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21F560" w14:textId="77777777" w:rsidR="002E3AC4" w:rsidRPr="00A22F3D" w:rsidRDefault="002E3AC4" w:rsidP="00A22F3D">
      <w:pPr>
        <w:spacing w:after="0"/>
        <w:ind w:left="4962"/>
        <w:jc w:val="center"/>
        <w:rPr>
          <w:rFonts w:eastAsia="Times New Roman" w:cs="Times New Roman"/>
          <w:sz w:val="20"/>
          <w:szCs w:val="20"/>
          <w:lang w:eastAsia="ru-RU"/>
        </w:rPr>
      </w:pPr>
      <w:r w:rsidRPr="00A22F3D">
        <w:rPr>
          <w:rFonts w:eastAsia="Times New Roman" w:cs="Times New Roman"/>
          <w:sz w:val="20"/>
          <w:szCs w:val="20"/>
          <w:lang w:eastAsia="ru-RU"/>
        </w:rPr>
        <w:t xml:space="preserve">Утверждены Приказом </w:t>
      </w:r>
    </w:p>
    <w:p w14:paraId="0ECF24B1" w14:textId="77777777" w:rsidR="002E3AC4" w:rsidRPr="00A22F3D" w:rsidRDefault="002E3AC4" w:rsidP="00A22F3D">
      <w:pPr>
        <w:spacing w:after="0"/>
        <w:ind w:left="4962"/>
        <w:jc w:val="center"/>
        <w:rPr>
          <w:rFonts w:eastAsia="Times New Roman" w:cs="Times New Roman"/>
          <w:sz w:val="20"/>
          <w:szCs w:val="20"/>
          <w:lang w:eastAsia="ru-RU"/>
        </w:rPr>
      </w:pPr>
      <w:r w:rsidRPr="00A22F3D">
        <w:rPr>
          <w:rFonts w:eastAsia="Times New Roman" w:cs="Times New Roman"/>
          <w:sz w:val="20"/>
          <w:szCs w:val="20"/>
          <w:lang w:eastAsia="ru-RU"/>
        </w:rPr>
        <w:t xml:space="preserve">Государственной службы по спорту </w:t>
      </w:r>
    </w:p>
    <w:p w14:paraId="3BBF5259" w14:textId="77777777" w:rsidR="002E3AC4" w:rsidRPr="00A22F3D" w:rsidRDefault="002E3AC4" w:rsidP="00A22F3D">
      <w:pPr>
        <w:spacing w:after="0"/>
        <w:ind w:left="4962"/>
        <w:jc w:val="center"/>
        <w:rPr>
          <w:rFonts w:eastAsia="Times New Roman" w:cs="Times New Roman"/>
          <w:sz w:val="20"/>
          <w:szCs w:val="20"/>
          <w:lang w:eastAsia="ru-RU"/>
        </w:rPr>
      </w:pPr>
      <w:r w:rsidRPr="00A22F3D">
        <w:rPr>
          <w:rFonts w:eastAsia="Times New Roman" w:cs="Times New Roman"/>
          <w:sz w:val="20"/>
          <w:szCs w:val="20"/>
          <w:lang w:eastAsia="ru-RU"/>
        </w:rPr>
        <w:t>Приднестровской Молдавской Республики</w:t>
      </w:r>
    </w:p>
    <w:p w14:paraId="35C70094" w14:textId="326BCB4C" w:rsidR="002E3AC4" w:rsidRPr="00A22F3D" w:rsidRDefault="002E3AC4" w:rsidP="00A22F3D">
      <w:pPr>
        <w:spacing w:after="0"/>
        <w:ind w:left="4962"/>
        <w:jc w:val="center"/>
        <w:rPr>
          <w:rFonts w:eastAsia="Times New Roman" w:cs="Times New Roman"/>
          <w:sz w:val="20"/>
          <w:szCs w:val="20"/>
          <w:lang w:eastAsia="ru-RU"/>
        </w:rPr>
      </w:pPr>
      <w:r w:rsidRPr="00A22F3D">
        <w:rPr>
          <w:rFonts w:eastAsia="Times New Roman" w:cs="Times New Roman"/>
          <w:sz w:val="20"/>
          <w:szCs w:val="20"/>
          <w:lang w:eastAsia="ru-RU"/>
        </w:rPr>
        <w:t>от 30.12.2021 года № 274</w:t>
      </w:r>
    </w:p>
    <w:p w14:paraId="3528632B" w14:textId="77777777" w:rsidR="002E3AC4" w:rsidRPr="00A22F3D" w:rsidRDefault="002E3AC4" w:rsidP="00A22F3D">
      <w:pPr>
        <w:widowControl w:val="0"/>
        <w:autoSpaceDE w:val="0"/>
        <w:autoSpaceDN w:val="0"/>
        <w:adjustRightInd w:val="0"/>
        <w:spacing w:after="0"/>
        <w:ind w:left="567" w:hanging="567"/>
        <w:rPr>
          <w:rFonts w:eastAsia="PMingLiU" w:cs="Times New Roman"/>
          <w:b/>
          <w:sz w:val="20"/>
          <w:szCs w:val="20"/>
          <w:lang w:eastAsia="zh-TW"/>
        </w:rPr>
      </w:pPr>
    </w:p>
    <w:p w14:paraId="3BAAC422" w14:textId="77777777" w:rsidR="00F74304" w:rsidRPr="00A22F3D" w:rsidRDefault="00F74304" w:rsidP="00A22F3D">
      <w:pPr>
        <w:widowControl w:val="0"/>
        <w:autoSpaceDE w:val="0"/>
        <w:autoSpaceDN w:val="0"/>
        <w:adjustRightInd w:val="0"/>
        <w:spacing w:after="0"/>
        <w:ind w:left="567" w:hanging="567"/>
        <w:jc w:val="center"/>
        <w:rPr>
          <w:rFonts w:eastAsia="PMingLiU" w:cs="Times New Roman"/>
          <w:b/>
          <w:sz w:val="20"/>
          <w:szCs w:val="20"/>
          <w:lang w:eastAsia="zh-TW"/>
        </w:rPr>
      </w:pPr>
      <w:r w:rsidRPr="00A22F3D">
        <w:rPr>
          <w:rFonts w:eastAsia="PMingLiU" w:cs="Times New Roman"/>
          <w:b/>
          <w:sz w:val="20"/>
          <w:szCs w:val="20"/>
          <w:lang w:eastAsia="zh-TW"/>
        </w:rPr>
        <w:t>ПРАВИЛА ВИДА СПОРТА «СПОРТ ЛИЦ С ПОРАЖЕНИЕМ</w:t>
      </w:r>
    </w:p>
    <w:p w14:paraId="2133187B" w14:textId="77777777" w:rsidR="00F74304" w:rsidRPr="00A22F3D" w:rsidRDefault="00F74304" w:rsidP="00A22F3D">
      <w:pPr>
        <w:widowControl w:val="0"/>
        <w:autoSpaceDE w:val="0"/>
        <w:autoSpaceDN w:val="0"/>
        <w:adjustRightInd w:val="0"/>
        <w:spacing w:after="0"/>
        <w:ind w:left="567" w:hanging="567"/>
        <w:jc w:val="center"/>
        <w:rPr>
          <w:rFonts w:eastAsia="PMingLiU" w:cs="Times New Roman"/>
          <w:b/>
          <w:sz w:val="20"/>
          <w:szCs w:val="20"/>
          <w:lang w:eastAsia="zh-TW"/>
        </w:rPr>
      </w:pPr>
      <w:r w:rsidRPr="00A22F3D">
        <w:rPr>
          <w:rFonts w:eastAsia="PMingLiU" w:cs="Times New Roman"/>
          <w:b/>
          <w:sz w:val="20"/>
          <w:szCs w:val="20"/>
          <w:lang w:eastAsia="zh-TW"/>
        </w:rPr>
        <w:t>ОПОРНО - ДВИГАТЕЛЬНОГО АППАРАТА»</w:t>
      </w:r>
    </w:p>
    <w:p w14:paraId="403EEF24" w14:textId="77777777" w:rsidR="00F74304" w:rsidRPr="00A22F3D" w:rsidRDefault="00F74304" w:rsidP="00A22F3D">
      <w:pPr>
        <w:widowControl w:val="0"/>
        <w:autoSpaceDE w:val="0"/>
        <w:autoSpaceDN w:val="0"/>
        <w:adjustRightInd w:val="0"/>
        <w:spacing w:after="0"/>
        <w:ind w:left="567" w:hanging="567"/>
        <w:jc w:val="center"/>
        <w:rPr>
          <w:rFonts w:eastAsia="PMingLiU" w:cs="Times New Roman"/>
          <w:b/>
          <w:sz w:val="20"/>
          <w:szCs w:val="20"/>
          <w:lang w:eastAsia="zh-TW"/>
        </w:rPr>
      </w:pPr>
    </w:p>
    <w:p w14:paraId="4969045B" w14:textId="77777777" w:rsidR="00F74304" w:rsidRPr="00A22F3D" w:rsidRDefault="00F74304" w:rsidP="00A22F3D">
      <w:pPr>
        <w:keepNext/>
        <w:keepLines/>
        <w:spacing w:after="0"/>
        <w:ind w:left="567" w:hanging="567"/>
        <w:jc w:val="center"/>
        <w:outlineLvl w:val="0"/>
        <w:rPr>
          <w:rFonts w:eastAsia="Calibri" w:cs="Times New Roman"/>
          <w:b/>
          <w:bCs/>
          <w:sz w:val="20"/>
          <w:szCs w:val="20"/>
        </w:rPr>
      </w:pPr>
    </w:p>
    <w:p w14:paraId="5CD8ED73" w14:textId="77777777" w:rsidR="00F74304" w:rsidRPr="00A22F3D" w:rsidRDefault="00F74304" w:rsidP="00A22F3D">
      <w:pPr>
        <w:keepNext/>
        <w:keepLines/>
        <w:spacing w:after="0"/>
        <w:ind w:left="567" w:hanging="567"/>
        <w:jc w:val="center"/>
        <w:outlineLvl w:val="0"/>
        <w:rPr>
          <w:rFonts w:eastAsia="Calibri" w:cs="Times New Roman"/>
          <w:b/>
          <w:bCs/>
          <w:sz w:val="20"/>
          <w:szCs w:val="20"/>
        </w:rPr>
      </w:pPr>
      <w:r w:rsidRPr="00A22F3D">
        <w:rPr>
          <w:rFonts w:eastAsia="Calibri" w:cs="Times New Roman"/>
          <w:b/>
          <w:bCs/>
          <w:sz w:val="20"/>
          <w:szCs w:val="20"/>
        </w:rPr>
        <w:t>ОБЩИЕ ПОЛОЖЕНИЯ</w:t>
      </w:r>
    </w:p>
    <w:p w14:paraId="091A3F2E" w14:textId="77777777" w:rsidR="00F74304" w:rsidRPr="00A22F3D" w:rsidRDefault="00F74304" w:rsidP="00A22F3D">
      <w:pPr>
        <w:widowControl w:val="0"/>
        <w:autoSpaceDE w:val="0"/>
        <w:autoSpaceDN w:val="0"/>
        <w:adjustRightInd w:val="0"/>
        <w:spacing w:after="0"/>
        <w:ind w:left="567" w:hanging="567"/>
        <w:rPr>
          <w:rFonts w:eastAsia="PMingLiU" w:cs="Times New Roman"/>
          <w:b/>
          <w:sz w:val="20"/>
          <w:szCs w:val="20"/>
          <w:lang w:eastAsia="zh-TW"/>
        </w:rPr>
      </w:pPr>
    </w:p>
    <w:p w14:paraId="4EF6787D" w14:textId="77777777" w:rsidR="00F74304" w:rsidRPr="00A22F3D" w:rsidRDefault="00F74304" w:rsidP="00A22F3D">
      <w:pPr>
        <w:keepNext/>
        <w:keepLines/>
        <w:numPr>
          <w:ilvl w:val="0"/>
          <w:numId w:val="163"/>
        </w:numPr>
        <w:spacing w:after="0"/>
        <w:ind w:left="567" w:hanging="567"/>
        <w:contextualSpacing/>
        <w:jc w:val="center"/>
        <w:outlineLvl w:val="1"/>
        <w:rPr>
          <w:rFonts w:eastAsia="Times New Roman" w:cs="Times New Roman"/>
          <w:b/>
          <w:bCs/>
          <w:sz w:val="20"/>
          <w:szCs w:val="20"/>
        </w:rPr>
      </w:pPr>
      <w:r w:rsidRPr="00A22F3D">
        <w:rPr>
          <w:rFonts w:eastAsia="Times New Roman" w:cs="Times New Roman"/>
          <w:b/>
          <w:bCs/>
          <w:sz w:val="20"/>
          <w:szCs w:val="20"/>
        </w:rPr>
        <w:t>Применение правил</w:t>
      </w:r>
    </w:p>
    <w:p w14:paraId="69814488" w14:textId="759D926F" w:rsidR="004409D3" w:rsidRPr="00A22F3D" w:rsidRDefault="00C325D1" w:rsidP="00A22F3D">
      <w:pPr>
        <w:tabs>
          <w:tab w:val="left" w:pos="714"/>
        </w:tabs>
        <w:spacing w:after="0"/>
        <w:ind w:left="567" w:hanging="567"/>
        <w:jc w:val="both"/>
        <w:rPr>
          <w:rFonts w:eastAsia="Calibri" w:cs="Times New Roman"/>
          <w:sz w:val="20"/>
          <w:szCs w:val="20"/>
        </w:rPr>
      </w:pPr>
      <w:r w:rsidRPr="00A22F3D">
        <w:rPr>
          <w:rFonts w:eastAsia="Calibri" w:cs="Times New Roman"/>
          <w:sz w:val="20"/>
          <w:szCs w:val="20"/>
        </w:rPr>
        <w:tab/>
      </w:r>
      <w:r w:rsidRPr="00A22F3D">
        <w:rPr>
          <w:rFonts w:eastAsia="Calibri" w:cs="Times New Roman"/>
          <w:sz w:val="20"/>
          <w:szCs w:val="20"/>
        </w:rPr>
        <w:tab/>
      </w:r>
      <w:r w:rsidRPr="00A22F3D">
        <w:rPr>
          <w:rFonts w:eastAsia="Calibri" w:cs="Times New Roman"/>
          <w:sz w:val="20"/>
          <w:szCs w:val="20"/>
        </w:rPr>
        <w:tab/>
      </w:r>
      <w:r w:rsidR="004409D3" w:rsidRPr="00A22F3D">
        <w:rPr>
          <w:rFonts w:eastAsia="Calibri" w:cs="Times New Roman"/>
          <w:sz w:val="20"/>
          <w:szCs w:val="20"/>
        </w:rPr>
        <w:t>Все спортивные соревнования по виду спорта «спорт лиц с поражением опорно-двигательного аппарата» (далее – соревнования), включенные в Единый календарный план республиканских и международных физкультурных и спортивных мероприятий Государственной службы по спорту Приднестровской Молдавской Республики (далее – ЕКП), а также в календарные планы городских, районных соревнований по видам спорта должны проводиться в соответствии со сводом данных правил (далее – Правила).</w:t>
      </w:r>
    </w:p>
    <w:p w14:paraId="2536D180" w14:textId="71B877FB" w:rsidR="00F74304" w:rsidRPr="00A22F3D" w:rsidRDefault="00C325D1" w:rsidP="00A22F3D">
      <w:pPr>
        <w:tabs>
          <w:tab w:val="left" w:pos="0"/>
        </w:tabs>
        <w:spacing w:after="0"/>
        <w:ind w:left="567" w:hanging="567"/>
        <w:jc w:val="both"/>
        <w:rPr>
          <w:rFonts w:eastAsia="Calibri" w:cs="Times New Roman"/>
          <w:sz w:val="20"/>
          <w:szCs w:val="20"/>
        </w:rPr>
      </w:pPr>
      <w:r w:rsidRPr="00A22F3D">
        <w:rPr>
          <w:rFonts w:eastAsia="Times New Roman" w:cs="Times New Roman"/>
          <w:sz w:val="20"/>
          <w:szCs w:val="20"/>
          <w:lang w:eastAsia="ru-RU"/>
        </w:rPr>
        <w:tab/>
      </w:r>
      <w:r w:rsidRPr="00A22F3D">
        <w:rPr>
          <w:rFonts w:eastAsia="Times New Roman" w:cs="Times New Roman"/>
          <w:sz w:val="20"/>
          <w:szCs w:val="20"/>
          <w:lang w:eastAsia="ru-RU"/>
        </w:rPr>
        <w:tab/>
      </w:r>
      <w:r w:rsidRPr="00A22F3D">
        <w:rPr>
          <w:rFonts w:eastAsia="Times New Roman" w:cs="Times New Roman"/>
          <w:sz w:val="20"/>
          <w:szCs w:val="20"/>
          <w:lang w:eastAsia="ru-RU"/>
        </w:rPr>
        <w:tab/>
      </w:r>
      <w:r w:rsidR="00F74304" w:rsidRPr="00A22F3D">
        <w:rPr>
          <w:rFonts w:eastAsia="Times New Roman" w:cs="Times New Roman"/>
          <w:sz w:val="20"/>
          <w:szCs w:val="20"/>
          <w:lang w:eastAsia="ru-RU"/>
        </w:rPr>
        <w:t>Официальные лица (представители команд, тренеры, организаторы соревнований, спортсмены, судьи), принимающие участие в соревнованиях, обязаны в своих действиях руководствоваться настоящими Правилами.</w:t>
      </w:r>
    </w:p>
    <w:p w14:paraId="5280E79A" w14:textId="733323B7" w:rsidR="00F74304" w:rsidRPr="00A22F3D" w:rsidRDefault="00C325D1" w:rsidP="00A22F3D">
      <w:pPr>
        <w:tabs>
          <w:tab w:val="left" w:pos="714"/>
        </w:tabs>
        <w:spacing w:after="0"/>
        <w:ind w:left="567" w:hanging="567"/>
        <w:jc w:val="both"/>
        <w:rPr>
          <w:rFonts w:eastAsia="Calibri" w:cs="Times New Roman"/>
          <w:sz w:val="20"/>
          <w:szCs w:val="20"/>
        </w:rPr>
      </w:pPr>
      <w:r w:rsidRPr="00A22F3D">
        <w:rPr>
          <w:rFonts w:eastAsia="Calibri" w:cs="Times New Roman"/>
          <w:sz w:val="20"/>
          <w:szCs w:val="20"/>
        </w:rPr>
        <w:tab/>
      </w:r>
      <w:r w:rsidRPr="00A22F3D">
        <w:rPr>
          <w:rFonts w:eastAsia="Calibri" w:cs="Times New Roman"/>
          <w:sz w:val="20"/>
          <w:szCs w:val="20"/>
        </w:rPr>
        <w:tab/>
      </w:r>
      <w:r w:rsidRPr="00A22F3D">
        <w:rPr>
          <w:rFonts w:eastAsia="Calibri" w:cs="Times New Roman"/>
          <w:sz w:val="20"/>
          <w:szCs w:val="20"/>
        </w:rPr>
        <w:tab/>
      </w:r>
      <w:r w:rsidR="00F74304" w:rsidRPr="00A22F3D">
        <w:rPr>
          <w:rFonts w:eastAsia="Calibri" w:cs="Times New Roman"/>
          <w:sz w:val="20"/>
          <w:szCs w:val="20"/>
        </w:rPr>
        <w:t>Для организации и проведения различных соревнований действуют настоящие Правила и предусмотренные для них Положения о соревнованиях (далее – Положение) и Регламенты.</w:t>
      </w:r>
    </w:p>
    <w:p w14:paraId="3865B438" w14:textId="488EFA5A" w:rsidR="003E0553" w:rsidRPr="00A22F3D" w:rsidRDefault="00C325D1" w:rsidP="00A22F3D">
      <w:pPr>
        <w:tabs>
          <w:tab w:val="left" w:pos="714"/>
        </w:tabs>
        <w:spacing w:after="0"/>
        <w:ind w:left="567" w:hanging="567"/>
        <w:jc w:val="both"/>
        <w:rPr>
          <w:rFonts w:eastAsia="Calibri" w:cs="Times New Roman"/>
          <w:sz w:val="20"/>
          <w:szCs w:val="20"/>
        </w:rPr>
      </w:pPr>
      <w:r w:rsidRPr="00A22F3D">
        <w:rPr>
          <w:rFonts w:eastAsia="Calibri" w:cs="Times New Roman"/>
          <w:sz w:val="20"/>
          <w:szCs w:val="20"/>
        </w:rPr>
        <w:tab/>
      </w:r>
      <w:r w:rsidRPr="00A22F3D">
        <w:rPr>
          <w:rFonts w:eastAsia="Calibri" w:cs="Times New Roman"/>
          <w:sz w:val="20"/>
          <w:szCs w:val="20"/>
        </w:rPr>
        <w:tab/>
      </w:r>
      <w:r w:rsidRPr="00A22F3D">
        <w:rPr>
          <w:rFonts w:eastAsia="Calibri" w:cs="Times New Roman"/>
          <w:sz w:val="20"/>
          <w:szCs w:val="20"/>
        </w:rPr>
        <w:tab/>
      </w:r>
      <w:r w:rsidR="00F74304" w:rsidRPr="00A22F3D">
        <w:rPr>
          <w:rFonts w:eastAsia="Calibri" w:cs="Times New Roman"/>
          <w:sz w:val="20"/>
          <w:szCs w:val="20"/>
        </w:rPr>
        <w:t>Правила разработаны в полном соответствии с международными правилами и адаптированы для категории спортсменов с ПОДА. Спортивные ситуации, не нашедшие отражения в настоящей редакции Правил, рассматривает главный судья соревнований.</w:t>
      </w:r>
      <w:r w:rsidR="003E0553" w:rsidRPr="00A22F3D">
        <w:rPr>
          <w:rFonts w:eastAsia="Calibri" w:cs="Times New Roman"/>
          <w:sz w:val="20"/>
          <w:szCs w:val="20"/>
        </w:rPr>
        <w:t xml:space="preserve"> </w:t>
      </w:r>
    </w:p>
    <w:p w14:paraId="1DF7C71D" w14:textId="150CEA9D" w:rsidR="00F74304" w:rsidRPr="00A22F3D" w:rsidRDefault="00F74304" w:rsidP="00A22F3D">
      <w:pPr>
        <w:pStyle w:val="a3"/>
        <w:numPr>
          <w:ilvl w:val="0"/>
          <w:numId w:val="163"/>
        </w:numPr>
        <w:tabs>
          <w:tab w:val="left" w:pos="714"/>
        </w:tabs>
        <w:spacing w:after="0"/>
        <w:ind w:left="567" w:hanging="567"/>
        <w:jc w:val="center"/>
        <w:rPr>
          <w:rFonts w:eastAsia="Calibri" w:cs="Times New Roman"/>
          <w:strike/>
          <w:sz w:val="20"/>
          <w:szCs w:val="20"/>
        </w:rPr>
      </w:pPr>
      <w:r w:rsidRPr="00A22F3D">
        <w:rPr>
          <w:rFonts w:eastAsia="Times New Roman" w:cs="Times New Roman"/>
          <w:b/>
          <w:bCs/>
          <w:sz w:val="20"/>
          <w:szCs w:val="20"/>
        </w:rPr>
        <w:t>Права и обязанности организаторов соревнований по подготовке и проведению соревнований</w:t>
      </w:r>
    </w:p>
    <w:p w14:paraId="459E6CE4" w14:textId="77777777" w:rsidR="00F74304" w:rsidRPr="00A22F3D" w:rsidRDefault="00F74304" w:rsidP="00A22F3D">
      <w:pPr>
        <w:numPr>
          <w:ilvl w:val="0"/>
          <w:numId w:val="353"/>
        </w:numPr>
        <w:spacing w:after="0"/>
        <w:ind w:left="567" w:hanging="567"/>
        <w:jc w:val="both"/>
        <w:rPr>
          <w:rFonts w:eastAsia="Times New Roman" w:cs="Times New Roman"/>
          <w:sz w:val="20"/>
          <w:szCs w:val="20"/>
          <w:lang w:eastAsia="ru-RU"/>
        </w:rPr>
      </w:pPr>
      <w:r w:rsidRPr="00A22F3D">
        <w:rPr>
          <w:rFonts w:eastAsia="Times New Roman" w:cs="Times New Roman"/>
          <w:sz w:val="20"/>
          <w:szCs w:val="20"/>
          <w:lang w:eastAsia="ru-RU"/>
        </w:rPr>
        <w:t>Организатор соревнования вправе:</w:t>
      </w:r>
    </w:p>
    <w:p w14:paraId="69C439FF" w14:textId="4478C41E" w:rsidR="00F74304" w:rsidRPr="00A22F3D" w:rsidRDefault="00F74304" w:rsidP="00A22F3D">
      <w:pPr>
        <w:numPr>
          <w:ilvl w:val="0"/>
          <w:numId w:val="354"/>
        </w:numPr>
        <w:spacing w:after="0"/>
        <w:ind w:left="567" w:hanging="567"/>
        <w:jc w:val="both"/>
        <w:rPr>
          <w:rFonts w:eastAsia="Times New Roman" w:cs="Times New Roman"/>
          <w:sz w:val="20"/>
          <w:szCs w:val="20"/>
          <w:lang w:eastAsia="ru-RU"/>
        </w:rPr>
      </w:pPr>
      <w:r w:rsidRPr="00A22F3D">
        <w:rPr>
          <w:rFonts w:eastAsia="Times New Roman" w:cs="Times New Roman"/>
          <w:sz w:val="20"/>
          <w:szCs w:val="20"/>
          <w:lang w:eastAsia="ru-RU"/>
        </w:rPr>
        <w:t xml:space="preserve">Изменить Регламент проведения соревнований на мероприятии до начала соревнования. </w:t>
      </w:r>
    </w:p>
    <w:p w14:paraId="27F1DD4E" w14:textId="391ACFE2" w:rsidR="00F74304" w:rsidRPr="00A22F3D" w:rsidRDefault="00F74304" w:rsidP="00A22F3D">
      <w:pPr>
        <w:numPr>
          <w:ilvl w:val="0"/>
          <w:numId w:val="354"/>
        </w:numPr>
        <w:spacing w:after="0"/>
        <w:ind w:left="567" w:hanging="567"/>
        <w:jc w:val="both"/>
        <w:rPr>
          <w:rFonts w:eastAsia="Times New Roman" w:cs="Times New Roman"/>
          <w:sz w:val="20"/>
          <w:szCs w:val="20"/>
          <w:lang w:eastAsia="ru-RU"/>
        </w:rPr>
      </w:pPr>
      <w:r w:rsidRPr="00A22F3D">
        <w:rPr>
          <w:rFonts w:eastAsia="Times New Roman" w:cs="Times New Roman"/>
          <w:sz w:val="20"/>
          <w:szCs w:val="20"/>
          <w:lang w:eastAsia="ru-RU"/>
        </w:rPr>
        <w:t>Отклонять любые требования по возмещению расходов, связанных с соревнованием и понесённых лицом, участвующим в нём или помогающим участнику</w:t>
      </w:r>
      <w:r w:rsidR="004409D3" w:rsidRPr="00A22F3D">
        <w:rPr>
          <w:rFonts w:eastAsia="Times New Roman" w:cs="Times New Roman"/>
          <w:sz w:val="20"/>
          <w:szCs w:val="20"/>
          <w:lang w:eastAsia="ru-RU"/>
        </w:rPr>
        <w:t>, з</w:t>
      </w:r>
      <w:r w:rsidRPr="00A22F3D">
        <w:rPr>
          <w:rFonts w:eastAsia="Times New Roman" w:cs="Times New Roman"/>
          <w:sz w:val="20"/>
          <w:szCs w:val="20"/>
          <w:lang w:eastAsia="ru-RU"/>
        </w:rPr>
        <w:t>а исключением требований, предусмотренных в Положении о соревнованиях.</w:t>
      </w:r>
    </w:p>
    <w:p w14:paraId="04C3C1DF" w14:textId="77777777" w:rsidR="00F74304" w:rsidRPr="00A22F3D" w:rsidRDefault="00F74304" w:rsidP="00A22F3D">
      <w:pPr>
        <w:numPr>
          <w:ilvl w:val="0"/>
          <w:numId w:val="354"/>
        </w:numPr>
        <w:spacing w:after="0"/>
        <w:ind w:left="567" w:hanging="567"/>
        <w:jc w:val="both"/>
        <w:rPr>
          <w:rFonts w:eastAsia="Times New Roman" w:cs="Times New Roman"/>
          <w:sz w:val="20"/>
          <w:szCs w:val="20"/>
          <w:lang w:eastAsia="ru-RU"/>
        </w:rPr>
      </w:pPr>
      <w:r w:rsidRPr="00A22F3D">
        <w:rPr>
          <w:rFonts w:eastAsia="Times New Roman" w:cs="Times New Roman"/>
          <w:sz w:val="20"/>
          <w:szCs w:val="20"/>
          <w:lang w:eastAsia="ru-RU"/>
        </w:rPr>
        <w:t>Предоставить дополнительные призы.</w:t>
      </w:r>
    </w:p>
    <w:p w14:paraId="64F134E4" w14:textId="77777777" w:rsidR="00F74304" w:rsidRPr="00A22F3D" w:rsidRDefault="00F74304" w:rsidP="00A22F3D">
      <w:pPr>
        <w:numPr>
          <w:ilvl w:val="0"/>
          <w:numId w:val="353"/>
        </w:numPr>
        <w:spacing w:after="0"/>
        <w:ind w:left="567" w:hanging="567"/>
        <w:jc w:val="both"/>
        <w:rPr>
          <w:rFonts w:eastAsia="Times New Roman" w:cs="Times New Roman"/>
          <w:sz w:val="20"/>
          <w:szCs w:val="20"/>
          <w:lang w:eastAsia="ru-RU"/>
        </w:rPr>
      </w:pPr>
      <w:r w:rsidRPr="00A22F3D">
        <w:rPr>
          <w:rFonts w:eastAsia="Times New Roman" w:cs="Times New Roman"/>
          <w:sz w:val="20"/>
          <w:szCs w:val="20"/>
          <w:lang w:eastAsia="ru-RU"/>
        </w:rPr>
        <w:t>Обязанности организатора соревнования:</w:t>
      </w:r>
    </w:p>
    <w:p w14:paraId="14870777" w14:textId="77777777" w:rsidR="00F74304" w:rsidRPr="00A22F3D" w:rsidRDefault="00F74304" w:rsidP="00A22F3D">
      <w:pPr>
        <w:numPr>
          <w:ilvl w:val="0"/>
          <w:numId w:val="355"/>
        </w:numPr>
        <w:spacing w:after="0"/>
        <w:ind w:left="567" w:hanging="567"/>
        <w:jc w:val="both"/>
        <w:rPr>
          <w:rFonts w:eastAsia="Times New Roman" w:cs="Times New Roman"/>
          <w:sz w:val="20"/>
          <w:szCs w:val="20"/>
          <w:lang w:eastAsia="ru-RU"/>
        </w:rPr>
      </w:pPr>
      <w:r w:rsidRPr="00A22F3D">
        <w:rPr>
          <w:rFonts w:eastAsia="Times New Roman" w:cs="Times New Roman"/>
          <w:sz w:val="20"/>
          <w:szCs w:val="20"/>
          <w:lang w:eastAsia="ru-RU"/>
        </w:rPr>
        <w:t>Обеспечить проведение спортивного мероприятия, в соответствии с настоящими Правилами и Положением.</w:t>
      </w:r>
    </w:p>
    <w:p w14:paraId="07287B34" w14:textId="77777777" w:rsidR="00F74304" w:rsidRPr="00A22F3D" w:rsidRDefault="00F74304" w:rsidP="00A22F3D">
      <w:pPr>
        <w:numPr>
          <w:ilvl w:val="0"/>
          <w:numId w:val="355"/>
        </w:numPr>
        <w:spacing w:after="0"/>
        <w:ind w:left="567" w:hanging="567"/>
        <w:jc w:val="both"/>
        <w:rPr>
          <w:rFonts w:eastAsia="Times New Roman" w:cs="Times New Roman"/>
          <w:sz w:val="20"/>
          <w:szCs w:val="20"/>
          <w:lang w:eastAsia="ru-RU"/>
        </w:rPr>
      </w:pPr>
      <w:r w:rsidRPr="00A22F3D">
        <w:rPr>
          <w:rFonts w:eastAsia="Times New Roman" w:cs="Times New Roman"/>
          <w:sz w:val="20"/>
          <w:szCs w:val="20"/>
          <w:lang w:eastAsia="ru-RU"/>
        </w:rPr>
        <w:t>Сформировать судейскую коллегию соревнования и обеспечить её деятельность на соревновании.</w:t>
      </w:r>
    </w:p>
    <w:p w14:paraId="412ED3F6" w14:textId="74251152" w:rsidR="00F74304" w:rsidRPr="00A22F3D" w:rsidRDefault="00C325D1" w:rsidP="00A22F3D">
      <w:pPr>
        <w:numPr>
          <w:ilvl w:val="0"/>
          <w:numId w:val="355"/>
        </w:numPr>
        <w:spacing w:after="0"/>
        <w:ind w:left="567" w:hanging="567"/>
        <w:jc w:val="both"/>
        <w:rPr>
          <w:rFonts w:eastAsia="Times New Roman" w:cs="Times New Roman"/>
          <w:sz w:val="20"/>
          <w:szCs w:val="20"/>
          <w:lang w:eastAsia="ru-RU"/>
        </w:rPr>
      </w:pPr>
      <w:r w:rsidRPr="00A22F3D">
        <w:rPr>
          <w:rFonts w:eastAsia="Times New Roman" w:cs="Times New Roman"/>
          <w:sz w:val="20"/>
          <w:szCs w:val="20"/>
          <w:lang w:eastAsia="ru-RU"/>
        </w:rPr>
        <w:t xml:space="preserve"> </w:t>
      </w:r>
      <w:r w:rsidR="00F74304" w:rsidRPr="00A22F3D">
        <w:rPr>
          <w:rFonts w:eastAsia="Times New Roman" w:cs="Times New Roman"/>
          <w:sz w:val="20"/>
          <w:szCs w:val="20"/>
          <w:lang w:eastAsia="ru-RU"/>
        </w:rPr>
        <w:t xml:space="preserve">Обеспечить наличие средств </w:t>
      </w:r>
      <w:r w:rsidR="00A00134" w:rsidRPr="00A22F3D">
        <w:rPr>
          <w:rFonts w:eastAsia="Times New Roman" w:cs="Times New Roman"/>
          <w:sz w:val="20"/>
          <w:szCs w:val="20"/>
          <w:lang w:eastAsia="ru-RU"/>
        </w:rPr>
        <w:t xml:space="preserve">первой </w:t>
      </w:r>
      <w:r w:rsidR="00F74304" w:rsidRPr="00A22F3D">
        <w:rPr>
          <w:rFonts w:eastAsia="Times New Roman" w:cs="Times New Roman"/>
          <w:sz w:val="20"/>
          <w:szCs w:val="20"/>
          <w:lang w:eastAsia="ru-RU"/>
        </w:rPr>
        <w:t>медицинской помощи, а также организовать обеспечение мер безопасности общественного порядка и безопасности зрителей, спортсменов и официальных лиц.</w:t>
      </w:r>
    </w:p>
    <w:p w14:paraId="3C8659DC" w14:textId="4D167E69" w:rsidR="00F74304" w:rsidRPr="00A22F3D" w:rsidRDefault="00C325D1" w:rsidP="00A22F3D">
      <w:pPr>
        <w:numPr>
          <w:ilvl w:val="0"/>
          <w:numId w:val="355"/>
        </w:numPr>
        <w:spacing w:after="0"/>
        <w:ind w:left="567" w:hanging="567"/>
        <w:jc w:val="both"/>
        <w:rPr>
          <w:rFonts w:eastAsia="Times New Roman" w:cs="Times New Roman"/>
          <w:sz w:val="20"/>
          <w:szCs w:val="20"/>
          <w:lang w:eastAsia="ru-RU"/>
        </w:rPr>
      </w:pPr>
      <w:r w:rsidRPr="00A22F3D">
        <w:rPr>
          <w:rFonts w:eastAsia="Times New Roman" w:cs="Times New Roman"/>
          <w:sz w:val="20"/>
          <w:szCs w:val="20"/>
          <w:lang w:eastAsia="ru-RU"/>
        </w:rPr>
        <w:t xml:space="preserve"> </w:t>
      </w:r>
      <w:r w:rsidR="00F74304" w:rsidRPr="00A22F3D">
        <w:rPr>
          <w:rFonts w:eastAsia="Times New Roman" w:cs="Times New Roman"/>
          <w:sz w:val="20"/>
          <w:szCs w:val="20"/>
          <w:lang w:eastAsia="ru-RU"/>
        </w:rPr>
        <w:t>Осуществить финансирование мероприятия.</w:t>
      </w:r>
    </w:p>
    <w:p w14:paraId="0932306E" w14:textId="77777777" w:rsidR="00F74304" w:rsidRPr="00A22F3D" w:rsidRDefault="00F74304" w:rsidP="00A22F3D">
      <w:pPr>
        <w:numPr>
          <w:ilvl w:val="0"/>
          <w:numId w:val="355"/>
        </w:numPr>
        <w:spacing w:after="0"/>
        <w:ind w:left="567" w:hanging="567"/>
        <w:jc w:val="both"/>
        <w:rPr>
          <w:rFonts w:eastAsia="Times New Roman" w:cs="Times New Roman"/>
          <w:sz w:val="20"/>
          <w:szCs w:val="20"/>
          <w:lang w:eastAsia="ru-RU"/>
        </w:rPr>
      </w:pPr>
      <w:r w:rsidRPr="00A22F3D">
        <w:rPr>
          <w:rFonts w:eastAsia="Times New Roman" w:cs="Times New Roman"/>
          <w:sz w:val="20"/>
          <w:szCs w:val="20"/>
          <w:lang w:eastAsia="ru-RU"/>
        </w:rPr>
        <w:t>Предоставить и осуществить вручение призов победителям и призёрам спортивного мероприятия, как указано в его Положении (Регламенте).</w:t>
      </w:r>
    </w:p>
    <w:p w14:paraId="60CB4EE0" w14:textId="77777777" w:rsidR="00F74304" w:rsidRPr="00A22F3D" w:rsidRDefault="00F74304" w:rsidP="00A22F3D">
      <w:pPr>
        <w:numPr>
          <w:ilvl w:val="0"/>
          <w:numId w:val="356"/>
        </w:numPr>
        <w:spacing w:after="0"/>
        <w:ind w:left="567" w:hanging="567"/>
        <w:jc w:val="both"/>
        <w:rPr>
          <w:rFonts w:eastAsia="Times New Roman" w:cs="Times New Roman"/>
          <w:sz w:val="20"/>
          <w:szCs w:val="20"/>
          <w:lang w:eastAsia="ru-RU"/>
        </w:rPr>
      </w:pPr>
      <w:r w:rsidRPr="00A22F3D">
        <w:rPr>
          <w:rFonts w:eastAsia="Times New Roman" w:cs="Times New Roman"/>
          <w:sz w:val="20"/>
          <w:szCs w:val="20"/>
          <w:lang w:eastAsia="ru-RU"/>
        </w:rPr>
        <w:t>Ответственность организатора соревнования</w:t>
      </w:r>
    </w:p>
    <w:p w14:paraId="729DBF90" w14:textId="72FC534A" w:rsidR="00F74304" w:rsidRPr="00A22F3D" w:rsidRDefault="00C325D1" w:rsidP="00A22F3D">
      <w:pPr>
        <w:numPr>
          <w:ilvl w:val="0"/>
          <w:numId w:val="357"/>
        </w:numPr>
        <w:spacing w:after="0"/>
        <w:ind w:left="567" w:hanging="567"/>
        <w:jc w:val="both"/>
        <w:rPr>
          <w:rFonts w:eastAsia="Times New Roman" w:cs="Times New Roman"/>
          <w:sz w:val="20"/>
          <w:szCs w:val="20"/>
          <w:lang w:eastAsia="ru-RU"/>
        </w:rPr>
      </w:pPr>
      <w:r w:rsidRPr="00A22F3D">
        <w:rPr>
          <w:rFonts w:eastAsia="Times New Roman" w:cs="Times New Roman"/>
          <w:sz w:val="20"/>
          <w:szCs w:val="20"/>
          <w:lang w:eastAsia="ru-RU"/>
        </w:rPr>
        <w:t xml:space="preserve"> </w:t>
      </w:r>
      <w:r w:rsidR="00F74304" w:rsidRPr="00A22F3D">
        <w:rPr>
          <w:rFonts w:eastAsia="Times New Roman" w:cs="Times New Roman"/>
          <w:sz w:val="20"/>
          <w:szCs w:val="20"/>
          <w:lang w:eastAsia="ru-RU"/>
        </w:rPr>
        <w:t>Организатор несёт ответственность за организацию и проведение спортивного мероприятия в полном объёме, в соответствии с возложенными на него обязанностями.</w:t>
      </w:r>
    </w:p>
    <w:p w14:paraId="28CAEF80" w14:textId="55143338" w:rsidR="00F74304" w:rsidRPr="00A22F3D" w:rsidRDefault="00C325D1" w:rsidP="00A22F3D">
      <w:pPr>
        <w:numPr>
          <w:ilvl w:val="0"/>
          <w:numId w:val="357"/>
        </w:numPr>
        <w:spacing w:after="0"/>
        <w:ind w:left="567" w:hanging="567"/>
        <w:jc w:val="both"/>
        <w:rPr>
          <w:rFonts w:eastAsia="Times New Roman" w:cs="Times New Roman"/>
          <w:sz w:val="20"/>
          <w:szCs w:val="20"/>
          <w:lang w:eastAsia="ru-RU"/>
        </w:rPr>
      </w:pPr>
      <w:r w:rsidRPr="00A22F3D">
        <w:rPr>
          <w:rFonts w:eastAsia="Times New Roman" w:cs="Times New Roman"/>
          <w:sz w:val="20"/>
          <w:szCs w:val="20"/>
          <w:lang w:eastAsia="ru-RU"/>
        </w:rPr>
        <w:t xml:space="preserve"> </w:t>
      </w:r>
      <w:r w:rsidR="00F74304" w:rsidRPr="00A22F3D">
        <w:rPr>
          <w:rFonts w:eastAsia="Times New Roman" w:cs="Times New Roman"/>
          <w:sz w:val="20"/>
          <w:szCs w:val="20"/>
          <w:lang w:eastAsia="ru-RU"/>
        </w:rPr>
        <w:t>В случае если организаторами спортивного мероприятия являются несколько лиц, распределение прав и обязанностей между ними в отношении такого мероприятия осуществляется на основе договора и (или) Положения (Регламента) о таком мероприятии.</w:t>
      </w:r>
    </w:p>
    <w:p w14:paraId="5DFB1536" w14:textId="77777777" w:rsidR="00F74304" w:rsidRPr="00A22F3D" w:rsidRDefault="00F74304" w:rsidP="00A22F3D">
      <w:pPr>
        <w:spacing w:after="0"/>
        <w:ind w:left="567" w:hanging="567"/>
        <w:contextualSpacing/>
        <w:jc w:val="center"/>
        <w:rPr>
          <w:rFonts w:eastAsia="Times New Roman" w:cs="Times New Roman"/>
          <w:b/>
          <w:sz w:val="20"/>
          <w:szCs w:val="20"/>
          <w:lang w:eastAsia="ru-RU"/>
        </w:rPr>
      </w:pPr>
      <w:r w:rsidRPr="00A22F3D">
        <w:rPr>
          <w:rFonts w:eastAsia="Times New Roman" w:cs="Times New Roman"/>
          <w:b/>
          <w:sz w:val="20"/>
          <w:szCs w:val="20"/>
          <w:lang w:eastAsia="ru-RU"/>
        </w:rPr>
        <w:t>2.4 Права и обязанности спортсменов, тренеров, представителей команд на соревнованиях</w:t>
      </w:r>
    </w:p>
    <w:p w14:paraId="0469AB7C" w14:textId="02FDD692" w:rsidR="00F74304" w:rsidRPr="00A22F3D" w:rsidRDefault="00C325D1" w:rsidP="00A22F3D">
      <w:pPr>
        <w:numPr>
          <w:ilvl w:val="0"/>
          <w:numId w:val="363"/>
        </w:numPr>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 xml:space="preserve"> </w:t>
      </w:r>
      <w:r w:rsidR="00F74304" w:rsidRPr="00A22F3D">
        <w:rPr>
          <w:rFonts w:eastAsia="Times New Roman" w:cs="Times New Roman"/>
          <w:sz w:val="20"/>
          <w:szCs w:val="20"/>
          <w:lang w:eastAsia="ru-RU"/>
        </w:rPr>
        <w:t>Спортсмен, участвующий в соревнованиях, обя</w:t>
      </w:r>
      <w:bookmarkStart w:id="0" w:name="_GoBack"/>
      <w:bookmarkEnd w:id="0"/>
      <w:r w:rsidR="00F74304" w:rsidRPr="00A22F3D">
        <w:rPr>
          <w:rFonts w:eastAsia="Times New Roman" w:cs="Times New Roman"/>
          <w:sz w:val="20"/>
          <w:szCs w:val="20"/>
          <w:lang w:eastAsia="ru-RU"/>
        </w:rPr>
        <w:t>зан:</w:t>
      </w:r>
    </w:p>
    <w:p w14:paraId="64E478FB" w14:textId="10A39CEF" w:rsidR="00F74304" w:rsidRPr="00A22F3D" w:rsidRDefault="00F74304" w:rsidP="00A22F3D">
      <w:pPr>
        <w:numPr>
          <w:ilvl w:val="0"/>
          <w:numId w:val="365"/>
        </w:numPr>
        <w:tabs>
          <w:tab w:val="num" w:pos="0"/>
        </w:tabs>
        <w:spacing w:after="0"/>
        <w:ind w:left="567" w:hanging="567"/>
        <w:contextualSpacing/>
        <w:jc w:val="both"/>
        <w:textAlignment w:val="baseline"/>
        <w:rPr>
          <w:rFonts w:eastAsia="Times New Roman" w:cs="Times New Roman"/>
          <w:sz w:val="20"/>
          <w:szCs w:val="20"/>
          <w:lang w:eastAsia="ru-RU"/>
        </w:rPr>
      </w:pPr>
      <w:r w:rsidRPr="00A22F3D">
        <w:rPr>
          <w:rFonts w:eastAsia="Times New Roman" w:cs="Times New Roman"/>
          <w:sz w:val="20"/>
          <w:szCs w:val="20"/>
          <w:lang w:eastAsia="ru-RU"/>
        </w:rPr>
        <w:t>знать и соблюдать настоящие Правила, Положения, Регламент о соревнованиях, иные нормативные документы, Технические правила, принципы честной спортивной борьбы;</w:t>
      </w:r>
    </w:p>
    <w:p w14:paraId="2C021338" w14:textId="77777777" w:rsidR="00F74304" w:rsidRPr="00A22F3D" w:rsidRDefault="00F74304" w:rsidP="00A22F3D">
      <w:pPr>
        <w:numPr>
          <w:ilvl w:val="0"/>
          <w:numId w:val="365"/>
        </w:numPr>
        <w:tabs>
          <w:tab w:val="num" w:pos="0"/>
        </w:tabs>
        <w:spacing w:after="0"/>
        <w:ind w:left="567" w:hanging="567"/>
        <w:contextualSpacing/>
        <w:jc w:val="both"/>
        <w:textAlignment w:val="baseline"/>
        <w:rPr>
          <w:rFonts w:eastAsia="Times New Roman" w:cs="Times New Roman"/>
          <w:sz w:val="20"/>
          <w:szCs w:val="20"/>
          <w:lang w:eastAsia="ru-RU"/>
        </w:rPr>
      </w:pPr>
      <w:r w:rsidRPr="00A22F3D">
        <w:rPr>
          <w:rFonts w:eastAsia="Times New Roman" w:cs="Times New Roman"/>
          <w:sz w:val="20"/>
          <w:szCs w:val="20"/>
          <w:lang w:eastAsia="ru-RU"/>
        </w:rPr>
        <w:t>быть корректным по отношению к соперникам и официальным лицам;</w:t>
      </w:r>
    </w:p>
    <w:p w14:paraId="66A8239B" w14:textId="77777777" w:rsidR="00F74304" w:rsidRPr="00A22F3D" w:rsidRDefault="00F74304" w:rsidP="00A22F3D">
      <w:pPr>
        <w:numPr>
          <w:ilvl w:val="0"/>
          <w:numId w:val="365"/>
        </w:numPr>
        <w:tabs>
          <w:tab w:val="num" w:pos="0"/>
        </w:tabs>
        <w:spacing w:after="0"/>
        <w:ind w:left="567" w:hanging="567"/>
        <w:contextualSpacing/>
        <w:jc w:val="both"/>
        <w:textAlignment w:val="baseline"/>
        <w:rPr>
          <w:rFonts w:eastAsia="Times New Roman" w:cs="Times New Roman"/>
          <w:sz w:val="20"/>
          <w:szCs w:val="20"/>
          <w:lang w:eastAsia="ru-RU"/>
        </w:rPr>
      </w:pPr>
      <w:r w:rsidRPr="00A22F3D">
        <w:rPr>
          <w:rFonts w:eastAsia="Times New Roman" w:cs="Times New Roman"/>
          <w:sz w:val="20"/>
          <w:szCs w:val="20"/>
          <w:lang w:eastAsia="ru-RU"/>
        </w:rPr>
        <w:t>использовать в ходе общения с официальными лицами соревнования, соперниками официальный язык соревнования;</w:t>
      </w:r>
    </w:p>
    <w:p w14:paraId="5B6AF076" w14:textId="77777777" w:rsidR="00F74304" w:rsidRPr="00A22F3D" w:rsidRDefault="00F74304" w:rsidP="00A22F3D">
      <w:pPr>
        <w:numPr>
          <w:ilvl w:val="0"/>
          <w:numId w:val="365"/>
        </w:numPr>
        <w:tabs>
          <w:tab w:val="num" w:pos="0"/>
        </w:tabs>
        <w:spacing w:after="0"/>
        <w:ind w:left="567" w:hanging="567"/>
        <w:contextualSpacing/>
        <w:jc w:val="both"/>
        <w:textAlignment w:val="baseline"/>
        <w:rPr>
          <w:rFonts w:eastAsia="Times New Roman" w:cs="Times New Roman"/>
          <w:sz w:val="20"/>
          <w:szCs w:val="20"/>
          <w:lang w:eastAsia="ru-RU"/>
        </w:rPr>
      </w:pPr>
      <w:r w:rsidRPr="00A22F3D">
        <w:rPr>
          <w:rFonts w:eastAsia="Times New Roman" w:cs="Times New Roman"/>
          <w:sz w:val="20"/>
          <w:szCs w:val="20"/>
          <w:lang w:eastAsia="ru-RU"/>
        </w:rPr>
        <w:t>предоставлять необходимые данные и сведения по запросу официальных лиц соревнований;</w:t>
      </w:r>
    </w:p>
    <w:p w14:paraId="3097C213" w14:textId="77777777" w:rsidR="00F74304" w:rsidRPr="00A22F3D" w:rsidRDefault="00F74304" w:rsidP="00A22F3D">
      <w:pPr>
        <w:numPr>
          <w:ilvl w:val="0"/>
          <w:numId w:val="365"/>
        </w:numPr>
        <w:tabs>
          <w:tab w:val="num" w:pos="0"/>
        </w:tabs>
        <w:spacing w:after="0"/>
        <w:ind w:left="567" w:hanging="567"/>
        <w:contextualSpacing/>
        <w:jc w:val="both"/>
        <w:textAlignment w:val="baseline"/>
        <w:rPr>
          <w:rFonts w:eastAsia="Times New Roman" w:cs="Times New Roman"/>
          <w:sz w:val="20"/>
          <w:szCs w:val="20"/>
          <w:lang w:eastAsia="ru-RU"/>
        </w:rPr>
      </w:pPr>
      <w:r w:rsidRPr="00A22F3D">
        <w:rPr>
          <w:rFonts w:eastAsia="Times New Roman" w:cs="Times New Roman"/>
          <w:sz w:val="20"/>
          <w:szCs w:val="20"/>
          <w:lang w:eastAsia="ru-RU"/>
        </w:rPr>
        <w:t>бережно обращаться со спортивным оборудованием и инвентарём, предоставленным участникам на время проведения соревнований;</w:t>
      </w:r>
    </w:p>
    <w:p w14:paraId="48FD1943" w14:textId="77777777" w:rsidR="00F74304" w:rsidRPr="00A22F3D" w:rsidRDefault="00F74304" w:rsidP="00A22F3D">
      <w:pPr>
        <w:numPr>
          <w:ilvl w:val="0"/>
          <w:numId w:val="365"/>
        </w:numPr>
        <w:tabs>
          <w:tab w:val="num" w:pos="0"/>
        </w:tabs>
        <w:spacing w:after="0"/>
        <w:ind w:left="567" w:hanging="567"/>
        <w:contextualSpacing/>
        <w:jc w:val="both"/>
        <w:textAlignment w:val="baseline"/>
        <w:rPr>
          <w:rFonts w:eastAsia="Times New Roman" w:cs="Times New Roman"/>
          <w:sz w:val="20"/>
          <w:szCs w:val="20"/>
          <w:lang w:eastAsia="ru-RU"/>
        </w:rPr>
      </w:pPr>
      <w:r w:rsidRPr="00A22F3D">
        <w:rPr>
          <w:rFonts w:eastAsia="TimesNewRomanPSMT" w:cs="Times New Roman"/>
          <w:sz w:val="20"/>
          <w:szCs w:val="20"/>
          <w:lang w:eastAsia="ru-RU"/>
        </w:rPr>
        <w:t>соблюдать антидопинговые правила;</w:t>
      </w:r>
    </w:p>
    <w:p w14:paraId="30BEE852" w14:textId="77777777" w:rsidR="00F74304" w:rsidRPr="00A22F3D" w:rsidRDefault="00F74304" w:rsidP="00A22F3D">
      <w:pPr>
        <w:numPr>
          <w:ilvl w:val="0"/>
          <w:numId w:val="365"/>
        </w:numPr>
        <w:tabs>
          <w:tab w:val="num" w:pos="0"/>
        </w:tabs>
        <w:spacing w:after="0"/>
        <w:ind w:left="567" w:hanging="567"/>
        <w:contextualSpacing/>
        <w:jc w:val="both"/>
        <w:textAlignment w:val="baseline"/>
        <w:rPr>
          <w:rFonts w:eastAsia="Times New Roman" w:cs="Times New Roman"/>
          <w:sz w:val="20"/>
          <w:szCs w:val="20"/>
          <w:lang w:eastAsia="ru-RU"/>
        </w:rPr>
      </w:pPr>
      <w:r w:rsidRPr="00A22F3D">
        <w:rPr>
          <w:rFonts w:eastAsia="TimesNewRomanPSMT" w:cs="Times New Roman"/>
          <w:sz w:val="20"/>
          <w:szCs w:val="20"/>
          <w:lang w:eastAsia="ru-RU"/>
        </w:rPr>
        <w:t>соблюдать санитарно-гигиенические требования, медицинские требования, регулярно проходить медицинские обследования в целях обеспечения безопасности занятий спортом для здоровья.</w:t>
      </w:r>
    </w:p>
    <w:p w14:paraId="26E3687C" w14:textId="5E149390" w:rsidR="00F74304" w:rsidRPr="00A22F3D" w:rsidRDefault="00C325D1" w:rsidP="00A22F3D">
      <w:pPr>
        <w:numPr>
          <w:ilvl w:val="0"/>
          <w:numId w:val="363"/>
        </w:numPr>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 xml:space="preserve"> </w:t>
      </w:r>
      <w:r w:rsidR="00F74304" w:rsidRPr="00A22F3D">
        <w:rPr>
          <w:rFonts w:eastAsia="Times New Roman" w:cs="Times New Roman"/>
          <w:sz w:val="20"/>
          <w:szCs w:val="20"/>
          <w:lang w:eastAsia="ru-RU"/>
        </w:rPr>
        <w:t>Спортсмен, участвующий в соревнованиях, имеет право:</w:t>
      </w:r>
    </w:p>
    <w:p w14:paraId="7D2C1697" w14:textId="77777777" w:rsidR="00F74304" w:rsidRPr="00A22F3D" w:rsidRDefault="00F74304" w:rsidP="00A22F3D">
      <w:pPr>
        <w:numPr>
          <w:ilvl w:val="0"/>
          <w:numId w:val="366"/>
        </w:numPr>
        <w:tabs>
          <w:tab w:val="num" w:pos="0"/>
        </w:tabs>
        <w:spacing w:after="0"/>
        <w:ind w:left="567" w:hanging="567"/>
        <w:contextualSpacing/>
        <w:jc w:val="both"/>
        <w:textAlignment w:val="baseline"/>
        <w:rPr>
          <w:rFonts w:eastAsia="Times New Roman" w:cs="Times New Roman"/>
          <w:sz w:val="20"/>
          <w:szCs w:val="20"/>
          <w:lang w:eastAsia="ru-RU"/>
        </w:rPr>
      </w:pPr>
      <w:r w:rsidRPr="00A22F3D">
        <w:rPr>
          <w:rFonts w:eastAsia="Times New Roman" w:cs="Times New Roman"/>
          <w:sz w:val="20"/>
          <w:szCs w:val="20"/>
          <w:lang w:eastAsia="ru-RU"/>
        </w:rPr>
        <w:t>заблаговременно получить информацию о соревнованиях;</w:t>
      </w:r>
    </w:p>
    <w:p w14:paraId="1F6B8BE1" w14:textId="77777777" w:rsidR="00F74304" w:rsidRPr="00A22F3D" w:rsidRDefault="00F74304" w:rsidP="00A22F3D">
      <w:pPr>
        <w:numPr>
          <w:ilvl w:val="0"/>
          <w:numId w:val="366"/>
        </w:numPr>
        <w:tabs>
          <w:tab w:val="num" w:pos="0"/>
        </w:tabs>
        <w:spacing w:after="0"/>
        <w:ind w:left="567" w:hanging="567"/>
        <w:contextualSpacing/>
        <w:jc w:val="both"/>
        <w:textAlignment w:val="baseline"/>
        <w:rPr>
          <w:rFonts w:eastAsia="Times New Roman" w:cs="Times New Roman"/>
          <w:sz w:val="20"/>
          <w:szCs w:val="20"/>
          <w:lang w:eastAsia="ru-RU"/>
        </w:rPr>
      </w:pPr>
      <w:r w:rsidRPr="00A22F3D">
        <w:rPr>
          <w:rFonts w:eastAsia="Times New Roman" w:cs="Times New Roman"/>
          <w:sz w:val="20"/>
          <w:szCs w:val="20"/>
          <w:lang w:eastAsia="ru-RU"/>
        </w:rPr>
        <w:t>перед началом соревнований на официальную тренировку, если это предусмотрено Положением (Регламентом) о проведении соревнований;</w:t>
      </w:r>
    </w:p>
    <w:p w14:paraId="7BE1F54D" w14:textId="77777777" w:rsidR="00F74304" w:rsidRPr="00A22F3D" w:rsidRDefault="00F74304" w:rsidP="00A22F3D">
      <w:pPr>
        <w:numPr>
          <w:ilvl w:val="0"/>
          <w:numId w:val="366"/>
        </w:numPr>
        <w:tabs>
          <w:tab w:val="num" w:pos="0"/>
        </w:tabs>
        <w:spacing w:after="0"/>
        <w:ind w:left="567" w:hanging="567"/>
        <w:contextualSpacing/>
        <w:jc w:val="both"/>
        <w:textAlignment w:val="baseline"/>
        <w:rPr>
          <w:rFonts w:eastAsia="Times New Roman" w:cs="Times New Roman"/>
          <w:sz w:val="20"/>
          <w:szCs w:val="20"/>
          <w:lang w:eastAsia="ru-RU"/>
        </w:rPr>
      </w:pPr>
      <w:r w:rsidRPr="00A22F3D">
        <w:rPr>
          <w:rFonts w:eastAsia="Times New Roman" w:cs="Times New Roman"/>
          <w:sz w:val="20"/>
          <w:szCs w:val="20"/>
          <w:lang w:eastAsia="ru-RU"/>
        </w:rPr>
        <w:lastRenderedPageBreak/>
        <w:t>использовать все имеющееся на соревнованиях спортивное оборудование и инвентарь;</w:t>
      </w:r>
    </w:p>
    <w:p w14:paraId="268C7E84" w14:textId="77777777" w:rsidR="00F74304" w:rsidRPr="00A22F3D" w:rsidRDefault="00F74304" w:rsidP="00A22F3D">
      <w:pPr>
        <w:numPr>
          <w:ilvl w:val="0"/>
          <w:numId w:val="366"/>
        </w:numPr>
        <w:tabs>
          <w:tab w:val="num" w:pos="0"/>
        </w:tabs>
        <w:spacing w:after="0"/>
        <w:ind w:left="567" w:hanging="567"/>
        <w:contextualSpacing/>
        <w:jc w:val="both"/>
        <w:textAlignment w:val="baseline"/>
        <w:rPr>
          <w:rFonts w:eastAsia="Times New Roman" w:cs="Times New Roman"/>
          <w:sz w:val="20"/>
          <w:szCs w:val="20"/>
          <w:lang w:eastAsia="ru-RU"/>
        </w:rPr>
      </w:pPr>
      <w:r w:rsidRPr="00A22F3D">
        <w:rPr>
          <w:rFonts w:eastAsia="Times New Roman" w:cs="Times New Roman"/>
          <w:sz w:val="20"/>
          <w:szCs w:val="20"/>
          <w:lang w:eastAsia="ru-RU"/>
        </w:rPr>
        <w:t>получить медицинскую помощь при необходимости;</w:t>
      </w:r>
    </w:p>
    <w:p w14:paraId="76DE4506" w14:textId="77777777" w:rsidR="00F74304" w:rsidRPr="00A22F3D" w:rsidRDefault="00F74304" w:rsidP="00A22F3D">
      <w:pPr>
        <w:numPr>
          <w:ilvl w:val="0"/>
          <w:numId w:val="366"/>
        </w:numPr>
        <w:tabs>
          <w:tab w:val="num" w:pos="0"/>
        </w:tabs>
        <w:spacing w:after="0"/>
        <w:ind w:left="567" w:hanging="567"/>
        <w:contextualSpacing/>
        <w:jc w:val="both"/>
        <w:textAlignment w:val="baseline"/>
        <w:rPr>
          <w:rFonts w:eastAsia="Times New Roman" w:cs="Times New Roman"/>
          <w:sz w:val="20"/>
          <w:szCs w:val="20"/>
          <w:lang w:eastAsia="ru-RU"/>
        </w:rPr>
      </w:pPr>
      <w:r w:rsidRPr="00A22F3D">
        <w:rPr>
          <w:rFonts w:eastAsia="Times New Roman" w:cs="Times New Roman"/>
          <w:sz w:val="20"/>
          <w:szCs w:val="20"/>
          <w:lang w:eastAsia="ru-RU"/>
        </w:rPr>
        <w:t>через тренера или представителя подавать апелляции и выражать претензии по результатам соревнований или нарушениям Правил;</w:t>
      </w:r>
    </w:p>
    <w:p w14:paraId="480AE46D" w14:textId="77777777" w:rsidR="00F74304" w:rsidRPr="00A22F3D" w:rsidRDefault="00F74304" w:rsidP="00A22F3D">
      <w:pPr>
        <w:numPr>
          <w:ilvl w:val="0"/>
          <w:numId w:val="366"/>
        </w:numPr>
        <w:tabs>
          <w:tab w:val="num" w:pos="0"/>
        </w:tabs>
        <w:spacing w:after="0"/>
        <w:ind w:left="567" w:hanging="567"/>
        <w:contextualSpacing/>
        <w:jc w:val="both"/>
        <w:textAlignment w:val="baseline"/>
        <w:rPr>
          <w:rFonts w:eastAsia="Times New Roman" w:cs="Times New Roman"/>
          <w:sz w:val="20"/>
          <w:szCs w:val="20"/>
          <w:lang w:eastAsia="ru-RU"/>
        </w:rPr>
      </w:pPr>
      <w:r w:rsidRPr="00A22F3D">
        <w:rPr>
          <w:rFonts w:eastAsia="Times New Roman" w:cs="Times New Roman"/>
          <w:sz w:val="20"/>
          <w:szCs w:val="20"/>
          <w:lang w:eastAsia="ru-RU"/>
        </w:rPr>
        <w:t>общаться с официальными лицами соревнований через тренера, представителя или капитана в случае, если субъектом соревнований является сборная или команда.</w:t>
      </w:r>
    </w:p>
    <w:p w14:paraId="64E9FD24" w14:textId="566DD8F9" w:rsidR="00F74304" w:rsidRPr="00A22F3D" w:rsidRDefault="00C325D1" w:rsidP="00A22F3D">
      <w:pPr>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 xml:space="preserve">2.4.3 </w:t>
      </w:r>
      <w:r w:rsidR="00F74304" w:rsidRPr="00A22F3D">
        <w:rPr>
          <w:rFonts w:eastAsia="Times New Roman" w:cs="Times New Roman"/>
          <w:sz w:val="20"/>
          <w:szCs w:val="20"/>
          <w:lang w:eastAsia="ru-RU"/>
        </w:rPr>
        <w:t>Представитель обязан:</w:t>
      </w:r>
    </w:p>
    <w:p w14:paraId="7FA13C38" w14:textId="77777777" w:rsidR="00F74304" w:rsidRPr="00A22F3D" w:rsidRDefault="00F74304" w:rsidP="00A22F3D">
      <w:pPr>
        <w:numPr>
          <w:ilvl w:val="0"/>
          <w:numId w:val="367"/>
        </w:numPr>
        <w:tabs>
          <w:tab w:val="left" w:pos="0"/>
        </w:tabs>
        <w:spacing w:after="0"/>
        <w:ind w:left="567" w:hanging="567"/>
        <w:contextualSpacing/>
        <w:jc w:val="both"/>
        <w:textAlignment w:val="baseline"/>
        <w:rPr>
          <w:rFonts w:eastAsia="Times New Roman" w:cs="Times New Roman"/>
          <w:sz w:val="20"/>
          <w:szCs w:val="20"/>
          <w:lang w:eastAsia="ru-RU"/>
        </w:rPr>
      </w:pPr>
      <w:r w:rsidRPr="00A22F3D">
        <w:rPr>
          <w:rFonts w:eastAsia="Times New Roman" w:cs="Times New Roman"/>
          <w:sz w:val="20"/>
          <w:szCs w:val="20"/>
          <w:lang w:eastAsia="ru-RU"/>
        </w:rPr>
        <w:t>знать и соблюдать настоящие Правила, Положение, Регламент о соревнованиях, Технические правила, принципы честной спортивной борьбы;</w:t>
      </w:r>
      <w:r w:rsidRPr="00A22F3D" w:rsidDel="00E73AA6">
        <w:rPr>
          <w:rFonts w:eastAsia="Times New Roman" w:cs="Times New Roman"/>
          <w:sz w:val="20"/>
          <w:szCs w:val="20"/>
          <w:lang w:eastAsia="ru-RU"/>
        </w:rPr>
        <w:t xml:space="preserve"> </w:t>
      </w:r>
    </w:p>
    <w:p w14:paraId="679030FE" w14:textId="77777777" w:rsidR="00F74304" w:rsidRPr="00A22F3D" w:rsidRDefault="00F74304" w:rsidP="00A22F3D">
      <w:pPr>
        <w:numPr>
          <w:ilvl w:val="0"/>
          <w:numId w:val="367"/>
        </w:numPr>
        <w:tabs>
          <w:tab w:val="left" w:pos="0"/>
        </w:tabs>
        <w:spacing w:after="0"/>
        <w:ind w:left="567" w:hanging="567"/>
        <w:contextualSpacing/>
        <w:jc w:val="both"/>
        <w:textAlignment w:val="baseline"/>
        <w:rPr>
          <w:rFonts w:eastAsia="Times New Roman" w:cs="Times New Roman"/>
          <w:sz w:val="20"/>
          <w:szCs w:val="20"/>
          <w:lang w:eastAsia="ru-RU"/>
        </w:rPr>
      </w:pPr>
      <w:r w:rsidRPr="00A22F3D">
        <w:rPr>
          <w:rFonts w:eastAsia="Times New Roman" w:cs="Times New Roman"/>
          <w:sz w:val="20"/>
          <w:szCs w:val="20"/>
          <w:lang w:eastAsia="ru-RU"/>
        </w:rPr>
        <w:t>присутствовать при проведении жеребьевок;</w:t>
      </w:r>
    </w:p>
    <w:p w14:paraId="21B47BD5" w14:textId="77777777" w:rsidR="00F74304" w:rsidRPr="00A22F3D" w:rsidRDefault="00F74304" w:rsidP="00A22F3D">
      <w:pPr>
        <w:numPr>
          <w:ilvl w:val="0"/>
          <w:numId w:val="367"/>
        </w:numPr>
        <w:tabs>
          <w:tab w:val="left" w:pos="0"/>
        </w:tabs>
        <w:spacing w:after="0"/>
        <w:ind w:left="567" w:hanging="567"/>
        <w:contextualSpacing/>
        <w:jc w:val="both"/>
        <w:textAlignment w:val="baseline"/>
        <w:rPr>
          <w:rFonts w:eastAsia="Times New Roman" w:cs="Times New Roman"/>
          <w:sz w:val="20"/>
          <w:szCs w:val="20"/>
          <w:lang w:eastAsia="ru-RU"/>
        </w:rPr>
      </w:pPr>
      <w:r w:rsidRPr="00A22F3D">
        <w:rPr>
          <w:rFonts w:eastAsia="Times New Roman" w:cs="Times New Roman"/>
          <w:sz w:val="20"/>
          <w:szCs w:val="20"/>
          <w:lang w:eastAsia="ru-RU"/>
        </w:rPr>
        <w:t>участвовать в обсуждении результатов соревнований с судьями, где может выражать замечания к работе судей только на основании конкретных положений Правил;</w:t>
      </w:r>
    </w:p>
    <w:p w14:paraId="23FF6203" w14:textId="77777777" w:rsidR="00F74304" w:rsidRPr="00A22F3D" w:rsidRDefault="00F74304" w:rsidP="00A22F3D">
      <w:pPr>
        <w:numPr>
          <w:ilvl w:val="0"/>
          <w:numId w:val="367"/>
        </w:numPr>
        <w:tabs>
          <w:tab w:val="left" w:pos="0"/>
        </w:tabs>
        <w:spacing w:after="0"/>
        <w:ind w:left="567" w:hanging="567"/>
        <w:contextualSpacing/>
        <w:jc w:val="both"/>
        <w:textAlignment w:val="baseline"/>
        <w:rPr>
          <w:rFonts w:eastAsia="Times New Roman" w:cs="Times New Roman"/>
          <w:sz w:val="20"/>
          <w:szCs w:val="20"/>
          <w:lang w:eastAsia="ru-RU"/>
        </w:rPr>
      </w:pPr>
      <w:r w:rsidRPr="00A22F3D">
        <w:rPr>
          <w:rFonts w:eastAsia="Times New Roman" w:cs="Times New Roman"/>
          <w:sz w:val="20"/>
          <w:szCs w:val="20"/>
          <w:lang w:eastAsia="ru-RU"/>
        </w:rPr>
        <w:t>нести ответственность за дисциплину подопечных участников и обеспечивать своевременную явку их на соревнования.</w:t>
      </w:r>
    </w:p>
    <w:p w14:paraId="175FD972" w14:textId="77777777" w:rsidR="00F74304" w:rsidRPr="00A22F3D" w:rsidRDefault="00F74304" w:rsidP="00A22F3D">
      <w:pPr>
        <w:spacing w:after="0"/>
        <w:ind w:left="567"/>
        <w:contextualSpacing/>
        <w:jc w:val="both"/>
        <w:rPr>
          <w:rFonts w:eastAsia="Times New Roman" w:cs="Times New Roman"/>
          <w:sz w:val="20"/>
          <w:szCs w:val="20"/>
          <w:lang w:eastAsia="ru-RU"/>
        </w:rPr>
      </w:pPr>
      <w:r w:rsidRPr="00A22F3D">
        <w:rPr>
          <w:rFonts w:eastAsia="Times New Roman" w:cs="Times New Roman"/>
          <w:sz w:val="20"/>
          <w:szCs w:val="20"/>
          <w:lang w:eastAsia="ru-RU"/>
        </w:rPr>
        <w:t>За несоблюдение предусмотренных настоящими Правилами обязанностей к представителю может быть применено предупреждение. </w:t>
      </w:r>
    </w:p>
    <w:p w14:paraId="5325A169" w14:textId="77777777" w:rsidR="00F74304" w:rsidRPr="00A22F3D" w:rsidRDefault="00F74304" w:rsidP="00A22F3D">
      <w:pPr>
        <w:spacing w:after="0"/>
        <w:ind w:left="567"/>
        <w:contextualSpacing/>
        <w:jc w:val="both"/>
        <w:rPr>
          <w:rFonts w:eastAsia="Times New Roman" w:cs="Times New Roman"/>
          <w:sz w:val="20"/>
          <w:szCs w:val="20"/>
          <w:lang w:eastAsia="ru-RU"/>
        </w:rPr>
      </w:pPr>
      <w:r w:rsidRPr="00A22F3D">
        <w:rPr>
          <w:rFonts w:eastAsia="Times New Roman" w:cs="Times New Roman"/>
          <w:sz w:val="20"/>
          <w:szCs w:val="20"/>
          <w:lang w:eastAsia="ru-RU"/>
        </w:rPr>
        <w:t>За нарушение общественного порядка и недисциплинированное поведение представитель может быть удален с соревнований. </w:t>
      </w:r>
    </w:p>
    <w:p w14:paraId="65AE1F6B" w14:textId="77777777" w:rsidR="00F74304" w:rsidRPr="00A22F3D" w:rsidRDefault="00F74304" w:rsidP="00A22F3D">
      <w:pPr>
        <w:spacing w:after="0"/>
        <w:ind w:left="567"/>
        <w:contextualSpacing/>
        <w:jc w:val="both"/>
        <w:rPr>
          <w:rFonts w:eastAsia="Times New Roman" w:cs="Times New Roman"/>
          <w:sz w:val="20"/>
          <w:szCs w:val="20"/>
          <w:lang w:eastAsia="ru-RU"/>
        </w:rPr>
      </w:pPr>
      <w:r w:rsidRPr="00A22F3D">
        <w:rPr>
          <w:rFonts w:eastAsia="Times New Roman" w:cs="Times New Roman"/>
          <w:sz w:val="20"/>
          <w:szCs w:val="20"/>
          <w:lang w:eastAsia="ru-RU"/>
        </w:rPr>
        <w:t>Представитель не имеет права одновременно быть судьей соревнования, в котором участвует его команда.</w:t>
      </w:r>
    </w:p>
    <w:p w14:paraId="63F849C0" w14:textId="77777777" w:rsidR="00F74304" w:rsidRPr="00A22F3D" w:rsidRDefault="00F74304" w:rsidP="00A22F3D">
      <w:pPr>
        <w:spacing w:after="0"/>
        <w:ind w:left="567"/>
        <w:contextualSpacing/>
        <w:jc w:val="both"/>
        <w:rPr>
          <w:rFonts w:eastAsia="Times New Roman" w:cs="Times New Roman"/>
          <w:sz w:val="20"/>
          <w:szCs w:val="20"/>
          <w:lang w:eastAsia="ru-RU"/>
        </w:rPr>
      </w:pPr>
      <w:r w:rsidRPr="00A22F3D">
        <w:rPr>
          <w:rFonts w:eastAsia="Times New Roman" w:cs="Times New Roman"/>
          <w:sz w:val="20"/>
          <w:szCs w:val="20"/>
          <w:lang w:eastAsia="ru-RU"/>
        </w:rPr>
        <w:t>Представителю запрещается вмешиваться в решения судей и лиц, проводящих соревнования, а также осуществлять действия, оскорбляющие судей.</w:t>
      </w:r>
    </w:p>
    <w:p w14:paraId="47322A95" w14:textId="6FC827E8" w:rsidR="00F74304" w:rsidRPr="00A22F3D" w:rsidRDefault="00F74304" w:rsidP="00A22F3D">
      <w:pPr>
        <w:spacing w:after="0"/>
        <w:ind w:left="567"/>
        <w:contextualSpacing/>
        <w:jc w:val="both"/>
        <w:rPr>
          <w:rFonts w:eastAsia="Times New Roman" w:cs="Times New Roman"/>
          <w:color w:val="00B050"/>
          <w:sz w:val="20"/>
          <w:szCs w:val="20"/>
          <w:lang w:eastAsia="ru-RU"/>
        </w:rPr>
      </w:pPr>
      <w:r w:rsidRPr="00A22F3D">
        <w:rPr>
          <w:rFonts w:eastAsia="Times New Roman" w:cs="Times New Roman"/>
          <w:sz w:val="20"/>
          <w:szCs w:val="20"/>
          <w:lang w:eastAsia="ru-RU"/>
        </w:rPr>
        <w:t>Требования, предусмотренные настоящими Правилами для спортсменов, представителей, тренеров, по аналогии могут применяться к руководителям спортивных команд и иным участникам спортивных соревнований</w:t>
      </w:r>
      <w:r w:rsidRPr="00A22F3D">
        <w:rPr>
          <w:rFonts w:eastAsia="Times New Roman" w:cs="Times New Roman"/>
          <w:color w:val="00B050"/>
          <w:sz w:val="20"/>
          <w:szCs w:val="20"/>
          <w:lang w:eastAsia="ru-RU"/>
        </w:rPr>
        <w:t>.</w:t>
      </w:r>
    </w:p>
    <w:p w14:paraId="6CAFDA20" w14:textId="77777777" w:rsidR="00A00134" w:rsidRPr="00A22F3D" w:rsidRDefault="00A00134" w:rsidP="00A22F3D">
      <w:pPr>
        <w:spacing w:after="0"/>
        <w:ind w:left="567" w:hanging="567"/>
        <w:contextualSpacing/>
        <w:jc w:val="both"/>
        <w:rPr>
          <w:rFonts w:eastAsia="Times New Roman" w:cs="Times New Roman"/>
          <w:sz w:val="20"/>
          <w:szCs w:val="20"/>
          <w:lang w:eastAsia="ru-RU"/>
        </w:rPr>
      </w:pPr>
    </w:p>
    <w:p w14:paraId="4BA65140" w14:textId="77777777" w:rsidR="00F74304" w:rsidRPr="00A22F3D" w:rsidRDefault="00F74304" w:rsidP="00A22F3D">
      <w:pPr>
        <w:keepNext/>
        <w:keepLines/>
        <w:numPr>
          <w:ilvl w:val="0"/>
          <w:numId w:val="163"/>
        </w:numPr>
        <w:spacing w:after="0"/>
        <w:ind w:left="567" w:hanging="567"/>
        <w:contextualSpacing/>
        <w:jc w:val="center"/>
        <w:outlineLvl w:val="1"/>
        <w:rPr>
          <w:rFonts w:eastAsia="Calibri" w:cs="Times New Roman"/>
          <w:b/>
          <w:bCs/>
          <w:sz w:val="20"/>
          <w:szCs w:val="20"/>
        </w:rPr>
      </w:pPr>
      <w:r w:rsidRPr="00A22F3D">
        <w:rPr>
          <w:rFonts w:eastAsia="Calibri" w:cs="Times New Roman"/>
          <w:b/>
          <w:bCs/>
          <w:sz w:val="20"/>
          <w:szCs w:val="20"/>
        </w:rPr>
        <w:t xml:space="preserve">Спортивно - </w:t>
      </w:r>
      <w:r w:rsidRPr="00A22F3D">
        <w:rPr>
          <w:rFonts w:eastAsia="Times New Roman" w:cs="Times New Roman"/>
          <w:b/>
          <w:bCs/>
          <w:sz w:val="20"/>
          <w:szCs w:val="20"/>
        </w:rPr>
        <w:t>функциональная</w:t>
      </w:r>
      <w:r w:rsidRPr="00A22F3D">
        <w:rPr>
          <w:rFonts w:eastAsia="Calibri" w:cs="Times New Roman"/>
          <w:b/>
          <w:bCs/>
          <w:sz w:val="20"/>
          <w:szCs w:val="20"/>
        </w:rPr>
        <w:t xml:space="preserve"> классификация </w:t>
      </w:r>
    </w:p>
    <w:p w14:paraId="4687EC66" w14:textId="5CA1DD60" w:rsidR="00F74304" w:rsidRPr="00A22F3D" w:rsidRDefault="00A00134" w:rsidP="00A22F3D">
      <w:pPr>
        <w:spacing w:after="0"/>
        <w:ind w:left="567" w:hanging="567"/>
        <w:jc w:val="both"/>
        <w:rPr>
          <w:rFonts w:eastAsia="Calibri" w:cs="Times New Roman"/>
          <w:sz w:val="20"/>
          <w:szCs w:val="20"/>
        </w:rPr>
      </w:pPr>
      <w:r w:rsidRPr="00A22F3D">
        <w:rPr>
          <w:rFonts w:eastAsia="Calibri" w:cs="Times New Roman"/>
          <w:sz w:val="20"/>
          <w:szCs w:val="20"/>
        </w:rPr>
        <w:t xml:space="preserve"> </w:t>
      </w:r>
      <w:r w:rsidR="004E51B9" w:rsidRPr="00A22F3D">
        <w:rPr>
          <w:rFonts w:eastAsia="Calibri" w:cs="Times New Roman"/>
          <w:sz w:val="20"/>
          <w:szCs w:val="20"/>
        </w:rPr>
        <w:tab/>
      </w:r>
      <w:r w:rsidR="00F74304" w:rsidRPr="00A22F3D">
        <w:rPr>
          <w:rFonts w:eastAsia="Calibri" w:cs="Times New Roman"/>
          <w:sz w:val="20"/>
          <w:szCs w:val="20"/>
        </w:rPr>
        <w:t xml:space="preserve">Классификация – часть соревновательного процесса, обеспечивающая спортсменам справедливые условия соревнования и дающая спортсмену гарантию, что его поражение (физическое) не будет являться препятствием к выполнению спортивной деятельности. </w:t>
      </w:r>
    </w:p>
    <w:p w14:paraId="1DB6712D" w14:textId="7BE0FB58" w:rsidR="004E51B9" w:rsidRPr="00A22F3D" w:rsidRDefault="004E51B9" w:rsidP="00A22F3D">
      <w:pPr>
        <w:spacing w:after="0"/>
        <w:ind w:left="567"/>
        <w:jc w:val="both"/>
        <w:rPr>
          <w:rFonts w:eastAsia="Calibri" w:cs="Times New Roman"/>
          <w:sz w:val="20"/>
          <w:szCs w:val="20"/>
        </w:rPr>
      </w:pPr>
      <w:r w:rsidRPr="00A22F3D">
        <w:rPr>
          <w:rFonts w:eastAsia="Calibri" w:cs="Times New Roman"/>
          <w:sz w:val="20"/>
          <w:szCs w:val="20"/>
        </w:rPr>
        <w:t>Все вопросы классификации и определения годности спортсменов к официальным соревнованиям осуществляют организаторы данных соревнований, к функциональным обязанностям которых относится:</w:t>
      </w:r>
    </w:p>
    <w:p w14:paraId="7B2080C5" w14:textId="77777777" w:rsidR="004E51B9" w:rsidRPr="00A22F3D" w:rsidRDefault="004E51B9" w:rsidP="00A22F3D">
      <w:pPr>
        <w:spacing w:after="0"/>
        <w:ind w:left="567"/>
        <w:jc w:val="both"/>
        <w:rPr>
          <w:rFonts w:eastAsia="Calibri" w:cs="Times New Roman"/>
          <w:sz w:val="20"/>
          <w:szCs w:val="20"/>
        </w:rPr>
      </w:pPr>
      <w:r w:rsidRPr="00A22F3D">
        <w:rPr>
          <w:rFonts w:eastAsia="Calibri" w:cs="Times New Roman"/>
          <w:sz w:val="20"/>
          <w:szCs w:val="20"/>
        </w:rPr>
        <w:t>- анализ документации, представленной спортсменом, подтверждающей</w:t>
      </w:r>
    </w:p>
    <w:p w14:paraId="28F8F2F7" w14:textId="77777777" w:rsidR="004E51B9" w:rsidRPr="00A22F3D" w:rsidRDefault="004E51B9" w:rsidP="00A22F3D">
      <w:pPr>
        <w:spacing w:after="0"/>
        <w:ind w:left="567"/>
        <w:jc w:val="both"/>
        <w:rPr>
          <w:rFonts w:eastAsia="Calibri" w:cs="Times New Roman"/>
          <w:sz w:val="20"/>
          <w:szCs w:val="20"/>
        </w:rPr>
      </w:pPr>
      <w:r w:rsidRPr="00A22F3D">
        <w:rPr>
          <w:rFonts w:eastAsia="Calibri" w:cs="Times New Roman"/>
          <w:sz w:val="20"/>
          <w:szCs w:val="20"/>
        </w:rPr>
        <w:t>принадлежность к данному классу вида спорта;</w:t>
      </w:r>
    </w:p>
    <w:p w14:paraId="628DB2FE" w14:textId="7893EDC3" w:rsidR="004E51B9" w:rsidRPr="00A22F3D" w:rsidRDefault="004E51B9" w:rsidP="00A22F3D">
      <w:pPr>
        <w:spacing w:after="0"/>
        <w:ind w:left="567"/>
        <w:jc w:val="both"/>
        <w:rPr>
          <w:rFonts w:eastAsia="Calibri" w:cs="Times New Roman"/>
          <w:sz w:val="20"/>
          <w:szCs w:val="20"/>
        </w:rPr>
      </w:pPr>
      <w:r w:rsidRPr="00A22F3D">
        <w:rPr>
          <w:rFonts w:eastAsia="Calibri" w:cs="Times New Roman"/>
          <w:sz w:val="20"/>
          <w:szCs w:val="20"/>
        </w:rPr>
        <w:t>- выполнение сличительной проверки заявочной информации участников спортивного соревнования;</w:t>
      </w:r>
    </w:p>
    <w:p w14:paraId="5866DDA7" w14:textId="73246B44" w:rsidR="004E51B9" w:rsidRPr="00A22F3D" w:rsidRDefault="004E51B9" w:rsidP="00A22F3D">
      <w:pPr>
        <w:spacing w:after="0"/>
        <w:ind w:left="567"/>
        <w:jc w:val="both"/>
        <w:rPr>
          <w:rFonts w:eastAsia="Calibri" w:cs="Times New Roman"/>
          <w:sz w:val="20"/>
          <w:szCs w:val="20"/>
        </w:rPr>
      </w:pPr>
      <w:r w:rsidRPr="00A22F3D">
        <w:rPr>
          <w:rFonts w:eastAsia="Calibri" w:cs="Times New Roman"/>
          <w:sz w:val="20"/>
          <w:szCs w:val="20"/>
        </w:rPr>
        <w:t>- принятие протеста по установленной форме, проверка правильности подачи протеста сторонами;</w:t>
      </w:r>
    </w:p>
    <w:p w14:paraId="5573A1DC" w14:textId="7F95D42A" w:rsidR="004E51B9" w:rsidRPr="00A22F3D" w:rsidRDefault="004E51B9" w:rsidP="00A22F3D">
      <w:pPr>
        <w:spacing w:after="0"/>
        <w:ind w:left="567"/>
        <w:jc w:val="both"/>
        <w:rPr>
          <w:rFonts w:eastAsia="Calibri" w:cs="Times New Roman"/>
          <w:sz w:val="20"/>
          <w:szCs w:val="20"/>
        </w:rPr>
      </w:pPr>
      <w:r w:rsidRPr="00A22F3D">
        <w:rPr>
          <w:rFonts w:eastAsia="Calibri" w:cs="Times New Roman"/>
          <w:sz w:val="20"/>
          <w:szCs w:val="20"/>
        </w:rPr>
        <w:t>- уведомление по установленной форме соответствующих сторон о результатах рассмотрения протеста;</w:t>
      </w:r>
    </w:p>
    <w:p w14:paraId="3C063B4F" w14:textId="451F4B8B" w:rsidR="004E51B9" w:rsidRPr="00A22F3D" w:rsidRDefault="004E51B9" w:rsidP="00A22F3D">
      <w:pPr>
        <w:spacing w:after="0"/>
        <w:ind w:left="567"/>
        <w:jc w:val="both"/>
        <w:rPr>
          <w:rFonts w:eastAsia="Calibri" w:cs="Times New Roman"/>
          <w:sz w:val="20"/>
          <w:szCs w:val="20"/>
        </w:rPr>
      </w:pPr>
      <w:r w:rsidRPr="00A22F3D">
        <w:rPr>
          <w:rFonts w:eastAsia="Calibri" w:cs="Times New Roman"/>
          <w:sz w:val="20"/>
          <w:szCs w:val="20"/>
        </w:rPr>
        <w:t>- подготовка отчета по результатам проведенной комиссии по допуску спортсменов на соревнования.</w:t>
      </w:r>
    </w:p>
    <w:p w14:paraId="6C420FC0" w14:textId="77777777" w:rsidR="00F74304" w:rsidRPr="00A22F3D" w:rsidRDefault="00F74304" w:rsidP="00A22F3D">
      <w:pPr>
        <w:keepNext/>
        <w:keepLines/>
        <w:numPr>
          <w:ilvl w:val="0"/>
          <w:numId w:val="384"/>
        </w:numPr>
        <w:spacing w:after="0"/>
        <w:ind w:left="567" w:hanging="567"/>
        <w:contextualSpacing/>
        <w:jc w:val="center"/>
        <w:outlineLvl w:val="1"/>
        <w:rPr>
          <w:rFonts w:eastAsia="Calibri" w:cs="Times New Roman"/>
          <w:b/>
          <w:bCs/>
          <w:sz w:val="20"/>
          <w:szCs w:val="20"/>
        </w:rPr>
      </w:pPr>
      <w:r w:rsidRPr="00A22F3D">
        <w:rPr>
          <w:rFonts w:eastAsia="Calibri" w:cs="Times New Roman"/>
          <w:b/>
          <w:bCs/>
          <w:sz w:val="20"/>
          <w:szCs w:val="20"/>
        </w:rPr>
        <w:t xml:space="preserve">Медицинское </w:t>
      </w:r>
      <w:r w:rsidRPr="00A22F3D">
        <w:rPr>
          <w:rFonts w:eastAsia="Times New Roman" w:cs="Times New Roman"/>
          <w:b/>
          <w:bCs/>
          <w:sz w:val="20"/>
          <w:szCs w:val="20"/>
        </w:rPr>
        <w:t>обеспечение</w:t>
      </w:r>
      <w:r w:rsidRPr="00A22F3D">
        <w:rPr>
          <w:rFonts w:eastAsia="Calibri" w:cs="Times New Roman"/>
          <w:b/>
          <w:bCs/>
          <w:sz w:val="20"/>
          <w:szCs w:val="20"/>
        </w:rPr>
        <w:t xml:space="preserve"> участников соревнований</w:t>
      </w:r>
    </w:p>
    <w:p w14:paraId="3D633CB3" w14:textId="433FA8D1" w:rsidR="00F74304" w:rsidRPr="00A22F3D" w:rsidRDefault="00C325D1" w:rsidP="00A22F3D">
      <w:pPr>
        <w:spacing w:after="0"/>
        <w:ind w:left="567" w:hanging="567"/>
        <w:jc w:val="both"/>
        <w:rPr>
          <w:rFonts w:eastAsia="Calibri" w:cs="Times New Roman"/>
          <w:sz w:val="20"/>
          <w:szCs w:val="20"/>
        </w:rPr>
      </w:pPr>
      <w:r w:rsidRPr="00A22F3D">
        <w:rPr>
          <w:rFonts w:eastAsia="Calibri" w:cs="Times New Roman"/>
          <w:sz w:val="20"/>
          <w:szCs w:val="20"/>
        </w:rPr>
        <w:t xml:space="preserve">3.1 </w:t>
      </w:r>
      <w:r w:rsidRPr="00A22F3D">
        <w:rPr>
          <w:rFonts w:eastAsia="Calibri" w:cs="Times New Roman"/>
          <w:sz w:val="20"/>
          <w:szCs w:val="20"/>
        </w:rPr>
        <w:tab/>
      </w:r>
      <w:r w:rsidR="00F74304" w:rsidRPr="00A22F3D">
        <w:rPr>
          <w:rFonts w:eastAsia="Calibri" w:cs="Times New Roman"/>
          <w:sz w:val="20"/>
          <w:szCs w:val="20"/>
        </w:rPr>
        <w:t xml:space="preserve">Все спортсмены должны пройти медицинское обследование и иметь </w:t>
      </w:r>
      <w:r w:rsidRPr="00A22F3D">
        <w:rPr>
          <w:rFonts w:eastAsia="Calibri" w:cs="Times New Roman"/>
          <w:sz w:val="20"/>
          <w:szCs w:val="20"/>
        </w:rPr>
        <w:t>допуск от</w:t>
      </w:r>
      <w:r w:rsidR="00F74304" w:rsidRPr="00A22F3D">
        <w:rPr>
          <w:rFonts w:eastAsia="Calibri" w:cs="Times New Roman"/>
          <w:sz w:val="20"/>
          <w:szCs w:val="20"/>
        </w:rPr>
        <w:t xml:space="preserve"> врача к тренировочным мероприятиям и соревнованиям.</w:t>
      </w:r>
    </w:p>
    <w:p w14:paraId="231C73EC" w14:textId="0DE11557" w:rsidR="00F74304" w:rsidRPr="00A22F3D" w:rsidRDefault="00F74304" w:rsidP="00A22F3D">
      <w:pPr>
        <w:pStyle w:val="a3"/>
        <w:numPr>
          <w:ilvl w:val="1"/>
          <w:numId w:val="386"/>
        </w:numPr>
        <w:spacing w:after="0"/>
        <w:ind w:hanging="735"/>
        <w:jc w:val="both"/>
        <w:rPr>
          <w:rFonts w:eastAsia="Calibri" w:cs="Times New Roman"/>
          <w:sz w:val="20"/>
          <w:szCs w:val="20"/>
        </w:rPr>
      </w:pPr>
      <w:r w:rsidRPr="00A22F3D">
        <w:rPr>
          <w:rFonts w:eastAsia="Calibri" w:cs="Times New Roman"/>
          <w:sz w:val="20"/>
          <w:szCs w:val="20"/>
        </w:rPr>
        <w:t>Основанием для допуска спортсмена к спортивным соревнованиям по медицинским заключениям является заявка на участие в спортивных соревнованиях с отметкой «Допущен» напротив каждой фамилии спортсмена, заверенная подписью врача и его личной печатью. Заявка на участие в спортивных соревнованиях подписывается врачом с расшифровкой фамилии, имени, отчества (при наличии) и заверяется печатью</w:t>
      </w:r>
      <w:r w:rsidR="00C40764" w:rsidRPr="00A22F3D">
        <w:rPr>
          <w:rFonts w:eastAsia="Calibri" w:cs="Times New Roman"/>
          <w:sz w:val="20"/>
          <w:szCs w:val="20"/>
        </w:rPr>
        <w:t>.</w:t>
      </w:r>
    </w:p>
    <w:p w14:paraId="5ECB8996" w14:textId="77777777" w:rsidR="00F74304" w:rsidRPr="00A22F3D" w:rsidRDefault="00F74304" w:rsidP="00A22F3D">
      <w:pPr>
        <w:keepNext/>
        <w:keepLines/>
        <w:numPr>
          <w:ilvl w:val="0"/>
          <w:numId w:val="385"/>
        </w:numPr>
        <w:spacing w:after="0"/>
        <w:ind w:left="567" w:hanging="567"/>
        <w:contextualSpacing/>
        <w:jc w:val="center"/>
        <w:outlineLvl w:val="1"/>
        <w:rPr>
          <w:rFonts w:eastAsia="TimesNewRomanPSMT" w:cs="Times New Roman"/>
          <w:kern w:val="1"/>
          <w:sz w:val="20"/>
          <w:szCs w:val="20"/>
          <w:lang w:eastAsia="ar-SA"/>
        </w:rPr>
      </w:pPr>
      <w:r w:rsidRPr="00A22F3D">
        <w:rPr>
          <w:rFonts w:eastAsia="TimesNewRomanPSMT" w:cs="Times New Roman"/>
          <w:b/>
          <w:bCs/>
          <w:kern w:val="1"/>
          <w:sz w:val="20"/>
          <w:szCs w:val="20"/>
          <w:lang w:eastAsia="ar-SA"/>
        </w:rPr>
        <w:t>Ставки на соревнованиях</w:t>
      </w:r>
    </w:p>
    <w:p w14:paraId="416A2A6A" w14:textId="77777777" w:rsidR="00F74304" w:rsidRPr="00A22F3D" w:rsidRDefault="00F74304" w:rsidP="00A22F3D">
      <w:pPr>
        <w:spacing w:after="0"/>
        <w:ind w:left="567" w:firstLine="141"/>
        <w:contextualSpacing/>
        <w:jc w:val="both"/>
        <w:rPr>
          <w:rFonts w:eastAsia="TimesNewRomanPSMT" w:cs="Times New Roman"/>
          <w:bCs/>
          <w:kern w:val="1"/>
          <w:sz w:val="20"/>
          <w:szCs w:val="20"/>
          <w:lang w:eastAsia="ar-SA"/>
        </w:rPr>
      </w:pPr>
      <w:r w:rsidRPr="00A22F3D">
        <w:rPr>
          <w:rFonts w:eastAsia="TimesNewRomanPSMT" w:cs="Times New Roman"/>
          <w:bCs/>
          <w:kern w:val="1"/>
          <w:sz w:val="20"/>
          <w:szCs w:val="20"/>
          <w:lang w:eastAsia="ar-SA"/>
        </w:rPr>
        <w:t>Запрещается оказывать противоправное влияние на результаты спортивных соревнований, а так же участвовать в азартных играх в букмекерских конторах, тотализаторах путём заключения пари на официальные спортивные соревнования в соответствии с требованиями, установленными пунктом 3 части 26.2. Федерального закона от 4 декабря 2007 года № 329-ФЗ «О физической культуре и спорте в Российской Федерации».</w:t>
      </w:r>
    </w:p>
    <w:p w14:paraId="20EA0611" w14:textId="77777777" w:rsidR="00F74304" w:rsidRPr="00A22F3D" w:rsidRDefault="00F74304" w:rsidP="00A22F3D">
      <w:pPr>
        <w:keepNext/>
        <w:keepLines/>
        <w:numPr>
          <w:ilvl w:val="0"/>
          <w:numId w:val="385"/>
        </w:numPr>
        <w:spacing w:after="0"/>
        <w:ind w:left="567" w:hanging="567"/>
        <w:contextualSpacing/>
        <w:jc w:val="center"/>
        <w:outlineLvl w:val="1"/>
        <w:rPr>
          <w:rFonts w:eastAsia="Calibri" w:cs="Times New Roman"/>
          <w:sz w:val="20"/>
          <w:szCs w:val="20"/>
        </w:rPr>
      </w:pPr>
      <w:r w:rsidRPr="00A22F3D">
        <w:rPr>
          <w:rFonts w:eastAsia="Times New Roman" w:cs="Times New Roman"/>
          <w:b/>
          <w:bCs/>
          <w:sz w:val="20"/>
          <w:szCs w:val="20"/>
        </w:rPr>
        <w:t xml:space="preserve">Пари на </w:t>
      </w:r>
      <w:r w:rsidRPr="00A22F3D">
        <w:rPr>
          <w:rFonts w:eastAsia="TimesNewRomanPSMT" w:cs="Times New Roman"/>
          <w:b/>
          <w:bCs/>
          <w:kern w:val="1"/>
          <w:sz w:val="20"/>
          <w:szCs w:val="20"/>
          <w:lang w:eastAsia="ar-SA"/>
        </w:rPr>
        <w:t>соревнования</w:t>
      </w:r>
    </w:p>
    <w:p w14:paraId="4CF780AF" w14:textId="77777777" w:rsidR="00F74304" w:rsidRPr="00A22F3D" w:rsidRDefault="00F74304" w:rsidP="00A22F3D">
      <w:pPr>
        <w:spacing w:after="0"/>
        <w:ind w:left="567"/>
        <w:jc w:val="both"/>
        <w:rPr>
          <w:rFonts w:eastAsia="Calibri" w:cs="Times New Roman"/>
          <w:sz w:val="20"/>
          <w:szCs w:val="20"/>
        </w:rPr>
      </w:pPr>
      <w:r w:rsidRPr="00A22F3D">
        <w:rPr>
          <w:rFonts w:eastAsia="Calibri" w:cs="Times New Roman"/>
          <w:sz w:val="20"/>
          <w:szCs w:val="20"/>
        </w:rPr>
        <w:t>Спортсменам, тренерам, официальным лицам команд и техническому персоналу запрещено заключать пари на исход соревнований, в которых они участвуют или причастны.</w:t>
      </w:r>
    </w:p>
    <w:p w14:paraId="4E10907E" w14:textId="77777777" w:rsidR="00F74304" w:rsidRPr="00A22F3D" w:rsidRDefault="00F74304" w:rsidP="00A22F3D">
      <w:pPr>
        <w:keepNext/>
        <w:keepLines/>
        <w:numPr>
          <w:ilvl w:val="0"/>
          <w:numId w:val="385"/>
        </w:numPr>
        <w:spacing w:after="0"/>
        <w:ind w:left="567" w:hanging="567"/>
        <w:contextualSpacing/>
        <w:jc w:val="center"/>
        <w:outlineLvl w:val="1"/>
        <w:rPr>
          <w:rFonts w:eastAsia="Times New Roman" w:cs="Times New Roman"/>
          <w:b/>
          <w:spacing w:val="-2"/>
          <w:sz w:val="20"/>
          <w:szCs w:val="20"/>
          <w:lang w:eastAsia="ru-RU"/>
        </w:rPr>
      </w:pPr>
      <w:r w:rsidRPr="00A22F3D">
        <w:rPr>
          <w:rFonts w:eastAsia="TimesNewRomanPSMT" w:cs="Times New Roman"/>
          <w:b/>
          <w:bCs/>
          <w:kern w:val="1"/>
          <w:sz w:val="20"/>
          <w:szCs w:val="20"/>
          <w:lang w:eastAsia="ar-SA"/>
        </w:rPr>
        <w:t>Спонсорство</w:t>
      </w:r>
      <w:r w:rsidRPr="00A22F3D">
        <w:rPr>
          <w:rFonts w:eastAsia="Times New Roman" w:cs="Times New Roman"/>
          <w:b/>
          <w:bCs/>
          <w:sz w:val="20"/>
          <w:szCs w:val="20"/>
          <w:lang w:eastAsia="ru-RU"/>
        </w:rPr>
        <w:t xml:space="preserve"> и реклама</w:t>
      </w:r>
    </w:p>
    <w:p w14:paraId="6C840039" w14:textId="77777777" w:rsidR="00F74304" w:rsidRPr="00A22F3D" w:rsidRDefault="00F74304" w:rsidP="00A22F3D">
      <w:pPr>
        <w:spacing w:after="0"/>
        <w:ind w:left="567"/>
        <w:jc w:val="both"/>
        <w:rPr>
          <w:rFonts w:eastAsia="Calibri" w:cs="Times New Roman"/>
          <w:sz w:val="20"/>
          <w:szCs w:val="20"/>
        </w:rPr>
      </w:pPr>
      <w:r w:rsidRPr="00A22F3D">
        <w:rPr>
          <w:rFonts w:eastAsia="Calibri" w:cs="Times New Roman"/>
          <w:sz w:val="20"/>
          <w:szCs w:val="20"/>
        </w:rPr>
        <w:t>Команды могут заключать контракты с коммерческими фирмами или организациями по финансовому спонсорству и/или поставке товаров или экипировки. Запрещается реклама табачной или алкогольной продукции.</w:t>
      </w:r>
    </w:p>
    <w:p w14:paraId="1F096B5E" w14:textId="77777777" w:rsidR="00F74304" w:rsidRPr="00A22F3D" w:rsidRDefault="00F74304" w:rsidP="00A22F3D">
      <w:pPr>
        <w:keepNext/>
        <w:keepLines/>
        <w:numPr>
          <w:ilvl w:val="0"/>
          <w:numId w:val="385"/>
        </w:numPr>
        <w:spacing w:after="0"/>
        <w:ind w:left="567" w:hanging="567"/>
        <w:contextualSpacing/>
        <w:jc w:val="center"/>
        <w:outlineLvl w:val="1"/>
        <w:rPr>
          <w:rFonts w:eastAsia="Times New Roman" w:cs="Times New Roman"/>
          <w:spacing w:val="-2"/>
          <w:sz w:val="20"/>
          <w:szCs w:val="20"/>
          <w:lang w:eastAsia="ru-RU"/>
        </w:rPr>
      </w:pPr>
      <w:r w:rsidRPr="00A22F3D">
        <w:rPr>
          <w:rFonts w:eastAsia="TimesNewRomanPSMT" w:cs="Times New Roman"/>
          <w:b/>
          <w:bCs/>
          <w:kern w:val="1"/>
          <w:sz w:val="20"/>
          <w:szCs w:val="20"/>
          <w:lang w:eastAsia="ar-SA"/>
        </w:rPr>
        <w:t>Требования</w:t>
      </w:r>
      <w:r w:rsidRPr="00A22F3D">
        <w:rPr>
          <w:rFonts w:eastAsia="Times New Roman" w:cs="Times New Roman"/>
          <w:b/>
          <w:bCs/>
          <w:sz w:val="20"/>
          <w:szCs w:val="20"/>
          <w:lang w:eastAsia="ru-RU"/>
        </w:rPr>
        <w:t xml:space="preserve"> к месту проведения соревнований</w:t>
      </w:r>
    </w:p>
    <w:p w14:paraId="4768B4EA" w14:textId="77777777" w:rsidR="00F74304" w:rsidRPr="00A22F3D" w:rsidRDefault="00F74304" w:rsidP="00A22F3D">
      <w:pPr>
        <w:shd w:val="clear" w:color="auto" w:fill="FFFFFF"/>
        <w:autoSpaceDE w:val="0"/>
        <w:autoSpaceDN w:val="0"/>
        <w:adjustRightInd w:val="0"/>
        <w:spacing w:after="0"/>
        <w:ind w:left="567"/>
        <w:contextualSpacing/>
        <w:jc w:val="both"/>
        <w:rPr>
          <w:rFonts w:eastAsia="Times New Roman" w:cs="Times New Roman"/>
          <w:spacing w:val="-2"/>
          <w:sz w:val="20"/>
          <w:szCs w:val="20"/>
          <w:lang w:eastAsia="ru-RU"/>
        </w:rPr>
      </w:pPr>
      <w:r w:rsidRPr="00A22F3D">
        <w:rPr>
          <w:rFonts w:eastAsia="Times New Roman" w:cs="Times New Roman"/>
          <w:spacing w:val="-2"/>
          <w:sz w:val="20"/>
          <w:szCs w:val="20"/>
          <w:lang w:eastAsia="ru-RU"/>
        </w:rPr>
        <w:t xml:space="preserve">Место проведения соревнований оборудуется в соответствии с правилами вида спорта, по которым проводятся соревнования. </w:t>
      </w:r>
    </w:p>
    <w:p w14:paraId="16F13E97" w14:textId="77777777" w:rsidR="00F74304" w:rsidRPr="00A22F3D" w:rsidRDefault="00F74304" w:rsidP="00A22F3D">
      <w:pPr>
        <w:keepNext/>
        <w:keepLines/>
        <w:numPr>
          <w:ilvl w:val="0"/>
          <w:numId w:val="385"/>
        </w:numPr>
        <w:spacing w:after="0"/>
        <w:ind w:left="567" w:hanging="567"/>
        <w:contextualSpacing/>
        <w:jc w:val="center"/>
        <w:outlineLvl w:val="1"/>
        <w:rPr>
          <w:rFonts w:eastAsia="Times New Roman" w:cs="Times New Roman"/>
          <w:b/>
          <w:sz w:val="20"/>
          <w:szCs w:val="20"/>
          <w:lang w:eastAsia="ru-RU"/>
        </w:rPr>
      </w:pPr>
      <w:r w:rsidRPr="00A22F3D">
        <w:rPr>
          <w:rFonts w:eastAsia="TimesNewRomanPSMT" w:cs="Times New Roman"/>
          <w:b/>
          <w:bCs/>
          <w:kern w:val="1"/>
          <w:sz w:val="20"/>
          <w:szCs w:val="20"/>
          <w:lang w:eastAsia="ar-SA"/>
        </w:rPr>
        <w:t>Требования</w:t>
      </w:r>
      <w:r w:rsidRPr="00A22F3D">
        <w:rPr>
          <w:rFonts w:eastAsia="Times New Roman" w:cs="Times New Roman"/>
          <w:b/>
          <w:sz w:val="20"/>
          <w:szCs w:val="20"/>
          <w:lang w:eastAsia="ru-RU"/>
        </w:rPr>
        <w:t xml:space="preserve"> к участникам соревнований и условия их допуска</w:t>
      </w:r>
    </w:p>
    <w:p w14:paraId="3FFAE891" w14:textId="761819CF" w:rsidR="00F74304" w:rsidRPr="00A22F3D" w:rsidRDefault="00C325D1" w:rsidP="00A22F3D">
      <w:pPr>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 xml:space="preserve">7.1 </w:t>
      </w:r>
      <w:r w:rsidR="00F74304" w:rsidRPr="00A22F3D">
        <w:rPr>
          <w:rFonts w:eastAsia="Times New Roman" w:cs="Times New Roman"/>
          <w:sz w:val="20"/>
          <w:szCs w:val="20"/>
          <w:lang w:eastAsia="ru-RU"/>
        </w:rPr>
        <w:t xml:space="preserve">Условия допуска участников к соревнованиям, а также </w:t>
      </w:r>
      <w:r w:rsidR="00A715AA" w:rsidRPr="00A22F3D">
        <w:rPr>
          <w:rFonts w:eastAsia="Times New Roman" w:cs="Times New Roman"/>
          <w:sz w:val="20"/>
          <w:szCs w:val="20"/>
          <w:lang w:eastAsia="ru-RU"/>
        </w:rPr>
        <w:t>перечень предоставляемых</w:t>
      </w:r>
      <w:r w:rsidR="00F74304" w:rsidRPr="00A22F3D">
        <w:rPr>
          <w:rFonts w:eastAsia="Times New Roman" w:cs="Times New Roman"/>
          <w:sz w:val="20"/>
          <w:szCs w:val="20"/>
          <w:lang w:eastAsia="ru-RU"/>
        </w:rPr>
        <w:t xml:space="preserve"> организатору документов устанавливаются Положением (Регламентом) о соревнованиях.</w:t>
      </w:r>
    </w:p>
    <w:p w14:paraId="17B8E7FB" w14:textId="49C22B8C" w:rsidR="00F74304" w:rsidRPr="00A22F3D" w:rsidRDefault="00A715AA" w:rsidP="00A22F3D">
      <w:pPr>
        <w:spacing w:after="0"/>
        <w:ind w:left="360"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 xml:space="preserve">7.2 </w:t>
      </w:r>
      <w:r w:rsidR="00F74304" w:rsidRPr="00A22F3D">
        <w:rPr>
          <w:rFonts w:eastAsia="Times New Roman" w:cs="Times New Roman"/>
          <w:sz w:val="20"/>
          <w:szCs w:val="20"/>
          <w:lang w:eastAsia="ru-RU"/>
        </w:rPr>
        <w:t>В зависимости от требований Положения допуск спортсменов может быть ограничен возрастом, уровнем спортивной квалификации и т. д. К участию в соревнованиях спортсмены допускаются решением комиссии по допуску.</w:t>
      </w:r>
    </w:p>
    <w:p w14:paraId="2BA851D7" w14:textId="390D731A" w:rsidR="00F74304" w:rsidRPr="00A22F3D" w:rsidRDefault="00A715AA" w:rsidP="00A22F3D">
      <w:pPr>
        <w:spacing w:after="0"/>
        <w:ind w:left="360"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lastRenderedPageBreak/>
        <w:t xml:space="preserve">7.3 </w:t>
      </w:r>
      <w:r w:rsidR="00F74304" w:rsidRPr="00A22F3D">
        <w:rPr>
          <w:rFonts w:eastAsia="Times New Roman" w:cs="Times New Roman"/>
          <w:sz w:val="20"/>
          <w:szCs w:val="20"/>
          <w:lang w:eastAsia="ru-RU"/>
        </w:rPr>
        <w:t>Спортсмены должны быть официально заявлены для участия в соревновании на основании предварительной и окончательной заявок в соответствии с Положением (Регламентом) о соревнованиях.</w:t>
      </w:r>
      <w:r w:rsidR="007C696F" w:rsidRPr="00A22F3D">
        <w:rPr>
          <w:rFonts w:eastAsia="Times New Roman" w:cs="Times New Roman"/>
          <w:sz w:val="20"/>
          <w:szCs w:val="20"/>
          <w:lang w:eastAsia="ru-RU"/>
        </w:rPr>
        <w:t xml:space="preserve">  Окончательные заявки на участие в соревнованиях представляются в ГСК в день приезда.</w:t>
      </w:r>
    </w:p>
    <w:p w14:paraId="22789934" w14:textId="54056CBC" w:rsidR="00F74304" w:rsidRPr="00A22F3D" w:rsidRDefault="00A715AA" w:rsidP="00A22F3D">
      <w:pPr>
        <w:spacing w:after="0"/>
        <w:ind w:left="360"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 xml:space="preserve">7.4 </w:t>
      </w:r>
      <w:r w:rsidR="007C696F" w:rsidRPr="00A22F3D">
        <w:rPr>
          <w:rFonts w:eastAsia="Times New Roman" w:cs="Times New Roman"/>
          <w:sz w:val="20"/>
          <w:szCs w:val="20"/>
          <w:lang w:eastAsia="ru-RU"/>
        </w:rPr>
        <w:t>ГСК</w:t>
      </w:r>
      <w:r w:rsidR="00F74304" w:rsidRPr="00A22F3D">
        <w:rPr>
          <w:rFonts w:eastAsia="Times New Roman" w:cs="Times New Roman"/>
          <w:sz w:val="20"/>
          <w:szCs w:val="20"/>
          <w:lang w:eastAsia="ru-RU"/>
        </w:rPr>
        <w:t xml:space="preserve"> кроме оригинала заявки на участие в соревновании должны быть представлены для проверки следующие документы:</w:t>
      </w:r>
    </w:p>
    <w:p w14:paraId="079A2A00" w14:textId="43BF0962" w:rsidR="00F74304" w:rsidRPr="00A22F3D" w:rsidRDefault="00F74304" w:rsidP="00A22F3D">
      <w:pPr>
        <w:numPr>
          <w:ilvl w:val="0"/>
          <w:numId w:val="364"/>
        </w:numPr>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 xml:space="preserve">паспорт гражданина </w:t>
      </w:r>
      <w:r w:rsidR="007C696F" w:rsidRPr="00A22F3D">
        <w:rPr>
          <w:rFonts w:eastAsia="Times New Roman" w:cs="Times New Roman"/>
          <w:sz w:val="20"/>
          <w:szCs w:val="20"/>
          <w:lang w:eastAsia="ru-RU"/>
        </w:rPr>
        <w:t>Приднестровской Молдавской Республики</w:t>
      </w:r>
      <w:r w:rsidRPr="00A22F3D">
        <w:rPr>
          <w:rFonts w:eastAsia="Times New Roman" w:cs="Times New Roman"/>
          <w:sz w:val="20"/>
          <w:szCs w:val="20"/>
          <w:lang w:eastAsia="ru-RU"/>
        </w:rPr>
        <w:t>;</w:t>
      </w:r>
    </w:p>
    <w:p w14:paraId="4049E7C4" w14:textId="2F664405" w:rsidR="00F74304" w:rsidRPr="00A22F3D" w:rsidRDefault="00F74304" w:rsidP="00A22F3D">
      <w:pPr>
        <w:numPr>
          <w:ilvl w:val="0"/>
          <w:numId w:val="364"/>
        </w:numPr>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зачетная классификационная книжка</w:t>
      </w:r>
      <w:r w:rsidR="007C696F" w:rsidRPr="00A22F3D">
        <w:rPr>
          <w:rFonts w:eastAsia="Times New Roman" w:cs="Times New Roman"/>
          <w:sz w:val="20"/>
          <w:szCs w:val="20"/>
          <w:lang w:eastAsia="ru-RU"/>
        </w:rPr>
        <w:t xml:space="preserve"> (при наличии)</w:t>
      </w:r>
      <w:r w:rsidRPr="00A22F3D">
        <w:rPr>
          <w:rFonts w:eastAsia="Times New Roman" w:cs="Times New Roman"/>
          <w:sz w:val="20"/>
          <w:szCs w:val="20"/>
          <w:lang w:eastAsia="ru-RU"/>
        </w:rPr>
        <w:t>;</w:t>
      </w:r>
    </w:p>
    <w:p w14:paraId="6E4D12A8" w14:textId="3ECEC90A" w:rsidR="00F74304" w:rsidRPr="00A22F3D" w:rsidRDefault="00F74304" w:rsidP="00A22F3D">
      <w:pPr>
        <w:numPr>
          <w:ilvl w:val="0"/>
          <w:numId w:val="364"/>
        </w:numPr>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 xml:space="preserve">копии справок </w:t>
      </w:r>
      <w:r w:rsidR="007C696F" w:rsidRPr="00A22F3D">
        <w:rPr>
          <w:rFonts w:eastAsia="Times New Roman" w:cs="Times New Roman"/>
          <w:sz w:val="20"/>
          <w:szCs w:val="20"/>
          <w:lang w:eastAsia="ru-RU"/>
        </w:rPr>
        <w:t xml:space="preserve">КВЭЖ (консилиум врачебной экспертизы жизнеспособности) / </w:t>
      </w:r>
      <w:r w:rsidRPr="00A22F3D">
        <w:rPr>
          <w:rFonts w:eastAsia="Times New Roman" w:cs="Times New Roman"/>
          <w:sz w:val="20"/>
          <w:szCs w:val="20"/>
          <w:lang w:eastAsia="ru-RU"/>
        </w:rPr>
        <w:t>ВТЭК (врачебно-трудовая экспертная комиссия) или подтверждение национальной или международной классификации</w:t>
      </w:r>
      <w:r w:rsidR="007C696F" w:rsidRPr="00A22F3D">
        <w:rPr>
          <w:rFonts w:eastAsia="Times New Roman" w:cs="Times New Roman"/>
          <w:sz w:val="20"/>
          <w:szCs w:val="20"/>
          <w:lang w:eastAsia="ru-RU"/>
        </w:rPr>
        <w:t>.</w:t>
      </w:r>
    </w:p>
    <w:p w14:paraId="55A46560" w14:textId="6F293C4A" w:rsidR="00F74304" w:rsidRPr="00A22F3D" w:rsidRDefault="00A715AA" w:rsidP="00A22F3D">
      <w:pPr>
        <w:spacing w:after="0"/>
        <w:ind w:left="360"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 xml:space="preserve">7.5 </w:t>
      </w:r>
      <w:r w:rsidR="00F74304" w:rsidRPr="00A22F3D">
        <w:rPr>
          <w:rFonts w:eastAsia="Times New Roman" w:cs="Times New Roman"/>
          <w:sz w:val="20"/>
          <w:szCs w:val="20"/>
          <w:lang w:eastAsia="ru-RU"/>
        </w:rPr>
        <w:t>Допуск спортсменов к участию в соревнованиях осуществляется на основании заявки на участие в соревнованиях в рамках действующих квот, установленных Положением (Регламентом) о соревнованиях, если Положение (Регламент) соответствующего спортивного соревнования не устанавливает иной порядок допуска спортсмена для участия в таком соревновании.</w:t>
      </w:r>
    </w:p>
    <w:p w14:paraId="75C1C0D9" w14:textId="77777777" w:rsidR="00F74304" w:rsidRPr="00A22F3D" w:rsidRDefault="00F74304" w:rsidP="00A22F3D">
      <w:pPr>
        <w:keepNext/>
        <w:keepLines/>
        <w:numPr>
          <w:ilvl w:val="0"/>
          <w:numId w:val="385"/>
        </w:numPr>
        <w:spacing w:after="0"/>
        <w:ind w:left="567" w:hanging="567"/>
        <w:contextualSpacing/>
        <w:jc w:val="center"/>
        <w:outlineLvl w:val="1"/>
        <w:rPr>
          <w:rFonts w:eastAsia="Times New Roman" w:cs="Times New Roman"/>
          <w:b/>
          <w:sz w:val="20"/>
          <w:szCs w:val="20"/>
          <w:lang w:eastAsia="ru-RU"/>
        </w:rPr>
      </w:pPr>
      <w:r w:rsidRPr="00A22F3D">
        <w:rPr>
          <w:rFonts w:eastAsia="TimesNewRomanPSMT" w:cs="Times New Roman"/>
          <w:b/>
          <w:bCs/>
          <w:kern w:val="1"/>
          <w:sz w:val="20"/>
          <w:szCs w:val="20"/>
          <w:lang w:eastAsia="ar-SA"/>
        </w:rPr>
        <w:t>Ограничения</w:t>
      </w:r>
      <w:r w:rsidRPr="00A22F3D">
        <w:rPr>
          <w:rFonts w:eastAsia="Times New Roman" w:cs="Times New Roman"/>
          <w:b/>
          <w:bCs/>
          <w:sz w:val="20"/>
          <w:szCs w:val="20"/>
          <w:lang w:eastAsia="ru-RU"/>
        </w:rPr>
        <w:t xml:space="preserve"> на участие в соревнованиях</w:t>
      </w:r>
    </w:p>
    <w:p w14:paraId="251046C2" w14:textId="5CBA208B" w:rsidR="00F74304" w:rsidRPr="00A22F3D" w:rsidRDefault="00A715AA" w:rsidP="00A22F3D">
      <w:pPr>
        <w:spacing w:after="0"/>
        <w:ind w:left="360" w:hanging="360"/>
        <w:contextualSpacing/>
        <w:jc w:val="both"/>
        <w:rPr>
          <w:rFonts w:eastAsia="Times New Roman" w:cs="Times New Roman"/>
          <w:sz w:val="20"/>
          <w:szCs w:val="20"/>
          <w:lang w:eastAsia="ru-RU"/>
        </w:rPr>
      </w:pPr>
      <w:r w:rsidRPr="00A22F3D">
        <w:rPr>
          <w:rFonts w:eastAsia="Times New Roman" w:cs="Times New Roman"/>
          <w:sz w:val="20"/>
          <w:szCs w:val="20"/>
          <w:lang w:eastAsia="ru-RU"/>
        </w:rPr>
        <w:t xml:space="preserve">8.1 </w:t>
      </w:r>
      <w:r w:rsidR="00F74304" w:rsidRPr="00A22F3D">
        <w:rPr>
          <w:rFonts w:eastAsia="Times New Roman" w:cs="Times New Roman"/>
          <w:sz w:val="20"/>
          <w:szCs w:val="20"/>
          <w:lang w:eastAsia="ru-RU"/>
        </w:rPr>
        <w:t>Лица, не достигшие возраста, указанного как минимальный возраст спортсмена для участия в соревнованиях, не допускаются до участия в соревнованиях.</w:t>
      </w:r>
    </w:p>
    <w:p w14:paraId="7C77591D" w14:textId="6B7F5886" w:rsidR="00F74304" w:rsidRPr="00A22F3D" w:rsidRDefault="00A715AA" w:rsidP="00A22F3D">
      <w:pPr>
        <w:spacing w:after="0"/>
        <w:ind w:left="360" w:hanging="360"/>
        <w:contextualSpacing/>
        <w:jc w:val="both"/>
        <w:rPr>
          <w:rFonts w:eastAsia="Times New Roman" w:cs="Times New Roman"/>
          <w:sz w:val="20"/>
          <w:szCs w:val="20"/>
          <w:lang w:eastAsia="ru-RU"/>
        </w:rPr>
      </w:pPr>
      <w:r w:rsidRPr="00A22F3D">
        <w:rPr>
          <w:rFonts w:eastAsia="Times New Roman" w:cs="Times New Roman"/>
          <w:sz w:val="20"/>
          <w:szCs w:val="20"/>
          <w:lang w:eastAsia="ru-RU"/>
        </w:rPr>
        <w:t xml:space="preserve">8.2 </w:t>
      </w:r>
      <w:r w:rsidR="00F74304" w:rsidRPr="00A22F3D">
        <w:rPr>
          <w:rFonts w:eastAsia="Times New Roman" w:cs="Times New Roman"/>
          <w:sz w:val="20"/>
          <w:szCs w:val="20"/>
          <w:lang w:eastAsia="ru-RU"/>
        </w:rPr>
        <w:t>Лица, в отношении которых применена и действует спортивная санкция в виде дисквалификации, не допускаются до участия в соревнованиях.</w:t>
      </w:r>
    </w:p>
    <w:p w14:paraId="09A2A92C" w14:textId="0F73F954" w:rsidR="00F74304" w:rsidRPr="00A22F3D" w:rsidRDefault="00A715AA" w:rsidP="00A22F3D">
      <w:pPr>
        <w:spacing w:after="0"/>
        <w:ind w:left="360" w:hanging="360"/>
        <w:contextualSpacing/>
        <w:jc w:val="both"/>
        <w:rPr>
          <w:rFonts w:eastAsia="Times New Roman" w:cs="Times New Roman"/>
          <w:sz w:val="20"/>
          <w:szCs w:val="20"/>
          <w:lang w:eastAsia="ru-RU"/>
        </w:rPr>
      </w:pPr>
      <w:r w:rsidRPr="00A22F3D">
        <w:rPr>
          <w:rFonts w:eastAsia="Times New Roman" w:cs="Times New Roman"/>
          <w:sz w:val="20"/>
          <w:szCs w:val="20"/>
          <w:lang w:eastAsia="ru-RU"/>
        </w:rPr>
        <w:t xml:space="preserve">8.3 </w:t>
      </w:r>
      <w:r w:rsidR="00F74304" w:rsidRPr="00A22F3D">
        <w:rPr>
          <w:rFonts w:eastAsia="Times New Roman" w:cs="Times New Roman"/>
          <w:sz w:val="20"/>
          <w:szCs w:val="20"/>
          <w:lang w:eastAsia="ru-RU"/>
        </w:rPr>
        <w:t>Лица, нарушающие общепризнанные нормы поведения (оскорбления, громкая нецензурная брань, драки, распитие алкогольных напитков, курение в запрещенных местах, прием наркотических или допинговых средств и пр.) не допускаются до участия в соревнованиях или могут быть удалены с соревнования на основании решения Главного судьи. </w:t>
      </w:r>
    </w:p>
    <w:p w14:paraId="4040A55F" w14:textId="6F30CDAD" w:rsidR="00F74304" w:rsidRPr="00A22F3D" w:rsidRDefault="00A715AA" w:rsidP="00A22F3D">
      <w:pPr>
        <w:spacing w:after="0"/>
        <w:ind w:left="360" w:hanging="360"/>
        <w:contextualSpacing/>
        <w:jc w:val="both"/>
        <w:rPr>
          <w:rFonts w:eastAsia="Times New Roman" w:cs="Times New Roman"/>
          <w:strike/>
          <w:sz w:val="20"/>
          <w:szCs w:val="20"/>
          <w:lang w:eastAsia="ru-RU"/>
        </w:rPr>
      </w:pPr>
      <w:r w:rsidRPr="00A22F3D">
        <w:rPr>
          <w:rFonts w:eastAsia="Times New Roman" w:cs="Times New Roman"/>
          <w:sz w:val="20"/>
          <w:szCs w:val="20"/>
          <w:lang w:eastAsia="ru-RU"/>
        </w:rPr>
        <w:t xml:space="preserve">8.4 </w:t>
      </w:r>
      <w:r w:rsidR="00F74304" w:rsidRPr="00A22F3D">
        <w:rPr>
          <w:rFonts w:eastAsia="Times New Roman" w:cs="Times New Roman"/>
          <w:sz w:val="20"/>
          <w:szCs w:val="20"/>
          <w:lang w:eastAsia="ru-RU"/>
        </w:rPr>
        <w:t>Члены оргкомитета соревнований, судьи соревнований и иные официальные лица соревнований не могут являться участниками соревнования.</w:t>
      </w:r>
    </w:p>
    <w:p w14:paraId="0B1503AF" w14:textId="3E4F4E99" w:rsidR="00F74304" w:rsidRPr="00A22F3D" w:rsidRDefault="00A715AA" w:rsidP="00A22F3D">
      <w:pPr>
        <w:spacing w:after="0"/>
        <w:ind w:left="360" w:hanging="360"/>
        <w:jc w:val="both"/>
        <w:rPr>
          <w:rFonts w:eastAsia="Times New Roman" w:cs="Times New Roman"/>
          <w:sz w:val="20"/>
          <w:szCs w:val="20"/>
          <w:lang w:eastAsia="ru-RU"/>
        </w:rPr>
      </w:pPr>
      <w:r w:rsidRPr="00A22F3D">
        <w:rPr>
          <w:rFonts w:eastAsia="Times New Roman" w:cs="Times New Roman"/>
          <w:sz w:val="20"/>
          <w:szCs w:val="20"/>
          <w:lang w:eastAsia="ru-RU"/>
        </w:rPr>
        <w:t xml:space="preserve">8.5 </w:t>
      </w:r>
      <w:r w:rsidR="00F74304" w:rsidRPr="00A22F3D">
        <w:rPr>
          <w:rFonts w:eastAsia="Times New Roman" w:cs="Times New Roman"/>
          <w:sz w:val="20"/>
          <w:szCs w:val="20"/>
          <w:lang w:eastAsia="ru-RU"/>
        </w:rPr>
        <w:t>Каждый спортсмен–колясочник может иметь одного сопровождающего.</w:t>
      </w:r>
    </w:p>
    <w:p w14:paraId="403AFFB4" w14:textId="03871B07" w:rsidR="00F74304" w:rsidRPr="00A22F3D" w:rsidRDefault="00A715AA" w:rsidP="00A22F3D">
      <w:pPr>
        <w:spacing w:after="0"/>
        <w:ind w:left="360" w:hanging="360"/>
        <w:jc w:val="both"/>
        <w:rPr>
          <w:rFonts w:eastAsia="Times New Roman" w:cs="Times New Roman"/>
          <w:sz w:val="20"/>
          <w:szCs w:val="20"/>
          <w:lang w:eastAsia="ru-RU"/>
        </w:rPr>
      </w:pPr>
      <w:r w:rsidRPr="00A22F3D">
        <w:rPr>
          <w:rFonts w:eastAsia="Times New Roman" w:cs="Times New Roman"/>
          <w:sz w:val="20"/>
          <w:szCs w:val="20"/>
          <w:lang w:eastAsia="ru-RU"/>
        </w:rPr>
        <w:t xml:space="preserve">8.6 </w:t>
      </w:r>
      <w:r w:rsidR="00F74304" w:rsidRPr="00A22F3D">
        <w:rPr>
          <w:rFonts w:eastAsia="Times New Roman" w:cs="Times New Roman"/>
          <w:sz w:val="20"/>
          <w:szCs w:val="20"/>
          <w:lang w:eastAsia="ru-RU"/>
        </w:rPr>
        <w:t>К участию в спортивных соревнованиях допускаются спортсмены, прошедшие функциональную классификацию и получившие национальный или международный спортивный класс до начала соревнований, согласно установленным Правилам каждой спортивной дисциплины.</w:t>
      </w:r>
    </w:p>
    <w:p w14:paraId="32707FE6" w14:textId="71248E0B" w:rsidR="00F74304" w:rsidRPr="00A22F3D" w:rsidRDefault="00A715AA" w:rsidP="00A22F3D">
      <w:pPr>
        <w:spacing w:after="0"/>
        <w:ind w:left="360" w:hanging="360"/>
        <w:contextualSpacing/>
        <w:jc w:val="both"/>
        <w:rPr>
          <w:rFonts w:eastAsia="Times New Roman" w:cs="Times New Roman"/>
          <w:sz w:val="20"/>
          <w:szCs w:val="20"/>
          <w:lang w:eastAsia="ru-RU"/>
        </w:rPr>
      </w:pPr>
      <w:r w:rsidRPr="00A22F3D">
        <w:rPr>
          <w:rFonts w:eastAsia="Times New Roman" w:cs="Times New Roman"/>
          <w:sz w:val="20"/>
          <w:szCs w:val="20"/>
          <w:lang w:eastAsia="ru-RU"/>
        </w:rPr>
        <w:t xml:space="preserve">8.7 </w:t>
      </w:r>
      <w:r w:rsidR="00F74304" w:rsidRPr="00A22F3D">
        <w:rPr>
          <w:rFonts w:eastAsia="Times New Roman" w:cs="Times New Roman"/>
          <w:sz w:val="20"/>
          <w:szCs w:val="20"/>
          <w:lang w:eastAsia="ru-RU"/>
        </w:rPr>
        <w:t>Лицо, не предъявившее необходимые документы в комиссию по допуску, не допускается до участия в соревнованиях.</w:t>
      </w:r>
    </w:p>
    <w:p w14:paraId="0EB995DD" w14:textId="77777777" w:rsidR="00F74304" w:rsidRPr="00A22F3D" w:rsidRDefault="00F74304" w:rsidP="00A22F3D">
      <w:pPr>
        <w:keepNext/>
        <w:keepLines/>
        <w:spacing w:after="0"/>
        <w:ind w:left="567" w:hanging="567"/>
        <w:jc w:val="center"/>
        <w:outlineLvl w:val="0"/>
        <w:rPr>
          <w:rFonts w:eastAsia="Times New Roman" w:cs="Times New Roman"/>
          <w:b/>
          <w:sz w:val="20"/>
          <w:szCs w:val="20"/>
          <w:lang w:eastAsia="ru-RU"/>
        </w:rPr>
      </w:pPr>
    </w:p>
    <w:p w14:paraId="00B707F8" w14:textId="6D1BE613" w:rsidR="00F74304" w:rsidRPr="00A22F3D" w:rsidRDefault="00F74304" w:rsidP="00A22F3D">
      <w:pPr>
        <w:keepNext/>
        <w:keepLines/>
        <w:spacing w:after="0"/>
        <w:ind w:left="567" w:hanging="567"/>
        <w:jc w:val="center"/>
        <w:outlineLvl w:val="0"/>
        <w:rPr>
          <w:rFonts w:eastAsia="Calibri" w:cs="Times New Roman"/>
          <w:b/>
          <w:bCs/>
          <w:sz w:val="20"/>
          <w:szCs w:val="20"/>
        </w:rPr>
      </w:pPr>
      <w:r w:rsidRPr="00A22F3D">
        <w:rPr>
          <w:rFonts w:eastAsia="Calibri" w:cs="Times New Roman"/>
          <w:b/>
          <w:bCs/>
          <w:sz w:val="20"/>
          <w:szCs w:val="20"/>
        </w:rPr>
        <w:t>БАДМИНТОН</w:t>
      </w:r>
    </w:p>
    <w:p w14:paraId="6256653B" w14:textId="77777777" w:rsidR="00A715AA" w:rsidRPr="00A22F3D" w:rsidRDefault="00A715AA" w:rsidP="00A22F3D">
      <w:pPr>
        <w:keepNext/>
        <w:keepLines/>
        <w:spacing w:after="0"/>
        <w:ind w:left="567" w:hanging="567"/>
        <w:jc w:val="center"/>
        <w:outlineLvl w:val="0"/>
        <w:rPr>
          <w:rFonts w:eastAsia="Calibri" w:cs="Times New Roman"/>
          <w:b/>
          <w:bCs/>
          <w:sz w:val="20"/>
          <w:szCs w:val="20"/>
        </w:rPr>
      </w:pPr>
    </w:p>
    <w:p w14:paraId="44838DFE" w14:textId="77777777" w:rsidR="00187E12" w:rsidRPr="00A22F3D" w:rsidRDefault="00187E12" w:rsidP="00A22F3D">
      <w:pPr>
        <w:ind w:left="567" w:hanging="567"/>
        <w:rPr>
          <w:rFonts w:cs="Times New Roman"/>
          <w:b/>
          <w:bCs/>
          <w:sz w:val="20"/>
          <w:szCs w:val="20"/>
        </w:rPr>
      </w:pPr>
      <w:r w:rsidRPr="00A22F3D">
        <w:rPr>
          <w:rFonts w:cs="Times New Roman"/>
          <w:b/>
          <w:bCs/>
          <w:sz w:val="20"/>
          <w:szCs w:val="20"/>
        </w:rPr>
        <w:t>1. ОБЩИЕ ПОЛОЖЕНИЯ</w:t>
      </w:r>
    </w:p>
    <w:p w14:paraId="05EB16E7" w14:textId="77777777" w:rsidR="00187E12" w:rsidRPr="00A22F3D" w:rsidRDefault="00187E12" w:rsidP="00A22F3D">
      <w:pPr>
        <w:rPr>
          <w:rFonts w:cs="Times New Roman"/>
          <w:sz w:val="20"/>
          <w:szCs w:val="20"/>
        </w:rPr>
      </w:pPr>
      <w:r w:rsidRPr="00A22F3D">
        <w:rPr>
          <w:rFonts w:cs="Times New Roman"/>
          <w:sz w:val="20"/>
          <w:szCs w:val="20"/>
        </w:rPr>
        <w:t>Настоящие правила вида спорта «бадминтон» (далее – Правила) разработаны в соответствии с правилами бадминтона Международной федерации бадминтона (далее – BWF).</w:t>
      </w:r>
    </w:p>
    <w:p w14:paraId="26DA564A" w14:textId="77777777" w:rsidR="00187E12" w:rsidRPr="00A22F3D" w:rsidRDefault="00187E12" w:rsidP="00A22F3D">
      <w:pPr>
        <w:rPr>
          <w:rFonts w:cs="Times New Roman"/>
          <w:sz w:val="20"/>
          <w:szCs w:val="20"/>
        </w:rPr>
      </w:pPr>
      <w:r w:rsidRPr="00A22F3D">
        <w:rPr>
          <w:rFonts w:cs="Times New Roman"/>
          <w:sz w:val="20"/>
          <w:szCs w:val="20"/>
        </w:rPr>
        <w:t>Настоящие правила являются обязательными для всех организаций, проводящих официальные спортивные соревнования, включенные в Единый календарный план республиканских и международных физкультурных и спортивных мероприятий по виду спорта «бадминтон» (далее – соревнования) на территории Приднестровской Молдавской Республики.</w:t>
      </w:r>
    </w:p>
    <w:p w14:paraId="212D1B78" w14:textId="77777777" w:rsidR="00187E12" w:rsidRPr="00A22F3D" w:rsidRDefault="00187E12" w:rsidP="00A22F3D">
      <w:pPr>
        <w:rPr>
          <w:rFonts w:cs="Times New Roman"/>
          <w:sz w:val="20"/>
          <w:szCs w:val="20"/>
        </w:rPr>
      </w:pPr>
      <w:r w:rsidRPr="00A22F3D">
        <w:rPr>
          <w:rFonts w:cs="Times New Roman"/>
          <w:sz w:val="20"/>
          <w:szCs w:val="20"/>
        </w:rPr>
        <w:t>Спортивные ситуации, не нашедшие отражения в настоящей редакции Правил трактуются в соответствии с Правилами BWF.</w:t>
      </w:r>
    </w:p>
    <w:p w14:paraId="5A83821D" w14:textId="77777777" w:rsidR="00187E12" w:rsidRPr="00A22F3D" w:rsidRDefault="00187E12" w:rsidP="00A22F3D">
      <w:pPr>
        <w:rPr>
          <w:rFonts w:cs="Times New Roman"/>
          <w:sz w:val="20"/>
          <w:szCs w:val="20"/>
        </w:rPr>
      </w:pPr>
      <w:r w:rsidRPr="00A22F3D">
        <w:rPr>
          <w:rFonts w:cs="Times New Roman"/>
          <w:sz w:val="20"/>
          <w:szCs w:val="20"/>
        </w:rPr>
        <w:t>Официальные лица (представители команд, тренеры, спортсмены и судьи), принимающие участие в соревнованиях, обязаны в своих действиях руководствоваться настоящими Правилами.</w:t>
      </w:r>
    </w:p>
    <w:p w14:paraId="0223833B" w14:textId="0339CA68" w:rsidR="00187E12" w:rsidRPr="00A22F3D" w:rsidRDefault="00187E12" w:rsidP="00A22F3D">
      <w:pPr>
        <w:pStyle w:val="a3"/>
        <w:numPr>
          <w:ilvl w:val="1"/>
          <w:numId w:val="387"/>
        </w:numPr>
        <w:rPr>
          <w:rFonts w:cs="Times New Roman"/>
          <w:b/>
          <w:bCs/>
          <w:sz w:val="20"/>
          <w:szCs w:val="20"/>
        </w:rPr>
      </w:pPr>
      <w:r w:rsidRPr="00A22F3D">
        <w:rPr>
          <w:rFonts w:cs="Times New Roman"/>
          <w:b/>
          <w:bCs/>
          <w:sz w:val="20"/>
          <w:szCs w:val="20"/>
        </w:rPr>
        <w:t>Разряды, характер соревнований.</w:t>
      </w:r>
    </w:p>
    <w:p w14:paraId="2CBAACF5" w14:textId="4D9C6F9B" w:rsidR="00F51787" w:rsidRPr="00A22F3D" w:rsidRDefault="00F51787" w:rsidP="00A22F3D">
      <w:pPr>
        <w:widowControl w:val="0"/>
        <w:suppressAutoHyphens/>
        <w:spacing w:after="0"/>
        <w:jc w:val="both"/>
        <w:rPr>
          <w:rFonts w:eastAsia="Times New Roman" w:cs="Times New Roman"/>
          <w:kern w:val="1"/>
          <w:sz w:val="20"/>
          <w:szCs w:val="20"/>
          <w:lang w:eastAsia="ru-RU"/>
        </w:rPr>
      </w:pPr>
      <w:r w:rsidRPr="00A22F3D">
        <w:rPr>
          <w:rFonts w:eastAsia="Times New Roman" w:cs="Times New Roman"/>
          <w:kern w:val="2"/>
          <w:sz w:val="20"/>
          <w:szCs w:val="20"/>
          <w:lang w:eastAsia="ru-RU"/>
        </w:rPr>
        <w:t>С</w:t>
      </w:r>
      <w:r w:rsidRPr="00A22F3D">
        <w:rPr>
          <w:rFonts w:eastAsia="Times New Roman" w:cs="Times New Roman"/>
          <w:kern w:val="1"/>
          <w:sz w:val="20"/>
          <w:szCs w:val="20"/>
          <w:lang w:eastAsia="ru-RU"/>
        </w:rPr>
        <w:t>оревнования по виду спорта «</w:t>
      </w:r>
      <w:r w:rsidRPr="00A22F3D">
        <w:rPr>
          <w:rFonts w:eastAsia="Times New Roman" w:cs="Times New Roman"/>
          <w:kern w:val="2"/>
          <w:sz w:val="20"/>
          <w:szCs w:val="20"/>
          <w:lang w:eastAsia="ru-RU"/>
        </w:rPr>
        <w:t>спорт лиц с поражением опорно-двигательного аппарата</w:t>
      </w:r>
      <w:r w:rsidRPr="00A22F3D">
        <w:rPr>
          <w:rFonts w:eastAsia="Times New Roman" w:cs="Times New Roman"/>
          <w:kern w:val="1"/>
          <w:sz w:val="20"/>
          <w:szCs w:val="20"/>
          <w:lang w:eastAsia="ru-RU"/>
        </w:rPr>
        <w:t xml:space="preserve">» проводятся в спортивных дисциплинах, включенных в </w:t>
      </w:r>
      <w:r w:rsidR="00581941" w:rsidRPr="00A22F3D">
        <w:rPr>
          <w:rFonts w:eastAsia="Times New Roman" w:cs="Times New Roman"/>
          <w:kern w:val="1"/>
          <w:sz w:val="20"/>
          <w:szCs w:val="20"/>
          <w:lang w:eastAsia="ru-RU"/>
        </w:rPr>
        <w:t>Республиканский</w:t>
      </w:r>
      <w:r w:rsidRPr="00A22F3D">
        <w:rPr>
          <w:rFonts w:eastAsia="Times New Roman" w:cs="Times New Roman"/>
          <w:kern w:val="1"/>
          <w:sz w:val="20"/>
          <w:szCs w:val="20"/>
          <w:lang w:eastAsia="ru-RU"/>
        </w:rPr>
        <w:t xml:space="preserve"> реестр видов спорта</w:t>
      </w:r>
      <w:r w:rsidR="00581941" w:rsidRPr="00A22F3D">
        <w:rPr>
          <w:rFonts w:eastAsia="Times New Roman" w:cs="Times New Roman"/>
          <w:kern w:val="1"/>
          <w:sz w:val="20"/>
          <w:szCs w:val="20"/>
          <w:lang w:eastAsia="ru-RU"/>
        </w:rPr>
        <w:t xml:space="preserve"> ПМР</w:t>
      </w:r>
      <w:r w:rsidRPr="00A22F3D">
        <w:rPr>
          <w:rFonts w:eastAsia="Times New Roman" w:cs="Times New Roman"/>
          <w:kern w:val="1"/>
          <w:sz w:val="20"/>
          <w:szCs w:val="20"/>
          <w:lang w:eastAsia="ru-RU"/>
        </w:rPr>
        <w:t>:</w:t>
      </w:r>
    </w:p>
    <w:p w14:paraId="18F3A4F9" w14:textId="77777777" w:rsidR="00F51787" w:rsidRPr="00A22F3D" w:rsidRDefault="00F51787" w:rsidP="00A22F3D">
      <w:pPr>
        <w:widowControl w:val="0"/>
        <w:suppressAutoHyphens/>
        <w:spacing w:after="0"/>
        <w:jc w:val="right"/>
        <w:rPr>
          <w:rFonts w:eastAsia="Times New Roman" w:cs="Times New Roman"/>
          <w:kern w:val="1"/>
          <w:sz w:val="20"/>
          <w:szCs w:val="20"/>
          <w:lang w:eastAsia="ru-RU"/>
        </w:rPr>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828"/>
      </w:tblGrid>
      <w:tr w:rsidR="00F51787" w:rsidRPr="00A22F3D" w14:paraId="7065ABD5" w14:textId="77777777" w:rsidTr="009C4E1A">
        <w:trPr>
          <w:trHeight w:val="20"/>
        </w:trPr>
        <w:tc>
          <w:tcPr>
            <w:tcW w:w="5920" w:type="dxa"/>
            <w:shd w:val="clear" w:color="auto" w:fill="auto"/>
            <w:vAlign w:val="center"/>
          </w:tcPr>
          <w:p w14:paraId="560CAF76" w14:textId="77777777" w:rsidR="00F51787" w:rsidRPr="00A22F3D" w:rsidRDefault="00F51787" w:rsidP="00A22F3D">
            <w:pPr>
              <w:widowControl w:val="0"/>
              <w:suppressAutoHyphens/>
              <w:spacing w:after="0"/>
              <w:jc w:val="center"/>
              <w:rPr>
                <w:rFonts w:eastAsia="Times New Roman" w:cs="Times New Roman"/>
                <w:b/>
                <w:kern w:val="1"/>
                <w:sz w:val="20"/>
                <w:szCs w:val="20"/>
                <w:lang w:eastAsia="ru-RU"/>
              </w:rPr>
            </w:pPr>
            <w:r w:rsidRPr="00A22F3D">
              <w:rPr>
                <w:rFonts w:eastAsia="Times New Roman" w:cs="Times New Roman"/>
                <w:b/>
                <w:kern w:val="1"/>
                <w:sz w:val="20"/>
                <w:szCs w:val="20"/>
                <w:lang w:eastAsia="ru-RU"/>
              </w:rPr>
              <w:t>Спортивные дисциплины</w:t>
            </w:r>
          </w:p>
          <w:p w14:paraId="3FB414E3" w14:textId="77777777" w:rsidR="00F51787" w:rsidRPr="00A22F3D" w:rsidRDefault="00F51787" w:rsidP="00A22F3D">
            <w:pPr>
              <w:widowControl w:val="0"/>
              <w:suppressAutoHyphens/>
              <w:spacing w:after="0"/>
              <w:jc w:val="center"/>
              <w:rPr>
                <w:rFonts w:eastAsia="Times New Roman" w:cs="Times New Roman"/>
                <w:b/>
                <w:kern w:val="1"/>
                <w:sz w:val="20"/>
                <w:szCs w:val="20"/>
                <w:lang w:eastAsia="ru-RU"/>
              </w:rPr>
            </w:pPr>
          </w:p>
          <w:p w14:paraId="7A922C31" w14:textId="77777777" w:rsidR="00F51787" w:rsidRPr="00A22F3D" w:rsidRDefault="00F51787" w:rsidP="00A22F3D">
            <w:pPr>
              <w:widowControl w:val="0"/>
              <w:suppressAutoHyphens/>
              <w:spacing w:after="0"/>
              <w:jc w:val="center"/>
              <w:rPr>
                <w:rFonts w:eastAsia="Times New Roman" w:cs="Times New Roman"/>
                <w:kern w:val="1"/>
                <w:sz w:val="20"/>
                <w:szCs w:val="20"/>
                <w:lang w:eastAsia="ru-RU"/>
              </w:rPr>
            </w:pPr>
            <w:r w:rsidRPr="00A22F3D">
              <w:rPr>
                <w:rFonts w:eastAsia="Times New Roman" w:cs="Times New Roman"/>
                <w:b/>
                <w:kern w:val="1"/>
                <w:sz w:val="20"/>
                <w:szCs w:val="20"/>
                <w:lang w:eastAsia="ru-RU"/>
              </w:rPr>
              <w:t>Бадминтон</w:t>
            </w:r>
          </w:p>
        </w:tc>
        <w:tc>
          <w:tcPr>
            <w:tcW w:w="3828" w:type="dxa"/>
            <w:shd w:val="clear" w:color="auto" w:fill="auto"/>
            <w:vAlign w:val="center"/>
          </w:tcPr>
          <w:p w14:paraId="54B64AF0" w14:textId="77777777" w:rsidR="00F51787" w:rsidRPr="00A22F3D" w:rsidRDefault="00F51787" w:rsidP="00A22F3D">
            <w:pPr>
              <w:widowControl w:val="0"/>
              <w:suppressAutoHyphens/>
              <w:spacing w:after="0"/>
              <w:rPr>
                <w:rFonts w:eastAsia="Times New Roman" w:cs="Times New Roman"/>
                <w:kern w:val="1"/>
                <w:sz w:val="20"/>
                <w:szCs w:val="20"/>
                <w:lang w:eastAsia="ru-RU"/>
              </w:rPr>
            </w:pPr>
            <w:r w:rsidRPr="00A22F3D">
              <w:rPr>
                <w:rFonts w:eastAsia="Times New Roman" w:cs="Times New Roman"/>
                <w:b/>
                <w:kern w:val="1"/>
                <w:sz w:val="20"/>
                <w:szCs w:val="20"/>
                <w:lang w:eastAsia="ru-RU"/>
              </w:rPr>
              <w:t>Пол и возрастная группа</w:t>
            </w:r>
          </w:p>
        </w:tc>
      </w:tr>
      <w:tr w:rsidR="00F51787" w:rsidRPr="00A22F3D" w14:paraId="2233DF04" w14:textId="77777777" w:rsidTr="009C4E1A">
        <w:trPr>
          <w:trHeight w:val="20"/>
        </w:trPr>
        <w:tc>
          <w:tcPr>
            <w:tcW w:w="5920" w:type="dxa"/>
            <w:vMerge w:val="restart"/>
            <w:shd w:val="clear" w:color="auto" w:fill="auto"/>
            <w:vAlign w:val="center"/>
            <w:hideMark/>
          </w:tcPr>
          <w:p w14:paraId="077DF1A2" w14:textId="77777777" w:rsidR="00F51787" w:rsidRPr="00A22F3D" w:rsidRDefault="00F51787" w:rsidP="00A22F3D">
            <w:pPr>
              <w:widowControl w:val="0"/>
              <w:suppressAutoHyphens/>
              <w:spacing w:after="0"/>
              <w:jc w:val="center"/>
              <w:rPr>
                <w:rFonts w:eastAsia="Times New Roman" w:cs="Times New Roman"/>
                <w:kern w:val="1"/>
                <w:sz w:val="20"/>
                <w:szCs w:val="20"/>
                <w:lang w:eastAsia="ru-RU"/>
              </w:rPr>
            </w:pPr>
            <w:r w:rsidRPr="00A22F3D">
              <w:rPr>
                <w:rFonts w:eastAsia="Times New Roman" w:cs="Times New Roman"/>
                <w:kern w:val="1"/>
                <w:sz w:val="20"/>
                <w:szCs w:val="20"/>
                <w:lang w:eastAsia="ru-RU"/>
              </w:rPr>
              <w:t>одиночный разряд</w:t>
            </w:r>
          </w:p>
        </w:tc>
        <w:tc>
          <w:tcPr>
            <w:tcW w:w="3828" w:type="dxa"/>
            <w:shd w:val="clear" w:color="auto" w:fill="auto"/>
            <w:vAlign w:val="center"/>
          </w:tcPr>
          <w:p w14:paraId="05AB9305" w14:textId="77777777" w:rsidR="00F51787" w:rsidRPr="00A22F3D" w:rsidRDefault="00F51787" w:rsidP="00A22F3D">
            <w:pPr>
              <w:widowControl w:val="0"/>
              <w:suppressAutoHyphens/>
              <w:spacing w:after="0"/>
              <w:jc w:val="center"/>
              <w:rPr>
                <w:rFonts w:eastAsia="Times New Roman" w:cs="Times New Roman"/>
                <w:sz w:val="20"/>
                <w:szCs w:val="20"/>
                <w:lang w:eastAsia="ru-RU"/>
              </w:rPr>
            </w:pPr>
            <w:r w:rsidRPr="00A22F3D">
              <w:rPr>
                <w:rFonts w:eastAsia="Times New Roman" w:cs="Times New Roman"/>
                <w:sz w:val="20"/>
                <w:szCs w:val="20"/>
                <w:lang w:eastAsia="ru-RU"/>
              </w:rPr>
              <w:t>юноши, девушки (до 17 лет)</w:t>
            </w:r>
          </w:p>
        </w:tc>
      </w:tr>
      <w:tr w:rsidR="00F51787" w:rsidRPr="00A22F3D" w14:paraId="4353D3D7" w14:textId="77777777" w:rsidTr="009C4E1A">
        <w:trPr>
          <w:trHeight w:val="20"/>
        </w:trPr>
        <w:tc>
          <w:tcPr>
            <w:tcW w:w="5920" w:type="dxa"/>
            <w:vMerge/>
            <w:shd w:val="clear" w:color="auto" w:fill="auto"/>
            <w:vAlign w:val="center"/>
          </w:tcPr>
          <w:p w14:paraId="3AFF58C5" w14:textId="77777777" w:rsidR="00F51787" w:rsidRPr="00A22F3D" w:rsidRDefault="00F51787" w:rsidP="00A22F3D">
            <w:pPr>
              <w:widowControl w:val="0"/>
              <w:suppressAutoHyphens/>
              <w:spacing w:after="0"/>
              <w:jc w:val="center"/>
              <w:rPr>
                <w:rFonts w:eastAsia="Times New Roman" w:cs="Times New Roman"/>
                <w:kern w:val="1"/>
                <w:sz w:val="20"/>
                <w:szCs w:val="20"/>
                <w:lang w:eastAsia="ru-RU"/>
              </w:rPr>
            </w:pPr>
          </w:p>
        </w:tc>
        <w:tc>
          <w:tcPr>
            <w:tcW w:w="3828" w:type="dxa"/>
            <w:shd w:val="clear" w:color="auto" w:fill="auto"/>
            <w:vAlign w:val="center"/>
          </w:tcPr>
          <w:p w14:paraId="70FD5FDF" w14:textId="77777777" w:rsidR="00F51787" w:rsidRPr="00A22F3D" w:rsidRDefault="00F51787" w:rsidP="00A22F3D">
            <w:pPr>
              <w:widowControl w:val="0"/>
              <w:suppressAutoHyphens/>
              <w:spacing w:after="0"/>
              <w:jc w:val="center"/>
              <w:rPr>
                <w:rFonts w:eastAsia="Times New Roman" w:cs="Times New Roman"/>
                <w:sz w:val="20"/>
                <w:szCs w:val="20"/>
                <w:lang w:eastAsia="ru-RU"/>
              </w:rPr>
            </w:pPr>
            <w:r w:rsidRPr="00A22F3D">
              <w:rPr>
                <w:rFonts w:eastAsia="Times New Roman" w:cs="Times New Roman"/>
                <w:sz w:val="20"/>
                <w:szCs w:val="20"/>
                <w:lang w:eastAsia="ru-RU"/>
              </w:rPr>
              <w:t>мужчины, женщины</w:t>
            </w:r>
          </w:p>
        </w:tc>
      </w:tr>
      <w:tr w:rsidR="00F51787" w:rsidRPr="00A22F3D" w14:paraId="0998FD32" w14:textId="77777777" w:rsidTr="009C4E1A">
        <w:trPr>
          <w:trHeight w:val="20"/>
        </w:trPr>
        <w:tc>
          <w:tcPr>
            <w:tcW w:w="5920" w:type="dxa"/>
            <w:vMerge w:val="restart"/>
            <w:shd w:val="clear" w:color="auto" w:fill="auto"/>
            <w:noWrap/>
            <w:vAlign w:val="center"/>
            <w:hideMark/>
          </w:tcPr>
          <w:p w14:paraId="01F2B341" w14:textId="77777777" w:rsidR="00F51787" w:rsidRPr="00A22F3D" w:rsidRDefault="00F51787" w:rsidP="00A22F3D">
            <w:pPr>
              <w:widowControl w:val="0"/>
              <w:suppressAutoHyphens/>
              <w:spacing w:after="0"/>
              <w:jc w:val="center"/>
              <w:rPr>
                <w:rFonts w:eastAsia="Times New Roman" w:cs="Times New Roman"/>
                <w:kern w:val="1"/>
                <w:sz w:val="20"/>
                <w:szCs w:val="20"/>
                <w:lang w:eastAsia="ru-RU"/>
              </w:rPr>
            </w:pPr>
            <w:r w:rsidRPr="00A22F3D">
              <w:rPr>
                <w:rFonts w:eastAsia="Times New Roman" w:cs="Times New Roman"/>
                <w:kern w:val="1"/>
                <w:sz w:val="20"/>
                <w:szCs w:val="20"/>
                <w:lang w:eastAsia="ru-RU"/>
              </w:rPr>
              <w:t>парный разряд</w:t>
            </w:r>
          </w:p>
        </w:tc>
        <w:tc>
          <w:tcPr>
            <w:tcW w:w="3828" w:type="dxa"/>
            <w:shd w:val="clear" w:color="auto" w:fill="auto"/>
            <w:noWrap/>
            <w:vAlign w:val="center"/>
            <w:hideMark/>
          </w:tcPr>
          <w:p w14:paraId="56D3776A" w14:textId="77777777" w:rsidR="00F51787" w:rsidRPr="00A22F3D" w:rsidRDefault="00F51787" w:rsidP="00A22F3D">
            <w:pPr>
              <w:widowControl w:val="0"/>
              <w:suppressAutoHyphens/>
              <w:spacing w:after="0"/>
              <w:jc w:val="center"/>
              <w:rPr>
                <w:rFonts w:eastAsia="Times New Roman" w:cs="Times New Roman"/>
                <w:sz w:val="20"/>
                <w:szCs w:val="20"/>
                <w:lang w:eastAsia="ru-RU"/>
              </w:rPr>
            </w:pPr>
            <w:r w:rsidRPr="00A22F3D">
              <w:rPr>
                <w:rFonts w:eastAsia="Times New Roman" w:cs="Times New Roman"/>
                <w:sz w:val="20"/>
                <w:szCs w:val="20"/>
                <w:lang w:eastAsia="ru-RU"/>
              </w:rPr>
              <w:t>юноши, девушки (до 17 лет)</w:t>
            </w:r>
          </w:p>
        </w:tc>
      </w:tr>
      <w:tr w:rsidR="00F51787" w:rsidRPr="00A22F3D" w14:paraId="51740496" w14:textId="77777777" w:rsidTr="009C4E1A">
        <w:trPr>
          <w:trHeight w:val="20"/>
        </w:trPr>
        <w:tc>
          <w:tcPr>
            <w:tcW w:w="5920" w:type="dxa"/>
            <w:vMerge/>
            <w:shd w:val="clear" w:color="auto" w:fill="auto"/>
            <w:noWrap/>
            <w:vAlign w:val="center"/>
          </w:tcPr>
          <w:p w14:paraId="4D362FEB" w14:textId="77777777" w:rsidR="00F51787" w:rsidRPr="00A22F3D" w:rsidRDefault="00F51787" w:rsidP="00A22F3D">
            <w:pPr>
              <w:widowControl w:val="0"/>
              <w:suppressAutoHyphens/>
              <w:spacing w:after="0"/>
              <w:jc w:val="center"/>
              <w:rPr>
                <w:rFonts w:eastAsia="Times New Roman" w:cs="Times New Roman"/>
                <w:kern w:val="1"/>
                <w:sz w:val="20"/>
                <w:szCs w:val="20"/>
                <w:lang w:eastAsia="ru-RU"/>
              </w:rPr>
            </w:pPr>
          </w:p>
        </w:tc>
        <w:tc>
          <w:tcPr>
            <w:tcW w:w="3828" w:type="dxa"/>
            <w:shd w:val="clear" w:color="auto" w:fill="auto"/>
            <w:noWrap/>
            <w:vAlign w:val="center"/>
          </w:tcPr>
          <w:p w14:paraId="32D93286" w14:textId="77777777" w:rsidR="00F51787" w:rsidRPr="00A22F3D" w:rsidRDefault="00F51787" w:rsidP="00A22F3D">
            <w:pPr>
              <w:widowControl w:val="0"/>
              <w:suppressAutoHyphens/>
              <w:spacing w:after="0"/>
              <w:jc w:val="center"/>
              <w:rPr>
                <w:rFonts w:eastAsia="Times New Roman" w:cs="Times New Roman"/>
                <w:sz w:val="20"/>
                <w:szCs w:val="20"/>
                <w:lang w:eastAsia="ru-RU"/>
              </w:rPr>
            </w:pPr>
            <w:r w:rsidRPr="00A22F3D">
              <w:rPr>
                <w:rFonts w:eastAsia="Times New Roman" w:cs="Times New Roman"/>
                <w:sz w:val="20"/>
                <w:szCs w:val="20"/>
                <w:lang w:eastAsia="ru-RU"/>
              </w:rPr>
              <w:t>мужчины, женщины</w:t>
            </w:r>
          </w:p>
        </w:tc>
      </w:tr>
      <w:tr w:rsidR="00F51787" w:rsidRPr="00A22F3D" w14:paraId="24ED4857" w14:textId="77777777" w:rsidTr="009C4E1A">
        <w:trPr>
          <w:trHeight w:val="20"/>
        </w:trPr>
        <w:tc>
          <w:tcPr>
            <w:tcW w:w="5920" w:type="dxa"/>
            <w:vMerge w:val="restart"/>
            <w:shd w:val="clear" w:color="auto" w:fill="auto"/>
            <w:vAlign w:val="center"/>
            <w:hideMark/>
          </w:tcPr>
          <w:p w14:paraId="6AE0DA63" w14:textId="77777777" w:rsidR="00F51787" w:rsidRPr="00A22F3D" w:rsidRDefault="00F51787" w:rsidP="00A22F3D">
            <w:pPr>
              <w:widowControl w:val="0"/>
              <w:suppressAutoHyphens/>
              <w:spacing w:after="0"/>
              <w:jc w:val="center"/>
              <w:rPr>
                <w:rFonts w:eastAsia="Times New Roman" w:cs="Times New Roman"/>
                <w:kern w:val="1"/>
                <w:sz w:val="20"/>
                <w:szCs w:val="20"/>
                <w:lang w:eastAsia="ru-RU"/>
              </w:rPr>
            </w:pPr>
            <w:r w:rsidRPr="00A22F3D">
              <w:rPr>
                <w:rFonts w:eastAsia="Times New Roman" w:cs="Times New Roman"/>
                <w:kern w:val="1"/>
                <w:sz w:val="20"/>
                <w:szCs w:val="20"/>
                <w:lang w:eastAsia="ru-RU"/>
              </w:rPr>
              <w:t>смешанный разряд</w:t>
            </w:r>
          </w:p>
        </w:tc>
        <w:tc>
          <w:tcPr>
            <w:tcW w:w="3828" w:type="dxa"/>
            <w:shd w:val="clear" w:color="auto" w:fill="auto"/>
            <w:vAlign w:val="center"/>
            <w:hideMark/>
          </w:tcPr>
          <w:p w14:paraId="4F26F762" w14:textId="77777777" w:rsidR="00F51787" w:rsidRPr="00A22F3D" w:rsidRDefault="00F51787" w:rsidP="00A22F3D">
            <w:pPr>
              <w:widowControl w:val="0"/>
              <w:suppressAutoHyphens/>
              <w:spacing w:after="0"/>
              <w:jc w:val="center"/>
              <w:rPr>
                <w:rFonts w:eastAsia="Times New Roman" w:cs="Times New Roman"/>
                <w:sz w:val="20"/>
                <w:szCs w:val="20"/>
                <w:lang w:eastAsia="ru-RU"/>
              </w:rPr>
            </w:pPr>
            <w:r w:rsidRPr="00A22F3D">
              <w:rPr>
                <w:rFonts w:eastAsia="Times New Roman" w:cs="Times New Roman"/>
                <w:sz w:val="20"/>
                <w:szCs w:val="20"/>
                <w:lang w:eastAsia="ru-RU"/>
              </w:rPr>
              <w:t>юноши, девушки (до 17 лет)</w:t>
            </w:r>
          </w:p>
        </w:tc>
      </w:tr>
      <w:tr w:rsidR="00F51787" w:rsidRPr="00A22F3D" w14:paraId="4CEB245A" w14:textId="77777777" w:rsidTr="009C4E1A">
        <w:trPr>
          <w:trHeight w:val="20"/>
        </w:trPr>
        <w:tc>
          <w:tcPr>
            <w:tcW w:w="5920" w:type="dxa"/>
            <w:vMerge/>
            <w:shd w:val="clear" w:color="auto" w:fill="auto"/>
            <w:vAlign w:val="center"/>
          </w:tcPr>
          <w:p w14:paraId="3DFCEE00" w14:textId="77777777" w:rsidR="00F51787" w:rsidRPr="00A22F3D" w:rsidRDefault="00F51787" w:rsidP="00A22F3D">
            <w:pPr>
              <w:widowControl w:val="0"/>
              <w:suppressAutoHyphens/>
              <w:spacing w:after="0"/>
              <w:jc w:val="center"/>
              <w:rPr>
                <w:rFonts w:eastAsia="Times New Roman" w:cs="Times New Roman"/>
                <w:kern w:val="1"/>
                <w:sz w:val="20"/>
                <w:szCs w:val="20"/>
                <w:lang w:eastAsia="ru-RU"/>
              </w:rPr>
            </w:pPr>
          </w:p>
        </w:tc>
        <w:tc>
          <w:tcPr>
            <w:tcW w:w="3828" w:type="dxa"/>
            <w:shd w:val="clear" w:color="auto" w:fill="auto"/>
            <w:vAlign w:val="center"/>
          </w:tcPr>
          <w:p w14:paraId="2B4338EA" w14:textId="77777777" w:rsidR="00F51787" w:rsidRPr="00A22F3D" w:rsidRDefault="00F51787" w:rsidP="00A22F3D">
            <w:pPr>
              <w:widowControl w:val="0"/>
              <w:suppressAutoHyphens/>
              <w:spacing w:after="0"/>
              <w:jc w:val="center"/>
              <w:rPr>
                <w:rFonts w:eastAsia="Times New Roman" w:cs="Times New Roman"/>
                <w:sz w:val="20"/>
                <w:szCs w:val="20"/>
                <w:lang w:eastAsia="ru-RU"/>
              </w:rPr>
            </w:pPr>
            <w:r w:rsidRPr="00A22F3D">
              <w:rPr>
                <w:rFonts w:eastAsia="Times New Roman" w:cs="Times New Roman"/>
                <w:sz w:val="20"/>
                <w:szCs w:val="20"/>
                <w:lang w:eastAsia="ru-RU"/>
              </w:rPr>
              <w:t>мужчины, женщины</w:t>
            </w:r>
          </w:p>
        </w:tc>
      </w:tr>
    </w:tbl>
    <w:p w14:paraId="73DE6523" w14:textId="77777777" w:rsidR="00F51787" w:rsidRPr="00A22F3D" w:rsidRDefault="00F51787" w:rsidP="00A22F3D">
      <w:pPr>
        <w:widowControl w:val="0"/>
        <w:suppressAutoHyphens/>
        <w:spacing w:after="0"/>
        <w:jc w:val="both"/>
        <w:rPr>
          <w:rFonts w:eastAsia="Times New Roman" w:cs="Times New Roman"/>
          <w:kern w:val="1"/>
          <w:sz w:val="20"/>
          <w:szCs w:val="20"/>
          <w:lang w:eastAsia="ru-RU"/>
        </w:rPr>
      </w:pPr>
    </w:p>
    <w:p w14:paraId="35DAE4C1" w14:textId="2834755B" w:rsidR="00F51787" w:rsidRPr="00A22F3D" w:rsidRDefault="00581941" w:rsidP="00A22F3D">
      <w:pPr>
        <w:widowControl w:val="0"/>
        <w:suppressAutoHyphens/>
        <w:spacing w:after="0"/>
        <w:ind w:left="360" w:hanging="360"/>
        <w:jc w:val="both"/>
        <w:rPr>
          <w:rFonts w:eastAsia="Times New Roman" w:cs="Times New Roman"/>
          <w:kern w:val="1"/>
          <w:sz w:val="20"/>
          <w:szCs w:val="20"/>
          <w:lang w:eastAsia="ru-RU"/>
        </w:rPr>
      </w:pPr>
      <w:r w:rsidRPr="00A22F3D">
        <w:rPr>
          <w:rFonts w:eastAsia="Times New Roman" w:cs="Times New Roman"/>
          <w:kern w:val="1"/>
          <w:sz w:val="20"/>
          <w:szCs w:val="20"/>
          <w:lang w:eastAsia="ru-RU"/>
        </w:rPr>
        <w:t xml:space="preserve">1.1.1 </w:t>
      </w:r>
      <w:r w:rsidR="00F51787" w:rsidRPr="00A22F3D">
        <w:rPr>
          <w:rFonts w:eastAsia="Times New Roman" w:cs="Times New Roman"/>
          <w:kern w:val="1"/>
          <w:sz w:val="20"/>
          <w:szCs w:val="20"/>
          <w:lang w:eastAsia="ru-RU"/>
        </w:rPr>
        <w:t>В «смешанном разряде» принимают участие пары, состоящие из одного мужчины и одной женщины.</w:t>
      </w:r>
    </w:p>
    <w:p w14:paraId="29868F77" w14:textId="330969D9" w:rsidR="00F51787" w:rsidRPr="00A22F3D" w:rsidRDefault="00581941" w:rsidP="00A22F3D">
      <w:pPr>
        <w:widowControl w:val="0"/>
        <w:suppressAutoHyphens/>
        <w:spacing w:after="0"/>
        <w:ind w:left="360" w:hanging="360"/>
        <w:jc w:val="both"/>
        <w:rPr>
          <w:rFonts w:eastAsia="Times New Roman" w:cs="Times New Roman"/>
          <w:kern w:val="1"/>
          <w:sz w:val="20"/>
          <w:szCs w:val="20"/>
          <w:lang w:eastAsia="ru-RU"/>
        </w:rPr>
      </w:pPr>
      <w:r w:rsidRPr="00A22F3D">
        <w:rPr>
          <w:rFonts w:eastAsia="Times New Roman" w:cs="Times New Roman"/>
          <w:kern w:val="1"/>
          <w:sz w:val="20"/>
          <w:szCs w:val="20"/>
          <w:lang w:eastAsia="ru-RU"/>
        </w:rPr>
        <w:t xml:space="preserve">1.1.2 </w:t>
      </w:r>
      <w:r w:rsidR="00F51787" w:rsidRPr="00A22F3D">
        <w:rPr>
          <w:rFonts w:eastAsia="Times New Roman" w:cs="Times New Roman"/>
          <w:kern w:val="1"/>
          <w:sz w:val="20"/>
          <w:szCs w:val="20"/>
          <w:lang w:eastAsia="ru-RU"/>
        </w:rPr>
        <w:t xml:space="preserve">К участию в возрастных категориях мужчины, женщины допускаются спортсмены не моложе 15 лет. Для участия </w:t>
      </w:r>
      <w:r w:rsidR="00F51787" w:rsidRPr="00A22F3D">
        <w:rPr>
          <w:rFonts w:eastAsia="Times New Roman" w:cs="Times New Roman"/>
          <w:kern w:val="1"/>
          <w:sz w:val="20"/>
          <w:szCs w:val="20"/>
          <w:lang w:eastAsia="ru-RU"/>
        </w:rPr>
        <w:lastRenderedPageBreak/>
        <w:t>в спортивных соревнованиях спортсмен должен достичь установленного возраста до дня начала спортивного соревнования.</w:t>
      </w:r>
    </w:p>
    <w:p w14:paraId="7676C7BC" w14:textId="69AE966E" w:rsidR="00943A76" w:rsidRPr="00A22F3D" w:rsidRDefault="00581941" w:rsidP="00A22F3D">
      <w:pPr>
        <w:widowControl w:val="0"/>
        <w:suppressAutoHyphens/>
        <w:spacing w:after="0"/>
        <w:ind w:left="360" w:hanging="360"/>
        <w:jc w:val="both"/>
        <w:rPr>
          <w:rFonts w:eastAsia="Times New Roman" w:cs="Times New Roman"/>
          <w:kern w:val="2"/>
          <w:sz w:val="20"/>
          <w:szCs w:val="20"/>
          <w:lang w:eastAsia="ru-RU"/>
        </w:rPr>
      </w:pPr>
      <w:r w:rsidRPr="00A22F3D">
        <w:rPr>
          <w:rFonts w:eastAsia="Times New Roman" w:cs="Times New Roman"/>
          <w:kern w:val="2"/>
          <w:sz w:val="20"/>
          <w:szCs w:val="20"/>
          <w:lang w:eastAsia="ru-RU"/>
        </w:rPr>
        <w:t>1.1.3</w:t>
      </w:r>
      <w:r w:rsidR="00943A76" w:rsidRPr="00A22F3D">
        <w:rPr>
          <w:rFonts w:eastAsia="Times New Roman" w:cs="Times New Roman"/>
          <w:kern w:val="2"/>
          <w:sz w:val="20"/>
          <w:szCs w:val="20"/>
          <w:lang w:eastAsia="ru-RU"/>
        </w:rPr>
        <w:t xml:space="preserve"> Спортивный класс – Существует 6 спортивных классов (WH 1, WH 2, SL 3, SL 4, SU 5, SH 6), в которых игроки объединяются для участия в турнире. Классификационные правила определяют, в каком спортивном классе находится игрок.</w:t>
      </w:r>
    </w:p>
    <w:p w14:paraId="45D96464" w14:textId="4BB4EA2B" w:rsidR="00943A76" w:rsidRPr="00A22F3D" w:rsidRDefault="00943A76" w:rsidP="00A22F3D">
      <w:pPr>
        <w:widowControl w:val="0"/>
        <w:suppressAutoHyphens/>
        <w:spacing w:after="0"/>
        <w:ind w:left="360" w:hanging="360"/>
        <w:jc w:val="both"/>
        <w:rPr>
          <w:rFonts w:eastAsia="Times New Roman" w:cs="Times New Roman"/>
          <w:kern w:val="2"/>
          <w:sz w:val="20"/>
          <w:szCs w:val="20"/>
          <w:lang w:eastAsia="ru-RU"/>
        </w:rPr>
      </w:pPr>
      <w:r w:rsidRPr="00A22F3D">
        <w:rPr>
          <w:rFonts w:eastAsia="Times New Roman" w:cs="Times New Roman"/>
          <w:kern w:val="2"/>
          <w:sz w:val="20"/>
          <w:szCs w:val="20"/>
          <w:lang w:eastAsia="ru-RU"/>
        </w:rPr>
        <w:t>1.1.4 Комбинированный класс — это группа из двух или трех спортивных классов, объединенных для проведения соревнования. Комбинированные классы могут быть объявлены заранее и могут быть приглашены на любое конкретное мероприятие.</w:t>
      </w:r>
    </w:p>
    <w:p w14:paraId="3FED3C26" w14:textId="3934274E" w:rsidR="00943A76" w:rsidRPr="00A22F3D" w:rsidRDefault="00943A76" w:rsidP="00A22F3D">
      <w:pPr>
        <w:widowControl w:val="0"/>
        <w:suppressAutoHyphens/>
        <w:spacing w:after="0"/>
        <w:ind w:left="360" w:hanging="360"/>
        <w:jc w:val="both"/>
        <w:rPr>
          <w:rFonts w:eastAsia="Times New Roman" w:cs="Times New Roman"/>
          <w:kern w:val="2"/>
          <w:sz w:val="20"/>
          <w:szCs w:val="20"/>
          <w:lang w:eastAsia="ru-RU"/>
        </w:rPr>
      </w:pPr>
      <w:r w:rsidRPr="00A22F3D">
        <w:rPr>
          <w:rFonts w:eastAsia="Times New Roman" w:cs="Times New Roman"/>
          <w:kern w:val="2"/>
          <w:sz w:val="20"/>
          <w:szCs w:val="20"/>
          <w:lang w:eastAsia="ru-RU"/>
        </w:rPr>
        <w:t>1.1.5 Комбинирование классов – это процесс объединения двух или трех спортивных классов вместе из-за недостаточного количества участников для проведения официальных соревнований.</w:t>
      </w:r>
    </w:p>
    <w:p w14:paraId="0B296642" w14:textId="79A47B46" w:rsidR="00943A76" w:rsidRPr="00A22F3D" w:rsidRDefault="00943A76" w:rsidP="00A22F3D">
      <w:pPr>
        <w:widowControl w:val="0"/>
        <w:suppressAutoHyphens/>
        <w:spacing w:after="0"/>
        <w:ind w:left="360" w:hanging="360"/>
        <w:jc w:val="both"/>
        <w:rPr>
          <w:rFonts w:eastAsia="Times New Roman" w:cs="Times New Roman"/>
          <w:kern w:val="2"/>
          <w:sz w:val="20"/>
          <w:szCs w:val="20"/>
          <w:lang w:eastAsia="ru-RU"/>
        </w:rPr>
      </w:pPr>
      <w:r w:rsidRPr="00A22F3D">
        <w:rPr>
          <w:rFonts w:eastAsia="Times New Roman" w:cs="Times New Roman"/>
          <w:kern w:val="2"/>
          <w:sz w:val="20"/>
          <w:szCs w:val="20"/>
          <w:lang w:eastAsia="ru-RU"/>
        </w:rPr>
        <w:t>1.1.6 Комбинированная пара — это пара, состоящая из двух игроков из двух разных спортивных классов.</w:t>
      </w:r>
    </w:p>
    <w:p w14:paraId="4E44AD65" w14:textId="3E672324" w:rsidR="00943A76" w:rsidRPr="00A22F3D" w:rsidRDefault="00943A76" w:rsidP="00A22F3D">
      <w:pPr>
        <w:widowControl w:val="0"/>
        <w:suppressAutoHyphens/>
        <w:spacing w:after="0"/>
        <w:ind w:left="360" w:hanging="360"/>
        <w:jc w:val="both"/>
        <w:rPr>
          <w:rFonts w:eastAsia="Times New Roman" w:cs="Times New Roman"/>
          <w:kern w:val="2"/>
          <w:sz w:val="20"/>
          <w:szCs w:val="20"/>
          <w:lang w:eastAsia="ru-RU"/>
        </w:rPr>
      </w:pPr>
      <w:r w:rsidRPr="00A22F3D">
        <w:rPr>
          <w:rFonts w:eastAsia="Times New Roman" w:cs="Times New Roman"/>
          <w:kern w:val="2"/>
          <w:sz w:val="20"/>
          <w:szCs w:val="20"/>
          <w:lang w:eastAsia="ru-RU"/>
        </w:rPr>
        <w:t>1.1.7 Более высокий (менее пораженный) Спортивный класс – когда различные классы объединяются, класс с более высоким номером, включенным в название класса, называется «классом с меньшими нарушениями», а класс с меньшим номером, включенным в название класса, называется «более слабый класс».</w:t>
      </w:r>
    </w:p>
    <w:p w14:paraId="1572D161" w14:textId="3BBCD71B" w:rsidR="00943A76" w:rsidRPr="00A22F3D" w:rsidRDefault="00943A76" w:rsidP="00A22F3D">
      <w:pPr>
        <w:widowControl w:val="0"/>
        <w:suppressAutoHyphens/>
        <w:spacing w:after="0"/>
        <w:ind w:left="360" w:hanging="360"/>
        <w:jc w:val="both"/>
        <w:rPr>
          <w:rFonts w:eastAsia="Times New Roman" w:cs="Times New Roman"/>
          <w:kern w:val="2"/>
          <w:sz w:val="20"/>
          <w:szCs w:val="20"/>
          <w:lang w:eastAsia="ru-RU"/>
        </w:rPr>
      </w:pPr>
    </w:p>
    <w:p w14:paraId="2A3A896B" w14:textId="121046A5" w:rsidR="00F51787" w:rsidRPr="00A22F3D" w:rsidRDefault="00F51787" w:rsidP="00A22F3D">
      <w:pPr>
        <w:widowControl w:val="0"/>
        <w:suppressAutoHyphens/>
        <w:spacing w:after="0"/>
        <w:ind w:left="360" w:hanging="360"/>
        <w:jc w:val="both"/>
        <w:rPr>
          <w:rFonts w:eastAsia="Times New Roman" w:cs="Times New Roman"/>
          <w:kern w:val="1"/>
          <w:sz w:val="20"/>
          <w:szCs w:val="20"/>
          <w:lang w:eastAsia="ru-RU"/>
        </w:rPr>
      </w:pPr>
      <w:r w:rsidRPr="00A22F3D">
        <w:rPr>
          <w:rFonts w:eastAsia="Times New Roman" w:cs="Times New Roman"/>
          <w:kern w:val="2"/>
          <w:sz w:val="20"/>
          <w:szCs w:val="20"/>
          <w:lang w:eastAsia="ru-RU"/>
        </w:rPr>
        <w:t>С</w:t>
      </w:r>
      <w:r w:rsidRPr="00A22F3D">
        <w:rPr>
          <w:rFonts w:eastAsia="Times New Roman" w:cs="Times New Roman"/>
          <w:kern w:val="1"/>
          <w:sz w:val="20"/>
          <w:szCs w:val="20"/>
          <w:lang w:eastAsia="ru-RU"/>
        </w:rPr>
        <w:t xml:space="preserve">оревнования проводятся в спортивных классах, определенных Уставом </w:t>
      </w:r>
      <w:r w:rsidRPr="00A22F3D">
        <w:rPr>
          <w:rFonts w:eastAsia="Times New Roman" w:cs="Times New Roman"/>
          <w:kern w:val="1"/>
          <w:sz w:val="20"/>
          <w:szCs w:val="20"/>
          <w:lang w:val="en-US" w:eastAsia="ru-RU"/>
        </w:rPr>
        <w:t>BWF</w:t>
      </w:r>
      <w:r w:rsidRPr="00A22F3D">
        <w:rPr>
          <w:rFonts w:eastAsia="Times New Roman" w:cs="Times New Roman"/>
          <w:kern w:val="1"/>
          <w:sz w:val="20"/>
          <w:szCs w:val="20"/>
          <w:lang w:eastAsia="ru-RU"/>
        </w:rPr>
        <w:t>:</w:t>
      </w:r>
    </w:p>
    <w:p w14:paraId="22B6A8C3" w14:textId="70D73ADF" w:rsidR="00F51787" w:rsidRPr="00A22F3D" w:rsidRDefault="00F51787" w:rsidP="00A22F3D">
      <w:pPr>
        <w:widowControl w:val="0"/>
        <w:suppressAutoHyphens/>
        <w:spacing w:after="0"/>
        <w:jc w:val="both"/>
        <w:rPr>
          <w:rFonts w:eastAsia="Times New Roman" w:cs="Times New Roman"/>
          <w:kern w:val="1"/>
          <w:sz w:val="20"/>
          <w:szCs w:val="20"/>
          <w:lang w:eastAsia="ru-RU"/>
        </w:rPr>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29"/>
        <w:gridCol w:w="5642"/>
      </w:tblGrid>
      <w:tr w:rsidR="00F51787" w:rsidRPr="00A22F3D" w14:paraId="27F314FF" w14:textId="77777777" w:rsidTr="009C4E1A">
        <w:trPr>
          <w:trHeight w:val="20"/>
        </w:trPr>
        <w:tc>
          <w:tcPr>
            <w:tcW w:w="4106" w:type="dxa"/>
            <w:gridSpan w:val="2"/>
            <w:shd w:val="clear" w:color="auto" w:fill="auto"/>
            <w:vAlign w:val="center"/>
          </w:tcPr>
          <w:p w14:paraId="547500FA" w14:textId="77777777" w:rsidR="00F51787" w:rsidRPr="00A22F3D" w:rsidRDefault="00F51787" w:rsidP="00A22F3D">
            <w:pPr>
              <w:widowControl w:val="0"/>
              <w:suppressAutoHyphens/>
              <w:spacing w:after="0"/>
              <w:jc w:val="center"/>
              <w:rPr>
                <w:rFonts w:eastAsia="Times New Roman" w:cs="Times New Roman"/>
                <w:kern w:val="1"/>
                <w:sz w:val="20"/>
                <w:szCs w:val="20"/>
                <w:lang w:eastAsia="ru-RU"/>
              </w:rPr>
            </w:pPr>
            <w:r w:rsidRPr="00A22F3D">
              <w:rPr>
                <w:rFonts w:eastAsia="Times New Roman" w:cs="Times New Roman"/>
                <w:b/>
                <w:kern w:val="1"/>
                <w:sz w:val="20"/>
                <w:szCs w:val="20"/>
                <w:lang w:eastAsia="ru-RU"/>
              </w:rPr>
              <w:t>Спортивный класс</w:t>
            </w:r>
          </w:p>
        </w:tc>
        <w:tc>
          <w:tcPr>
            <w:tcW w:w="5642" w:type="dxa"/>
            <w:shd w:val="clear" w:color="auto" w:fill="auto"/>
            <w:vAlign w:val="center"/>
          </w:tcPr>
          <w:p w14:paraId="27B3633E" w14:textId="77777777" w:rsidR="00F51787" w:rsidRPr="00A22F3D" w:rsidRDefault="00F51787" w:rsidP="00A22F3D">
            <w:pPr>
              <w:widowControl w:val="0"/>
              <w:suppressAutoHyphens/>
              <w:spacing w:after="0"/>
              <w:jc w:val="center"/>
              <w:rPr>
                <w:rFonts w:eastAsia="Times New Roman" w:cs="Times New Roman"/>
                <w:kern w:val="1"/>
                <w:sz w:val="20"/>
                <w:szCs w:val="20"/>
                <w:lang w:eastAsia="ru-RU"/>
              </w:rPr>
            </w:pPr>
            <w:r w:rsidRPr="00A22F3D">
              <w:rPr>
                <w:rFonts w:eastAsia="Times New Roman" w:cs="Times New Roman"/>
                <w:b/>
                <w:kern w:val="1"/>
                <w:sz w:val="20"/>
                <w:szCs w:val="20"/>
                <w:lang w:eastAsia="ru-RU"/>
              </w:rPr>
              <w:t>Спортивные дисциплины</w:t>
            </w:r>
          </w:p>
        </w:tc>
      </w:tr>
      <w:tr w:rsidR="00F51787" w:rsidRPr="00A22F3D" w14:paraId="5C9DCB2E" w14:textId="77777777" w:rsidTr="009C4E1A">
        <w:trPr>
          <w:trHeight w:val="20"/>
        </w:trPr>
        <w:tc>
          <w:tcPr>
            <w:tcW w:w="4106" w:type="dxa"/>
            <w:gridSpan w:val="2"/>
            <w:vMerge w:val="restart"/>
            <w:shd w:val="clear" w:color="auto" w:fill="auto"/>
            <w:vAlign w:val="center"/>
            <w:hideMark/>
          </w:tcPr>
          <w:p w14:paraId="33793B73" w14:textId="77777777" w:rsidR="00F51787" w:rsidRPr="00A22F3D" w:rsidRDefault="00F51787" w:rsidP="00A22F3D">
            <w:pPr>
              <w:widowControl w:val="0"/>
              <w:suppressAutoHyphens/>
              <w:spacing w:after="0"/>
              <w:jc w:val="center"/>
              <w:rPr>
                <w:rFonts w:eastAsia="Times New Roman" w:cs="Times New Roman"/>
                <w:kern w:val="1"/>
                <w:sz w:val="20"/>
                <w:szCs w:val="20"/>
                <w:lang w:val="en-US" w:eastAsia="ru-RU"/>
              </w:rPr>
            </w:pPr>
            <w:r w:rsidRPr="00A22F3D">
              <w:rPr>
                <w:rFonts w:eastAsia="Times New Roman" w:cs="Times New Roman"/>
                <w:kern w:val="1"/>
                <w:sz w:val="20"/>
                <w:szCs w:val="20"/>
                <w:lang w:val="en-US" w:eastAsia="ru-RU"/>
              </w:rPr>
              <w:t>WH1</w:t>
            </w:r>
          </w:p>
        </w:tc>
        <w:tc>
          <w:tcPr>
            <w:tcW w:w="5642" w:type="dxa"/>
            <w:shd w:val="clear" w:color="auto" w:fill="auto"/>
            <w:vAlign w:val="center"/>
          </w:tcPr>
          <w:p w14:paraId="4CEA8930" w14:textId="77777777" w:rsidR="00F51787" w:rsidRPr="00A22F3D" w:rsidRDefault="00F51787" w:rsidP="00A22F3D">
            <w:pPr>
              <w:widowControl w:val="0"/>
              <w:suppressAutoHyphens/>
              <w:spacing w:after="0"/>
              <w:jc w:val="center"/>
              <w:rPr>
                <w:rFonts w:eastAsia="Times New Roman" w:cs="Times New Roman"/>
                <w:sz w:val="20"/>
                <w:szCs w:val="20"/>
                <w:lang w:eastAsia="ru-RU"/>
              </w:rPr>
            </w:pPr>
            <w:r w:rsidRPr="00A22F3D">
              <w:rPr>
                <w:rFonts w:eastAsia="Times New Roman" w:cs="Times New Roman"/>
                <w:sz w:val="20"/>
                <w:szCs w:val="20"/>
                <w:lang w:eastAsia="ru-RU"/>
              </w:rPr>
              <w:t>одиночный разряд, юноши (до 17 лет)</w:t>
            </w:r>
          </w:p>
        </w:tc>
      </w:tr>
      <w:tr w:rsidR="00F51787" w:rsidRPr="00A22F3D" w14:paraId="0E397734" w14:textId="77777777" w:rsidTr="009C4E1A">
        <w:trPr>
          <w:trHeight w:val="20"/>
        </w:trPr>
        <w:tc>
          <w:tcPr>
            <w:tcW w:w="4106" w:type="dxa"/>
            <w:gridSpan w:val="2"/>
            <w:vMerge/>
            <w:shd w:val="clear" w:color="auto" w:fill="auto"/>
            <w:vAlign w:val="center"/>
          </w:tcPr>
          <w:p w14:paraId="2C888E43" w14:textId="77777777" w:rsidR="00F51787" w:rsidRPr="00A22F3D" w:rsidRDefault="00F51787" w:rsidP="00A22F3D">
            <w:pPr>
              <w:widowControl w:val="0"/>
              <w:suppressAutoHyphens/>
              <w:spacing w:after="0"/>
              <w:rPr>
                <w:rFonts w:eastAsia="Times New Roman" w:cs="Times New Roman"/>
                <w:kern w:val="1"/>
                <w:sz w:val="20"/>
                <w:szCs w:val="20"/>
                <w:lang w:eastAsia="ru-RU"/>
              </w:rPr>
            </w:pPr>
          </w:p>
        </w:tc>
        <w:tc>
          <w:tcPr>
            <w:tcW w:w="5642" w:type="dxa"/>
            <w:shd w:val="clear" w:color="auto" w:fill="auto"/>
            <w:vAlign w:val="center"/>
          </w:tcPr>
          <w:p w14:paraId="0DC65F0F" w14:textId="77777777" w:rsidR="00F51787" w:rsidRPr="00A22F3D" w:rsidRDefault="00F51787" w:rsidP="00A22F3D">
            <w:pPr>
              <w:widowControl w:val="0"/>
              <w:suppressAutoHyphens/>
              <w:spacing w:after="0"/>
              <w:jc w:val="center"/>
              <w:rPr>
                <w:rFonts w:eastAsia="Times New Roman" w:cs="Times New Roman"/>
                <w:sz w:val="20"/>
                <w:szCs w:val="20"/>
                <w:lang w:eastAsia="ru-RU"/>
              </w:rPr>
            </w:pPr>
            <w:r w:rsidRPr="00A22F3D">
              <w:rPr>
                <w:rFonts w:eastAsia="Times New Roman" w:cs="Times New Roman"/>
                <w:sz w:val="20"/>
                <w:szCs w:val="20"/>
                <w:lang w:eastAsia="ru-RU"/>
              </w:rPr>
              <w:t>одиночный разряд, девушки (до 17 лет)</w:t>
            </w:r>
          </w:p>
        </w:tc>
      </w:tr>
      <w:tr w:rsidR="00F51787" w:rsidRPr="00A22F3D" w14:paraId="07D604AE" w14:textId="77777777" w:rsidTr="009C4E1A">
        <w:trPr>
          <w:trHeight w:val="20"/>
        </w:trPr>
        <w:tc>
          <w:tcPr>
            <w:tcW w:w="4106" w:type="dxa"/>
            <w:gridSpan w:val="2"/>
            <w:vMerge/>
            <w:shd w:val="clear" w:color="auto" w:fill="auto"/>
            <w:vAlign w:val="center"/>
          </w:tcPr>
          <w:p w14:paraId="4D9EB492" w14:textId="77777777" w:rsidR="00F51787" w:rsidRPr="00A22F3D" w:rsidRDefault="00F51787" w:rsidP="00A22F3D">
            <w:pPr>
              <w:widowControl w:val="0"/>
              <w:suppressAutoHyphens/>
              <w:spacing w:after="0"/>
              <w:rPr>
                <w:rFonts w:eastAsia="Times New Roman" w:cs="Times New Roman"/>
                <w:kern w:val="1"/>
                <w:sz w:val="20"/>
                <w:szCs w:val="20"/>
                <w:lang w:eastAsia="ru-RU"/>
              </w:rPr>
            </w:pPr>
          </w:p>
        </w:tc>
        <w:tc>
          <w:tcPr>
            <w:tcW w:w="5642" w:type="dxa"/>
            <w:shd w:val="clear" w:color="auto" w:fill="auto"/>
            <w:vAlign w:val="center"/>
          </w:tcPr>
          <w:p w14:paraId="5C822519" w14:textId="77777777" w:rsidR="00F51787" w:rsidRPr="00A22F3D" w:rsidRDefault="00F51787" w:rsidP="00A22F3D">
            <w:pPr>
              <w:widowControl w:val="0"/>
              <w:suppressAutoHyphens/>
              <w:spacing w:after="0"/>
              <w:jc w:val="center"/>
              <w:rPr>
                <w:rFonts w:eastAsia="Times New Roman" w:cs="Times New Roman"/>
                <w:sz w:val="20"/>
                <w:szCs w:val="20"/>
                <w:lang w:eastAsia="ru-RU"/>
              </w:rPr>
            </w:pPr>
            <w:r w:rsidRPr="00A22F3D">
              <w:rPr>
                <w:rFonts w:eastAsia="Times New Roman" w:cs="Times New Roman"/>
                <w:sz w:val="20"/>
                <w:szCs w:val="20"/>
                <w:lang w:eastAsia="ru-RU"/>
              </w:rPr>
              <w:t>одиночный разряд, мужчины</w:t>
            </w:r>
          </w:p>
        </w:tc>
      </w:tr>
      <w:tr w:rsidR="00F51787" w:rsidRPr="00A22F3D" w14:paraId="0BC1DF05" w14:textId="77777777" w:rsidTr="009C4E1A">
        <w:trPr>
          <w:trHeight w:val="20"/>
        </w:trPr>
        <w:tc>
          <w:tcPr>
            <w:tcW w:w="4106" w:type="dxa"/>
            <w:gridSpan w:val="2"/>
            <w:vMerge/>
            <w:shd w:val="clear" w:color="auto" w:fill="auto"/>
            <w:vAlign w:val="center"/>
          </w:tcPr>
          <w:p w14:paraId="387E3D76" w14:textId="77777777" w:rsidR="00F51787" w:rsidRPr="00A22F3D" w:rsidRDefault="00F51787" w:rsidP="00A22F3D">
            <w:pPr>
              <w:widowControl w:val="0"/>
              <w:suppressAutoHyphens/>
              <w:spacing w:after="0"/>
              <w:rPr>
                <w:rFonts w:eastAsia="Times New Roman" w:cs="Times New Roman"/>
                <w:kern w:val="1"/>
                <w:sz w:val="20"/>
                <w:szCs w:val="20"/>
                <w:lang w:eastAsia="ru-RU"/>
              </w:rPr>
            </w:pPr>
          </w:p>
        </w:tc>
        <w:tc>
          <w:tcPr>
            <w:tcW w:w="5642" w:type="dxa"/>
            <w:shd w:val="clear" w:color="auto" w:fill="auto"/>
            <w:vAlign w:val="center"/>
          </w:tcPr>
          <w:p w14:paraId="5E089ED3" w14:textId="77777777" w:rsidR="00F51787" w:rsidRPr="00A22F3D" w:rsidRDefault="00F51787" w:rsidP="00A22F3D">
            <w:pPr>
              <w:widowControl w:val="0"/>
              <w:suppressAutoHyphens/>
              <w:spacing w:after="0"/>
              <w:jc w:val="center"/>
              <w:rPr>
                <w:rFonts w:eastAsia="Times New Roman" w:cs="Times New Roman"/>
                <w:sz w:val="20"/>
                <w:szCs w:val="20"/>
                <w:lang w:eastAsia="ru-RU"/>
              </w:rPr>
            </w:pPr>
            <w:r w:rsidRPr="00A22F3D">
              <w:rPr>
                <w:rFonts w:eastAsia="Times New Roman" w:cs="Times New Roman"/>
                <w:sz w:val="20"/>
                <w:szCs w:val="20"/>
                <w:lang w:eastAsia="ru-RU"/>
              </w:rPr>
              <w:t>одиночный разряд, женщины</w:t>
            </w:r>
          </w:p>
        </w:tc>
      </w:tr>
      <w:tr w:rsidR="00F51787" w:rsidRPr="00A22F3D" w14:paraId="67B9357A" w14:textId="77777777" w:rsidTr="009C4E1A">
        <w:trPr>
          <w:trHeight w:val="20"/>
        </w:trPr>
        <w:tc>
          <w:tcPr>
            <w:tcW w:w="4106" w:type="dxa"/>
            <w:gridSpan w:val="2"/>
            <w:vMerge w:val="restart"/>
            <w:shd w:val="clear" w:color="auto" w:fill="auto"/>
            <w:vAlign w:val="center"/>
            <w:hideMark/>
          </w:tcPr>
          <w:p w14:paraId="2795788B" w14:textId="77777777" w:rsidR="00F51787" w:rsidRPr="00A22F3D" w:rsidRDefault="00F51787" w:rsidP="00A22F3D">
            <w:pPr>
              <w:widowControl w:val="0"/>
              <w:suppressAutoHyphens/>
              <w:spacing w:after="0"/>
              <w:jc w:val="center"/>
              <w:rPr>
                <w:rFonts w:eastAsia="Times New Roman" w:cs="Times New Roman"/>
                <w:kern w:val="1"/>
                <w:sz w:val="20"/>
                <w:szCs w:val="20"/>
                <w:lang w:val="en-US" w:eastAsia="ru-RU"/>
              </w:rPr>
            </w:pPr>
            <w:r w:rsidRPr="00A22F3D">
              <w:rPr>
                <w:rFonts w:eastAsia="Times New Roman" w:cs="Times New Roman"/>
                <w:kern w:val="1"/>
                <w:sz w:val="20"/>
                <w:szCs w:val="20"/>
                <w:lang w:val="en-US" w:eastAsia="ru-RU"/>
              </w:rPr>
              <w:t>WH2</w:t>
            </w:r>
          </w:p>
        </w:tc>
        <w:tc>
          <w:tcPr>
            <w:tcW w:w="5642" w:type="dxa"/>
            <w:shd w:val="clear" w:color="auto" w:fill="auto"/>
            <w:vAlign w:val="center"/>
          </w:tcPr>
          <w:p w14:paraId="2C3E290A" w14:textId="77777777" w:rsidR="00F51787" w:rsidRPr="00A22F3D" w:rsidRDefault="00F51787" w:rsidP="00A22F3D">
            <w:pPr>
              <w:widowControl w:val="0"/>
              <w:suppressAutoHyphens/>
              <w:spacing w:after="0"/>
              <w:jc w:val="center"/>
              <w:rPr>
                <w:rFonts w:eastAsia="Times New Roman" w:cs="Times New Roman"/>
                <w:sz w:val="20"/>
                <w:szCs w:val="20"/>
                <w:lang w:eastAsia="ru-RU"/>
              </w:rPr>
            </w:pPr>
            <w:r w:rsidRPr="00A22F3D">
              <w:rPr>
                <w:rFonts w:eastAsia="Times New Roman" w:cs="Times New Roman"/>
                <w:sz w:val="20"/>
                <w:szCs w:val="20"/>
                <w:lang w:eastAsia="ru-RU"/>
              </w:rPr>
              <w:t>одиночный разряд, юноши (до 17 лет)</w:t>
            </w:r>
          </w:p>
        </w:tc>
      </w:tr>
      <w:tr w:rsidR="00F51787" w:rsidRPr="00A22F3D" w14:paraId="338F63A2" w14:textId="77777777" w:rsidTr="009C4E1A">
        <w:trPr>
          <w:trHeight w:val="20"/>
        </w:trPr>
        <w:tc>
          <w:tcPr>
            <w:tcW w:w="4106" w:type="dxa"/>
            <w:gridSpan w:val="2"/>
            <w:vMerge/>
            <w:shd w:val="clear" w:color="auto" w:fill="auto"/>
            <w:vAlign w:val="center"/>
          </w:tcPr>
          <w:p w14:paraId="47458926" w14:textId="77777777" w:rsidR="00F51787" w:rsidRPr="00A22F3D" w:rsidRDefault="00F51787" w:rsidP="00A22F3D">
            <w:pPr>
              <w:widowControl w:val="0"/>
              <w:suppressAutoHyphens/>
              <w:spacing w:after="0"/>
              <w:rPr>
                <w:rFonts w:eastAsia="Times New Roman" w:cs="Times New Roman"/>
                <w:kern w:val="1"/>
                <w:sz w:val="20"/>
                <w:szCs w:val="20"/>
                <w:lang w:eastAsia="ru-RU"/>
              </w:rPr>
            </w:pPr>
          </w:p>
        </w:tc>
        <w:tc>
          <w:tcPr>
            <w:tcW w:w="5642" w:type="dxa"/>
            <w:shd w:val="clear" w:color="auto" w:fill="auto"/>
            <w:vAlign w:val="center"/>
          </w:tcPr>
          <w:p w14:paraId="51AB4BFF" w14:textId="77777777" w:rsidR="00F51787" w:rsidRPr="00A22F3D" w:rsidRDefault="00F51787" w:rsidP="00A22F3D">
            <w:pPr>
              <w:widowControl w:val="0"/>
              <w:suppressAutoHyphens/>
              <w:spacing w:after="0"/>
              <w:jc w:val="center"/>
              <w:rPr>
                <w:rFonts w:eastAsia="Times New Roman" w:cs="Times New Roman"/>
                <w:sz w:val="20"/>
                <w:szCs w:val="20"/>
                <w:lang w:eastAsia="ru-RU"/>
              </w:rPr>
            </w:pPr>
            <w:r w:rsidRPr="00A22F3D">
              <w:rPr>
                <w:rFonts w:eastAsia="Times New Roman" w:cs="Times New Roman"/>
                <w:sz w:val="20"/>
                <w:szCs w:val="20"/>
                <w:lang w:eastAsia="ru-RU"/>
              </w:rPr>
              <w:t>одиночный разряд, девушки (до 17 лет)</w:t>
            </w:r>
          </w:p>
        </w:tc>
      </w:tr>
      <w:tr w:rsidR="00F51787" w:rsidRPr="00A22F3D" w14:paraId="7ECF5F86" w14:textId="77777777" w:rsidTr="009C4E1A">
        <w:trPr>
          <w:trHeight w:val="20"/>
        </w:trPr>
        <w:tc>
          <w:tcPr>
            <w:tcW w:w="4106" w:type="dxa"/>
            <w:gridSpan w:val="2"/>
            <w:vMerge/>
            <w:shd w:val="clear" w:color="auto" w:fill="auto"/>
            <w:vAlign w:val="center"/>
          </w:tcPr>
          <w:p w14:paraId="1EEE0A35" w14:textId="77777777" w:rsidR="00F51787" w:rsidRPr="00A22F3D" w:rsidRDefault="00F51787" w:rsidP="00A22F3D">
            <w:pPr>
              <w:widowControl w:val="0"/>
              <w:suppressAutoHyphens/>
              <w:spacing w:after="0"/>
              <w:rPr>
                <w:rFonts w:eastAsia="Times New Roman" w:cs="Times New Roman"/>
                <w:kern w:val="1"/>
                <w:sz w:val="20"/>
                <w:szCs w:val="20"/>
                <w:lang w:eastAsia="ru-RU"/>
              </w:rPr>
            </w:pPr>
          </w:p>
        </w:tc>
        <w:tc>
          <w:tcPr>
            <w:tcW w:w="5642" w:type="dxa"/>
            <w:shd w:val="clear" w:color="auto" w:fill="auto"/>
            <w:vAlign w:val="center"/>
          </w:tcPr>
          <w:p w14:paraId="2D0A4A41" w14:textId="77777777" w:rsidR="00F51787" w:rsidRPr="00A22F3D" w:rsidRDefault="00F51787" w:rsidP="00A22F3D">
            <w:pPr>
              <w:widowControl w:val="0"/>
              <w:suppressAutoHyphens/>
              <w:spacing w:after="0"/>
              <w:jc w:val="center"/>
              <w:rPr>
                <w:rFonts w:eastAsia="Times New Roman" w:cs="Times New Roman"/>
                <w:sz w:val="20"/>
                <w:szCs w:val="20"/>
                <w:lang w:eastAsia="ru-RU"/>
              </w:rPr>
            </w:pPr>
            <w:r w:rsidRPr="00A22F3D">
              <w:rPr>
                <w:rFonts w:eastAsia="Times New Roman" w:cs="Times New Roman"/>
                <w:sz w:val="20"/>
                <w:szCs w:val="20"/>
                <w:lang w:eastAsia="ru-RU"/>
              </w:rPr>
              <w:t>одиночный разряд, мужчины</w:t>
            </w:r>
          </w:p>
        </w:tc>
      </w:tr>
      <w:tr w:rsidR="00F51787" w:rsidRPr="00A22F3D" w14:paraId="7C94D4C8" w14:textId="77777777" w:rsidTr="009C4E1A">
        <w:trPr>
          <w:trHeight w:val="20"/>
        </w:trPr>
        <w:tc>
          <w:tcPr>
            <w:tcW w:w="4106" w:type="dxa"/>
            <w:gridSpan w:val="2"/>
            <w:vMerge/>
            <w:shd w:val="clear" w:color="auto" w:fill="auto"/>
            <w:vAlign w:val="center"/>
          </w:tcPr>
          <w:p w14:paraId="7490958E" w14:textId="77777777" w:rsidR="00F51787" w:rsidRPr="00A22F3D" w:rsidRDefault="00F51787" w:rsidP="00A22F3D">
            <w:pPr>
              <w:widowControl w:val="0"/>
              <w:suppressAutoHyphens/>
              <w:spacing w:after="0"/>
              <w:rPr>
                <w:rFonts w:eastAsia="Times New Roman" w:cs="Times New Roman"/>
                <w:kern w:val="1"/>
                <w:sz w:val="20"/>
                <w:szCs w:val="20"/>
                <w:lang w:eastAsia="ru-RU"/>
              </w:rPr>
            </w:pPr>
          </w:p>
        </w:tc>
        <w:tc>
          <w:tcPr>
            <w:tcW w:w="5642" w:type="dxa"/>
            <w:shd w:val="clear" w:color="auto" w:fill="auto"/>
            <w:vAlign w:val="center"/>
          </w:tcPr>
          <w:p w14:paraId="69C66EC8" w14:textId="77777777" w:rsidR="00F51787" w:rsidRPr="00A22F3D" w:rsidRDefault="00F51787" w:rsidP="00A22F3D">
            <w:pPr>
              <w:widowControl w:val="0"/>
              <w:suppressAutoHyphens/>
              <w:spacing w:after="0"/>
              <w:jc w:val="center"/>
              <w:rPr>
                <w:rFonts w:eastAsia="Times New Roman" w:cs="Times New Roman"/>
                <w:sz w:val="20"/>
                <w:szCs w:val="20"/>
                <w:lang w:eastAsia="ru-RU"/>
              </w:rPr>
            </w:pPr>
            <w:r w:rsidRPr="00A22F3D">
              <w:rPr>
                <w:rFonts w:eastAsia="Times New Roman" w:cs="Times New Roman"/>
                <w:sz w:val="20"/>
                <w:szCs w:val="20"/>
                <w:lang w:eastAsia="ru-RU"/>
              </w:rPr>
              <w:t>одиночный разряд, женщины</w:t>
            </w:r>
          </w:p>
        </w:tc>
      </w:tr>
      <w:tr w:rsidR="00F51787" w:rsidRPr="00A22F3D" w14:paraId="534E7F26" w14:textId="77777777" w:rsidTr="009C4E1A">
        <w:trPr>
          <w:trHeight w:val="20"/>
        </w:trPr>
        <w:tc>
          <w:tcPr>
            <w:tcW w:w="4077" w:type="dxa"/>
            <w:vMerge w:val="restart"/>
            <w:shd w:val="clear" w:color="auto" w:fill="auto"/>
            <w:vAlign w:val="center"/>
            <w:hideMark/>
          </w:tcPr>
          <w:p w14:paraId="74B3EC99" w14:textId="77777777" w:rsidR="00F51787" w:rsidRPr="00A22F3D" w:rsidRDefault="00F51787" w:rsidP="00A22F3D">
            <w:pPr>
              <w:widowControl w:val="0"/>
              <w:suppressAutoHyphens/>
              <w:spacing w:after="0"/>
              <w:jc w:val="center"/>
              <w:rPr>
                <w:rFonts w:eastAsia="Times New Roman" w:cs="Times New Roman"/>
                <w:kern w:val="1"/>
                <w:sz w:val="20"/>
                <w:szCs w:val="20"/>
                <w:lang w:val="en-US" w:eastAsia="ru-RU"/>
              </w:rPr>
            </w:pPr>
            <w:r w:rsidRPr="00A22F3D">
              <w:rPr>
                <w:rFonts w:eastAsia="Times New Roman" w:cs="Times New Roman"/>
                <w:kern w:val="1"/>
                <w:sz w:val="20"/>
                <w:szCs w:val="20"/>
                <w:lang w:val="en-US" w:eastAsia="ru-RU"/>
              </w:rPr>
              <w:t>SL3</w:t>
            </w:r>
          </w:p>
        </w:tc>
        <w:tc>
          <w:tcPr>
            <w:tcW w:w="5671" w:type="dxa"/>
            <w:gridSpan w:val="2"/>
            <w:shd w:val="clear" w:color="auto" w:fill="auto"/>
            <w:vAlign w:val="center"/>
          </w:tcPr>
          <w:p w14:paraId="358891CF" w14:textId="77777777" w:rsidR="00F51787" w:rsidRPr="00A22F3D" w:rsidRDefault="00F51787" w:rsidP="00A22F3D">
            <w:pPr>
              <w:widowControl w:val="0"/>
              <w:suppressAutoHyphens/>
              <w:spacing w:after="0"/>
              <w:jc w:val="center"/>
              <w:rPr>
                <w:rFonts w:eastAsia="Times New Roman" w:cs="Times New Roman"/>
                <w:sz w:val="20"/>
                <w:szCs w:val="20"/>
                <w:lang w:eastAsia="ru-RU"/>
              </w:rPr>
            </w:pPr>
            <w:r w:rsidRPr="00A22F3D">
              <w:rPr>
                <w:rFonts w:eastAsia="Times New Roman" w:cs="Times New Roman"/>
                <w:sz w:val="20"/>
                <w:szCs w:val="20"/>
                <w:lang w:eastAsia="ru-RU"/>
              </w:rPr>
              <w:t>одиночный разряд, юноши (до 17 лет)</w:t>
            </w:r>
          </w:p>
        </w:tc>
      </w:tr>
      <w:tr w:rsidR="00F51787" w:rsidRPr="00A22F3D" w14:paraId="0115E4EC" w14:textId="77777777" w:rsidTr="009C4E1A">
        <w:trPr>
          <w:trHeight w:val="20"/>
        </w:trPr>
        <w:tc>
          <w:tcPr>
            <w:tcW w:w="4077" w:type="dxa"/>
            <w:vMerge/>
            <w:shd w:val="clear" w:color="auto" w:fill="auto"/>
            <w:vAlign w:val="center"/>
          </w:tcPr>
          <w:p w14:paraId="0570C38D" w14:textId="77777777" w:rsidR="00F51787" w:rsidRPr="00A22F3D" w:rsidRDefault="00F51787" w:rsidP="00A22F3D">
            <w:pPr>
              <w:widowControl w:val="0"/>
              <w:suppressAutoHyphens/>
              <w:spacing w:after="0"/>
              <w:rPr>
                <w:rFonts w:eastAsia="Times New Roman" w:cs="Times New Roman"/>
                <w:kern w:val="1"/>
                <w:sz w:val="20"/>
                <w:szCs w:val="20"/>
                <w:lang w:eastAsia="ru-RU"/>
              </w:rPr>
            </w:pPr>
          </w:p>
        </w:tc>
        <w:tc>
          <w:tcPr>
            <w:tcW w:w="5671" w:type="dxa"/>
            <w:gridSpan w:val="2"/>
            <w:shd w:val="clear" w:color="auto" w:fill="auto"/>
            <w:vAlign w:val="center"/>
          </w:tcPr>
          <w:p w14:paraId="520ABD88" w14:textId="77777777" w:rsidR="00F51787" w:rsidRPr="00A22F3D" w:rsidRDefault="00F51787" w:rsidP="00A22F3D">
            <w:pPr>
              <w:widowControl w:val="0"/>
              <w:suppressAutoHyphens/>
              <w:spacing w:after="0"/>
              <w:jc w:val="center"/>
              <w:rPr>
                <w:rFonts w:eastAsia="Times New Roman" w:cs="Times New Roman"/>
                <w:sz w:val="20"/>
                <w:szCs w:val="20"/>
                <w:lang w:eastAsia="ru-RU"/>
              </w:rPr>
            </w:pPr>
            <w:r w:rsidRPr="00A22F3D">
              <w:rPr>
                <w:rFonts w:eastAsia="Times New Roman" w:cs="Times New Roman"/>
                <w:sz w:val="20"/>
                <w:szCs w:val="20"/>
                <w:lang w:eastAsia="ru-RU"/>
              </w:rPr>
              <w:t>одиночный разряд, девушки (до 17 лет)</w:t>
            </w:r>
          </w:p>
        </w:tc>
      </w:tr>
      <w:tr w:rsidR="00F51787" w:rsidRPr="00A22F3D" w14:paraId="2787C61F" w14:textId="77777777" w:rsidTr="009C4E1A">
        <w:trPr>
          <w:trHeight w:val="20"/>
        </w:trPr>
        <w:tc>
          <w:tcPr>
            <w:tcW w:w="4077" w:type="dxa"/>
            <w:vMerge/>
            <w:shd w:val="clear" w:color="auto" w:fill="auto"/>
            <w:vAlign w:val="center"/>
          </w:tcPr>
          <w:p w14:paraId="3FFBF565" w14:textId="77777777" w:rsidR="00F51787" w:rsidRPr="00A22F3D" w:rsidRDefault="00F51787" w:rsidP="00A22F3D">
            <w:pPr>
              <w:widowControl w:val="0"/>
              <w:suppressAutoHyphens/>
              <w:spacing w:after="0"/>
              <w:rPr>
                <w:rFonts w:eastAsia="Times New Roman" w:cs="Times New Roman"/>
                <w:kern w:val="1"/>
                <w:sz w:val="20"/>
                <w:szCs w:val="20"/>
                <w:lang w:eastAsia="ru-RU"/>
              </w:rPr>
            </w:pPr>
          </w:p>
        </w:tc>
        <w:tc>
          <w:tcPr>
            <w:tcW w:w="5671" w:type="dxa"/>
            <w:gridSpan w:val="2"/>
            <w:shd w:val="clear" w:color="auto" w:fill="auto"/>
            <w:vAlign w:val="center"/>
          </w:tcPr>
          <w:p w14:paraId="4001FE5B" w14:textId="77777777" w:rsidR="00F51787" w:rsidRPr="00A22F3D" w:rsidRDefault="00F51787" w:rsidP="00A22F3D">
            <w:pPr>
              <w:widowControl w:val="0"/>
              <w:suppressAutoHyphens/>
              <w:spacing w:after="0"/>
              <w:jc w:val="center"/>
              <w:rPr>
                <w:rFonts w:eastAsia="Times New Roman" w:cs="Times New Roman"/>
                <w:sz w:val="20"/>
                <w:szCs w:val="20"/>
                <w:lang w:eastAsia="ru-RU"/>
              </w:rPr>
            </w:pPr>
            <w:r w:rsidRPr="00A22F3D">
              <w:rPr>
                <w:rFonts w:eastAsia="Times New Roman" w:cs="Times New Roman"/>
                <w:sz w:val="20"/>
                <w:szCs w:val="20"/>
                <w:lang w:eastAsia="ru-RU"/>
              </w:rPr>
              <w:t>одиночный разряд, мужчины</w:t>
            </w:r>
          </w:p>
        </w:tc>
      </w:tr>
      <w:tr w:rsidR="00F51787" w:rsidRPr="00A22F3D" w14:paraId="257B32D0" w14:textId="77777777" w:rsidTr="009C4E1A">
        <w:trPr>
          <w:trHeight w:val="20"/>
        </w:trPr>
        <w:tc>
          <w:tcPr>
            <w:tcW w:w="4077" w:type="dxa"/>
            <w:vMerge/>
            <w:shd w:val="clear" w:color="auto" w:fill="auto"/>
            <w:vAlign w:val="center"/>
          </w:tcPr>
          <w:p w14:paraId="1EC85DAB" w14:textId="77777777" w:rsidR="00F51787" w:rsidRPr="00A22F3D" w:rsidRDefault="00F51787" w:rsidP="00A22F3D">
            <w:pPr>
              <w:widowControl w:val="0"/>
              <w:suppressAutoHyphens/>
              <w:spacing w:after="0"/>
              <w:rPr>
                <w:rFonts w:eastAsia="Times New Roman" w:cs="Times New Roman"/>
                <w:kern w:val="1"/>
                <w:sz w:val="20"/>
                <w:szCs w:val="20"/>
                <w:lang w:eastAsia="ru-RU"/>
              </w:rPr>
            </w:pPr>
          </w:p>
        </w:tc>
        <w:tc>
          <w:tcPr>
            <w:tcW w:w="5671" w:type="dxa"/>
            <w:gridSpan w:val="2"/>
            <w:shd w:val="clear" w:color="auto" w:fill="auto"/>
            <w:vAlign w:val="center"/>
          </w:tcPr>
          <w:p w14:paraId="07BE2AC3" w14:textId="77777777" w:rsidR="00F51787" w:rsidRPr="00A22F3D" w:rsidRDefault="00F51787" w:rsidP="00A22F3D">
            <w:pPr>
              <w:widowControl w:val="0"/>
              <w:suppressAutoHyphens/>
              <w:spacing w:after="0"/>
              <w:jc w:val="center"/>
              <w:rPr>
                <w:rFonts w:eastAsia="Times New Roman" w:cs="Times New Roman"/>
                <w:sz w:val="20"/>
                <w:szCs w:val="20"/>
                <w:lang w:eastAsia="ru-RU"/>
              </w:rPr>
            </w:pPr>
            <w:r w:rsidRPr="00A22F3D">
              <w:rPr>
                <w:rFonts w:eastAsia="Times New Roman" w:cs="Times New Roman"/>
                <w:sz w:val="20"/>
                <w:szCs w:val="20"/>
                <w:lang w:eastAsia="ru-RU"/>
              </w:rPr>
              <w:t>одиночный разряд, женщины</w:t>
            </w:r>
          </w:p>
        </w:tc>
      </w:tr>
      <w:tr w:rsidR="00F51787" w:rsidRPr="00A22F3D" w14:paraId="0C6A375B" w14:textId="77777777" w:rsidTr="009C4E1A">
        <w:trPr>
          <w:trHeight w:val="20"/>
        </w:trPr>
        <w:tc>
          <w:tcPr>
            <w:tcW w:w="4077" w:type="dxa"/>
            <w:vMerge w:val="restart"/>
            <w:shd w:val="clear" w:color="auto" w:fill="auto"/>
            <w:vAlign w:val="center"/>
            <w:hideMark/>
          </w:tcPr>
          <w:p w14:paraId="02592358" w14:textId="77777777" w:rsidR="00F51787" w:rsidRPr="00A22F3D" w:rsidRDefault="00F51787" w:rsidP="00A22F3D">
            <w:pPr>
              <w:widowControl w:val="0"/>
              <w:suppressAutoHyphens/>
              <w:spacing w:after="0"/>
              <w:jc w:val="center"/>
              <w:rPr>
                <w:rFonts w:eastAsia="Times New Roman" w:cs="Times New Roman"/>
                <w:kern w:val="1"/>
                <w:sz w:val="20"/>
                <w:szCs w:val="20"/>
                <w:lang w:val="en-US" w:eastAsia="ru-RU"/>
              </w:rPr>
            </w:pPr>
            <w:r w:rsidRPr="00A22F3D">
              <w:rPr>
                <w:rFonts w:eastAsia="Times New Roman" w:cs="Times New Roman"/>
                <w:kern w:val="1"/>
                <w:sz w:val="20"/>
                <w:szCs w:val="20"/>
                <w:lang w:val="en-US" w:eastAsia="ru-RU"/>
              </w:rPr>
              <w:t>SL4</w:t>
            </w:r>
          </w:p>
        </w:tc>
        <w:tc>
          <w:tcPr>
            <w:tcW w:w="5671" w:type="dxa"/>
            <w:gridSpan w:val="2"/>
            <w:shd w:val="clear" w:color="auto" w:fill="auto"/>
            <w:vAlign w:val="center"/>
          </w:tcPr>
          <w:p w14:paraId="30AD88EA" w14:textId="77777777" w:rsidR="00F51787" w:rsidRPr="00A22F3D" w:rsidRDefault="00F51787" w:rsidP="00A22F3D">
            <w:pPr>
              <w:widowControl w:val="0"/>
              <w:suppressAutoHyphens/>
              <w:spacing w:after="0"/>
              <w:jc w:val="center"/>
              <w:rPr>
                <w:rFonts w:eastAsia="Times New Roman" w:cs="Times New Roman"/>
                <w:sz w:val="20"/>
                <w:szCs w:val="20"/>
                <w:lang w:eastAsia="ru-RU"/>
              </w:rPr>
            </w:pPr>
            <w:r w:rsidRPr="00A22F3D">
              <w:rPr>
                <w:rFonts w:eastAsia="Times New Roman" w:cs="Times New Roman"/>
                <w:sz w:val="20"/>
                <w:szCs w:val="20"/>
                <w:lang w:eastAsia="ru-RU"/>
              </w:rPr>
              <w:t>одиночный разряд, юноши (до 17 лет)</w:t>
            </w:r>
          </w:p>
        </w:tc>
      </w:tr>
      <w:tr w:rsidR="00F51787" w:rsidRPr="00A22F3D" w14:paraId="1DDF63DC" w14:textId="77777777" w:rsidTr="009C4E1A">
        <w:trPr>
          <w:trHeight w:val="20"/>
        </w:trPr>
        <w:tc>
          <w:tcPr>
            <w:tcW w:w="4077" w:type="dxa"/>
            <w:vMerge/>
            <w:shd w:val="clear" w:color="auto" w:fill="auto"/>
            <w:vAlign w:val="center"/>
          </w:tcPr>
          <w:p w14:paraId="61DA46F8" w14:textId="77777777" w:rsidR="00F51787" w:rsidRPr="00A22F3D" w:rsidRDefault="00F51787" w:rsidP="00A22F3D">
            <w:pPr>
              <w:widowControl w:val="0"/>
              <w:suppressAutoHyphens/>
              <w:spacing w:after="0"/>
              <w:rPr>
                <w:rFonts w:eastAsia="Times New Roman" w:cs="Times New Roman"/>
                <w:kern w:val="1"/>
                <w:sz w:val="20"/>
                <w:szCs w:val="20"/>
                <w:lang w:eastAsia="ru-RU"/>
              </w:rPr>
            </w:pPr>
          </w:p>
        </w:tc>
        <w:tc>
          <w:tcPr>
            <w:tcW w:w="5671" w:type="dxa"/>
            <w:gridSpan w:val="2"/>
            <w:shd w:val="clear" w:color="auto" w:fill="auto"/>
            <w:vAlign w:val="center"/>
          </w:tcPr>
          <w:p w14:paraId="0DE178AE" w14:textId="77777777" w:rsidR="00F51787" w:rsidRPr="00A22F3D" w:rsidRDefault="00F51787" w:rsidP="00A22F3D">
            <w:pPr>
              <w:widowControl w:val="0"/>
              <w:suppressAutoHyphens/>
              <w:spacing w:after="0"/>
              <w:jc w:val="center"/>
              <w:rPr>
                <w:rFonts w:eastAsia="Times New Roman" w:cs="Times New Roman"/>
                <w:sz w:val="20"/>
                <w:szCs w:val="20"/>
                <w:lang w:eastAsia="ru-RU"/>
              </w:rPr>
            </w:pPr>
            <w:r w:rsidRPr="00A22F3D">
              <w:rPr>
                <w:rFonts w:eastAsia="Times New Roman" w:cs="Times New Roman"/>
                <w:sz w:val="20"/>
                <w:szCs w:val="20"/>
                <w:lang w:eastAsia="ru-RU"/>
              </w:rPr>
              <w:t>одиночный разряд, девушки (до 17 лет)</w:t>
            </w:r>
          </w:p>
        </w:tc>
      </w:tr>
      <w:tr w:rsidR="00F51787" w:rsidRPr="00A22F3D" w14:paraId="1C253308" w14:textId="77777777" w:rsidTr="009C4E1A">
        <w:trPr>
          <w:trHeight w:val="20"/>
        </w:trPr>
        <w:tc>
          <w:tcPr>
            <w:tcW w:w="4077" w:type="dxa"/>
            <w:vMerge/>
            <w:shd w:val="clear" w:color="auto" w:fill="auto"/>
            <w:vAlign w:val="center"/>
          </w:tcPr>
          <w:p w14:paraId="1E06AEB0" w14:textId="77777777" w:rsidR="00F51787" w:rsidRPr="00A22F3D" w:rsidRDefault="00F51787" w:rsidP="00A22F3D">
            <w:pPr>
              <w:widowControl w:val="0"/>
              <w:suppressAutoHyphens/>
              <w:spacing w:after="0"/>
              <w:rPr>
                <w:rFonts w:eastAsia="Times New Roman" w:cs="Times New Roman"/>
                <w:kern w:val="1"/>
                <w:sz w:val="20"/>
                <w:szCs w:val="20"/>
                <w:lang w:eastAsia="ru-RU"/>
              </w:rPr>
            </w:pPr>
          </w:p>
        </w:tc>
        <w:tc>
          <w:tcPr>
            <w:tcW w:w="5671" w:type="dxa"/>
            <w:gridSpan w:val="2"/>
            <w:shd w:val="clear" w:color="auto" w:fill="auto"/>
            <w:vAlign w:val="center"/>
          </w:tcPr>
          <w:p w14:paraId="01685F85" w14:textId="77777777" w:rsidR="00F51787" w:rsidRPr="00A22F3D" w:rsidRDefault="00F51787" w:rsidP="00A22F3D">
            <w:pPr>
              <w:widowControl w:val="0"/>
              <w:suppressAutoHyphens/>
              <w:spacing w:after="0"/>
              <w:jc w:val="center"/>
              <w:rPr>
                <w:rFonts w:eastAsia="Times New Roman" w:cs="Times New Roman"/>
                <w:sz w:val="20"/>
                <w:szCs w:val="20"/>
                <w:lang w:eastAsia="ru-RU"/>
              </w:rPr>
            </w:pPr>
            <w:r w:rsidRPr="00A22F3D">
              <w:rPr>
                <w:rFonts w:eastAsia="Times New Roman" w:cs="Times New Roman"/>
                <w:sz w:val="20"/>
                <w:szCs w:val="20"/>
                <w:lang w:eastAsia="ru-RU"/>
              </w:rPr>
              <w:t>одиночный разряд, мужчины</w:t>
            </w:r>
          </w:p>
        </w:tc>
      </w:tr>
      <w:tr w:rsidR="00F51787" w:rsidRPr="00A22F3D" w14:paraId="33534E47" w14:textId="77777777" w:rsidTr="009C4E1A">
        <w:trPr>
          <w:trHeight w:val="20"/>
        </w:trPr>
        <w:tc>
          <w:tcPr>
            <w:tcW w:w="4077" w:type="dxa"/>
            <w:vMerge/>
            <w:shd w:val="clear" w:color="auto" w:fill="auto"/>
            <w:vAlign w:val="center"/>
          </w:tcPr>
          <w:p w14:paraId="5A2378D9" w14:textId="77777777" w:rsidR="00F51787" w:rsidRPr="00A22F3D" w:rsidRDefault="00F51787" w:rsidP="00A22F3D">
            <w:pPr>
              <w:widowControl w:val="0"/>
              <w:suppressAutoHyphens/>
              <w:spacing w:after="0"/>
              <w:rPr>
                <w:rFonts w:eastAsia="Times New Roman" w:cs="Times New Roman"/>
                <w:kern w:val="1"/>
                <w:sz w:val="20"/>
                <w:szCs w:val="20"/>
                <w:lang w:eastAsia="ru-RU"/>
              </w:rPr>
            </w:pPr>
          </w:p>
        </w:tc>
        <w:tc>
          <w:tcPr>
            <w:tcW w:w="5671" w:type="dxa"/>
            <w:gridSpan w:val="2"/>
            <w:shd w:val="clear" w:color="auto" w:fill="auto"/>
            <w:vAlign w:val="center"/>
          </w:tcPr>
          <w:p w14:paraId="1DDFF1FE" w14:textId="77777777" w:rsidR="00F51787" w:rsidRPr="00A22F3D" w:rsidRDefault="00F51787" w:rsidP="00A22F3D">
            <w:pPr>
              <w:widowControl w:val="0"/>
              <w:suppressAutoHyphens/>
              <w:spacing w:after="0"/>
              <w:jc w:val="center"/>
              <w:rPr>
                <w:rFonts w:eastAsia="Times New Roman" w:cs="Times New Roman"/>
                <w:sz w:val="20"/>
                <w:szCs w:val="20"/>
                <w:lang w:eastAsia="ru-RU"/>
              </w:rPr>
            </w:pPr>
            <w:r w:rsidRPr="00A22F3D">
              <w:rPr>
                <w:rFonts w:eastAsia="Times New Roman" w:cs="Times New Roman"/>
                <w:sz w:val="20"/>
                <w:szCs w:val="20"/>
                <w:lang w:eastAsia="ru-RU"/>
              </w:rPr>
              <w:t>одиночный разряд, женщины</w:t>
            </w:r>
          </w:p>
        </w:tc>
      </w:tr>
      <w:tr w:rsidR="00F51787" w:rsidRPr="00A22F3D" w14:paraId="0F4D78AA" w14:textId="77777777" w:rsidTr="009C4E1A">
        <w:trPr>
          <w:trHeight w:val="20"/>
        </w:trPr>
        <w:tc>
          <w:tcPr>
            <w:tcW w:w="4077" w:type="dxa"/>
            <w:vMerge w:val="restart"/>
            <w:shd w:val="clear" w:color="auto" w:fill="auto"/>
            <w:vAlign w:val="center"/>
            <w:hideMark/>
          </w:tcPr>
          <w:p w14:paraId="1DEECBB1" w14:textId="77777777" w:rsidR="00F51787" w:rsidRPr="00A22F3D" w:rsidRDefault="00F51787" w:rsidP="00A22F3D">
            <w:pPr>
              <w:widowControl w:val="0"/>
              <w:suppressAutoHyphens/>
              <w:spacing w:after="0"/>
              <w:jc w:val="center"/>
              <w:rPr>
                <w:rFonts w:eastAsia="Times New Roman" w:cs="Times New Roman"/>
                <w:kern w:val="1"/>
                <w:sz w:val="20"/>
                <w:szCs w:val="20"/>
                <w:lang w:eastAsia="ru-RU"/>
              </w:rPr>
            </w:pPr>
            <w:r w:rsidRPr="00A22F3D">
              <w:rPr>
                <w:rFonts w:eastAsia="Times New Roman" w:cs="Times New Roman"/>
                <w:kern w:val="1"/>
                <w:sz w:val="20"/>
                <w:szCs w:val="20"/>
                <w:lang w:val="en-US" w:eastAsia="ru-RU"/>
              </w:rPr>
              <w:t>SU5</w:t>
            </w:r>
          </w:p>
        </w:tc>
        <w:tc>
          <w:tcPr>
            <w:tcW w:w="5671" w:type="dxa"/>
            <w:gridSpan w:val="2"/>
            <w:shd w:val="clear" w:color="auto" w:fill="auto"/>
            <w:vAlign w:val="center"/>
          </w:tcPr>
          <w:p w14:paraId="6D090D3B" w14:textId="77777777" w:rsidR="00F51787" w:rsidRPr="00A22F3D" w:rsidRDefault="00F51787" w:rsidP="00A22F3D">
            <w:pPr>
              <w:widowControl w:val="0"/>
              <w:suppressAutoHyphens/>
              <w:spacing w:after="0"/>
              <w:jc w:val="center"/>
              <w:rPr>
                <w:rFonts w:eastAsia="Times New Roman" w:cs="Times New Roman"/>
                <w:sz w:val="20"/>
                <w:szCs w:val="20"/>
                <w:lang w:eastAsia="ru-RU"/>
              </w:rPr>
            </w:pPr>
            <w:r w:rsidRPr="00A22F3D">
              <w:rPr>
                <w:rFonts w:eastAsia="Times New Roman" w:cs="Times New Roman"/>
                <w:sz w:val="20"/>
                <w:szCs w:val="20"/>
                <w:lang w:eastAsia="ru-RU"/>
              </w:rPr>
              <w:t>одиночный разряд, юноши (до 17 лет)</w:t>
            </w:r>
          </w:p>
        </w:tc>
      </w:tr>
      <w:tr w:rsidR="00F51787" w:rsidRPr="00A22F3D" w14:paraId="64EB8FCA" w14:textId="77777777" w:rsidTr="009C4E1A">
        <w:trPr>
          <w:trHeight w:val="20"/>
        </w:trPr>
        <w:tc>
          <w:tcPr>
            <w:tcW w:w="4077" w:type="dxa"/>
            <w:vMerge/>
            <w:shd w:val="clear" w:color="auto" w:fill="auto"/>
            <w:vAlign w:val="center"/>
          </w:tcPr>
          <w:p w14:paraId="2A1AB859" w14:textId="77777777" w:rsidR="00F51787" w:rsidRPr="00A22F3D" w:rsidRDefault="00F51787" w:rsidP="00A22F3D">
            <w:pPr>
              <w:widowControl w:val="0"/>
              <w:suppressAutoHyphens/>
              <w:spacing w:after="0"/>
              <w:rPr>
                <w:rFonts w:eastAsia="Times New Roman" w:cs="Times New Roman"/>
                <w:kern w:val="1"/>
                <w:sz w:val="20"/>
                <w:szCs w:val="20"/>
                <w:lang w:eastAsia="ru-RU"/>
              </w:rPr>
            </w:pPr>
          </w:p>
        </w:tc>
        <w:tc>
          <w:tcPr>
            <w:tcW w:w="5671" w:type="dxa"/>
            <w:gridSpan w:val="2"/>
            <w:shd w:val="clear" w:color="auto" w:fill="auto"/>
            <w:vAlign w:val="center"/>
          </w:tcPr>
          <w:p w14:paraId="5E1EF6B6" w14:textId="77777777" w:rsidR="00F51787" w:rsidRPr="00A22F3D" w:rsidRDefault="00F51787" w:rsidP="00A22F3D">
            <w:pPr>
              <w:widowControl w:val="0"/>
              <w:suppressAutoHyphens/>
              <w:spacing w:after="0"/>
              <w:jc w:val="center"/>
              <w:rPr>
                <w:rFonts w:eastAsia="Times New Roman" w:cs="Times New Roman"/>
                <w:sz w:val="20"/>
                <w:szCs w:val="20"/>
                <w:lang w:eastAsia="ru-RU"/>
              </w:rPr>
            </w:pPr>
            <w:r w:rsidRPr="00A22F3D">
              <w:rPr>
                <w:rFonts w:eastAsia="Times New Roman" w:cs="Times New Roman"/>
                <w:sz w:val="20"/>
                <w:szCs w:val="20"/>
                <w:lang w:eastAsia="ru-RU"/>
              </w:rPr>
              <w:t>одиночный разряд, девушки (до 17 лет)</w:t>
            </w:r>
          </w:p>
        </w:tc>
      </w:tr>
      <w:tr w:rsidR="00F51787" w:rsidRPr="00A22F3D" w14:paraId="270FA9A5" w14:textId="77777777" w:rsidTr="009C4E1A">
        <w:trPr>
          <w:trHeight w:val="20"/>
        </w:trPr>
        <w:tc>
          <w:tcPr>
            <w:tcW w:w="4077" w:type="dxa"/>
            <w:vMerge/>
            <w:shd w:val="clear" w:color="auto" w:fill="auto"/>
            <w:vAlign w:val="center"/>
          </w:tcPr>
          <w:p w14:paraId="3BF812E6" w14:textId="77777777" w:rsidR="00F51787" w:rsidRPr="00A22F3D" w:rsidRDefault="00F51787" w:rsidP="00A22F3D">
            <w:pPr>
              <w:widowControl w:val="0"/>
              <w:suppressAutoHyphens/>
              <w:spacing w:after="0"/>
              <w:rPr>
                <w:rFonts w:eastAsia="Times New Roman" w:cs="Times New Roman"/>
                <w:kern w:val="1"/>
                <w:sz w:val="20"/>
                <w:szCs w:val="20"/>
                <w:lang w:eastAsia="ru-RU"/>
              </w:rPr>
            </w:pPr>
          </w:p>
        </w:tc>
        <w:tc>
          <w:tcPr>
            <w:tcW w:w="5671" w:type="dxa"/>
            <w:gridSpan w:val="2"/>
            <w:shd w:val="clear" w:color="auto" w:fill="auto"/>
            <w:vAlign w:val="center"/>
          </w:tcPr>
          <w:p w14:paraId="36F9C537" w14:textId="77777777" w:rsidR="00F51787" w:rsidRPr="00A22F3D" w:rsidRDefault="00F51787" w:rsidP="00A22F3D">
            <w:pPr>
              <w:widowControl w:val="0"/>
              <w:suppressAutoHyphens/>
              <w:spacing w:after="0"/>
              <w:jc w:val="center"/>
              <w:rPr>
                <w:rFonts w:eastAsia="Times New Roman" w:cs="Times New Roman"/>
                <w:sz w:val="20"/>
                <w:szCs w:val="20"/>
                <w:lang w:eastAsia="ru-RU"/>
              </w:rPr>
            </w:pPr>
            <w:r w:rsidRPr="00A22F3D">
              <w:rPr>
                <w:rFonts w:eastAsia="Times New Roman" w:cs="Times New Roman"/>
                <w:sz w:val="20"/>
                <w:szCs w:val="20"/>
                <w:lang w:eastAsia="ru-RU"/>
              </w:rPr>
              <w:t>одиночный разряд, мужчины</w:t>
            </w:r>
          </w:p>
        </w:tc>
      </w:tr>
      <w:tr w:rsidR="00F51787" w:rsidRPr="00A22F3D" w14:paraId="76BD09EE" w14:textId="77777777" w:rsidTr="009C4E1A">
        <w:trPr>
          <w:trHeight w:val="20"/>
        </w:trPr>
        <w:tc>
          <w:tcPr>
            <w:tcW w:w="4077" w:type="dxa"/>
            <w:vMerge/>
            <w:shd w:val="clear" w:color="auto" w:fill="auto"/>
            <w:vAlign w:val="center"/>
          </w:tcPr>
          <w:p w14:paraId="1EEBF08A" w14:textId="77777777" w:rsidR="00F51787" w:rsidRPr="00A22F3D" w:rsidRDefault="00F51787" w:rsidP="00A22F3D">
            <w:pPr>
              <w:widowControl w:val="0"/>
              <w:suppressAutoHyphens/>
              <w:spacing w:after="0"/>
              <w:rPr>
                <w:rFonts w:eastAsia="Times New Roman" w:cs="Times New Roman"/>
                <w:kern w:val="1"/>
                <w:sz w:val="20"/>
                <w:szCs w:val="20"/>
                <w:lang w:eastAsia="ru-RU"/>
              </w:rPr>
            </w:pPr>
          </w:p>
        </w:tc>
        <w:tc>
          <w:tcPr>
            <w:tcW w:w="5671" w:type="dxa"/>
            <w:gridSpan w:val="2"/>
            <w:shd w:val="clear" w:color="auto" w:fill="auto"/>
            <w:vAlign w:val="center"/>
          </w:tcPr>
          <w:p w14:paraId="5C77B08D" w14:textId="77777777" w:rsidR="00F51787" w:rsidRPr="00A22F3D" w:rsidRDefault="00F51787" w:rsidP="00A22F3D">
            <w:pPr>
              <w:widowControl w:val="0"/>
              <w:suppressAutoHyphens/>
              <w:spacing w:after="0"/>
              <w:jc w:val="center"/>
              <w:rPr>
                <w:rFonts w:eastAsia="Times New Roman" w:cs="Times New Roman"/>
                <w:sz w:val="20"/>
                <w:szCs w:val="20"/>
                <w:lang w:eastAsia="ru-RU"/>
              </w:rPr>
            </w:pPr>
            <w:r w:rsidRPr="00A22F3D">
              <w:rPr>
                <w:rFonts w:eastAsia="Times New Roman" w:cs="Times New Roman"/>
                <w:sz w:val="20"/>
                <w:szCs w:val="20"/>
                <w:lang w:eastAsia="ru-RU"/>
              </w:rPr>
              <w:t>одиночный разряд, женщины</w:t>
            </w:r>
          </w:p>
        </w:tc>
      </w:tr>
      <w:tr w:rsidR="00F51787" w:rsidRPr="00A22F3D" w14:paraId="0C892632" w14:textId="77777777" w:rsidTr="009C4E1A">
        <w:trPr>
          <w:trHeight w:val="20"/>
        </w:trPr>
        <w:tc>
          <w:tcPr>
            <w:tcW w:w="4077" w:type="dxa"/>
            <w:vMerge/>
            <w:shd w:val="clear" w:color="auto" w:fill="auto"/>
            <w:vAlign w:val="center"/>
          </w:tcPr>
          <w:p w14:paraId="4D32E134" w14:textId="77777777" w:rsidR="00F51787" w:rsidRPr="00A22F3D" w:rsidRDefault="00F51787" w:rsidP="00A22F3D">
            <w:pPr>
              <w:widowControl w:val="0"/>
              <w:suppressAutoHyphens/>
              <w:spacing w:after="0"/>
              <w:rPr>
                <w:rFonts w:eastAsia="Times New Roman" w:cs="Times New Roman"/>
                <w:kern w:val="1"/>
                <w:sz w:val="20"/>
                <w:szCs w:val="20"/>
                <w:lang w:eastAsia="ru-RU"/>
              </w:rPr>
            </w:pPr>
          </w:p>
        </w:tc>
        <w:tc>
          <w:tcPr>
            <w:tcW w:w="5671" w:type="dxa"/>
            <w:gridSpan w:val="2"/>
            <w:shd w:val="clear" w:color="auto" w:fill="auto"/>
            <w:vAlign w:val="center"/>
          </w:tcPr>
          <w:p w14:paraId="33F6578A" w14:textId="77777777" w:rsidR="00F51787" w:rsidRPr="00A22F3D" w:rsidRDefault="00F51787" w:rsidP="00A22F3D">
            <w:pPr>
              <w:widowControl w:val="0"/>
              <w:suppressAutoHyphens/>
              <w:spacing w:after="0"/>
              <w:jc w:val="center"/>
              <w:rPr>
                <w:rFonts w:eastAsia="Times New Roman" w:cs="Times New Roman"/>
                <w:sz w:val="20"/>
                <w:szCs w:val="20"/>
                <w:lang w:eastAsia="ru-RU"/>
              </w:rPr>
            </w:pPr>
            <w:r w:rsidRPr="00A22F3D">
              <w:rPr>
                <w:rFonts w:eastAsia="Times New Roman" w:cs="Times New Roman"/>
                <w:sz w:val="20"/>
                <w:szCs w:val="20"/>
                <w:lang w:eastAsia="ru-RU"/>
              </w:rPr>
              <w:t>парный разряд, юноши (до 17 лет)</w:t>
            </w:r>
          </w:p>
        </w:tc>
      </w:tr>
      <w:tr w:rsidR="00F51787" w:rsidRPr="00A22F3D" w14:paraId="4539EB2F" w14:textId="77777777" w:rsidTr="009C4E1A">
        <w:trPr>
          <w:trHeight w:val="20"/>
        </w:trPr>
        <w:tc>
          <w:tcPr>
            <w:tcW w:w="4077" w:type="dxa"/>
            <w:vMerge/>
            <w:shd w:val="clear" w:color="auto" w:fill="auto"/>
            <w:vAlign w:val="center"/>
          </w:tcPr>
          <w:p w14:paraId="048B1692" w14:textId="77777777" w:rsidR="00F51787" w:rsidRPr="00A22F3D" w:rsidRDefault="00F51787" w:rsidP="00A22F3D">
            <w:pPr>
              <w:widowControl w:val="0"/>
              <w:suppressAutoHyphens/>
              <w:spacing w:after="0"/>
              <w:rPr>
                <w:rFonts w:eastAsia="Times New Roman" w:cs="Times New Roman"/>
                <w:kern w:val="1"/>
                <w:sz w:val="20"/>
                <w:szCs w:val="20"/>
                <w:lang w:eastAsia="ru-RU"/>
              </w:rPr>
            </w:pPr>
          </w:p>
        </w:tc>
        <w:tc>
          <w:tcPr>
            <w:tcW w:w="5671" w:type="dxa"/>
            <w:gridSpan w:val="2"/>
            <w:shd w:val="clear" w:color="auto" w:fill="auto"/>
            <w:vAlign w:val="center"/>
          </w:tcPr>
          <w:p w14:paraId="66EDA0AD" w14:textId="77777777" w:rsidR="00F51787" w:rsidRPr="00A22F3D" w:rsidRDefault="00F51787" w:rsidP="00A22F3D">
            <w:pPr>
              <w:widowControl w:val="0"/>
              <w:suppressAutoHyphens/>
              <w:spacing w:after="0"/>
              <w:jc w:val="center"/>
              <w:rPr>
                <w:rFonts w:eastAsia="Times New Roman" w:cs="Times New Roman"/>
                <w:sz w:val="20"/>
                <w:szCs w:val="20"/>
                <w:lang w:eastAsia="ru-RU"/>
              </w:rPr>
            </w:pPr>
            <w:r w:rsidRPr="00A22F3D">
              <w:rPr>
                <w:rFonts w:eastAsia="Times New Roman" w:cs="Times New Roman"/>
                <w:sz w:val="20"/>
                <w:szCs w:val="20"/>
                <w:lang w:eastAsia="ru-RU"/>
              </w:rPr>
              <w:t>парный разряд, мужчины</w:t>
            </w:r>
          </w:p>
        </w:tc>
      </w:tr>
      <w:tr w:rsidR="00F51787" w:rsidRPr="00A22F3D" w14:paraId="157B0935" w14:textId="77777777" w:rsidTr="009C4E1A">
        <w:trPr>
          <w:trHeight w:val="20"/>
        </w:trPr>
        <w:tc>
          <w:tcPr>
            <w:tcW w:w="4077" w:type="dxa"/>
            <w:vMerge w:val="restart"/>
            <w:shd w:val="clear" w:color="auto" w:fill="auto"/>
            <w:vAlign w:val="center"/>
            <w:hideMark/>
          </w:tcPr>
          <w:p w14:paraId="5A0037D9" w14:textId="77777777" w:rsidR="00F51787" w:rsidRPr="00A22F3D" w:rsidRDefault="00F51787" w:rsidP="00A22F3D">
            <w:pPr>
              <w:widowControl w:val="0"/>
              <w:suppressAutoHyphens/>
              <w:spacing w:after="0"/>
              <w:jc w:val="center"/>
              <w:rPr>
                <w:rFonts w:eastAsia="Times New Roman" w:cs="Times New Roman"/>
                <w:kern w:val="1"/>
                <w:sz w:val="20"/>
                <w:szCs w:val="20"/>
                <w:lang w:val="en-US" w:eastAsia="ru-RU"/>
              </w:rPr>
            </w:pPr>
            <w:r w:rsidRPr="00A22F3D">
              <w:rPr>
                <w:rFonts w:eastAsia="Times New Roman" w:cs="Times New Roman"/>
                <w:kern w:val="1"/>
                <w:sz w:val="20"/>
                <w:szCs w:val="20"/>
                <w:lang w:val="en-US" w:eastAsia="ru-RU"/>
              </w:rPr>
              <w:t>SH6</w:t>
            </w:r>
          </w:p>
        </w:tc>
        <w:tc>
          <w:tcPr>
            <w:tcW w:w="5671" w:type="dxa"/>
            <w:gridSpan w:val="2"/>
            <w:shd w:val="clear" w:color="auto" w:fill="auto"/>
            <w:vAlign w:val="center"/>
          </w:tcPr>
          <w:p w14:paraId="556B6E80" w14:textId="77777777" w:rsidR="00F51787" w:rsidRPr="00A22F3D" w:rsidRDefault="00F51787" w:rsidP="00A22F3D">
            <w:pPr>
              <w:widowControl w:val="0"/>
              <w:suppressAutoHyphens/>
              <w:spacing w:after="0"/>
              <w:jc w:val="center"/>
              <w:rPr>
                <w:rFonts w:eastAsia="Times New Roman" w:cs="Times New Roman"/>
                <w:sz w:val="20"/>
                <w:szCs w:val="20"/>
                <w:lang w:eastAsia="ru-RU"/>
              </w:rPr>
            </w:pPr>
            <w:r w:rsidRPr="00A22F3D">
              <w:rPr>
                <w:rFonts w:eastAsia="Times New Roman" w:cs="Times New Roman"/>
                <w:sz w:val="20"/>
                <w:szCs w:val="20"/>
                <w:lang w:eastAsia="ru-RU"/>
              </w:rPr>
              <w:t>одиночный разряд, юноши (до 17 лет)</w:t>
            </w:r>
          </w:p>
        </w:tc>
      </w:tr>
      <w:tr w:rsidR="00F51787" w:rsidRPr="00A22F3D" w14:paraId="6C3698B3" w14:textId="77777777" w:rsidTr="009C4E1A">
        <w:trPr>
          <w:trHeight w:val="20"/>
        </w:trPr>
        <w:tc>
          <w:tcPr>
            <w:tcW w:w="4077" w:type="dxa"/>
            <w:vMerge/>
            <w:shd w:val="clear" w:color="auto" w:fill="auto"/>
            <w:vAlign w:val="center"/>
          </w:tcPr>
          <w:p w14:paraId="2C1CEE87" w14:textId="77777777" w:rsidR="00F51787" w:rsidRPr="00A22F3D" w:rsidRDefault="00F51787" w:rsidP="00A22F3D">
            <w:pPr>
              <w:widowControl w:val="0"/>
              <w:suppressAutoHyphens/>
              <w:spacing w:after="0"/>
              <w:rPr>
                <w:rFonts w:eastAsia="Times New Roman" w:cs="Times New Roman"/>
                <w:kern w:val="1"/>
                <w:sz w:val="20"/>
                <w:szCs w:val="20"/>
                <w:lang w:eastAsia="ru-RU"/>
              </w:rPr>
            </w:pPr>
          </w:p>
        </w:tc>
        <w:tc>
          <w:tcPr>
            <w:tcW w:w="5671" w:type="dxa"/>
            <w:gridSpan w:val="2"/>
            <w:shd w:val="clear" w:color="auto" w:fill="auto"/>
            <w:vAlign w:val="center"/>
          </w:tcPr>
          <w:p w14:paraId="6CF77453" w14:textId="77777777" w:rsidR="00F51787" w:rsidRPr="00A22F3D" w:rsidRDefault="00F51787" w:rsidP="00A22F3D">
            <w:pPr>
              <w:widowControl w:val="0"/>
              <w:suppressAutoHyphens/>
              <w:spacing w:after="0"/>
              <w:jc w:val="center"/>
              <w:rPr>
                <w:rFonts w:eastAsia="Times New Roman" w:cs="Times New Roman"/>
                <w:sz w:val="20"/>
                <w:szCs w:val="20"/>
                <w:lang w:eastAsia="ru-RU"/>
              </w:rPr>
            </w:pPr>
            <w:r w:rsidRPr="00A22F3D">
              <w:rPr>
                <w:rFonts w:eastAsia="Times New Roman" w:cs="Times New Roman"/>
                <w:sz w:val="20"/>
                <w:szCs w:val="20"/>
                <w:lang w:eastAsia="ru-RU"/>
              </w:rPr>
              <w:t>одиночный разряд, девушки (до 17 лет)</w:t>
            </w:r>
          </w:p>
        </w:tc>
      </w:tr>
      <w:tr w:rsidR="00F51787" w:rsidRPr="00A22F3D" w14:paraId="4FB9AEE6" w14:textId="77777777" w:rsidTr="009C4E1A">
        <w:trPr>
          <w:trHeight w:val="20"/>
        </w:trPr>
        <w:tc>
          <w:tcPr>
            <w:tcW w:w="4077" w:type="dxa"/>
            <w:vMerge/>
            <w:shd w:val="clear" w:color="auto" w:fill="auto"/>
            <w:vAlign w:val="center"/>
          </w:tcPr>
          <w:p w14:paraId="058CF14F" w14:textId="77777777" w:rsidR="00F51787" w:rsidRPr="00A22F3D" w:rsidRDefault="00F51787" w:rsidP="00A22F3D">
            <w:pPr>
              <w:widowControl w:val="0"/>
              <w:suppressAutoHyphens/>
              <w:spacing w:after="0"/>
              <w:rPr>
                <w:rFonts w:eastAsia="Times New Roman" w:cs="Times New Roman"/>
                <w:kern w:val="1"/>
                <w:sz w:val="20"/>
                <w:szCs w:val="20"/>
                <w:lang w:eastAsia="ru-RU"/>
              </w:rPr>
            </w:pPr>
          </w:p>
        </w:tc>
        <w:tc>
          <w:tcPr>
            <w:tcW w:w="5671" w:type="dxa"/>
            <w:gridSpan w:val="2"/>
            <w:shd w:val="clear" w:color="auto" w:fill="auto"/>
            <w:vAlign w:val="center"/>
          </w:tcPr>
          <w:p w14:paraId="0B1214EE" w14:textId="77777777" w:rsidR="00F51787" w:rsidRPr="00A22F3D" w:rsidRDefault="00F51787" w:rsidP="00A22F3D">
            <w:pPr>
              <w:widowControl w:val="0"/>
              <w:suppressAutoHyphens/>
              <w:spacing w:after="0"/>
              <w:jc w:val="center"/>
              <w:rPr>
                <w:rFonts w:eastAsia="Times New Roman" w:cs="Times New Roman"/>
                <w:sz w:val="20"/>
                <w:szCs w:val="20"/>
                <w:lang w:eastAsia="ru-RU"/>
              </w:rPr>
            </w:pPr>
            <w:r w:rsidRPr="00A22F3D">
              <w:rPr>
                <w:rFonts w:eastAsia="Times New Roman" w:cs="Times New Roman"/>
                <w:sz w:val="20"/>
                <w:szCs w:val="20"/>
                <w:lang w:eastAsia="ru-RU"/>
              </w:rPr>
              <w:t>одиночный разряд, мужчины</w:t>
            </w:r>
          </w:p>
        </w:tc>
      </w:tr>
      <w:tr w:rsidR="00F51787" w:rsidRPr="00A22F3D" w14:paraId="5EB3185D" w14:textId="77777777" w:rsidTr="009C4E1A">
        <w:trPr>
          <w:trHeight w:val="20"/>
        </w:trPr>
        <w:tc>
          <w:tcPr>
            <w:tcW w:w="4077" w:type="dxa"/>
            <w:vMerge/>
            <w:shd w:val="clear" w:color="auto" w:fill="auto"/>
            <w:vAlign w:val="center"/>
          </w:tcPr>
          <w:p w14:paraId="21778F7D" w14:textId="77777777" w:rsidR="00F51787" w:rsidRPr="00A22F3D" w:rsidRDefault="00F51787" w:rsidP="00A22F3D">
            <w:pPr>
              <w:widowControl w:val="0"/>
              <w:suppressAutoHyphens/>
              <w:spacing w:after="0"/>
              <w:rPr>
                <w:rFonts w:eastAsia="Times New Roman" w:cs="Times New Roman"/>
                <w:kern w:val="1"/>
                <w:sz w:val="20"/>
                <w:szCs w:val="20"/>
                <w:lang w:eastAsia="ru-RU"/>
              </w:rPr>
            </w:pPr>
          </w:p>
        </w:tc>
        <w:tc>
          <w:tcPr>
            <w:tcW w:w="5671" w:type="dxa"/>
            <w:gridSpan w:val="2"/>
            <w:shd w:val="clear" w:color="auto" w:fill="auto"/>
            <w:vAlign w:val="center"/>
          </w:tcPr>
          <w:p w14:paraId="02C87166" w14:textId="77777777" w:rsidR="00F51787" w:rsidRPr="00A22F3D" w:rsidRDefault="00F51787" w:rsidP="00A22F3D">
            <w:pPr>
              <w:widowControl w:val="0"/>
              <w:suppressAutoHyphens/>
              <w:spacing w:after="0"/>
              <w:jc w:val="center"/>
              <w:rPr>
                <w:rFonts w:eastAsia="Times New Roman" w:cs="Times New Roman"/>
                <w:sz w:val="20"/>
                <w:szCs w:val="20"/>
                <w:lang w:eastAsia="ru-RU"/>
              </w:rPr>
            </w:pPr>
            <w:r w:rsidRPr="00A22F3D">
              <w:rPr>
                <w:rFonts w:eastAsia="Times New Roman" w:cs="Times New Roman"/>
                <w:sz w:val="20"/>
                <w:szCs w:val="20"/>
                <w:lang w:eastAsia="ru-RU"/>
              </w:rPr>
              <w:t>одиночный разряд, женщины</w:t>
            </w:r>
          </w:p>
        </w:tc>
      </w:tr>
      <w:tr w:rsidR="00F51787" w:rsidRPr="00A22F3D" w14:paraId="5AAF2BB3" w14:textId="77777777" w:rsidTr="009C4E1A">
        <w:trPr>
          <w:trHeight w:val="20"/>
        </w:trPr>
        <w:tc>
          <w:tcPr>
            <w:tcW w:w="4077" w:type="dxa"/>
            <w:vMerge/>
            <w:shd w:val="clear" w:color="auto" w:fill="auto"/>
            <w:vAlign w:val="center"/>
          </w:tcPr>
          <w:p w14:paraId="17BA9E7A" w14:textId="77777777" w:rsidR="00F51787" w:rsidRPr="00A22F3D" w:rsidRDefault="00F51787" w:rsidP="00A22F3D">
            <w:pPr>
              <w:widowControl w:val="0"/>
              <w:suppressAutoHyphens/>
              <w:spacing w:after="0"/>
              <w:rPr>
                <w:rFonts w:eastAsia="Times New Roman" w:cs="Times New Roman"/>
                <w:kern w:val="1"/>
                <w:sz w:val="20"/>
                <w:szCs w:val="20"/>
                <w:lang w:eastAsia="ru-RU"/>
              </w:rPr>
            </w:pPr>
          </w:p>
        </w:tc>
        <w:tc>
          <w:tcPr>
            <w:tcW w:w="5671" w:type="dxa"/>
            <w:gridSpan w:val="2"/>
            <w:shd w:val="clear" w:color="auto" w:fill="auto"/>
            <w:vAlign w:val="center"/>
          </w:tcPr>
          <w:p w14:paraId="6D5E6E02" w14:textId="77777777" w:rsidR="00F51787" w:rsidRPr="00A22F3D" w:rsidRDefault="00F51787" w:rsidP="00A22F3D">
            <w:pPr>
              <w:widowControl w:val="0"/>
              <w:suppressAutoHyphens/>
              <w:spacing w:after="0"/>
              <w:jc w:val="center"/>
              <w:rPr>
                <w:rFonts w:eastAsia="Times New Roman" w:cs="Times New Roman"/>
                <w:sz w:val="20"/>
                <w:szCs w:val="20"/>
                <w:lang w:eastAsia="ru-RU"/>
              </w:rPr>
            </w:pPr>
            <w:r w:rsidRPr="00A22F3D">
              <w:rPr>
                <w:rFonts w:eastAsia="Times New Roman" w:cs="Times New Roman"/>
                <w:sz w:val="20"/>
                <w:szCs w:val="20"/>
                <w:lang w:eastAsia="ru-RU"/>
              </w:rPr>
              <w:t>парный разряд, юноши (до 17 лет)</w:t>
            </w:r>
          </w:p>
        </w:tc>
      </w:tr>
      <w:tr w:rsidR="00F51787" w:rsidRPr="00A22F3D" w14:paraId="49EAC548" w14:textId="77777777" w:rsidTr="009C4E1A">
        <w:trPr>
          <w:trHeight w:val="20"/>
        </w:trPr>
        <w:tc>
          <w:tcPr>
            <w:tcW w:w="4077" w:type="dxa"/>
            <w:vMerge/>
            <w:shd w:val="clear" w:color="auto" w:fill="auto"/>
            <w:vAlign w:val="center"/>
          </w:tcPr>
          <w:p w14:paraId="0D2C5E4D" w14:textId="77777777" w:rsidR="00F51787" w:rsidRPr="00A22F3D" w:rsidRDefault="00F51787" w:rsidP="00A22F3D">
            <w:pPr>
              <w:widowControl w:val="0"/>
              <w:suppressAutoHyphens/>
              <w:spacing w:after="0"/>
              <w:rPr>
                <w:rFonts w:eastAsia="Times New Roman" w:cs="Times New Roman"/>
                <w:kern w:val="1"/>
                <w:sz w:val="20"/>
                <w:szCs w:val="20"/>
                <w:lang w:eastAsia="ru-RU"/>
              </w:rPr>
            </w:pPr>
          </w:p>
        </w:tc>
        <w:tc>
          <w:tcPr>
            <w:tcW w:w="5671" w:type="dxa"/>
            <w:gridSpan w:val="2"/>
            <w:shd w:val="clear" w:color="auto" w:fill="auto"/>
            <w:vAlign w:val="center"/>
          </w:tcPr>
          <w:p w14:paraId="7A2A7581" w14:textId="77777777" w:rsidR="00F51787" w:rsidRPr="00A22F3D" w:rsidRDefault="00F51787" w:rsidP="00A22F3D">
            <w:pPr>
              <w:widowControl w:val="0"/>
              <w:suppressAutoHyphens/>
              <w:spacing w:after="0"/>
              <w:jc w:val="center"/>
              <w:rPr>
                <w:rFonts w:eastAsia="Times New Roman" w:cs="Times New Roman"/>
                <w:sz w:val="20"/>
                <w:szCs w:val="20"/>
                <w:lang w:eastAsia="ru-RU"/>
              </w:rPr>
            </w:pPr>
            <w:r w:rsidRPr="00A22F3D">
              <w:rPr>
                <w:rFonts w:eastAsia="Times New Roman" w:cs="Times New Roman"/>
                <w:sz w:val="20"/>
                <w:szCs w:val="20"/>
                <w:lang w:eastAsia="ru-RU"/>
              </w:rPr>
              <w:t>парный разряд, девушки (до 17 лет)</w:t>
            </w:r>
          </w:p>
        </w:tc>
      </w:tr>
      <w:tr w:rsidR="00F51787" w:rsidRPr="00A22F3D" w14:paraId="0683EE68" w14:textId="77777777" w:rsidTr="009C4E1A">
        <w:trPr>
          <w:trHeight w:val="20"/>
        </w:trPr>
        <w:tc>
          <w:tcPr>
            <w:tcW w:w="4077" w:type="dxa"/>
            <w:vMerge/>
            <w:shd w:val="clear" w:color="auto" w:fill="auto"/>
            <w:vAlign w:val="center"/>
          </w:tcPr>
          <w:p w14:paraId="4E9F38E4" w14:textId="77777777" w:rsidR="00F51787" w:rsidRPr="00A22F3D" w:rsidRDefault="00F51787" w:rsidP="00A22F3D">
            <w:pPr>
              <w:widowControl w:val="0"/>
              <w:suppressAutoHyphens/>
              <w:spacing w:after="0"/>
              <w:rPr>
                <w:rFonts w:eastAsia="Times New Roman" w:cs="Times New Roman"/>
                <w:kern w:val="1"/>
                <w:sz w:val="20"/>
                <w:szCs w:val="20"/>
                <w:lang w:eastAsia="ru-RU"/>
              </w:rPr>
            </w:pPr>
          </w:p>
        </w:tc>
        <w:tc>
          <w:tcPr>
            <w:tcW w:w="5671" w:type="dxa"/>
            <w:gridSpan w:val="2"/>
            <w:shd w:val="clear" w:color="auto" w:fill="auto"/>
            <w:vAlign w:val="center"/>
          </w:tcPr>
          <w:p w14:paraId="4D566595" w14:textId="77777777" w:rsidR="00F51787" w:rsidRPr="00A22F3D" w:rsidRDefault="00F51787" w:rsidP="00A22F3D">
            <w:pPr>
              <w:widowControl w:val="0"/>
              <w:suppressAutoHyphens/>
              <w:spacing w:after="0"/>
              <w:jc w:val="center"/>
              <w:rPr>
                <w:rFonts w:eastAsia="Times New Roman" w:cs="Times New Roman"/>
                <w:sz w:val="20"/>
                <w:szCs w:val="20"/>
                <w:lang w:eastAsia="ru-RU"/>
              </w:rPr>
            </w:pPr>
            <w:r w:rsidRPr="00A22F3D">
              <w:rPr>
                <w:rFonts w:eastAsia="Times New Roman" w:cs="Times New Roman"/>
                <w:sz w:val="20"/>
                <w:szCs w:val="20"/>
                <w:lang w:eastAsia="ru-RU"/>
              </w:rPr>
              <w:t>парный разряд, мужчины</w:t>
            </w:r>
          </w:p>
        </w:tc>
      </w:tr>
      <w:tr w:rsidR="00F51787" w:rsidRPr="00A22F3D" w14:paraId="0AC2E038" w14:textId="77777777" w:rsidTr="009C4E1A">
        <w:trPr>
          <w:trHeight w:val="20"/>
        </w:trPr>
        <w:tc>
          <w:tcPr>
            <w:tcW w:w="4077" w:type="dxa"/>
            <w:vMerge/>
            <w:shd w:val="clear" w:color="auto" w:fill="auto"/>
            <w:vAlign w:val="center"/>
          </w:tcPr>
          <w:p w14:paraId="0E5DC721" w14:textId="77777777" w:rsidR="00F51787" w:rsidRPr="00A22F3D" w:rsidRDefault="00F51787" w:rsidP="00A22F3D">
            <w:pPr>
              <w:widowControl w:val="0"/>
              <w:suppressAutoHyphens/>
              <w:spacing w:after="0"/>
              <w:rPr>
                <w:rFonts w:eastAsia="Times New Roman" w:cs="Times New Roman"/>
                <w:kern w:val="1"/>
                <w:sz w:val="20"/>
                <w:szCs w:val="20"/>
                <w:lang w:eastAsia="ru-RU"/>
              </w:rPr>
            </w:pPr>
          </w:p>
        </w:tc>
        <w:tc>
          <w:tcPr>
            <w:tcW w:w="5671" w:type="dxa"/>
            <w:gridSpan w:val="2"/>
            <w:shd w:val="clear" w:color="auto" w:fill="auto"/>
            <w:vAlign w:val="center"/>
          </w:tcPr>
          <w:p w14:paraId="3EACEB12" w14:textId="77777777" w:rsidR="00F51787" w:rsidRPr="00A22F3D" w:rsidRDefault="00F51787" w:rsidP="00A22F3D">
            <w:pPr>
              <w:widowControl w:val="0"/>
              <w:suppressAutoHyphens/>
              <w:spacing w:after="0"/>
              <w:jc w:val="center"/>
              <w:rPr>
                <w:rFonts w:eastAsia="Times New Roman" w:cs="Times New Roman"/>
                <w:sz w:val="20"/>
                <w:szCs w:val="20"/>
                <w:lang w:eastAsia="ru-RU"/>
              </w:rPr>
            </w:pPr>
            <w:r w:rsidRPr="00A22F3D">
              <w:rPr>
                <w:rFonts w:eastAsia="Times New Roman" w:cs="Times New Roman"/>
                <w:sz w:val="20"/>
                <w:szCs w:val="20"/>
                <w:lang w:eastAsia="ru-RU"/>
              </w:rPr>
              <w:t>парный разряд, женщины</w:t>
            </w:r>
          </w:p>
        </w:tc>
      </w:tr>
      <w:tr w:rsidR="00F51787" w:rsidRPr="00A22F3D" w14:paraId="7567EE48" w14:textId="77777777" w:rsidTr="009C4E1A">
        <w:trPr>
          <w:trHeight w:val="20"/>
        </w:trPr>
        <w:tc>
          <w:tcPr>
            <w:tcW w:w="4077" w:type="dxa"/>
            <w:vMerge/>
            <w:shd w:val="clear" w:color="auto" w:fill="auto"/>
            <w:vAlign w:val="center"/>
          </w:tcPr>
          <w:p w14:paraId="71206D2D" w14:textId="77777777" w:rsidR="00F51787" w:rsidRPr="00A22F3D" w:rsidRDefault="00F51787" w:rsidP="00A22F3D">
            <w:pPr>
              <w:widowControl w:val="0"/>
              <w:suppressAutoHyphens/>
              <w:spacing w:after="0"/>
              <w:rPr>
                <w:rFonts w:eastAsia="Times New Roman" w:cs="Times New Roman"/>
                <w:kern w:val="1"/>
                <w:sz w:val="20"/>
                <w:szCs w:val="20"/>
                <w:lang w:eastAsia="ru-RU"/>
              </w:rPr>
            </w:pPr>
          </w:p>
        </w:tc>
        <w:tc>
          <w:tcPr>
            <w:tcW w:w="5671" w:type="dxa"/>
            <w:gridSpan w:val="2"/>
            <w:shd w:val="clear" w:color="auto" w:fill="auto"/>
            <w:vAlign w:val="center"/>
          </w:tcPr>
          <w:p w14:paraId="04095754" w14:textId="77777777" w:rsidR="00F51787" w:rsidRPr="00A22F3D" w:rsidRDefault="00F51787" w:rsidP="00A22F3D">
            <w:pPr>
              <w:widowControl w:val="0"/>
              <w:suppressAutoHyphens/>
              <w:spacing w:after="0"/>
              <w:jc w:val="center"/>
              <w:rPr>
                <w:rFonts w:eastAsia="Times New Roman" w:cs="Times New Roman"/>
                <w:sz w:val="20"/>
                <w:szCs w:val="20"/>
                <w:lang w:eastAsia="ru-RU"/>
              </w:rPr>
            </w:pPr>
            <w:r w:rsidRPr="00A22F3D">
              <w:rPr>
                <w:rFonts w:eastAsia="Times New Roman" w:cs="Times New Roman"/>
                <w:sz w:val="20"/>
                <w:szCs w:val="20"/>
                <w:lang w:eastAsia="ru-RU"/>
              </w:rPr>
              <w:t>смешанный разряд, юноши, девушки (до 17 лет)</w:t>
            </w:r>
          </w:p>
        </w:tc>
      </w:tr>
      <w:tr w:rsidR="00F51787" w:rsidRPr="00A22F3D" w14:paraId="0A71BD73" w14:textId="77777777" w:rsidTr="009C4E1A">
        <w:trPr>
          <w:trHeight w:val="20"/>
        </w:trPr>
        <w:tc>
          <w:tcPr>
            <w:tcW w:w="4077" w:type="dxa"/>
            <w:vMerge/>
            <w:shd w:val="clear" w:color="auto" w:fill="auto"/>
            <w:vAlign w:val="center"/>
          </w:tcPr>
          <w:p w14:paraId="2F2D25E9" w14:textId="77777777" w:rsidR="00F51787" w:rsidRPr="00A22F3D" w:rsidRDefault="00F51787" w:rsidP="00A22F3D">
            <w:pPr>
              <w:widowControl w:val="0"/>
              <w:suppressAutoHyphens/>
              <w:spacing w:after="0"/>
              <w:rPr>
                <w:rFonts w:eastAsia="Times New Roman" w:cs="Times New Roman"/>
                <w:kern w:val="1"/>
                <w:sz w:val="20"/>
                <w:szCs w:val="20"/>
                <w:lang w:eastAsia="ru-RU"/>
              </w:rPr>
            </w:pPr>
          </w:p>
        </w:tc>
        <w:tc>
          <w:tcPr>
            <w:tcW w:w="5671" w:type="dxa"/>
            <w:gridSpan w:val="2"/>
            <w:shd w:val="clear" w:color="auto" w:fill="auto"/>
            <w:vAlign w:val="center"/>
          </w:tcPr>
          <w:p w14:paraId="721428E5" w14:textId="77777777" w:rsidR="00F51787" w:rsidRPr="00A22F3D" w:rsidRDefault="00F51787" w:rsidP="00A22F3D">
            <w:pPr>
              <w:widowControl w:val="0"/>
              <w:suppressAutoHyphens/>
              <w:spacing w:after="0"/>
              <w:jc w:val="center"/>
              <w:rPr>
                <w:rFonts w:eastAsia="Times New Roman" w:cs="Times New Roman"/>
                <w:sz w:val="20"/>
                <w:szCs w:val="20"/>
                <w:lang w:eastAsia="ru-RU"/>
              </w:rPr>
            </w:pPr>
            <w:r w:rsidRPr="00A22F3D">
              <w:rPr>
                <w:rFonts w:eastAsia="Times New Roman" w:cs="Times New Roman"/>
                <w:sz w:val="20"/>
                <w:szCs w:val="20"/>
                <w:lang w:eastAsia="ru-RU"/>
              </w:rPr>
              <w:t>смешанный разряд, мужчины, женщины</w:t>
            </w:r>
          </w:p>
        </w:tc>
      </w:tr>
      <w:tr w:rsidR="00F51787" w:rsidRPr="00A22F3D" w14:paraId="2B1D40ED" w14:textId="77777777" w:rsidTr="009C4E1A">
        <w:trPr>
          <w:trHeight w:val="20"/>
        </w:trPr>
        <w:tc>
          <w:tcPr>
            <w:tcW w:w="4077" w:type="dxa"/>
            <w:vMerge w:val="restart"/>
            <w:shd w:val="clear" w:color="auto" w:fill="auto"/>
            <w:vAlign w:val="center"/>
            <w:hideMark/>
          </w:tcPr>
          <w:p w14:paraId="487D99C0" w14:textId="77777777" w:rsidR="00F51787" w:rsidRPr="00A22F3D" w:rsidRDefault="00F51787" w:rsidP="00A22F3D">
            <w:pPr>
              <w:widowControl w:val="0"/>
              <w:suppressAutoHyphens/>
              <w:spacing w:after="0"/>
              <w:jc w:val="center"/>
              <w:rPr>
                <w:rFonts w:eastAsia="Times New Roman" w:cs="Times New Roman"/>
                <w:kern w:val="1"/>
                <w:sz w:val="20"/>
                <w:szCs w:val="20"/>
                <w:lang w:eastAsia="ru-RU"/>
              </w:rPr>
            </w:pPr>
            <w:r w:rsidRPr="00A22F3D">
              <w:rPr>
                <w:rFonts w:eastAsia="Times New Roman" w:cs="Times New Roman"/>
                <w:kern w:val="1"/>
                <w:sz w:val="20"/>
                <w:szCs w:val="20"/>
                <w:lang w:val="en-US" w:eastAsia="ru-RU"/>
              </w:rPr>
              <w:t>WH</w:t>
            </w:r>
            <w:r w:rsidRPr="00A22F3D">
              <w:rPr>
                <w:rFonts w:eastAsia="Times New Roman" w:cs="Times New Roman"/>
                <w:kern w:val="1"/>
                <w:sz w:val="20"/>
                <w:szCs w:val="20"/>
                <w:lang w:eastAsia="ru-RU"/>
              </w:rPr>
              <w:t>1-</w:t>
            </w:r>
            <w:r w:rsidRPr="00A22F3D">
              <w:rPr>
                <w:rFonts w:eastAsia="Times New Roman" w:cs="Times New Roman"/>
                <w:kern w:val="1"/>
                <w:sz w:val="20"/>
                <w:szCs w:val="20"/>
                <w:lang w:val="en-US" w:eastAsia="ru-RU"/>
              </w:rPr>
              <w:t>WH</w:t>
            </w:r>
            <w:r w:rsidRPr="00A22F3D">
              <w:rPr>
                <w:rFonts w:eastAsia="Times New Roman" w:cs="Times New Roman"/>
                <w:kern w:val="1"/>
                <w:sz w:val="20"/>
                <w:szCs w:val="20"/>
                <w:lang w:eastAsia="ru-RU"/>
              </w:rPr>
              <w:t>2</w:t>
            </w:r>
          </w:p>
          <w:p w14:paraId="158044B4" w14:textId="77777777" w:rsidR="00F51787" w:rsidRPr="00A22F3D" w:rsidRDefault="00F51787" w:rsidP="00A22F3D">
            <w:pPr>
              <w:widowControl w:val="0"/>
              <w:suppressAutoHyphens/>
              <w:spacing w:after="0"/>
              <w:jc w:val="center"/>
              <w:rPr>
                <w:rFonts w:eastAsia="Times New Roman" w:cs="Times New Roman"/>
                <w:kern w:val="1"/>
                <w:sz w:val="20"/>
                <w:szCs w:val="20"/>
                <w:lang w:eastAsia="ru-RU"/>
              </w:rPr>
            </w:pPr>
            <w:r w:rsidRPr="00A22F3D">
              <w:rPr>
                <w:rFonts w:eastAsia="Times New Roman" w:cs="Times New Roman"/>
                <w:kern w:val="1"/>
                <w:sz w:val="20"/>
                <w:szCs w:val="20"/>
                <w:lang w:eastAsia="ru-RU"/>
              </w:rPr>
              <w:t>(сумма спортивных классов участников не более 3-х)</w:t>
            </w:r>
          </w:p>
        </w:tc>
        <w:tc>
          <w:tcPr>
            <w:tcW w:w="5671" w:type="dxa"/>
            <w:gridSpan w:val="2"/>
            <w:shd w:val="clear" w:color="auto" w:fill="auto"/>
            <w:vAlign w:val="center"/>
          </w:tcPr>
          <w:p w14:paraId="74D85AB8" w14:textId="77777777" w:rsidR="00F51787" w:rsidRPr="00A22F3D" w:rsidRDefault="00F51787" w:rsidP="00A22F3D">
            <w:pPr>
              <w:widowControl w:val="0"/>
              <w:suppressAutoHyphens/>
              <w:spacing w:after="0"/>
              <w:jc w:val="center"/>
              <w:rPr>
                <w:rFonts w:eastAsia="Times New Roman" w:cs="Times New Roman"/>
                <w:sz w:val="20"/>
                <w:szCs w:val="20"/>
                <w:lang w:eastAsia="ru-RU"/>
              </w:rPr>
            </w:pPr>
            <w:r w:rsidRPr="00A22F3D">
              <w:rPr>
                <w:rFonts w:eastAsia="Times New Roman" w:cs="Times New Roman"/>
                <w:sz w:val="20"/>
                <w:szCs w:val="20"/>
                <w:lang w:eastAsia="ru-RU"/>
              </w:rPr>
              <w:t>парный разряд, юноши (до 17 лет)</w:t>
            </w:r>
          </w:p>
        </w:tc>
      </w:tr>
      <w:tr w:rsidR="00F51787" w:rsidRPr="00A22F3D" w14:paraId="4F2FB9AF" w14:textId="77777777" w:rsidTr="009C4E1A">
        <w:trPr>
          <w:trHeight w:val="20"/>
        </w:trPr>
        <w:tc>
          <w:tcPr>
            <w:tcW w:w="4077" w:type="dxa"/>
            <w:vMerge/>
            <w:shd w:val="clear" w:color="auto" w:fill="auto"/>
            <w:vAlign w:val="center"/>
          </w:tcPr>
          <w:p w14:paraId="1C509626" w14:textId="77777777" w:rsidR="00F51787" w:rsidRPr="00A22F3D" w:rsidRDefault="00F51787" w:rsidP="00A22F3D">
            <w:pPr>
              <w:widowControl w:val="0"/>
              <w:suppressAutoHyphens/>
              <w:spacing w:after="0"/>
              <w:rPr>
                <w:rFonts w:eastAsia="Times New Roman" w:cs="Times New Roman"/>
                <w:kern w:val="1"/>
                <w:sz w:val="20"/>
                <w:szCs w:val="20"/>
                <w:lang w:eastAsia="ru-RU"/>
              </w:rPr>
            </w:pPr>
          </w:p>
        </w:tc>
        <w:tc>
          <w:tcPr>
            <w:tcW w:w="5671" w:type="dxa"/>
            <w:gridSpan w:val="2"/>
            <w:shd w:val="clear" w:color="auto" w:fill="auto"/>
            <w:vAlign w:val="center"/>
          </w:tcPr>
          <w:p w14:paraId="5A9CDF4F" w14:textId="77777777" w:rsidR="00F51787" w:rsidRPr="00A22F3D" w:rsidRDefault="00F51787" w:rsidP="00A22F3D">
            <w:pPr>
              <w:widowControl w:val="0"/>
              <w:suppressAutoHyphens/>
              <w:spacing w:after="0"/>
              <w:jc w:val="center"/>
              <w:rPr>
                <w:rFonts w:eastAsia="Times New Roman" w:cs="Times New Roman"/>
                <w:sz w:val="20"/>
                <w:szCs w:val="20"/>
                <w:lang w:eastAsia="ru-RU"/>
              </w:rPr>
            </w:pPr>
            <w:r w:rsidRPr="00A22F3D">
              <w:rPr>
                <w:rFonts w:eastAsia="Times New Roman" w:cs="Times New Roman"/>
                <w:sz w:val="20"/>
                <w:szCs w:val="20"/>
                <w:lang w:eastAsia="ru-RU"/>
              </w:rPr>
              <w:t>парный разряд, девушки (до 17 лет)</w:t>
            </w:r>
          </w:p>
        </w:tc>
      </w:tr>
      <w:tr w:rsidR="00F51787" w:rsidRPr="00A22F3D" w14:paraId="278F3E00" w14:textId="77777777" w:rsidTr="009C4E1A">
        <w:trPr>
          <w:trHeight w:val="20"/>
        </w:trPr>
        <w:tc>
          <w:tcPr>
            <w:tcW w:w="4077" w:type="dxa"/>
            <w:vMerge/>
            <w:shd w:val="clear" w:color="auto" w:fill="auto"/>
            <w:vAlign w:val="center"/>
          </w:tcPr>
          <w:p w14:paraId="74F33C32" w14:textId="77777777" w:rsidR="00F51787" w:rsidRPr="00A22F3D" w:rsidRDefault="00F51787" w:rsidP="00A22F3D">
            <w:pPr>
              <w:widowControl w:val="0"/>
              <w:suppressAutoHyphens/>
              <w:spacing w:after="0"/>
              <w:rPr>
                <w:rFonts w:eastAsia="Times New Roman" w:cs="Times New Roman"/>
                <w:kern w:val="1"/>
                <w:sz w:val="20"/>
                <w:szCs w:val="20"/>
                <w:lang w:eastAsia="ru-RU"/>
              </w:rPr>
            </w:pPr>
          </w:p>
        </w:tc>
        <w:tc>
          <w:tcPr>
            <w:tcW w:w="5671" w:type="dxa"/>
            <w:gridSpan w:val="2"/>
            <w:shd w:val="clear" w:color="auto" w:fill="auto"/>
            <w:vAlign w:val="center"/>
          </w:tcPr>
          <w:p w14:paraId="32595143" w14:textId="77777777" w:rsidR="00F51787" w:rsidRPr="00A22F3D" w:rsidRDefault="00F51787" w:rsidP="00A22F3D">
            <w:pPr>
              <w:widowControl w:val="0"/>
              <w:suppressAutoHyphens/>
              <w:spacing w:after="0"/>
              <w:jc w:val="center"/>
              <w:rPr>
                <w:rFonts w:eastAsia="Times New Roman" w:cs="Times New Roman"/>
                <w:sz w:val="20"/>
                <w:szCs w:val="20"/>
                <w:lang w:eastAsia="ru-RU"/>
              </w:rPr>
            </w:pPr>
            <w:r w:rsidRPr="00A22F3D">
              <w:rPr>
                <w:rFonts w:eastAsia="Times New Roman" w:cs="Times New Roman"/>
                <w:sz w:val="20"/>
                <w:szCs w:val="20"/>
                <w:lang w:eastAsia="ru-RU"/>
              </w:rPr>
              <w:t>парный разряд, мужчины</w:t>
            </w:r>
          </w:p>
        </w:tc>
      </w:tr>
      <w:tr w:rsidR="00F51787" w:rsidRPr="00A22F3D" w14:paraId="57FF8D97" w14:textId="77777777" w:rsidTr="009C4E1A">
        <w:trPr>
          <w:trHeight w:val="20"/>
        </w:trPr>
        <w:tc>
          <w:tcPr>
            <w:tcW w:w="4077" w:type="dxa"/>
            <w:vMerge/>
            <w:shd w:val="clear" w:color="auto" w:fill="auto"/>
            <w:vAlign w:val="center"/>
          </w:tcPr>
          <w:p w14:paraId="3D4A447E" w14:textId="77777777" w:rsidR="00F51787" w:rsidRPr="00A22F3D" w:rsidRDefault="00F51787" w:rsidP="00A22F3D">
            <w:pPr>
              <w:widowControl w:val="0"/>
              <w:suppressAutoHyphens/>
              <w:spacing w:after="0"/>
              <w:rPr>
                <w:rFonts w:eastAsia="Times New Roman" w:cs="Times New Roman"/>
                <w:kern w:val="1"/>
                <w:sz w:val="20"/>
                <w:szCs w:val="20"/>
                <w:lang w:eastAsia="ru-RU"/>
              </w:rPr>
            </w:pPr>
          </w:p>
        </w:tc>
        <w:tc>
          <w:tcPr>
            <w:tcW w:w="5671" w:type="dxa"/>
            <w:gridSpan w:val="2"/>
            <w:shd w:val="clear" w:color="auto" w:fill="auto"/>
            <w:vAlign w:val="center"/>
          </w:tcPr>
          <w:p w14:paraId="65325BFB" w14:textId="77777777" w:rsidR="00F51787" w:rsidRPr="00A22F3D" w:rsidRDefault="00F51787" w:rsidP="00A22F3D">
            <w:pPr>
              <w:widowControl w:val="0"/>
              <w:suppressAutoHyphens/>
              <w:spacing w:after="0"/>
              <w:jc w:val="center"/>
              <w:rPr>
                <w:rFonts w:eastAsia="Times New Roman" w:cs="Times New Roman"/>
                <w:sz w:val="20"/>
                <w:szCs w:val="20"/>
                <w:lang w:eastAsia="ru-RU"/>
              </w:rPr>
            </w:pPr>
            <w:r w:rsidRPr="00A22F3D">
              <w:rPr>
                <w:rFonts w:eastAsia="Times New Roman" w:cs="Times New Roman"/>
                <w:sz w:val="20"/>
                <w:szCs w:val="20"/>
                <w:lang w:eastAsia="ru-RU"/>
              </w:rPr>
              <w:t>парный разряд, женщины</w:t>
            </w:r>
          </w:p>
        </w:tc>
      </w:tr>
      <w:tr w:rsidR="00F51787" w:rsidRPr="00A22F3D" w14:paraId="3AED2E33" w14:textId="77777777" w:rsidTr="009C4E1A">
        <w:trPr>
          <w:trHeight w:val="20"/>
        </w:trPr>
        <w:tc>
          <w:tcPr>
            <w:tcW w:w="4077" w:type="dxa"/>
            <w:vMerge/>
            <w:shd w:val="clear" w:color="auto" w:fill="auto"/>
            <w:vAlign w:val="center"/>
          </w:tcPr>
          <w:p w14:paraId="01E7B8CB" w14:textId="77777777" w:rsidR="00F51787" w:rsidRPr="00A22F3D" w:rsidRDefault="00F51787" w:rsidP="00A22F3D">
            <w:pPr>
              <w:widowControl w:val="0"/>
              <w:suppressAutoHyphens/>
              <w:spacing w:after="0"/>
              <w:rPr>
                <w:rFonts w:eastAsia="Times New Roman" w:cs="Times New Roman"/>
                <w:kern w:val="1"/>
                <w:sz w:val="20"/>
                <w:szCs w:val="20"/>
                <w:lang w:eastAsia="ru-RU"/>
              </w:rPr>
            </w:pPr>
          </w:p>
        </w:tc>
        <w:tc>
          <w:tcPr>
            <w:tcW w:w="5671" w:type="dxa"/>
            <w:gridSpan w:val="2"/>
            <w:shd w:val="clear" w:color="auto" w:fill="auto"/>
            <w:vAlign w:val="center"/>
          </w:tcPr>
          <w:p w14:paraId="31A8FC8B" w14:textId="77777777" w:rsidR="00F51787" w:rsidRPr="00A22F3D" w:rsidRDefault="00F51787" w:rsidP="00A22F3D">
            <w:pPr>
              <w:widowControl w:val="0"/>
              <w:suppressAutoHyphens/>
              <w:spacing w:after="0"/>
              <w:jc w:val="center"/>
              <w:rPr>
                <w:rFonts w:eastAsia="Times New Roman" w:cs="Times New Roman"/>
                <w:sz w:val="20"/>
                <w:szCs w:val="20"/>
                <w:lang w:eastAsia="ru-RU"/>
              </w:rPr>
            </w:pPr>
            <w:r w:rsidRPr="00A22F3D">
              <w:rPr>
                <w:rFonts w:eastAsia="Times New Roman" w:cs="Times New Roman"/>
                <w:sz w:val="20"/>
                <w:szCs w:val="20"/>
                <w:lang w:eastAsia="ru-RU"/>
              </w:rPr>
              <w:t>смешанный разряд, юноши, девушки (до 17  лет)</w:t>
            </w:r>
          </w:p>
        </w:tc>
      </w:tr>
      <w:tr w:rsidR="00F51787" w:rsidRPr="00A22F3D" w14:paraId="176ACADE" w14:textId="77777777" w:rsidTr="009C4E1A">
        <w:trPr>
          <w:trHeight w:val="20"/>
        </w:trPr>
        <w:tc>
          <w:tcPr>
            <w:tcW w:w="4077" w:type="dxa"/>
            <w:vMerge/>
            <w:shd w:val="clear" w:color="auto" w:fill="auto"/>
            <w:vAlign w:val="center"/>
          </w:tcPr>
          <w:p w14:paraId="381232DE" w14:textId="77777777" w:rsidR="00F51787" w:rsidRPr="00A22F3D" w:rsidRDefault="00F51787" w:rsidP="00A22F3D">
            <w:pPr>
              <w:widowControl w:val="0"/>
              <w:suppressAutoHyphens/>
              <w:spacing w:after="0"/>
              <w:rPr>
                <w:rFonts w:eastAsia="Times New Roman" w:cs="Times New Roman"/>
                <w:kern w:val="1"/>
                <w:sz w:val="20"/>
                <w:szCs w:val="20"/>
                <w:lang w:eastAsia="ru-RU"/>
              </w:rPr>
            </w:pPr>
          </w:p>
        </w:tc>
        <w:tc>
          <w:tcPr>
            <w:tcW w:w="5671" w:type="dxa"/>
            <w:gridSpan w:val="2"/>
            <w:shd w:val="clear" w:color="auto" w:fill="auto"/>
            <w:vAlign w:val="center"/>
          </w:tcPr>
          <w:p w14:paraId="2D364E69" w14:textId="77777777" w:rsidR="00F51787" w:rsidRPr="00A22F3D" w:rsidRDefault="00F51787" w:rsidP="00A22F3D">
            <w:pPr>
              <w:widowControl w:val="0"/>
              <w:suppressAutoHyphens/>
              <w:spacing w:after="0"/>
              <w:jc w:val="center"/>
              <w:rPr>
                <w:rFonts w:eastAsia="Times New Roman" w:cs="Times New Roman"/>
                <w:sz w:val="20"/>
                <w:szCs w:val="20"/>
                <w:lang w:eastAsia="ru-RU"/>
              </w:rPr>
            </w:pPr>
            <w:r w:rsidRPr="00A22F3D">
              <w:rPr>
                <w:rFonts w:eastAsia="Times New Roman" w:cs="Times New Roman"/>
                <w:sz w:val="20"/>
                <w:szCs w:val="20"/>
                <w:lang w:eastAsia="ru-RU"/>
              </w:rPr>
              <w:t>смешанный разряд, мужчины, женщины</w:t>
            </w:r>
          </w:p>
        </w:tc>
      </w:tr>
      <w:tr w:rsidR="00F51787" w:rsidRPr="00A22F3D" w14:paraId="6F606234" w14:textId="77777777" w:rsidTr="009C4E1A">
        <w:trPr>
          <w:trHeight w:val="655"/>
        </w:trPr>
        <w:tc>
          <w:tcPr>
            <w:tcW w:w="4077" w:type="dxa"/>
            <w:vMerge w:val="restart"/>
            <w:shd w:val="clear" w:color="auto" w:fill="auto"/>
            <w:vAlign w:val="center"/>
            <w:hideMark/>
          </w:tcPr>
          <w:p w14:paraId="76F56D61" w14:textId="77777777" w:rsidR="00F51787" w:rsidRPr="00A22F3D" w:rsidRDefault="00F51787" w:rsidP="00A22F3D">
            <w:pPr>
              <w:widowControl w:val="0"/>
              <w:suppressAutoHyphens/>
              <w:spacing w:after="0"/>
              <w:jc w:val="center"/>
              <w:rPr>
                <w:rFonts w:eastAsia="Times New Roman" w:cs="Times New Roman"/>
                <w:kern w:val="1"/>
                <w:sz w:val="20"/>
                <w:szCs w:val="20"/>
                <w:lang w:eastAsia="ru-RU"/>
              </w:rPr>
            </w:pPr>
            <w:r w:rsidRPr="00A22F3D">
              <w:rPr>
                <w:rFonts w:eastAsia="Times New Roman" w:cs="Times New Roman"/>
                <w:kern w:val="1"/>
                <w:sz w:val="20"/>
                <w:szCs w:val="20"/>
                <w:lang w:val="en-US" w:eastAsia="ru-RU"/>
              </w:rPr>
              <w:t>SL</w:t>
            </w:r>
            <w:r w:rsidRPr="00A22F3D">
              <w:rPr>
                <w:rFonts w:eastAsia="Times New Roman" w:cs="Times New Roman"/>
                <w:kern w:val="1"/>
                <w:sz w:val="20"/>
                <w:szCs w:val="20"/>
                <w:lang w:eastAsia="ru-RU"/>
              </w:rPr>
              <w:t>3-</w:t>
            </w:r>
            <w:r w:rsidRPr="00A22F3D">
              <w:rPr>
                <w:rFonts w:eastAsia="Times New Roman" w:cs="Times New Roman"/>
                <w:kern w:val="1"/>
                <w:sz w:val="20"/>
                <w:szCs w:val="20"/>
                <w:lang w:val="en-US" w:eastAsia="ru-RU"/>
              </w:rPr>
              <w:t>SL</w:t>
            </w:r>
            <w:r w:rsidRPr="00A22F3D">
              <w:rPr>
                <w:rFonts w:eastAsia="Times New Roman" w:cs="Times New Roman"/>
                <w:kern w:val="1"/>
                <w:sz w:val="20"/>
                <w:szCs w:val="20"/>
                <w:lang w:eastAsia="ru-RU"/>
              </w:rPr>
              <w:t>4</w:t>
            </w:r>
          </w:p>
          <w:p w14:paraId="40720E0F" w14:textId="77777777" w:rsidR="00F51787" w:rsidRPr="00A22F3D" w:rsidRDefault="00F51787" w:rsidP="00A22F3D">
            <w:pPr>
              <w:widowControl w:val="0"/>
              <w:suppressAutoHyphens/>
              <w:spacing w:after="0"/>
              <w:jc w:val="center"/>
              <w:rPr>
                <w:rFonts w:eastAsia="Times New Roman" w:cs="Times New Roman"/>
                <w:kern w:val="1"/>
                <w:sz w:val="20"/>
                <w:szCs w:val="20"/>
                <w:lang w:eastAsia="ru-RU"/>
              </w:rPr>
            </w:pPr>
            <w:r w:rsidRPr="00A22F3D">
              <w:rPr>
                <w:rFonts w:eastAsia="Times New Roman" w:cs="Times New Roman"/>
                <w:kern w:val="1"/>
                <w:sz w:val="20"/>
                <w:szCs w:val="20"/>
                <w:lang w:eastAsia="ru-RU"/>
              </w:rPr>
              <w:t>(сумма спортивных классов участников не более 7-ми)</w:t>
            </w:r>
          </w:p>
        </w:tc>
        <w:tc>
          <w:tcPr>
            <w:tcW w:w="5671" w:type="dxa"/>
            <w:gridSpan w:val="2"/>
            <w:shd w:val="clear" w:color="auto" w:fill="auto"/>
            <w:vAlign w:val="center"/>
          </w:tcPr>
          <w:p w14:paraId="72923DF9" w14:textId="77777777" w:rsidR="00F51787" w:rsidRPr="00A22F3D" w:rsidRDefault="00F51787" w:rsidP="00A22F3D">
            <w:pPr>
              <w:widowControl w:val="0"/>
              <w:suppressAutoHyphens/>
              <w:spacing w:after="0"/>
              <w:jc w:val="center"/>
              <w:rPr>
                <w:rFonts w:eastAsia="Times New Roman" w:cs="Times New Roman"/>
                <w:sz w:val="20"/>
                <w:szCs w:val="20"/>
                <w:lang w:eastAsia="ru-RU"/>
              </w:rPr>
            </w:pPr>
            <w:r w:rsidRPr="00A22F3D">
              <w:rPr>
                <w:rFonts w:eastAsia="Times New Roman" w:cs="Times New Roman"/>
                <w:sz w:val="20"/>
                <w:szCs w:val="20"/>
                <w:lang w:eastAsia="ru-RU"/>
              </w:rPr>
              <w:t>парный разряд, юноши (до 17 лет)</w:t>
            </w:r>
          </w:p>
        </w:tc>
      </w:tr>
      <w:tr w:rsidR="00F51787" w:rsidRPr="00A22F3D" w14:paraId="68A84816" w14:textId="77777777" w:rsidTr="009C4E1A">
        <w:trPr>
          <w:trHeight w:val="20"/>
        </w:trPr>
        <w:tc>
          <w:tcPr>
            <w:tcW w:w="4077" w:type="dxa"/>
            <w:vMerge/>
            <w:shd w:val="clear" w:color="auto" w:fill="auto"/>
            <w:vAlign w:val="center"/>
          </w:tcPr>
          <w:p w14:paraId="5FA462B2" w14:textId="77777777" w:rsidR="00F51787" w:rsidRPr="00A22F3D" w:rsidRDefault="00F51787" w:rsidP="00A22F3D">
            <w:pPr>
              <w:widowControl w:val="0"/>
              <w:suppressAutoHyphens/>
              <w:spacing w:after="0"/>
              <w:rPr>
                <w:rFonts w:eastAsia="Times New Roman" w:cs="Times New Roman"/>
                <w:kern w:val="1"/>
                <w:sz w:val="20"/>
                <w:szCs w:val="20"/>
                <w:lang w:eastAsia="ru-RU"/>
              </w:rPr>
            </w:pPr>
          </w:p>
        </w:tc>
        <w:tc>
          <w:tcPr>
            <w:tcW w:w="5671" w:type="dxa"/>
            <w:gridSpan w:val="2"/>
            <w:shd w:val="clear" w:color="auto" w:fill="auto"/>
            <w:vAlign w:val="center"/>
          </w:tcPr>
          <w:p w14:paraId="406B1F9B" w14:textId="77777777" w:rsidR="00F51787" w:rsidRPr="00A22F3D" w:rsidRDefault="00F51787" w:rsidP="00A22F3D">
            <w:pPr>
              <w:widowControl w:val="0"/>
              <w:suppressAutoHyphens/>
              <w:spacing w:after="0"/>
              <w:jc w:val="center"/>
              <w:rPr>
                <w:rFonts w:eastAsia="Times New Roman" w:cs="Times New Roman"/>
                <w:sz w:val="20"/>
                <w:szCs w:val="20"/>
                <w:lang w:eastAsia="ru-RU"/>
              </w:rPr>
            </w:pPr>
            <w:r w:rsidRPr="00A22F3D">
              <w:rPr>
                <w:rFonts w:eastAsia="Times New Roman" w:cs="Times New Roman"/>
                <w:sz w:val="20"/>
                <w:szCs w:val="20"/>
                <w:lang w:eastAsia="ru-RU"/>
              </w:rPr>
              <w:t>парный разряд, мужчины</w:t>
            </w:r>
          </w:p>
        </w:tc>
      </w:tr>
      <w:tr w:rsidR="00F51787" w:rsidRPr="00A22F3D" w14:paraId="204AA5A1" w14:textId="77777777" w:rsidTr="009C4E1A">
        <w:trPr>
          <w:trHeight w:val="20"/>
        </w:trPr>
        <w:tc>
          <w:tcPr>
            <w:tcW w:w="4077" w:type="dxa"/>
            <w:vMerge w:val="restart"/>
            <w:shd w:val="clear" w:color="auto" w:fill="auto"/>
            <w:vAlign w:val="center"/>
            <w:hideMark/>
          </w:tcPr>
          <w:p w14:paraId="1AE25879" w14:textId="77777777" w:rsidR="00F51787" w:rsidRPr="00A22F3D" w:rsidRDefault="00F51787" w:rsidP="00A22F3D">
            <w:pPr>
              <w:widowControl w:val="0"/>
              <w:suppressAutoHyphens/>
              <w:spacing w:after="0"/>
              <w:jc w:val="center"/>
              <w:rPr>
                <w:rFonts w:eastAsia="Times New Roman" w:cs="Times New Roman"/>
                <w:kern w:val="1"/>
                <w:sz w:val="20"/>
                <w:szCs w:val="20"/>
                <w:lang w:eastAsia="ru-RU"/>
              </w:rPr>
            </w:pPr>
            <w:r w:rsidRPr="00A22F3D">
              <w:rPr>
                <w:rFonts w:eastAsia="Times New Roman" w:cs="Times New Roman"/>
                <w:kern w:val="1"/>
                <w:sz w:val="20"/>
                <w:szCs w:val="20"/>
                <w:lang w:val="en-US" w:eastAsia="ru-RU"/>
              </w:rPr>
              <w:t>SL</w:t>
            </w:r>
            <w:r w:rsidRPr="00A22F3D">
              <w:rPr>
                <w:rFonts w:eastAsia="Times New Roman" w:cs="Times New Roman"/>
                <w:kern w:val="1"/>
                <w:sz w:val="20"/>
                <w:szCs w:val="20"/>
                <w:lang w:eastAsia="ru-RU"/>
              </w:rPr>
              <w:t>3-</w:t>
            </w:r>
            <w:r w:rsidRPr="00A22F3D">
              <w:rPr>
                <w:rFonts w:eastAsia="Times New Roman" w:cs="Times New Roman"/>
                <w:kern w:val="1"/>
                <w:sz w:val="20"/>
                <w:szCs w:val="20"/>
                <w:lang w:val="en-US" w:eastAsia="ru-RU"/>
              </w:rPr>
              <w:t>SU</w:t>
            </w:r>
            <w:r w:rsidRPr="00A22F3D">
              <w:rPr>
                <w:rFonts w:eastAsia="Times New Roman" w:cs="Times New Roman"/>
                <w:kern w:val="1"/>
                <w:sz w:val="20"/>
                <w:szCs w:val="20"/>
                <w:lang w:eastAsia="ru-RU"/>
              </w:rPr>
              <w:t>5</w:t>
            </w:r>
          </w:p>
          <w:p w14:paraId="7868E3AF" w14:textId="77777777" w:rsidR="00F51787" w:rsidRPr="00A22F3D" w:rsidRDefault="00F51787" w:rsidP="00A22F3D">
            <w:pPr>
              <w:widowControl w:val="0"/>
              <w:suppressAutoHyphens/>
              <w:spacing w:after="0"/>
              <w:jc w:val="center"/>
              <w:rPr>
                <w:rFonts w:eastAsia="Times New Roman" w:cs="Times New Roman"/>
                <w:kern w:val="1"/>
                <w:sz w:val="20"/>
                <w:szCs w:val="20"/>
                <w:lang w:eastAsia="ru-RU"/>
              </w:rPr>
            </w:pPr>
            <w:r w:rsidRPr="00A22F3D">
              <w:rPr>
                <w:rFonts w:eastAsia="Times New Roman" w:cs="Times New Roman"/>
                <w:kern w:val="1"/>
                <w:sz w:val="20"/>
                <w:szCs w:val="20"/>
                <w:lang w:eastAsia="ru-RU"/>
              </w:rPr>
              <w:t>(сумма спортивных классов участников не более 8-ми)</w:t>
            </w:r>
          </w:p>
        </w:tc>
        <w:tc>
          <w:tcPr>
            <w:tcW w:w="5671" w:type="dxa"/>
            <w:gridSpan w:val="2"/>
            <w:shd w:val="clear" w:color="auto" w:fill="auto"/>
            <w:vAlign w:val="center"/>
          </w:tcPr>
          <w:p w14:paraId="6AF3A696" w14:textId="77777777" w:rsidR="00F51787" w:rsidRPr="00A22F3D" w:rsidRDefault="00F51787" w:rsidP="00A22F3D">
            <w:pPr>
              <w:widowControl w:val="0"/>
              <w:suppressAutoHyphens/>
              <w:spacing w:after="0"/>
              <w:jc w:val="center"/>
              <w:rPr>
                <w:rFonts w:eastAsia="Times New Roman" w:cs="Times New Roman"/>
                <w:sz w:val="20"/>
                <w:szCs w:val="20"/>
                <w:lang w:eastAsia="ru-RU"/>
              </w:rPr>
            </w:pPr>
            <w:r w:rsidRPr="00A22F3D">
              <w:rPr>
                <w:rFonts w:eastAsia="Times New Roman" w:cs="Times New Roman"/>
                <w:sz w:val="20"/>
                <w:szCs w:val="20"/>
                <w:lang w:eastAsia="ru-RU"/>
              </w:rPr>
              <w:t>парный разряд, девушки (до 17 лет)</w:t>
            </w:r>
          </w:p>
        </w:tc>
      </w:tr>
      <w:tr w:rsidR="00F51787" w:rsidRPr="00A22F3D" w14:paraId="0DE80213" w14:textId="77777777" w:rsidTr="009C4E1A">
        <w:trPr>
          <w:trHeight w:val="20"/>
        </w:trPr>
        <w:tc>
          <w:tcPr>
            <w:tcW w:w="4077" w:type="dxa"/>
            <w:vMerge/>
            <w:shd w:val="clear" w:color="auto" w:fill="auto"/>
            <w:vAlign w:val="center"/>
          </w:tcPr>
          <w:p w14:paraId="6AC0E2EF" w14:textId="77777777" w:rsidR="00F51787" w:rsidRPr="00A22F3D" w:rsidRDefault="00F51787" w:rsidP="00A22F3D">
            <w:pPr>
              <w:widowControl w:val="0"/>
              <w:suppressAutoHyphens/>
              <w:spacing w:after="0"/>
              <w:rPr>
                <w:rFonts w:eastAsia="Times New Roman" w:cs="Times New Roman"/>
                <w:kern w:val="1"/>
                <w:sz w:val="20"/>
                <w:szCs w:val="20"/>
                <w:lang w:eastAsia="ru-RU"/>
              </w:rPr>
            </w:pPr>
          </w:p>
        </w:tc>
        <w:tc>
          <w:tcPr>
            <w:tcW w:w="5671" w:type="dxa"/>
            <w:gridSpan w:val="2"/>
            <w:shd w:val="clear" w:color="auto" w:fill="auto"/>
            <w:vAlign w:val="center"/>
          </w:tcPr>
          <w:p w14:paraId="04CED5AD" w14:textId="77777777" w:rsidR="00F51787" w:rsidRPr="00A22F3D" w:rsidRDefault="00F51787" w:rsidP="00A22F3D">
            <w:pPr>
              <w:widowControl w:val="0"/>
              <w:suppressAutoHyphens/>
              <w:spacing w:after="0"/>
              <w:jc w:val="center"/>
              <w:rPr>
                <w:rFonts w:eastAsia="Times New Roman" w:cs="Times New Roman"/>
                <w:sz w:val="20"/>
                <w:szCs w:val="20"/>
                <w:lang w:eastAsia="ru-RU"/>
              </w:rPr>
            </w:pPr>
            <w:r w:rsidRPr="00A22F3D">
              <w:rPr>
                <w:rFonts w:eastAsia="Times New Roman" w:cs="Times New Roman"/>
                <w:sz w:val="20"/>
                <w:szCs w:val="20"/>
                <w:lang w:eastAsia="ru-RU"/>
              </w:rPr>
              <w:t>парный разряд, женщины</w:t>
            </w:r>
          </w:p>
        </w:tc>
      </w:tr>
      <w:tr w:rsidR="00F51787" w:rsidRPr="00A22F3D" w14:paraId="79223C3F" w14:textId="77777777" w:rsidTr="009C4E1A">
        <w:trPr>
          <w:trHeight w:val="20"/>
        </w:trPr>
        <w:tc>
          <w:tcPr>
            <w:tcW w:w="4077" w:type="dxa"/>
            <w:vMerge/>
            <w:shd w:val="clear" w:color="auto" w:fill="auto"/>
            <w:vAlign w:val="center"/>
          </w:tcPr>
          <w:p w14:paraId="18A45D89" w14:textId="77777777" w:rsidR="00F51787" w:rsidRPr="00A22F3D" w:rsidRDefault="00F51787" w:rsidP="00A22F3D">
            <w:pPr>
              <w:widowControl w:val="0"/>
              <w:suppressAutoHyphens/>
              <w:spacing w:after="0"/>
              <w:rPr>
                <w:rFonts w:eastAsia="Times New Roman" w:cs="Times New Roman"/>
                <w:kern w:val="1"/>
                <w:sz w:val="20"/>
                <w:szCs w:val="20"/>
                <w:lang w:eastAsia="ru-RU"/>
              </w:rPr>
            </w:pPr>
          </w:p>
        </w:tc>
        <w:tc>
          <w:tcPr>
            <w:tcW w:w="5671" w:type="dxa"/>
            <w:gridSpan w:val="2"/>
            <w:shd w:val="clear" w:color="auto" w:fill="auto"/>
            <w:vAlign w:val="center"/>
          </w:tcPr>
          <w:p w14:paraId="74A500F2" w14:textId="77777777" w:rsidR="00F51787" w:rsidRPr="00A22F3D" w:rsidRDefault="00F51787" w:rsidP="00A22F3D">
            <w:pPr>
              <w:widowControl w:val="0"/>
              <w:suppressAutoHyphens/>
              <w:spacing w:after="0"/>
              <w:jc w:val="center"/>
              <w:rPr>
                <w:rFonts w:eastAsia="Times New Roman" w:cs="Times New Roman"/>
                <w:sz w:val="20"/>
                <w:szCs w:val="20"/>
                <w:lang w:eastAsia="ru-RU"/>
              </w:rPr>
            </w:pPr>
            <w:r w:rsidRPr="00A22F3D">
              <w:rPr>
                <w:rFonts w:eastAsia="Times New Roman" w:cs="Times New Roman"/>
                <w:sz w:val="20"/>
                <w:szCs w:val="20"/>
                <w:lang w:eastAsia="ru-RU"/>
              </w:rPr>
              <w:t>смешанный разряд, юноши, девушки (до 17 лет)</w:t>
            </w:r>
          </w:p>
        </w:tc>
      </w:tr>
      <w:tr w:rsidR="00F51787" w:rsidRPr="00A22F3D" w14:paraId="080CCE8D" w14:textId="77777777" w:rsidTr="009C4E1A">
        <w:trPr>
          <w:trHeight w:val="20"/>
        </w:trPr>
        <w:tc>
          <w:tcPr>
            <w:tcW w:w="4077" w:type="dxa"/>
            <w:vMerge/>
            <w:shd w:val="clear" w:color="auto" w:fill="auto"/>
            <w:vAlign w:val="center"/>
          </w:tcPr>
          <w:p w14:paraId="316E324D" w14:textId="77777777" w:rsidR="00F51787" w:rsidRPr="00A22F3D" w:rsidRDefault="00F51787" w:rsidP="00A22F3D">
            <w:pPr>
              <w:widowControl w:val="0"/>
              <w:suppressAutoHyphens/>
              <w:spacing w:after="0"/>
              <w:rPr>
                <w:rFonts w:eastAsia="Times New Roman" w:cs="Times New Roman"/>
                <w:kern w:val="1"/>
                <w:sz w:val="20"/>
                <w:szCs w:val="20"/>
                <w:lang w:eastAsia="ru-RU"/>
              </w:rPr>
            </w:pPr>
          </w:p>
        </w:tc>
        <w:tc>
          <w:tcPr>
            <w:tcW w:w="5671" w:type="dxa"/>
            <w:gridSpan w:val="2"/>
            <w:shd w:val="clear" w:color="auto" w:fill="auto"/>
            <w:vAlign w:val="center"/>
          </w:tcPr>
          <w:p w14:paraId="6B8C7FB9" w14:textId="77777777" w:rsidR="00F51787" w:rsidRPr="00A22F3D" w:rsidRDefault="00F51787" w:rsidP="00A22F3D">
            <w:pPr>
              <w:widowControl w:val="0"/>
              <w:suppressAutoHyphens/>
              <w:spacing w:after="0"/>
              <w:jc w:val="center"/>
              <w:rPr>
                <w:rFonts w:eastAsia="Times New Roman" w:cs="Times New Roman"/>
                <w:sz w:val="20"/>
                <w:szCs w:val="20"/>
                <w:lang w:eastAsia="ru-RU"/>
              </w:rPr>
            </w:pPr>
            <w:r w:rsidRPr="00A22F3D">
              <w:rPr>
                <w:rFonts w:eastAsia="Times New Roman" w:cs="Times New Roman"/>
                <w:sz w:val="20"/>
                <w:szCs w:val="20"/>
                <w:lang w:eastAsia="ru-RU"/>
              </w:rPr>
              <w:t>смешанный разряд, мужчины, женщины</w:t>
            </w:r>
          </w:p>
        </w:tc>
      </w:tr>
    </w:tbl>
    <w:p w14:paraId="6E5CB1E4" w14:textId="77777777" w:rsidR="00F51787" w:rsidRPr="00A22F3D" w:rsidRDefault="00F51787" w:rsidP="00A22F3D">
      <w:pPr>
        <w:widowControl w:val="0"/>
        <w:suppressAutoHyphens/>
        <w:spacing w:after="0"/>
        <w:jc w:val="both"/>
        <w:rPr>
          <w:rFonts w:eastAsia="Times New Roman" w:cs="Times New Roman"/>
          <w:kern w:val="1"/>
          <w:sz w:val="20"/>
          <w:szCs w:val="20"/>
          <w:lang w:eastAsia="ru-RU"/>
        </w:rPr>
      </w:pPr>
    </w:p>
    <w:p w14:paraId="75215A48" w14:textId="022B738D" w:rsidR="00F51787" w:rsidRPr="00A22F3D" w:rsidRDefault="00F51787" w:rsidP="00A22F3D">
      <w:pPr>
        <w:widowControl w:val="0"/>
        <w:suppressAutoHyphens/>
        <w:spacing w:after="0"/>
        <w:ind w:firstLine="709"/>
        <w:jc w:val="both"/>
        <w:rPr>
          <w:rFonts w:eastAsia="Times New Roman" w:cs="Times New Roman"/>
          <w:kern w:val="1"/>
          <w:sz w:val="20"/>
          <w:szCs w:val="20"/>
          <w:lang w:eastAsia="ru-RU"/>
        </w:rPr>
      </w:pPr>
      <w:r w:rsidRPr="00A22F3D">
        <w:rPr>
          <w:rFonts w:eastAsia="Times New Roman" w:cs="Times New Roman"/>
          <w:kern w:val="1"/>
          <w:sz w:val="20"/>
          <w:szCs w:val="20"/>
          <w:lang w:eastAsia="ru-RU"/>
        </w:rPr>
        <w:t>Каждый участник соревнований в спортивных классах WH1 и WH2 обязан иметь спортивную коляску, соответствующую требованиям, установленным Уставом BWF.</w:t>
      </w:r>
    </w:p>
    <w:p w14:paraId="57FCA344" w14:textId="77777777" w:rsidR="00943A76" w:rsidRPr="00A22F3D" w:rsidRDefault="00943A76" w:rsidP="00A22F3D">
      <w:pPr>
        <w:widowControl w:val="0"/>
        <w:suppressAutoHyphens/>
        <w:spacing w:after="0"/>
        <w:ind w:firstLine="709"/>
        <w:jc w:val="both"/>
        <w:rPr>
          <w:rFonts w:eastAsia="Times New Roman" w:cs="Times New Roman"/>
          <w:kern w:val="1"/>
          <w:sz w:val="20"/>
          <w:szCs w:val="20"/>
          <w:lang w:eastAsia="ru-RU"/>
        </w:rPr>
      </w:pPr>
    </w:p>
    <w:p w14:paraId="1B917013" w14:textId="2EC75C10" w:rsidR="00F51787" w:rsidRPr="00A22F3D" w:rsidRDefault="00581941" w:rsidP="00A22F3D">
      <w:pPr>
        <w:widowControl w:val="0"/>
        <w:suppressAutoHyphens/>
        <w:spacing w:after="0"/>
        <w:ind w:left="360" w:hanging="360"/>
        <w:rPr>
          <w:rFonts w:eastAsia="Times New Roman" w:cs="Times New Roman"/>
          <w:b/>
          <w:kern w:val="1"/>
          <w:sz w:val="20"/>
          <w:szCs w:val="20"/>
          <w:lang w:eastAsia="ru-RU"/>
        </w:rPr>
      </w:pPr>
      <w:r w:rsidRPr="00A22F3D">
        <w:rPr>
          <w:rFonts w:eastAsia="Times New Roman" w:cs="Times New Roman"/>
          <w:b/>
          <w:kern w:val="1"/>
          <w:sz w:val="20"/>
          <w:szCs w:val="20"/>
          <w:lang w:eastAsia="ru-RU"/>
        </w:rPr>
        <w:t xml:space="preserve">1.2 </w:t>
      </w:r>
      <w:r w:rsidR="00F51787" w:rsidRPr="00A22F3D">
        <w:rPr>
          <w:rFonts w:eastAsia="Times New Roman" w:cs="Times New Roman"/>
          <w:b/>
          <w:kern w:val="1"/>
          <w:sz w:val="20"/>
          <w:szCs w:val="20"/>
          <w:lang w:eastAsia="ru-RU"/>
        </w:rPr>
        <w:t>Система соревнований</w:t>
      </w:r>
    </w:p>
    <w:p w14:paraId="35853C61" w14:textId="6CE05897" w:rsidR="00F51787" w:rsidRPr="00A22F3D" w:rsidRDefault="00F51787" w:rsidP="00A22F3D">
      <w:pPr>
        <w:pStyle w:val="a3"/>
        <w:widowControl w:val="0"/>
        <w:numPr>
          <w:ilvl w:val="2"/>
          <w:numId w:val="388"/>
        </w:numPr>
        <w:suppressAutoHyphens/>
        <w:spacing w:after="0"/>
        <w:ind w:left="709" w:hanging="709"/>
        <w:jc w:val="both"/>
        <w:rPr>
          <w:rFonts w:eastAsia="Times New Roman" w:cs="Times New Roman"/>
          <w:kern w:val="1"/>
          <w:sz w:val="20"/>
          <w:szCs w:val="20"/>
          <w:lang w:eastAsia="ru-RU"/>
        </w:rPr>
      </w:pPr>
      <w:r w:rsidRPr="00A22F3D">
        <w:rPr>
          <w:rFonts w:eastAsia="Times New Roman" w:cs="Times New Roman"/>
          <w:kern w:val="1"/>
          <w:sz w:val="20"/>
          <w:szCs w:val="20"/>
          <w:lang w:eastAsia="ru-RU"/>
        </w:rPr>
        <w:t>Рекомендуемая программа соревнований:</w:t>
      </w:r>
    </w:p>
    <w:p w14:paraId="536A26E9" w14:textId="77777777" w:rsidR="00F51787" w:rsidRPr="00A22F3D" w:rsidRDefault="00F51787" w:rsidP="00A22F3D">
      <w:pPr>
        <w:widowControl w:val="0"/>
        <w:suppressAutoHyphens/>
        <w:spacing w:after="0"/>
        <w:jc w:val="both"/>
        <w:rPr>
          <w:rFonts w:eastAsia="Times New Roman" w:cs="Times New Roman"/>
          <w:kern w:val="1"/>
          <w:sz w:val="20"/>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74"/>
        <w:gridCol w:w="966"/>
        <w:gridCol w:w="966"/>
        <w:gridCol w:w="966"/>
        <w:gridCol w:w="966"/>
        <w:gridCol w:w="966"/>
        <w:gridCol w:w="967"/>
      </w:tblGrid>
      <w:tr w:rsidR="00F51787" w:rsidRPr="00A22F3D" w14:paraId="15001071" w14:textId="77777777" w:rsidTr="009C4E1A">
        <w:tc>
          <w:tcPr>
            <w:tcW w:w="3774" w:type="dxa"/>
            <w:shd w:val="clear" w:color="auto" w:fill="auto"/>
          </w:tcPr>
          <w:p w14:paraId="2A639209" w14:textId="77777777" w:rsidR="00F51787" w:rsidRPr="00A22F3D" w:rsidRDefault="00F51787" w:rsidP="00A22F3D">
            <w:pPr>
              <w:widowControl w:val="0"/>
              <w:suppressAutoHyphens/>
              <w:spacing w:after="0"/>
              <w:jc w:val="center"/>
              <w:rPr>
                <w:rFonts w:eastAsia="Times New Roman" w:cs="Times New Roman"/>
                <w:b/>
                <w:kern w:val="1"/>
                <w:sz w:val="20"/>
                <w:szCs w:val="20"/>
                <w:lang w:eastAsia="ru-RU"/>
              </w:rPr>
            </w:pPr>
            <w:r w:rsidRPr="00A22F3D">
              <w:rPr>
                <w:rFonts w:eastAsia="Times New Roman" w:cs="Times New Roman"/>
                <w:b/>
                <w:kern w:val="1"/>
                <w:sz w:val="20"/>
                <w:szCs w:val="20"/>
                <w:lang w:eastAsia="ru-RU"/>
              </w:rPr>
              <w:t>Программа</w:t>
            </w:r>
          </w:p>
        </w:tc>
        <w:tc>
          <w:tcPr>
            <w:tcW w:w="966" w:type="dxa"/>
            <w:shd w:val="clear" w:color="auto" w:fill="auto"/>
          </w:tcPr>
          <w:p w14:paraId="48E6317F" w14:textId="77777777" w:rsidR="00F51787" w:rsidRPr="00A22F3D" w:rsidRDefault="00F51787" w:rsidP="00A22F3D">
            <w:pPr>
              <w:widowControl w:val="0"/>
              <w:suppressAutoHyphens/>
              <w:spacing w:after="0"/>
              <w:jc w:val="center"/>
              <w:rPr>
                <w:rFonts w:eastAsia="Times New Roman" w:cs="Times New Roman"/>
                <w:b/>
                <w:kern w:val="1"/>
                <w:sz w:val="20"/>
                <w:szCs w:val="20"/>
                <w:lang w:eastAsia="ru-RU"/>
              </w:rPr>
            </w:pPr>
            <w:r w:rsidRPr="00A22F3D">
              <w:rPr>
                <w:rFonts w:eastAsia="Times New Roman" w:cs="Times New Roman"/>
                <w:b/>
                <w:kern w:val="1"/>
                <w:sz w:val="20"/>
                <w:szCs w:val="20"/>
                <w:lang w:eastAsia="ru-RU"/>
              </w:rPr>
              <w:t>1-й день</w:t>
            </w:r>
          </w:p>
        </w:tc>
        <w:tc>
          <w:tcPr>
            <w:tcW w:w="3864" w:type="dxa"/>
            <w:gridSpan w:val="4"/>
            <w:shd w:val="clear" w:color="auto" w:fill="auto"/>
          </w:tcPr>
          <w:p w14:paraId="4205A0E4" w14:textId="77777777" w:rsidR="00F51787" w:rsidRPr="00A22F3D" w:rsidRDefault="00F51787" w:rsidP="00A22F3D">
            <w:pPr>
              <w:widowControl w:val="0"/>
              <w:suppressAutoHyphens/>
              <w:spacing w:after="0"/>
              <w:jc w:val="center"/>
              <w:rPr>
                <w:rFonts w:eastAsia="Times New Roman" w:cs="Times New Roman"/>
                <w:b/>
                <w:kern w:val="1"/>
                <w:sz w:val="20"/>
                <w:szCs w:val="20"/>
                <w:lang w:eastAsia="x-none"/>
              </w:rPr>
            </w:pPr>
            <w:r w:rsidRPr="00A22F3D">
              <w:rPr>
                <w:rFonts w:eastAsia="Times New Roman" w:cs="Times New Roman"/>
                <w:b/>
                <w:kern w:val="1"/>
                <w:sz w:val="20"/>
                <w:szCs w:val="20"/>
                <w:lang w:eastAsia="x-none"/>
              </w:rPr>
              <w:t>2-5-й день</w:t>
            </w:r>
          </w:p>
          <w:p w14:paraId="6CFA16CE" w14:textId="77777777" w:rsidR="00F51787" w:rsidRPr="00A22F3D" w:rsidRDefault="00F51787" w:rsidP="00A22F3D">
            <w:pPr>
              <w:widowControl w:val="0"/>
              <w:suppressAutoHyphens/>
              <w:spacing w:after="0"/>
              <w:jc w:val="center"/>
              <w:rPr>
                <w:rFonts w:eastAsia="Times New Roman" w:cs="Times New Roman"/>
                <w:bCs/>
                <w:kern w:val="1"/>
                <w:sz w:val="20"/>
                <w:szCs w:val="20"/>
                <w:lang w:eastAsia="ru-RU"/>
              </w:rPr>
            </w:pPr>
            <w:r w:rsidRPr="00A22F3D">
              <w:rPr>
                <w:rFonts w:eastAsia="Times New Roman" w:cs="Times New Roman"/>
                <w:bCs/>
                <w:kern w:val="1"/>
                <w:sz w:val="20"/>
                <w:szCs w:val="20"/>
                <w:lang w:eastAsia="x-none"/>
              </w:rPr>
              <w:t>(количество игровых дней рассчитывается в зависимости от числа заявленных участников)</w:t>
            </w:r>
          </w:p>
        </w:tc>
        <w:tc>
          <w:tcPr>
            <w:tcW w:w="967" w:type="dxa"/>
            <w:shd w:val="clear" w:color="auto" w:fill="auto"/>
          </w:tcPr>
          <w:p w14:paraId="5149BDB8" w14:textId="77777777" w:rsidR="00F51787" w:rsidRPr="00A22F3D" w:rsidRDefault="00F51787" w:rsidP="00A22F3D">
            <w:pPr>
              <w:widowControl w:val="0"/>
              <w:suppressAutoHyphens/>
              <w:spacing w:after="0"/>
              <w:jc w:val="center"/>
              <w:rPr>
                <w:rFonts w:eastAsia="Times New Roman" w:cs="Times New Roman"/>
                <w:b/>
                <w:kern w:val="1"/>
                <w:sz w:val="20"/>
                <w:szCs w:val="20"/>
                <w:lang w:eastAsia="ru-RU"/>
              </w:rPr>
            </w:pPr>
            <w:r w:rsidRPr="00A22F3D">
              <w:rPr>
                <w:rFonts w:eastAsia="Times New Roman" w:cs="Times New Roman"/>
                <w:b/>
                <w:kern w:val="1"/>
                <w:sz w:val="20"/>
                <w:szCs w:val="20"/>
                <w:lang w:eastAsia="ru-RU"/>
              </w:rPr>
              <w:t>6-й день</w:t>
            </w:r>
          </w:p>
        </w:tc>
      </w:tr>
      <w:tr w:rsidR="00F51787" w:rsidRPr="00A22F3D" w14:paraId="3866F3BB" w14:textId="77777777" w:rsidTr="009C4E1A">
        <w:tc>
          <w:tcPr>
            <w:tcW w:w="3774" w:type="dxa"/>
            <w:shd w:val="clear" w:color="auto" w:fill="auto"/>
          </w:tcPr>
          <w:p w14:paraId="3E83754D" w14:textId="77777777" w:rsidR="00F51787" w:rsidRPr="00A22F3D" w:rsidRDefault="00F51787" w:rsidP="00A22F3D">
            <w:pPr>
              <w:widowControl w:val="0"/>
              <w:suppressAutoHyphens/>
              <w:spacing w:after="0"/>
              <w:jc w:val="center"/>
              <w:rPr>
                <w:rFonts w:eastAsia="Times New Roman" w:cs="Times New Roman"/>
                <w:kern w:val="1"/>
                <w:sz w:val="20"/>
                <w:szCs w:val="20"/>
                <w:lang w:eastAsia="x-none"/>
              </w:rPr>
            </w:pPr>
            <w:r w:rsidRPr="00A22F3D">
              <w:rPr>
                <w:rFonts w:eastAsia="Times New Roman" w:cs="Times New Roman"/>
                <w:kern w:val="1"/>
                <w:sz w:val="20"/>
                <w:szCs w:val="20"/>
                <w:lang w:eastAsia="x-none"/>
              </w:rPr>
              <w:t>Прибытие</w:t>
            </w:r>
          </w:p>
        </w:tc>
        <w:tc>
          <w:tcPr>
            <w:tcW w:w="966" w:type="dxa"/>
            <w:shd w:val="clear" w:color="auto" w:fill="A6A6A6"/>
          </w:tcPr>
          <w:p w14:paraId="5437D1EE" w14:textId="77777777" w:rsidR="00F51787" w:rsidRPr="00A22F3D" w:rsidRDefault="00F51787" w:rsidP="00A22F3D">
            <w:pPr>
              <w:widowControl w:val="0"/>
              <w:suppressAutoHyphens/>
              <w:spacing w:after="0"/>
              <w:jc w:val="center"/>
              <w:rPr>
                <w:rFonts w:eastAsia="Times New Roman" w:cs="Times New Roman"/>
                <w:kern w:val="1"/>
                <w:sz w:val="20"/>
                <w:szCs w:val="20"/>
                <w:lang w:eastAsia="ru-RU"/>
              </w:rPr>
            </w:pPr>
          </w:p>
        </w:tc>
        <w:tc>
          <w:tcPr>
            <w:tcW w:w="966" w:type="dxa"/>
            <w:shd w:val="clear" w:color="auto" w:fill="auto"/>
          </w:tcPr>
          <w:p w14:paraId="7C7D71D2" w14:textId="77777777" w:rsidR="00F51787" w:rsidRPr="00A22F3D" w:rsidRDefault="00F51787" w:rsidP="00A22F3D">
            <w:pPr>
              <w:widowControl w:val="0"/>
              <w:suppressAutoHyphens/>
              <w:spacing w:after="0"/>
              <w:jc w:val="center"/>
              <w:rPr>
                <w:rFonts w:eastAsia="Times New Roman" w:cs="Times New Roman"/>
                <w:kern w:val="1"/>
                <w:sz w:val="20"/>
                <w:szCs w:val="20"/>
                <w:lang w:eastAsia="ru-RU"/>
              </w:rPr>
            </w:pPr>
          </w:p>
        </w:tc>
        <w:tc>
          <w:tcPr>
            <w:tcW w:w="966" w:type="dxa"/>
            <w:shd w:val="clear" w:color="auto" w:fill="auto"/>
          </w:tcPr>
          <w:p w14:paraId="738487BD" w14:textId="77777777" w:rsidR="00F51787" w:rsidRPr="00A22F3D" w:rsidRDefault="00F51787" w:rsidP="00A22F3D">
            <w:pPr>
              <w:widowControl w:val="0"/>
              <w:suppressAutoHyphens/>
              <w:spacing w:after="0"/>
              <w:jc w:val="center"/>
              <w:rPr>
                <w:rFonts w:eastAsia="Times New Roman" w:cs="Times New Roman"/>
                <w:kern w:val="1"/>
                <w:sz w:val="20"/>
                <w:szCs w:val="20"/>
                <w:lang w:eastAsia="ru-RU"/>
              </w:rPr>
            </w:pPr>
          </w:p>
        </w:tc>
        <w:tc>
          <w:tcPr>
            <w:tcW w:w="966" w:type="dxa"/>
            <w:shd w:val="clear" w:color="auto" w:fill="auto"/>
          </w:tcPr>
          <w:p w14:paraId="3E5840A4" w14:textId="77777777" w:rsidR="00F51787" w:rsidRPr="00A22F3D" w:rsidRDefault="00F51787" w:rsidP="00A22F3D">
            <w:pPr>
              <w:widowControl w:val="0"/>
              <w:suppressAutoHyphens/>
              <w:spacing w:after="0"/>
              <w:jc w:val="center"/>
              <w:rPr>
                <w:rFonts w:eastAsia="Times New Roman" w:cs="Times New Roman"/>
                <w:kern w:val="1"/>
                <w:sz w:val="20"/>
                <w:szCs w:val="20"/>
                <w:lang w:eastAsia="ru-RU"/>
              </w:rPr>
            </w:pPr>
          </w:p>
        </w:tc>
        <w:tc>
          <w:tcPr>
            <w:tcW w:w="966" w:type="dxa"/>
            <w:shd w:val="clear" w:color="auto" w:fill="auto"/>
          </w:tcPr>
          <w:p w14:paraId="5AB4AB78" w14:textId="77777777" w:rsidR="00F51787" w:rsidRPr="00A22F3D" w:rsidRDefault="00F51787" w:rsidP="00A22F3D">
            <w:pPr>
              <w:widowControl w:val="0"/>
              <w:suppressAutoHyphens/>
              <w:spacing w:after="0"/>
              <w:jc w:val="center"/>
              <w:rPr>
                <w:rFonts w:eastAsia="Times New Roman" w:cs="Times New Roman"/>
                <w:kern w:val="1"/>
                <w:sz w:val="20"/>
                <w:szCs w:val="20"/>
                <w:lang w:eastAsia="ru-RU"/>
              </w:rPr>
            </w:pPr>
          </w:p>
        </w:tc>
        <w:tc>
          <w:tcPr>
            <w:tcW w:w="967" w:type="dxa"/>
            <w:shd w:val="clear" w:color="auto" w:fill="auto"/>
          </w:tcPr>
          <w:p w14:paraId="6022F6E7" w14:textId="77777777" w:rsidR="00F51787" w:rsidRPr="00A22F3D" w:rsidRDefault="00F51787" w:rsidP="00A22F3D">
            <w:pPr>
              <w:widowControl w:val="0"/>
              <w:suppressAutoHyphens/>
              <w:spacing w:after="0"/>
              <w:jc w:val="center"/>
              <w:rPr>
                <w:rFonts w:eastAsia="Times New Roman" w:cs="Times New Roman"/>
                <w:kern w:val="1"/>
                <w:sz w:val="20"/>
                <w:szCs w:val="20"/>
                <w:lang w:eastAsia="ru-RU"/>
              </w:rPr>
            </w:pPr>
          </w:p>
        </w:tc>
      </w:tr>
      <w:tr w:rsidR="00F51787" w:rsidRPr="00A22F3D" w14:paraId="0AABF291" w14:textId="77777777" w:rsidTr="009C4E1A">
        <w:tc>
          <w:tcPr>
            <w:tcW w:w="3774" w:type="dxa"/>
            <w:shd w:val="clear" w:color="auto" w:fill="auto"/>
          </w:tcPr>
          <w:p w14:paraId="60A1116B" w14:textId="77777777" w:rsidR="00F51787" w:rsidRPr="00A22F3D" w:rsidRDefault="00F51787" w:rsidP="00A22F3D">
            <w:pPr>
              <w:widowControl w:val="0"/>
              <w:suppressAutoHyphens/>
              <w:spacing w:after="0"/>
              <w:jc w:val="center"/>
              <w:rPr>
                <w:rFonts w:eastAsia="Times New Roman" w:cs="Times New Roman"/>
                <w:kern w:val="1"/>
                <w:sz w:val="20"/>
                <w:szCs w:val="20"/>
                <w:lang w:eastAsia="x-none"/>
              </w:rPr>
            </w:pPr>
            <w:r w:rsidRPr="00A22F3D">
              <w:rPr>
                <w:rFonts w:eastAsia="Times New Roman" w:cs="Times New Roman"/>
                <w:kern w:val="1"/>
                <w:sz w:val="20"/>
                <w:szCs w:val="20"/>
                <w:lang w:eastAsia="x-none"/>
              </w:rPr>
              <w:t>Классификация</w:t>
            </w:r>
          </w:p>
        </w:tc>
        <w:tc>
          <w:tcPr>
            <w:tcW w:w="966" w:type="dxa"/>
            <w:shd w:val="clear" w:color="auto" w:fill="A6A6A6"/>
          </w:tcPr>
          <w:p w14:paraId="1E261076" w14:textId="77777777" w:rsidR="00F51787" w:rsidRPr="00A22F3D" w:rsidRDefault="00F51787" w:rsidP="00A22F3D">
            <w:pPr>
              <w:widowControl w:val="0"/>
              <w:suppressAutoHyphens/>
              <w:spacing w:after="0"/>
              <w:jc w:val="center"/>
              <w:rPr>
                <w:rFonts w:eastAsia="Times New Roman" w:cs="Times New Roman"/>
                <w:kern w:val="1"/>
                <w:sz w:val="20"/>
                <w:szCs w:val="20"/>
                <w:lang w:eastAsia="ru-RU"/>
              </w:rPr>
            </w:pPr>
          </w:p>
        </w:tc>
        <w:tc>
          <w:tcPr>
            <w:tcW w:w="966" w:type="dxa"/>
            <w:shd w:val="clear" w:color="auto" w:fill="A6A6A6"/>
          </w:tcPr>
          <w:p w14:paraId="3552497F" w14:textId="77777777" w:rsidR="00F51787" w:rsidRPr="00A22F3D" w:rsidRDefault="00F51787" w:rsidP="00A22F3D">
            <w:pPr>
              <w:widowControl w:val="0"/>
              <w:suppressAutoHyphens/>
              <w:spacing w:after="0"/>
              <w:jc w:val="center"/>
              <w:rPr>
                <w:rFonts w:eastAsia="Times New Roman" w:cs="Times New Roman"/>
                <w:kern w:val="1"/>
                <w:sz w:val="20"/>
                <w:szCs w:val="20"/>
                <w:lang w:eastAsia="ru-RU"/>
              </w:rPr>
            </w:pPr>
          </w:p>
        </w:tc>
        <w:tc>
          <w:tcPr>
            <w:tcW w:w="966" w:type="dxa"/>
            <w:shd w:val="clear" w:color="auto" w:fill="A6A6A6"/>
          </w:tcPr>
          <w:p w14:paraId="30DA63AE" w14:textId="77777777" w:rsidR="00F51787" w:rsidRPr="00A22F3D" w:rsidRDefault="00F51787" w:rsidP="00A22F3D">
            <w:pPr>
              <w:widowControl w:val="0"/>
              <w:suppressAutoHyphens/>
              <w:spacing w:after="0"/>
              <w:jc w:val="center"/>
              <w:rPr>
                <w:rFonts w:eastAsia="Times New Roman" w:cs="Times New Roman"/>
                <w:kern w:val="1"/>
                <w:sz w:val="20"/>
                <w:szCs w:val="20"/>
                <w:lang w:eastAsia="ru-RU"/>
              </w:rPr>
            </w:pPr>
          </w:p>
        </w:tc>
        <w:tc>
          <w:tcPr>
            <w:tcW w:w="966" w:type="dxa"/>
            <w:shd w:val="clear" w:color="auto" w:fill="auto"/>
          </w:tcPr>
          <w:p w14:paraId="452EDC2F" w14:textId="77777777" w:rsidR="00F51787" w:rsidRPr="00A22F3D" w:rsidRDefault="00F51787" w:rsidP="00A22F3D">
            <w:pPr>
              <w:widowControl w:val="0"/>
              <w:suppressAutoHyphens/>
              <w:spacing w:after="0"/>
              <w:jc w:val="center"/>
              <w:rPr>
                <w:rFonts w:eastAsia="Times New Roman" w:cs="Times New Roman"/>
                <w:kern w:val="1"/>
                <w:sz w:val="20"/>
                <w:szCs w:val="20"/>
                <w:lang w:eastAsia="ru-RU"/>
              </w:rPr>
            </w:pPr>
          </w:p>
        </w:tc>
        <w:tc>
          <w:tcPr>
            <w:tcW w:w="966" w:type="dxa"/>
            <w:shd w:val="clear" w:color="auto" w:fill="auto"/>
          </w:tcPr>
          <w:p w14:paraId="31C1C5FA" w14:textId="77777777" w:rsidR="00F51787" w:rsidRPr="00A22F3D" w:rsidRDefault="00F51787" w:rsidP="00A22F3D">
            <w:pPr>
              <w:widowControl w:val="0"/>
              <w:suppressAutoHyphens/>
              <w:spacing w:after="0"/>
              <w:jc w:val="center"/>
              <w:rPr>
                <w:rFonts w:eastAsia="Times New Roman" w:cs="Times New Roman"/>
                <w:kern w:val="1"/>
                <w:sz w:val="20"/>
                <w:szCs w:val="20"/>
                <w:lang w:eastAsia="ru-RU"/>
              </w:rPr>
            </w:pPr>
          </w:p>
        </w:tc>
        <w:tc>
          <w:tcPr>
            <w:tcW w:w="967" w:type="dxa"/>
            <w:shd w:val="clear" w:color="auto" w:fill="auto"/>
          </w:tcPr>
          <w:p w14:paraId="71D4C58F" w14:textId="77777777" w:rsidR="00F51787" w:rsidRPr="00A22F3D" w:rsidRDefault="00F51787" w:rsidP="00A22F3D">
            <w:pPr>
              <w:widowControl w:val="0"/>
              <w:suppressAutoHyphens/>
              <w:spacing w:after="0"/>
              <w:jc w:val="center"/>
              <w:rPr>
                <w:rFonts w:eastAsia="Times New Roman" w:cs="Times New Roman"/>
                <w:kern w:val="1"/>
                <w:sz w:val="20"/>
                <w:szCs w:val="20"/>
                <w:lang w:eastAsia="ru-RU"/>
              </w:rPr>
            </w:pPr>
          </w:p>
        </w:tc>
      </w:tr>
      <w:tr w:rsidR="00F51787" w:rsidRPr="00A22F3D" w14:paraId="0289690A" w14:textId="77777777" w:rsidTr="009C4E1A">
        <w:tc>
          <w:tcPr>
            <w:tcW w:w="3774" w:type="dxa"/>
            <w:shd w:val="clear" w:color="auto" w:fill="auto"/>
          </w:tcPr>
          <w:p w14:paraId="018562A5" w14:textId="77777777" w:rsidR="00F51787" w:rsidRPr="00A22F3D" w:rsidRDefault="00F51787" w:rsidP="00A22F3D">
            <w:pPr>
              <w:widowControl w:val="0"/>
              <w:suppressAutoHyphens/>
              <w:spacing w:after="0"/>
              <w:jc w:val="center"/>
              <w:rPr>
                <w:rFonts w:eastAsia="Times New Roman" w:cs="Times New Roman"/>
                <w:kern w:val="1"/>
                <w:sz w:val="20"/>
                <w:szCs w:val="20"/>
                <w:lang w:eastAsia="x-none"/>
              </w:rPr>
            </w:pPr>
            <w:r w:rsidRPr="00A22F3D">
              <w:rPr>
                <w:rFonts w:eastAsia="Times New Roman" w:cs="Times New Roman"/>
                <w:kern w:val="1"/>
                <w:sz w:val="20"/>
                <w:szCs w:val="20"/>
                <w:lang w:eastAsia="x-none"/>
              </w:rPr>
              <w:t>Совещание судей</w:t>
            </w:r>
          </w:p>
        </w:tc>
        <w:tc>
          <w:tcPr>
            <w:tcW w:w="966" w:type="dxa"/>
            <w:shd w:val="clear" w:color="auto" w:fill="A6A6A6"/>
          </w:tcPr>
          <w:p w14:paraId="75260FBB" w14:textId="77777777" w:rsidR="00F51787" w:rsidRPr="00A22F3D" w:rsidRDefault="00F51787" w:rsidP="00A22F3D">
            <w:pPr>
              <w:widowControl w:val="0"/>
              <w:suppressAutoHyphens/>
              <w:spacing w:after="0"/>
              <w:jc w:val="center"/>
              <w:rPr>
                <w:rFonts w:eastAsia="Times New Roman" w:cs="Times New Roman"/>
                <w:kern w:val="1"/>
                <w:sz w:val="20"/>
                <w:szCs w:val="20"/>
                <w:lang w:eastAsia="ru-RU"/>
              </w:rPr>
            </w:pPr>
          </w:p>
        </w:tc>
        <w:tc>
          <w:tcPr>
            <w:tcW w:w="966" w:type="dxa"/>
            <w:shd w:val="clear" w:color="auto" w:fill="auto"/>
          </w:tcPr>
          <w:p w14:paraId="50367730" w14:textId="77777777" w:rsidR="00F51787" w:rsidRPr="00A22F3D" w:rsidRDefault="00F51787" w:rsidP="00A22F3D">
            <w:pPr>
              <w:widowControl w:val="0"/>
              <w:suppressAutoHyphens/>
              <w:spacing w:after="0"/>
              <w:jc w:val="center"/>
              <w:rPr>
                <w:rFonts w:eastAsia="Times New Roman" w:cs="Times New Roman"/>
                <w:kern w:val="1"/>
                <w:sz w:val="20"/>
                <w:szCs w:val="20"/>
                <w:lang w:eastAsia="ru-RU"/>
              </w:rPr>
            </w:pPr>
          </w:p>
        </w:tc>
        <w:tc>
          <w:tcPr>
            <w:tcW w:w="966" w:type="dxa"/>
            <w:shd w:val="clear" w:color="auto" w:fill="auto"/>
          </w:tcPr>
          <w:p w14:paraId="5487545D" w14:textId="77777777" w:rsidR="00F51787" w:rsidRPr="00A22F3D" w:rsidRDefault="00F51787" w:rsidP="00A22F3D">
            <w:pPr>
              <w:widowControl w:val="0"/>
              <w:suppressAutoHyphens/>
              <w:spacing w:after="0"/>
              <w:jc w:val="center"/>
              <w:rPr>
                <w:rFonts w:eastAsia="Times New Roman" w:cs="Times New Roman"/>
                <w:kern w:val="1"/>
                <w:sz w:val="20"/>
                <w:szCs w:val="20"/>
                <w:lang w:eastAsia="ru-RU"/>
              </w:rPr>
            </w:pPr>
          </w:p>
        </w:tc>
        <w:tc>
          <w:tcPr>
            <w:tcW w:w="966" w:type="dxa"/>
            <w:shd w:val="clear" w:color="auto" w:fill="auto"/>
          </w:tcPr>
          <w:p w14:paraId="66BC4B26" w14:textId="77777777" w:rsidR="00F51787" w:rsidRPr="00A22F3D" w:rsidRDefault="00F51787" w:rsidP="00A22F3D">
            <w:pPr>
              <w:widowControl w:val="0"/>
              <w:suppressAutoHyphens/>
              <w:spacing w:after="0"/>
              <w:jc w:val="center"/>
              <w:rPr>
                <w:rFonts w:eastAsia="Times New Roman" w:cs="Times New Roman"/>
                <w:kern w:val="1"/>
                <w:sz w:val="20"/>
                <w:szCs w:val="20"/>
                <w:lang w:eastAsia="ru-RU"/>
              </w:rPr>
            </w:pPr>
          </w:p>
        </w:tc>
        <w:tc>
          <w:tcPr>
            <w:tcW w:w="966" w:type="dxa"/>
            <w:shd w:val="clear" w:color="auto" w:fill="auto"/>
          </w:tcPr>
          <w:p w14:paraId="609BE910" w14:textId="77777777" w:rsidR="00F51787" w:rsidRPr="00A22F3D" w:rsidRDefault="00F51787" w:rsidP="00A22F3D">
            <w:pPr>
              <w:widowControl w:val="0"/>
              <w:suppressAutoHyphens/>
              <w:spacing w:after="0"/>
              <w:jc w:val="center"/>
              <w:rPr>
                <w:rFonts w:eastAsia="Times New Roman" w:cs="Times New Roman"/>
                <w:kern w:val="1"/>
                <w:sz w:val="20"/>
                <w:szCs w:val="20"/>
                <w:lang w:eastAsia="ru-RU"/>
              </w:rPr>
            </w:pPr>
          </w:p>
        </w:tc>
        <w:tc>
          <w:tcPr>
            <w:tcW w:w="967" w:type="dxa"/>
            <w:shd w:val="clear" w:color="auto" w:fill="auto"/>
          </w:tcPr>
          <w:p w14:paraId="5848F91B" w14:textId="77777777" w:rsidR="00F51787" w:rsidRPr="00A22F3D" w:rsidRDefault="00F51787" w:rsidP="00A22F3D">
            <w:pPr>
              <w:widowControl w:val="0"/>
              <w:suppressAutoHyphens/>
              <w:spacing w:after="0"/>
              <w:jc w:val="center"/>
              <w:rPr>
                <w:rFonts w:eastAsia="Times New Roman" w:cs="Times New Roman"/>
                <w:kern w:val="1"/>
                <w:sz w:val="20"/>
                <w:szCs w:val="20"/>
                <w:lang w:eastAsia="ru-RU"/>
              </w:rPr>
            </w:pPr>
          </w:p>
        </w:tc>
      </w:tr>
      <w:tr w:rsidR="00F51787" w:rsidRPr="00A22F3D" w14:paraId="20ED6C49" w14:textId="77777777" w:rsidTr="009C4E1A">
        <w:tc>
          <w:tcPr>
            <w:tcW w:w="3774" w:type="dxa"/>
            <w:shd w:val="clear" w:color="auto" w:fill="auto"/>
          </w:tcPr>
          <w:p w14:paraId="6C8F4B25" w14:textId="77777777" w:rsidR="00F51787" w:rsidRPr="00A22F3D" w:rsidRDefault="00F51787" w:rsidP="00A22F3D">
            <w:pPr>
              <w:widowControl w:val="0"/>
              <w:suppressAutoHyphens/>
              <w:spacing w:after="0"/>
              <w:jc w:val="center"/>
              <w:rPr>
                <w:rFonts w:eastAsia="Times New Roman" w:cs="Times New Roman"/>
                <w:kern w:val="1"/>
                <w:sz w:val="20"/>
                <w:szCs w:val="20"/>
                <w:lang w:eastAsia="x-none"/>
              </w:rPr>
            </w:pPr>
            <w:r w:rsidRPr="00A22F3D">
              <w:rPr>
                <w:rFonts w:eastAsia="Times New Roman" w:cs="Times New Roman"/>
                <w:kern w:val="1"/>
                <w:sz w:val="20"/>
                <w:szCs w:val="20"/>
                <w:lang w:eastAsia="x-none"/>
              </w:rPr>
              <w:t>Комиссия по допуску</w:t>
            </w:r>
          </w:p>
        </w:tc>
        <w:tc>
          <w:tcPr>
            <w:tcW w:w="966" w:type="dxa"/>
            <w:shd w:val="clear" w:color="auto" w:fill="A6A6A6"/>
          </w:tcPr>
          <w:p w14:paraId="5042B238" w14:textId="77777777" w:rsidR="00F51787" w:rsidRPr="00A22F3D" w:rsidRDefault="00F51787" w:rsidP="00A22F3D">
            <w:pPr>
              <w:widowControl w:val="0"/>
              <w:suppressAutoHyphens/>
              <w:spacing w:after="0"/>
              <w:jc w:val="center"/>
              <w:rPr>
                <w:rFonts w:eastAsia="Times New Roman" w:cs="Times New Roman"/>
                <w:kern w:val="1"/>
                <w:sz w:val="20"/>
                <w:szCs w:val="20"/>
                <w:lang w:eastAsia="ru-RU"/>
              </w:rPr>
            </w:pPr>
          </w:p>
        </w:tc>
        <w:tc>
          <w:tcPr>
            <w:tcW w:w="966" w:type="dxa"/>
            <w:shd w:val="clear" w:color="auto" w:fill="auto"/>
          </w:tcPr>
          <w:p w14:paraId="29BBEEC7" w14:textId="77777777" w:rsidR="00F51787" w:rsidRPr="00A22F3D" w:rsidRDefault="00F51787" w:rsidP="00A22F3D">
            <w:pPr>
              <w:widowControl w:val="0"/>
              <w:suppressAutoHyphens/>
              <w:spacing w:after="0"/>
              <w:jc w:val="center"/>
              <w:rPr>
                <w:rFonts w:eastAsia="Times New Roman" w:cs="Times New Roman"/>
                <w:kern w:val="1"/>
                <w:sz w:val="20"/>
                <w:szCs w:val="20"/>
                <w:lang w:eastAsia="ru-RU"/>
              </w:rPr>
            </w:pPr>
          </w:p>
        </w:tc>
        <w:tc>
          <w:tcPr>
            <w:tcW w:w="966" w:type="dxa"/>
            <w:shd w:val="clear" w:color="auto" w:fill="auto"/>
          </w:tcPr>
          <w:p w14:paraId="29C4195E" w14:textId="77777777" w:rsidR="00F51787" w:rsidRPr="00A22F3D" w:rsidRDefault="00F51787" w:rsidP="00A22F3D">
            <w:pPr>
              <w:widowControl w:val="0"/>
              <w:suppressAutoHyphens/>
              <w:spacing w:after="0"/>
              <w:jc w:val="center"/>
              <w:rPr>
                <w:rFonts w:eastAsia="Times New Roman" w:cs="Times New Roman"/>
                <w:kern w:val="1"/>
                <w:sz w:val="20"/>
                <w:szCs w:val="20"/>
                <w:lang w:eastAsia="ru-RU"/>
              </w:rPr>
            </w:pPr>
          </w:p>
        </w:tc>
        <w:tc>
          <w:tcPr>
            <w:tcW w:w="966" w:type="dxa"/>
            <w:shd w:val="clear" w:color="auto" w:fill="auto"/>
          </w:tcPr>
          <w:p w14:paraId="630DF327" w14:textId="77777777" w:rsidR="00F51787" w:rsidRPr="00A22F3D" w:rsidRDefault="00F51787" w:rsidP="00A22F3D">
            <w:pPr>
              <w:widowControl w:val="0"/>
              <w:suppressAutoHyphens/>
              <w:spacing w:after="0"/>
              <w:jc w:val="center"/>
              <w:rPr>
                <w:rFonts w:eastAsia="Times New Roman" w:cs="Times New Roman"/>
                <w:kern w:val="1"/>
                <w:sz w:val="20"/>
                <w:szCs w:val="20"/>
                <w:lang w:eastAsia="ru-RU"/>
              </w:rPr>
            </w:pPr>
          </w:p>
        </w:tc>
        <w:tc>
          <w:tcPr>
            <w:tcW w:w="966" w:type="dxa"/>
            <w:shd w:val="clear" w:color="auto" w:fill="auto"/>
          </w:tcPr>
          <w:p w14:paraId="29360E5D" w14:textId="77777777" w:rsidR="00F51787" w:rsidRPr="00A22F3D" w:rsidRDefault="00F51787" w:rsidP="00A22F3D">
            <w:pPr>
              <w:widowControl w:val="0"/>
              <w:suppressAutoHyphens/>
              <w:spacing w:after="0"/>
              <w:jc w:val="center"/>
              <w:rPr>
                <w:rFonts w:eastAsia="Times New Roman" w:cs="Times New Roman"/>
                <w:kern w:val="1"/>
                <w:sz w:val="20"/>
                <w:szCs w:val="20"/>
                <w:lang w:eastAsia="ru-RU"/>
              </w:rPr>
            </w:pPr>
          </w:p>
        </w:tc>
        <w:tc>
          <w:tcPr>
            <w:tcW w:w="967" w:type="dxa"/>
            <w:shd w:val="clear" w:color="auto" w:fill="auto"/>
          </w:tcPr>
          <w:p w14:paraId="19D1CE8B" w14:textId="77777777" w:rsidR="00F51787" w:rsidRPr="00A22F3D" w:rsidRDefault="00F51787" w:rsidP="00A22F3D">
            <w:pPr>
              <w:widowControl w:val="0"/>
              <w:suppressAutoHyphens/>
              <w:spacing w:after="0"/>
              <w:jc w:val="center"/>
              <w:rPr>
                <w:rFonts w:eastAsia="Times New Roman" w:cs="Times New Roman"/>
                <w:kern w:val="1"/>
                <w:sz w:val="20"/>
                <w:szCs w:val="20"/>
                <w:lang w:eastAsia="ru-RU"/>
              </w:rPr>
            </w:pPr>
          </w:p>
        </w:tc>
      </w:tr>
      <w:tr w:rsidR="00F51787" w:rsidRPr="00A22F3D" w14:paraId="1B2484A8" w14:textId="77777777" w:rsidTr="009C4E1A">
        <w:tc>
          <w:tcPr>
            <w:tcW w:w="3774" w:type="dxa"/>
            <w:shd w:val="clear" w:color="auto" w:fill="auto"/>
          </w:tcPr>
          <w:p w14:paraId="4F5FF26D" w14:textId="77777777" w:rsidR="00F51787" w:rsidRPr="00A22F3D" w:rsidRDefault="00F51787" w:rsidP="00A22F3D">
            <w:pPr>
              <w:widowControl w:val="0"/>
              <w:suppressAutoHyphens/>
              <w:spacing w:after="0"/>
              <w:jc w:val="center"/>
              <w:rPr>
                <w:rFonts w:eastAsia="Times New Roman" w:cs="Times New Roman"/>
                <w:kern w:val="1"/>
                <w:sz w:val="20"/>
                <w:szCs w:val="20"/>
                <w:lang w:eastAsia="x-none"/>
              </w:rPr>
            </w:pPr>
            <w:r w:rsidRPr="00A22F3D">
              <w:rPr>
                <w:rFonts w:eastAsia="Times New Roman" w:cs="Times New Roman"/>
                <w:kern w:val="1"/>
                <w:sz w:val="20"/>
                <w:szCs w:val="20"/>
                <w:lang w:eastAsia="x-none"/>
              </w:rPr>
              <w:t>Тренировка</w:t>
            </w:r>
          </w:p>
        </w:tc>
        <w:tc>
          <w:tcPr>
            <w:tcW w:w="966" w:type="dxa"/>
            <w:shd w:val="clear" w:color="auto" w:fill="A6A6A6"/>
          </w:tcPr>
          <w:p w14:paraId="2EE42B7F" w14:textId="77777777" w:rsidR="00F51787" w:rsidRPr="00A22F3D" w:rsidRDefault="00F51787" w:rsidP="00A22F3D">
            <w:pPr>
              <w:widowControl w:val="0"/>
              <w:suppressAutoHyphens/>
              <w:spacing w:after="0"/>
              <w:jc w:val="center"/>
              <w:rPr>
                <w:rFonts w:eastAsia="Times New Roman" w:cs="Times New Roman"/>
                <w:kern w:val="1"/>
                <w:sz w:val="20"/>
                <w:szCs w:val="20"/>
                <w:lang w:eastAsia="ru-RU"/>
              </w:rPr>
            </w:pPr>
          </w:p>
        </w:tc>
        <w:tc>
          <w:tcPr>
            <w:tcW w:w="966" w:type="dxa"/>
            <w:shd w:val="clear" w:color="auto" w:fill="auto"/>
          </w:tcPr>
          <w:p w14:paraId="02657032" w14:textId="77777777" w:rsidR="00F51787" w:rsidRPr="00A22F3D" w:rsidRDefault="00F51787" w:rsidP="00A22F3D">
            <w:pPr>
              <w:widowControl w:val="0"/>
              <w:suppressAutoHyphens/>
              <w:spacing w:after="0"/>
              <w:jc w:val="center"/>
              <w:rPr>
                <w:rFonts w:eastAsia="Times New Roman" w:cs="Times New Roman"/>
                <w:kern w:val="1"/>
                <w:sz w:val="20"/>
                <w:szCs w:val="20"/>
                <w:lang w:eastAsia="ru-RU"/>
              </w:rPr>
            </w:pPr>
          </w:p>
        </w:tc>
        <w:tc>
          <w:tcPr>
            <w:tcW w:w="966" w:type="dxa"/>
            <w:shd w:val="clear" w:color="auto" w:fill="auto"/>
          </w:tcPr>
          <w:p w14:paraId="088DE577" w14:textId="77777777" w:rsidR="00F51787" w:rsidRPr="00A22F3D" w:rsidRDefault="00F51787" w:rsidP="00A22F3D">
            <w:pPr>
              <w:widowControl w:val="0"/>
              <w:suppressAutoHyphens/>
              <w:spacing w:after="0"/>
              <w:jc w:val="center"/>
              <w:rPr>
                <w:rFonts w:eastAsia="Times New Roman" w:cs="Times New Roman"/>
                <w:kern w:val="1"/>
                <w:sz w:val="20"/>
                <w:szCs w:val="20"/>
                <w:lang w:eastAsia="ru-RU"/>
              </w:rPr>
            </w:pPr>
          </w:p>
        </w:tc>
        <w:tc>
          <w:tcPr>
            <w:tcW w:w="966" w:type="dxa"/>
            <w:shd w:val="clear" w:color="auto" w:fill="auto"/>
          </w:tcPr>
          <w:p w14:paraId="46A8BBA8" w14:textId="77777777" w:rsidR="00F51787" w:rsidRPr="00A22F3D" w:rsidRDefault="00F51787" w:rsidP="00A22F3D">
            <w:pPr>
              <w:widowControl w:val="0"/>
              <w:suppressAutoHyphens/>
              <w:spacing w:after="0"/>
              <w:jc w:val="center"/>
              <w:rPr>
                <w:rFonts w:eastAsia="Times New Roman" w:cs="Times New Roman"/>
                <w:kern w:val="1"/>
                <w:sz w:val="20"/>
                <w:szCs w:val="20"/>
                <w:lang w:eastAsia="ru-RU"/>
              </w:rPr>
            </w:pPr>
          </w:p>
        </w:tc>
        <w:tc>
          <w:tcPr>
            <w:tcW w:w="966" w:type="dxa"/>
            <w:shd w:val="clear" w:color="auto" w:fill="auto"/>
          </w:tcPr>
          <w:p w14:paraId="5233FA0E" w14:textId="77777777" w:rsidR="00F51787" w:rsidRPr="00A22F3D" w:rsidRDefault="00F51787" w:rsidP="00A22F3D">
            <w:pPr>
              <w:widowControl w:val="0"/>
              <w:suppressAutoHyphens/>
              <w:spacing w:after="0"/>
              <w:jc w:val="center"/>
              <w:rPr>
                <w:rFonts w:eastAsia="Times New Roman" w:cs="Times New Roman"/>
                <w:kern w:val="1"/>
                <w:sz w:val="20"/>
                <w:szCs w:val="20"/>
                <w:lang w:eastAsia="ru-RU"/>
              </w:rPr>
            </w:pPr>
          </w:p>
        </w:tc>
        <w:tc>
          <w:tcPr>
            <w:tcW w:w="967" w:type="dxa"/>
            <w:shd w:val="clear" w:color="auto" w:fill="auto"/>
          </w:tcPr>
          <w:p w14:paraId="2F0CDA6E" w14:textId="77777777" w:rsidR="00F51787" w:rsidRPr="00A22F3D" w:rsidRDefault="00F51787" w:rsidP="00A22F3D">
            <w:pPr>
              <w:widowControl w:val="0"/>
              <w:suppressAutoHyphens/>
              <w:spacing w:after="0"/>
              <w:jc w:val="center"/>
              <w:rPr>
                <w:rFonts w:eastAsia="Times New Roman" w:cs="Times New Roman"/>
                <w:kern w:val="1"/>
                <w:sz w:val="20"/>
                <w:szCs w:val="20"/>
                <w:lang w:eastAsia="ru-RU"/>
              </w:rPr>
            </w:pPr>
          </w:p>
        </w:tc>
      </w:tr>
      <w:tr w:rsidR="00F51787" w:rsidRPr="00A22F3D" w14:paraId="5CA070D7" w14:textId="77777777" w:rsidTr="009C4E1A">
        <w:tc>
          <w:tcPr>
            <w:tcW w:w="3774" w:type="dxa"/>
            <w:shd w:val="clear" w:color="auto" w:fill="auto"/>
          </w:tcPr>
          <w:p w14:paraId="6301DA93" w14:textId="77777777" w:rsidR="00F51787" w:rsidRPr="00A22F3D" w:rsidRDefault="00F51787" w:rsidP="00A22F3D">
            <w:pPr>
              <w:widowControl w:val="0"/>
              <w:suppressAutoHyphens/>
              <w:spacing w:after="0"/>
              <w:jc w:val="center"/>
              <w:rPr>
                <w:rFonts w:eastAsia="Times New Roman" w:cs="Times New Roman"/>
                <w:kern w:val="1"/>
                <w:sz w:val="20"/>
                <w:szCs w:val="20"/>
                <w:lang w:eastAsia="x-none"/>
              </w:rPr>
            </w:pPr>
            <w:r w:rsidRPr="00A22F3D">
              <w:rPr>
                <w:rFonts w:eastAsia="Times New Roman" w:cs="Times New Roman"/>
                <w:kern w:val="1"/>
                <w:sz w:val="20"/>
                <w:szCs w:val="20"/>
                <w:lang w:eastAsia="x-none"/>
              </w:rPr>
              <w:t>Совместное совещание ГСК и представителей</w:t>
            </w:r>
          </w:p>
        </w:tc>
        <w:tc>
          <w:tcPr>
            <w:tcW w:w="966" w:type="dxa"/>
            <w:shd w:val="clear" w:color="auto" w:fill="A6A6A6"/>
          </w:tcPr>
          <w:p w14:paraId="592B266C" w14:textId="77777777" w:rsidR="00F51787" w:rsidRPr="00A22F3D" w:rsidRDefault="00F51787" w:rsidP="00A22F3D">
            <w:pPr>
              <w:widowControl w:val="0"/>
              <w:suppressAutoHyphens/>
              <w:spacing w:after="0"/>
              <w:jc w:val="center"/>
              <w:rPr>
                <w:rFonts w:eastAsia="Times New Roman" w:cs="Times New Roman"/>
                <w:kern w:val="1"/>
                <w:sz w:val="20"/>
                <w:szCs w:val="20"/>
                <w:lang w:eastAsia="ru-RU"/>
              </w:rPr>
            </w:pPr>
          </w:p>
        </w:tc>
        <w:tc>
          <w:tcPr>
            <w:tcW w:w="966" w:type="dxa"/>
            <w:shd w:val="clear" w:color="auto" w:fill="auto"/>
          </w:tcPr>
          <w:p w14:paraId="676DE216" w14:textId="77777777" w:rsidR="00F51787" w:rsidRPr="00A22F3D" w:rsidRDefault="00F51787" w:rsidP="00A22F3D">
            <w:pPr>
              <w:widowControl w:val="0"/>
              <w:suppressAutoHyphens/>
              <w:spacing w:after="0"/>
              <w:jc w:val="center"/>
              <w:rPr>
                <w:rFonts w:eastAsia="Times New Roman" w:cs="Times New Roman"/>
                <w:kern w:val="1"/>
                <w:sz w:val="20"/>
                <w:szCs w:val="20"/>
                <w:lang w:eastAsia="ru-RU"/>
              </w:rPr>
            </w:pPr>
          </w:p>
        </w:tc>
        <w:tc>
          <w:tcPr>
            <w:tcW w:w="966" w:type="dxa"/>
            <w:shd w:val="clear" w:color="auto" w:fill="auto"/>
          </w:tcPr>
          <w:p w14:paraId="7D87528F" w14:textId="77777777" w:rsidR="00F51787" w:rsidRPr="00A22F3D" w:rsidRDefault="00F51787" w:rsidP="00A22F3D">
            <w:pPr>
              <w:widowControl w:val="0"/>
              <w:suppressAutoHyphens/>
              <w:spacing w:after="0"/>
              <w:jc w:val="center"/>
              <w:rPr>
                <w:rFonts w:eastAsia="Times New Roman" w:cs="Times New Roman"/>
                <w:kern w:val="1"/>
                <w:sz w:val="20"/>
                <w:szCs w:val="20"/>
                <w:lang w:eastAsia="ru-RU"/>
              </w:rPr>
            </w:pPr>
          </w:p>
        </w:tc>
        <w:tc>
          <w:tcPr>
            <w:tcW w:w="966" w:type="dxa"/>
            <w:shd w:val="clear" w:color="auto" w:fill="auto"/>
          </w:tcPr>
          <w:p w14:paraId="4B773FB8" w14:textId="77777777" w:rsidR="00F51787" w:rsidRPr="00A22F3D" w:rsidRDefault="00F51787" w:rsidP="00A22F3D">
            <w:pPr>
              <w:widowControl w:val="0"/>
              <w:suppressAutoHyphens/>
              <w:spacing w:after="0"/>
              <w:jc w:val="center"/>
              <w:rPr>
                <w:rFonts w:eastAsia="Times New Roman" w:cs="Times New Roman"/>
                <w:kern w:val="1"/>
                <w:sz w:val="20"/>
                <w:szCs w:val="20"/>
                <w:lang w:eastAsia="ru-RU"/>
              </w:rPr>
            </w:pPr>
          </w:p>
        </w:tc>
        <w:tc>
          <w:tcPr>
            <w:tcW w:w="966" w:type="dxa"/>
            <w:shd w:val="clear" w:color="auto" w:fill="auto"/>
          </w:tcPr>
          <w:p w14:paraId="38D454C7" w14:textId="77777777" w:rsidR="00F51787" w:rsidRPr="00A22F3D" w:rsidRDefault="00F51787" w:rsidP="00A22F3D">
            <w:pPr>
              <w:widowControl w:val="0"/>
              <w:suppressAutoHyphens/>
              <w:spacing w:after="0"/>
              <w:jc w:val="center"/>
              <w:rPr>
                <w:rFonts w:eastAsia="Times New Roman" w:cs="Times New Roman"/>
                <w:kern w:val="1"/>
                <w:sz w:val="20"/>
                <w:szCs w:val="20"/>
                <w:lang w:eastAsia="ru-RU"/>
              </w:rPr>
            </w:pPr>
          </w:p>
        </w:tc>
        <w:tc>
          <w:tcPr>
            <w:tcW w:w="967" w:type="dxa"/>
            <w:shd w:val="clear" w:color="auto" w:fill="auto"/>
          </w:tcPr>
          <w:p w14:paraId="44C53574" w14:textId="77777777" w:rsidR="00F51787" w:rsidRPr="00A22F3D" w:rsidRDefault="00F51787" w:rsidP="00A22F3D">
            <w:pPr>
              <w:widowControl w:val="0"/>
              <w:suppressAutoHyphens/>
              <w:spacing w:after="0"/>
              <w:jc w:val="center"/>
              <w:rPr>
                <w:rFonts w:eastAsia="Times New Roman" w:cs="Times New Roman"/>
                <w:kern w:val="1"/>
                <w:sz w:val="20"/>
                <w:szCs w:val="20"/>
                <w:lang w:eastAsia="ru-RU"/>
              </w:rPr>
            </w:pPr>
          </w:p>
        </w:tc>
      </w:tr>
      <w:tr w:rsidR="00F51787" w:rsidRPr="00A22F3D" w14:paraId="05E6BB09" w14:textId="77777777" w:rsidTr="009C4E1A">
        <w:tc>
          <w:tcPr>
            <w:tcW w:w="3774" w:type="dxa"/>
            <w:shd w:val="clear" w:color="auto" w:fill="auto"/>
          </w:tcPr>
          <w:p w14:paraId="1215CFCF" w14:textId="77777777" w:rsidR="00F51787" w:rsidRPr="00A22F3D" w:rsidRDefault="00F51787" w:rsidP="00A22F3D">
            <w:pPr>
              <w:widowControl w:val="0"/>
              <w:suppressAutoHyphens/>
              <w:spacing w:after="0"/>
              <w:jc w:val="center"/>
              <w:rPr>
                <w:rFonts w:eastAsia="Times New Roman" w:cs="Times New Roman"/>
                <w:kern w:val="1"/>
                <w:sz w:val="20"/>
                <w:szCs w:val="20"/>
                <w:lang w:eastAsia="x-none"/>
              </w:rPr>
            </w:pPr>
            <w:r w:rsidRPr="00A22F3D">
              <w:rPr>
                <w:rFonts w:eastAsia="Times New Roman" w:cs="Times New Roman"/>
                <w:kern w:val="1"/>
                <w:sz w:val="20"/>
                <w:szCs w:val="20"/>
                <w:lang w:eastAsia="x-none"/>
              </w:rPr>
              <w:t>Жеребьевка</w:t>
            </w:r>
          </w:p>
        </w:tc>
        <w:tc>
          <w:tcPr>
            <w:tcW w:w="966" w:type="dxa"/>
            <w:shd w:val="clear" w:color="auto" w:fill="A6A6A6"/>
          </w:tcPr>
          <w:p w14:paraId="69D1FAA9" w14:textId="77777777" w:rsidR="00F51787" w:rsidRPr="00A22F3D" w:rsidRDefault="00F51787" w:rsidP="00A22F3D">
            <w:pPr>
              <w:widowControl w:val="0"/>
              <w:suppressAutoHyphens/>
              <w:spacing w:after="0"/>
              <w:jc w:val="center"/>
              <w:rPr>
                <w:rFonts w:eastAsia="Times New Roman" w:cs="Times New Roman"/>
                <w:kern w:val="1"/>
                <w:sz w:val="20"/>
                <w:szCs w:val="20"/>
                <w:lang w:eastAsia="ru-RU"/>
              </w:rPr>
            </w:pPr>
          </w:p>
        </w:tc>
        <w:tc>
          <w:tcPr>
            <w:tcW w:w="966" w:type="dxa"/>
            <w:shd w:val="clear" w:color="auto" w:fill="A6A6A6"/>
          </w:tcPr>
          <w:p w14:paraId="378A03A8" w14:textId="77777777" w:rsidR="00F51787" w:rsidRPr="00A22F3D" w:rsidRDefault="00F51787" w:rsidP="00A22F3D">
            <w:pPr>
              <w:widowControl w:val="0"/>
              <w:suppressAutoHyphens/>
              <w:spacing w:after="0"/>
              <w:jc w:val="center"/>
              <w:rPr>
                <w:rFonts w:eastAsia="Times New Roman" w:cs="Times New Roman"/>
                <w:kern w:val="1"/>
                <w:sz w:val="20"/>
                <w:szCs w:val="20"/>
                <w:lang w:eastAsia="ru-RU"/>
              </w:rPr>
            </w:pPr>
          </w:p>
        </w:tc>
        <w:tc>
          <w:tcPr>
            <w:tcW w:w="966" w:type="dxa"/>
            <w:shd w:val="clear" w:color="auto" w:fill="auto"/>
          </w:tcPr>
          <w:p w14:paraId="44BB0AD7" w14:textId="77777777" w:rsidR="00F51787" w:rsidRPr="00A22F3D" w:rsidRDefault="00F51787" w:rsidP="00A22F3D">
            <w:pPr>
              <w:widowControl w:val="0"/>
              <w:suppressAutoHyphens/>
              <w:spacing w:after="0"/>
              <w:jc w:val="center"/>
              <w:rPr>
                <w:rFonts w:eastAsia="Times New Roman" w:cs="Times New Roman"/>
                <w:kern w:val="1"/>
                <w:sz w:val="20"/>
                <w:szCs w:val="20"/>
                <w:lang w:eastAsia="ru-RU"/>
              </w:rPr>
            </w:pPr>
          </w:p>
        </w:tc>
        <w:tc>
          <w:tcPr>
            <w:tcW w:w="966" w:type="dxa"/>
            <w:shd w:val="clear" w:color="auto" w:fill="auto"/>
          </w:tcPr>
          <w:p w14:paraId="569BA688" w14:textId="77777777" w:rsidR="00F51787" w:rsidRPr="00A22F3D" w:rsidRDefault="00F51787" w:rsidP="00A22F3D">
            <w:pPr>
              <w:widowControl w:val="0"/>
              <w:suppressAutoHyphens/>
              <w:spacing w:after="0"/>
              <w:jc w:val="center"/>
              <w:rPr>
                <w:rFonts w:eastAsia="Times New Roman" w:cs="Times New Roman"/>
                <w:kern w:val="1"/>
                <w:sz w:val="20"/>
                <w:szCs w:val="20"/>
                <w:lang w:eastAsia="ru-RU"/>
              </w:rPr>
            </w:pPr>
          </w:p>
        </w:tc>
        <w:tc>
          <w:tcPr>
            <w:tcW w:w="966" w:type="dxa"/>
            <w:shd w:val="clear" w:color="auto" w:fill="auto"/>
          </w:tcPr>
          <w:p w14:paraId="2C5093BD" w14:textId="77777777" w:rsidR="00F51787" w:rsidRPr="00A22F3D" w:rsidRDefault="00F51787" w:rsidP="00A22F3D">
            <w:pPr>
              <w:widowControl w:val="0"/>
              <w:suppressAutoHyphens/>
              <w:spacing w:after="0"/>
              <w:jc w:val="center"/>
              <w:rPr>
                <w:rFonts w:eastAsia="Times New Roman" w:cs="Times New Roman"/>
                <w:kern w:val="1"/>
                <w:sz w:val="20"/>
                <w:szCs w:val="20"/>
                <w:lang w:eastAsia="ru-RU"/>
              </w:rPr>
            </w:pPr>
          </w:p>
        </w:tc>
        <w:tc>
          <w:tcPr>
            <w:tcW w:w="967" w:type="dxa"/>
            <w:shd w:val="clear" w:color="auto" w:fill="auto"/>
          </w:tcPr>
          <w:p w14:paraId="2A407574" w14:textId="77777777" w:rsidR="00F51787" w:rsidRPr="00A22F3D" w:rsidRDefault="00F51787" w:rsidP="00A22F3D">
            <w:pPr>
              <w:widowControl w:val="0"/>
              <w:suppressAutoHyphens/>
              <w:spacing w:after="0"/>
              <w:jc w:val="center"/>
              <w:rPr>
                <w:rFonts w:eastAsia="Times New Roman" w:cs="Times New Roman"/>
                <w:kern w:val="1"/>
                <w:sz w:val="20"/>
                <w:szCs w:val="20"/>
                <w:lang w:eastAsia="ru-RU"/>
              </w:rPr>
            </w:pPr>
          </w:p>
        </w:tc>
      </w:tr>
      <w:tr w:rsidR="00F51787" w:rsidRPr="00A22F3D" w14:paraId="3AD55285" w14:textId="77777777" w:rsidTr="009C4E1A">
        <w:tc>
          <w:tcPr>
            <w:tcW w:w="3774" w:type="dxa"/>
            <w:shd w:val="clear" w:color="auto" w:fill="auto"/>
          </w:tcPr>
          <w:p w14:paraId="7FA1FE37" w14:textId="77777777" w:rsidR="00F51787" w:rsidRPr="00A22F3D" w:rsidRDefault="00F51787" w:rsidP="00A22F3D">
            <w:pPr>
              <w:widowControl w:val="0"/>
              <w:suppressAutoHyphens/>
              <w:spacing w:after="0"/>
              <w:jc w:val="center"/>
              <w:rPr>
                <w:rFonts w:eastAsia="Times New Roman" w:cs="Times New Roman"/>
                <w:kern w:val="1"/>
                <w:sz w:val="20"/>
                <w:szCs w:val="20"/>
                <w:lang w:eastAsia="x-none"/>
              </w:rPr>
            </w:pPr>
            <w:r w:rsidRPr="00A22F3D">
              <w:rPr>
                <w:rFonts w:eastAsia="Times New Roman" w:cs="Times New Roman"/>
                <w:kern w:val="1"/>
                <w:sz w:val="20"/>
                <w:szCs w:val="20"/>
                <w:lang w:eastAsia="x-none"/>
              </w:rPr>
              <w:t>Открытие</w:t>
            </w:r>
          </w:p>
        </w:tc>
        <w:tc>
          <w:tcPr>
            <w:tcW w:w="966" w:type="dxa"/>
            <w:shd w:val="clear" w:color="auto" w:fill="auto"/>
          </w:tcPr>
          <w:p w14:paraId="04A27BCB" w14:textId="77777777" w:rsidR="00F51787" w:rsidRPr="00A22F3D" w:rsidRDefault="00F51787" w:rsidP="00A22F3D">
            <w:pPr>
              <w:widowControl w:val="0"/>
              <w:suppressAutoHyphens/>
              <w:spacing w:after="0"/>
              <w:jc w:val="center"/>
              <w:rPr>
                <w:rFonts w:eastAsia="Times New Roman" w:cs="Times New Roman"/>
                <w:kern w:val="1"/>
                <w:sz w:val="20"/>
                <w:szCs w:val="20"/>
                <w:lang w:eastAsia="ru-RU"/>
              </w:rPr>
            </w:pPr>
          </w:p>
        </w:tc>
        <w:tc>
          <w:tcPr>
            <w:tcW w:w="966" w:type="dxa"/>
            <w:shd w:val="clear" w:color="auto" w:fill="A6A6A6"/>
          </w:tcPr>
          <w:p w14:paraId="6873DF4E" w14:textId="77777777" w:rsidR="00F51787" w:rsidRPr="00A22F3D" w:rsidRDefault="00F51787" w:rsidP="00A22F3D">
            <w:pPr>
              <w:widowControl w:val="0"/>
              <w:suppressAutoHyphens/>
              <w:spacing w:after="0"/>
              <w:jc w:val="center"/>
              <w:rPr>
                <w:rFonts w:eastAsia="Times New Roman" w:cs="Times New Roman"/>
                <w:kern w:val="1"/>
                <w:sz w:val="20"/>
                <w:szCs w:val="20"/>
                <w:lang w:eastAsia="ru-RU"/>
              </w:rPr>
            </w:pPr>
          </w:p>
        </w:tc>
        <w:tc>
          <w:tcPr>
            <w:tcW w:w="966" w:type="dxa"/>
            <w:shd w:val="clear" w:color="auto" w:fill="auto"/>
          </w:tcPr>
          <w:p w14:paraId="404A94E5" w14:textId="77777777" w:rsidR="00F51787" w:rsidRPr="00A22F3D" w:rsidRDefault="00F51787" w:rsidP="00A22F3D">
            <w:pPr>
              <w:widowControl w:val="0"/>
              <w:suppressAutoHyphens/>
              <w:spacing w:after="0"/>
              <w:jc w:val="center"/>
              <w:rPr>
                <w:rFonts w:eastAsia="Times New Roman" w:cs="Times New Roman"/>
                <w:kern w:val="1"/>
                <w:sz w:val="20"/>
                <w:szCs w:val="20"/>
                <w:lang w:eastAsia="ru-RU"/>
              </w:rPr>
            </w:pPr>
          </w:p>
        </w:tc>
        <w:tc>
          <w:tcPr>
            <w:tcW w:w="966" w:type="dxa"/>
            <w:shd w:val="clear" w:color="auto" w:fill="auto"/>
          </w:tcPr>
          <w:p w14:paraId="083EDBB4" w14:textId="77777777" w:rsidR="00F51787" w:rsidRPr="00A22F3D" w:rsidRDefault="00F51787" w:rsidP="00A22F3D">
            <w:pPr>
              <w:widowControl w:val="0"/>
              <w:suppressAutoHyphens/>
              <w:spacing w:after="0"/>
              <w:jc w:val="center"/>
              <w:rPr>
                <w:rFonts w:eastAsia="Times New Roman" w:cs="Times New Roman"/>
                <w:kern w:val="1"/>
                <w:sz w:val="20"/>
                <w:szCs w:val="20"/>
                <w:lang w:eastAsia="ru-RU"/>
              </w:rPr>
            </w:pPr>
          </w:p>
        </w:tc>
        <w:tc>
          <w:tcPr>
            <w:tcW w:w="966" w:type="dxa"/>
            <w:shd w:val="clear" w:color="auto" w:fill="auto"/>
          </w:tcPr>
          <w:p w14:paraId="6E7F38F1" w14:textId="77777777" w:rsidR="00F51787" w:rsidRPr="00A22F3D" w:rsidRDefault="00F51787" w:rsidP="00A22F3D">
            <w:pPr>
              <w:widowControl w:val="0"/>
              <w:suppressAutoHyphens/>
              <w:spacing w:after="0"/>
              <w:jc w:val="center"/>
              <w:rPr>
                <w:rFonts w:eastAsia="Times New Roman" w:cs="Times New Roman"/>
                <w:kern w:val="1"/>
                <w:sz w:val="20"/>
                <w:szCs w:val="20"/>
                <w:lang w:eastAsia="ru-RU"/>
              </w:rPr>
            </w:pPr>
          </w:p>
        </w:tc>
        <w:tc>
          <w:tcPr>
            <w:tcW w:w="967" w:type="dxa"/>
            <w:shd w:val="clear" w:color="auto" w:fill="auto"/>
          </w:tcPr>
          <w:p w14:paraId="21B86A5E" w14:textId="77777777" w:rsidR="00F51787" w:rsidRPr="00A22F3D" w:rsidRDefault="00F51787" w:rsidP="00A22F3D">
            <w:pPr>
              <w:widowControl w:val="0"/>
              <w:suppressAutoHyphens/>
              <w:spacing w:after="0"/>
              <w:jc w:val="center"/>
              <w:rPr>
                <w:rFonts w:eastAsia="Times New Roman" w:cs="Times New Roman"/>
                <w:kern w:val="1"/>
                <w:sz w:val="20"/>
                <w:szCs w:val="20"/>
                <w:lang w:eastAsia="ru-RU"/>
              </w:rPr>
            </w:pPr>
          </w:p>
        </w:tc>
      </w:tr>
      <w:tr w:rsidR="00F51787" w:rsidRPr="00A22F3D" w14:paraId="5200E973" w14:textId="77777777" w:rsidTr="009C4E1A">
        <w:tc>
          <w:tcPr>
            <w:tcW w:w="3774" w:type="dxa"/>
            <w:shd w:val="clear" w:color="auto" w:fill="auto"/>
          </w:tcPr>
          <w:p w14:paraId="24CB7EE7" w14:textId="77777777" w:rsidR="00F51787" w:rsidRPr="00A22F3D" w:rsidRDefault="00F51787" w:rsidP="00A22F3D">
            <w:pPr>
              <w:widowControl w:val="0"/>
              <w:suppressAutoHyphens/>
              <w:spacing w:after="0"/>
              <w:jc w:val="center"/>
              <w:rPr>
                <w:rFonts w:eastAsia="Times New Roman" w:cs="Times New Roman"/>
                <w:kern w:val="1"/>
                <w:sz w:val="20"/>
                <w:szCs w:val="20"/>
                <w:lang w:eastAsia="x-none"/>
              </w:rPr>
            </w:pPr>
            <w:r w:rsidRPr="00A22F3D">
              <w:rPr>
                <w:rFonts w:eastAsia="Times New Roman" w:cs="Times New Roman"/>
                <w:kern w:val="1"/>
                <w:sz w:val="20"/>
                <w:szCs w:val="20"/>
                <w:lang w:eastAsia="x-none"/>
              </w:rPr>
              <w:t>Соревнования</w:t>
            </w:r>
          </w:p>
        </w:tc>
        <w:tc>
          <w:tcPr>
            <w:tcW w:w="966" w:type="dxa"/>
            <w:shd w:val="clear" w:color="auto" w:fill="auto"/>
          </w:tcPr>
          <w:p w14:paraId="2DD01B71" w14:textId="77777777" w:rsidR="00F51787" w:rsidRPr="00A22F3D" w:rsidRDefault="00F51787" w:rsidP="00A22F3D">
            <w:pPr>
              <w:widowControl w:val="0"/>
              <w:suppressAutoHyphens/>
              <w:spacing w:after="0"/>
              <w:jc w:val="center"/>
              <w:rPr>
                <w:rFonts w:eastAsia="Times New Roman" w:cs="Times New Roman"/>
                <w:kern w:val="1"/>
                <w:sz w:val="20"/>
                <w:szCs w:val="20"/>
                <w:lang w:eastAsia="ru-RU"/>
              </w:rPr>
            </w:pPr>
          </w:p>
        </w:tc>
        <w:tc>
          <w:tcPr>
            <w:tcW w:w="966" w:type="dxa"/>
            <w:shd w:val="clear" w:color="auto" w:fill="A6A6A6"/>
          </w:tcPr>
          <w:p w14:paraId="23B98862" w14:textId="77777777" w:rsidR="00F51787" w:rsidRPr="00A22F3D" w:rsidRDefault="00F51787" w:rsidP="00A22F3D">
            <w:pPr>
              <w:widowControl w:val="0"/>
              <w:suppressAutoHyphens/>
              <w:spacing w:after="0"/>
              <w:jc w:val="center"/>
              <w:rPr>
                <w:rFonts w:eastAsia="Times New Roman" w:cs="Times New Roman"/>
                <w:kern w:val="1"/>
                <w:sz w:val="20"/>
                <w:szCs w:val="20"/>
                <w:lang w:eastAsia="ru-RU"/>
              </w:rPr>
            </w:pPr>
          </w:p>
        </w:tc>
        <w:tc>
          <w:tcPr>
            <w:tcW w:w="966" w:type="dxa"/>
            <w:shd w:val="clear" w:color="auto" w:fill="A6A6A6"/>
          </w:tcPr>
          <w:p w14:paraId="1FB1D246" w14:textId="77777777" w:rsidR="00F51787" w:rsidRPr="00A22F3D" w:rsidRDefault="00F51787" w:rsidP="00A22F3D">
            <w:pPr>
              <w:widowControl w:val="0"/>
              <w:suppressAutoHyphens/>
              <w:spacing w:after="0"/>
              <w:jc w:val="center"/>
              <w:rPr>
                <w:rFonts w:eastAsia="Times New Roman" w:cs="Times New Roman"/>
                <w:kern w:val="1"/>
                <w:sz w:val="20"/>
                <w:szCs w:val="20"/>
                <w:lang w:eastAsia="ru-RU"/>
              </w:rPr>
            </w:pPr>
          </w:p>
        </w:tc>
        <w:tc>
          <w:tcPr>
            <w:tcW w:w="966" w:type="dxa"/>
            <w:shd w:val="clear" w:color="auto" w:fill="A6A6A6"/>
          </w:tcPr>
          <w:p w14:paraId="03DC8387" w14:textId="77777777" w:rsidR="00F51787" w:rsidRPr="00A22F3D" w:rsidRDefault="00F51787" w:rsidP="00A22F3D">
            <w:pPr>
              <w:widowControl w:val="0"/>
              <w:suppressAutoHyphens/>
              <w:spacing w:after="0"/>
              <w:jc w:val="center"/>
              <w:rPr>
                <w:rFonts w:eastAsia="Times New Roman" w:cs="Times New Roman"/>
                <w:kern w:val="1"/>
                <w:sz w:val="20"/>
                <w:szCs w:val="20"/>
                <w:lang w:eastAsia="ru-RU"/>
              </w:rPr>
            </w:pPr>
          </w:p>
        </w:tc>
        <w:tc>
          <w:tcPr>
            <w:tcW w:w="966" w:type="dxa"/>
            <w:shd w:val="clear" w:color="auto" w:fill="A6A6A6"/>
          </w:tcPr>
          <w:p w14:paraId="3DAE7915" w14:textId="77777777" w:rsidR="00F51787" w:rsidRPr="00A22F3D" w:rsidRDefault="00F51787" w:rsidP="00A22F3D">
            <w:pPr>
              <w:widowControl w:val="0"/>
              <w:suppressAutoHyphens/>
              <w:spacing w:after="0"/>
              <w:jc w:val="center"/>
              <w:rPr>
                <w:rFonts w:eastAsia="Times New Roman" w:cs="Times New Roman"/>
                <w:kern w:val="1"/>
                <w:sz w:val="20"/>
                <w:szCs w:val="20"/>
                <w:lang w:eastAsia="ru-RU"/>
              </w:rPr>
            </w:pPr>
          </w:p>
        </w:tc>
        <w:tc>
          <w:tcPr>
            <w:tcW w:w="967" w:type="dxa"/>
            <w:shd w:val="clear" w:color="auto" w:fill="auto"/>
          </w:tcPr>
          <w:p w14:paraId="6967E674" w14:textId="77777777" w:rsidR="00F51787" w:rsidRPr="00A22F3D" w:rsidRDefault="00F51787" w:rsidP="00A22F3D">
            <w:pPr>
              <w:widowControl w:val="0"/>
              <w:suppressAutoHyphens/>
              <w:spacing w:after="0"/>
              <w:jc w:val="center"/>
              <w:rPr>
                <w:rFonts w:eastAsia="Times New Roman" w:cs="Times New Roman"/>
                <w:kern w:val="1"/>
                <w:sz w:val="20"/>
                <w:szCs w:val="20"/>
                <w:lang w:eastAsia="ru-RU"/>
              </w:rPr>
            </w:pPr>
          </w:p>
        </w:tc>
      </w:tr>
      <w:tr w:rsidR="00F51787" w:rsidRPr="00A22F3D" w14:paraId="40A1965E" w14:textId="77777777" w:rsidTr="009C4E1A">
        <w:tc>
          <w:tcPr>
            <w:tcW w:w="3774" w:type="dxa"/>
            <w:shd w:val="clear" w:color="auto" w:fill="auto"/>
          </w:tcPr>
          <w:p w14:paraId="0808BD8B" w14:textId="77777777" w:rsidR="00F51787" w:rsidRPr="00A22F3D" w:rsidRDefault="00F51787" w:rsidP="00A22F3D">
            <w:pPr>
              <w:widowControl w:val="0"/>
              <w:suppressAutoHyphens/>
              <w:spacing w:after="0"/>
              <w:jc w:val="center"/>
              <w:rPr>
                <w:rFonts w:eastAsia="Times New Roman" w:cs="Times New Roman"/>
                <w:kern w:val="1"/>
                <w:sz w:val="20"/>
                <w:szCs w:val="20"/>
                <w:lang w:eastAsia="x-none"/>
              </w:rPr>
            </w:pPr>
            <w:r w:rsidRPr="00A22F3D">
              <w:rPr>
                <w:rFonts w:eastAsia="Times New Roman" w:cs="Times New Roman"/>
                <w:kern w:val="1"/>
                <w:sz w:val="20"/>
                <w:szCs w:val="20"/>
                <w:lang w:eastAsia="x-none"/>
              </w:rPr>
              <w:t>Закрытие (награждение)</w:t>
            </w:r>
          </w:p>
        </w:tc>
        <w:tc>
          <w:tcPr>
            <w:tcW w:w="966" w:type="dxa"/>
            <w:shd w:val="clear" w:color="auto" w:fill="auto"/>
          </w:tcPr>
          <w:p w14:paraId="525C2C07" w14:textId="77777777" w:rsidR="00F51787" w:rsidRPr="00A22F3D" w:rsidRDefault="00F51787" w:rsidP="00A22F3D">
            <w:pPr>
              <w:widowControl w:val="0"/>
              <w:suppressAutoHyphens/>
              <w:spacing w:after="0"/>
              <w:jc w:val="center"/>
              <w:rPr>
                <w:rFonts w:eastAsia="Times New Roman" w:cs="Times New Roman"/>
                <w:kern w:val="1"/>
                <w:sz w:val="20"/>
                <w:szCs w:val="20"/>
                <w:lang w:eastAsia="ru-RU"/>
              </w:rPr>
            </w:pPr>
          </w:p>
        </w:tc>
        <w:tc>
          <w:tcPr>
            <w:tcW w:w="966" w:type="dxa"/>
            <w:shd w:val="clear" w:color="auto" w:fill="auto"/>
          </w:tcPr>
          <w:p w14:paraId="3511DAAA" w14:textId="77777777" w:rsidR="00F51787" w:rsidRPr="00A22F3D" w:rsidRDefault="00F51787" w:rsidP="00A22F3D">
            <w:pPr>
              <w:widowControl w:val="0"/>
              <w:suppressAutoHyphens/>
              <w:spacing w:after="0"/>
              <w:jc w:val="center"/>
              <w:rPr>
                <w:rFonts w:eastAsia="Times New Roman" w:cs="Times New Roman"/>
                <w:kern w:val="1"/>
                <w:sz w:val="20"/>
                <w:szCs w:val="20"/>
                <w:lang w:eastAsia="ru-RU"/>
              </w:rPr>
            </w:pPr>
          </w:p>
        </w:tc>
        <w:tc>
          <w:tcPr>
            <w:tcW w:w="966" w:type="dxa"/>
            <w:shd w:val="clear" w:color="auto" w:fill="auto"/>
          </w:tcPr>
          <w:p w14:paraId="08FE8899" w14:textId="77777777" w:rsidR="00F51787" w:rsidRPr="00A22F3D" w:rsidRDefault="00F51787" w:rsidP="00A22F3D">
            <w:pPr>
              <w:widowControl w:val="0"/>
              <w:suppressAutoHyphens/>
              <w:spacing w:after="0"/>
              <w:jc w:val="center"/>
              <w:rPr>
                <w:rFonts w:eastAsia="Times New Roman" w:cs="Times New Roman"/>
                <w:kern w:val="1"/>
                <w:sz w:val="20"/>
                <w:szCs w:val="20"/>
                <w:lang w:eastAsia="ru-RU"/>
              </w:rPr>
            </w:pPr>
          </w:p>
        </w:tc>
        <w:tc>
          <w:tcPr>
            <w:tcW w:w="966" w:type="dxa"/>
            <w:shd w:val="clear" w:color="auto" w:fill="auto"/>
          </w:tcPr>
          <w:p w14:paraId="27CB0B15" w14:textId="77777777" w:rsidR="00F51787" w:rsidRPr="00A22F3D" w:rsidRDefault="00F51787" w:rsidP="00A22F3D">
            <w:pPr>
              <w:widowControl w:val="0"/>
              <w:suppressAutoHyphens/>
              <w:spacing w:after="0"/>
              <w:jc w:val="center"/>
              <w:rPr>
                <w:rFonts w:eastAsia="Times New Roman" w:cs="Times New Roman"/>
                <w:kern w:val="1"/>
                <w:sz w:val="20"/>
                <w:szCs w:val="20"/>
                <w:lang w:eastAsia="ru-RU"/>
              </w:rPr>
            </w:pPr>
          </w:p>
        </w:tc>
        <w:tc>
          <w:tcPr>
            <w:tcW w:w="966" w:type="dxa"/>
            <w:shd w:val="clear" w:color="auto" w:fill="A6A6A6"/>
          </w:tcPr>
          <w:p w14:paraId="3374F2A1" w14:textId="77777777" w:rsidR="00F51787" w:rsidRPr="00A22F3D" w:rsidRDefault="00F51787" w:rsidP="00A22F3D">
            <w:pPr>
              <w:widowControl w:val="0"/>
              <w:suppressAutoHyphens/>
              <w:spacing w:after="0"/>
              <w:jc w:val="center"/>
              <w:rPr>
                <w:rFonts w:eastAsia="Times New Roman" w:cs="Times New Roman"/>
                <w:kern w:val="1"/>
                <w:sz w:val="20"/>
                <w:szCs w:val="20"/>
                <w:lang w:eastAsia="ru-RU"/>
              </w:rPr>
            </w:pPr>
          </w:p>
        </w:tc>
        <w:tc>
          <w:tcPr>
            <w:tcW w:w="967" w:type="dxa"/>
            <w:shd w:val="clear" w:color="auto" w:fill="auto"/>
          </w:tcPr>
          <w:p w14:paraId="288CE7B3" w14:textId="77777777" w:rsidR="00F51787" w:rsidRPr="00A22F3D" w:rsidRDefault="00F51787" w:rsidP="00A22F3D">
            <w:pPr>
              <w:widowControl w:val="0"/>
              <w:suppressAutoHyphens/>
              <w:spacing w:after="0"/>
              <w:jc w:val="center"/>
              <w:rPr>
                <w:rFonts w:eastAsia="Times New Roman" w:cs="Times New Roman"/>
                <w:kern w:val="1"/>
                <w:sz w:val="20"/>
                <w:szCs w:val="20"/>
                <w:lang w:eastAsia="ru-RU"/>
              </w:rPr>
            </w:pPr>
          </w:p>
        </w:tc>
      </w:tr>
      <w:tr w:rsidR="00F51787" w:rsidRPr="00A22F3D" w14:paraId="32BAA316" w14:textId="77777777" w:rsidTr="009C4E1A">
        <w:tc>
          <w:tcPr>
            <w:tcW w:w="3774" w:type="dxa"/>
            <w:shd w:val="clear" w:color="auto" w:fill="auto"/>
          </w:tcPr>
          <w:p w14:paraId="121273E9" w14:textId="77777777" w:rsidR="00F51787" w:rsidRPr="00A22F3D" w:rsidRDefault="00F51787" w:rsidP="00A22F3D">
            <w:pPr>
              <w:widowControl w:val="0"/>
              <w:suppressAutoHyphens/>
              <w:spacing w:after="0"/>
              <w:jc w:val="center"/>
              <w:rPr>
                <w:rFonts w:eastAsia="Times New Roman" w:cs="Times New Roman"/>
                <w:kern w:val="1"/>
                <w:sz w:val="20"/>
                <w:szCs w:val="20"/>
                <w:lang w:eastAsia="x-none"/>
              </w:rPr>
            </w:pPr>
            <w:r w:rsidRPr="00A22F3D">
              <w:rPr>
                <w:rFonts w:eastAsia="Times New Roman" w:cs="Times New Roman"/>
                <w:kern w:val="1"/>
                <w:sz w:val="20"/>
                <w:szCs w:val="20"/>
                <w:lang w:eastAsia="x-none"/>
              </w:rPr>
              <w:t>Выдача технических отчетов</w:t>
            </w:r>
          </w:p>
        </w:tc>
        <w:tc>
          <w:tcPr>
            <w:tcW w:w="966" w:type="dxa"/>
            <w:shd w:val="clear" w:color="auto" w:fill="auto"/>
          </w:tcPr>
          <w:p w14:paraId="68F56A5D" w14:textId="77777777" w:rsidR="00F51787" w:rsidRPr="00A22F3D" w:rsidRDefault="00F51787" w:rsidP="00A22F3D">
            <w:pPr>
              <w:widowControl w:val="0"/>
              <w:suppressAutoHyphens/>
              <w:spacing w:after="0"/>
              <w:jc w:val="center"/>
              <w:rPr>
                <w:rFonts w:eastAsia="Times New Roman" w:cs="Times New Roman"/>
                <w:kern w:val="1"/>
                <w:sz w:val="20"/>
                <w:szCs w:val="20"/>
                <w:lang w:eastAsia="ru-RU"/>
              </w:rPr>
            </w:pPr>
          </w:p>
        </w:tc>
        <w:tc>
          <w:tcPr>
            <w:tcW w:w="966" w:type="dxa"/>
            <w:shd w:val="clear" w:color="auto" w:fill="auto"/>
          </w:tcPr>
          <w:p w14:paraId="29FE5EE2" w14:textId="77777777" w:rsidR="00F51787" w:rsidRPr="00A22F3D" w:rsidRDefault="00F51787" w:rsidP="00A22F3D">
            <w:pPr>
              <w:widowControl w:val="0"/>
              <w:suppressAutoHyphens/>
              <w:spacing w:after="0"/>
              <w:jc w:val="center"/>
              <w:rPr>
                <w:rFonts w:eastAsia="Times New Roman" w:cs="Times New Roman"/>
                <w:kern w:val="1"/>
                <w:sz w:val="20"/>
                <w:szCs w:val="20"/>
                <w:lang w:eastAsia="ru-RU"/>
              </w:rPr>
            </w:pPr>
          </w:p>
        </w:tc>
        <w:tc>
          <w:tcPr>
            <w:tcW w:w="966" w:type="dxa"/>
            <w:shd w:val="clear" w:color="auto" w:fill="auto"/>
          </w:tcPr>
          <w:p w14:paraId="1E8AC990" w14:textId="77777777" w:rsidR="00F51787" w:rsidRPr="00A22F3D" w:rsidRDefault="00F51787" w:rsidP="00A22F3D">
            <w:pPr>
              <w:widowControl w:val="0"/>
              <w:suppressAutoHyphens/>
              <w:spacing w:after="0"/>
              <w:jc w:val="center"/>
              <w:rPr>
                <w:rFonts w:eastAsia="Times New Roman" w:cs="Times New Roman"/>
                <w:kern w:val="1"/>
                <w:sz w:val="20"/>
                <w:szCs w:val="20"/>
                <w:lang w:eastAsia="ru-RU"/>
              </w:rPr>
            </w:pPr>
          </w:p>
        </w:tc>
        <w:tc>
          <w:tcPr>
            <w:tcW w:w="966" w:type="dxa"/>
            <w:shd w:val="clear" w:color="auto" w:fill="auto"/>
          </w:tcPr>
          <w:p w14:paraId="4D635B66" w14:textId="77777777" w:rsidR="00F51787" w:rsidRPr="00A22F3D" w:rsidRDefault="00F51787" w:rsidP="00A22F3D">
            <w:pPr>
              <w:widowControl w:val="0"/>
              <w:suppressAutoHyphens/>
              <w:spacing w:after="0"/>
              <w:jc w:val="center"/>
              <w:rPr>
                <w:rFonts w:eastAsia="Times New Roman" w:cs="Times New Roman"/>
                <w:kern w:val="1"/>
                <w:sz w:val="20"/>
                <w:szCs w:val="20"/>
                <w:lang w:eastAsia="ru-RU"/>
              </w:rPr>
            </w:pPr>
          </w:p>
        </w:tc>
        <w:tc>
          <w:tcPr>
            <w:tcW w:w="966" w:type="dxa"/>
            <w:shd w:val="clear" w:color="auto" w:fill="A6A6A6"/>
          </w:tcPr>
          <w:p w14:paraId="77B639D5" w14:textId="77777777" w:rsidR="00F51787" w:rsidRPr="00A22F3D" w:rsidRDefault="00F51787" w:rsidP="00A22F3D">
            <w:pPr>
              <w:widowControl w:val="0"/>
              <w:suppressAutoHyphens/>
              <w:spacing w:after="0"/>
              <w:jc w:val="center"/>
              <w:rPr>
                <w:rFonts w:eastAsia="Times New Roman" w:cs="Times New Roman"/>
                <w:kern w:val="1"/>
                <w:sz w:val="20"/>
                <w:szCs w:val="20"/>
                <w:lang w:eastAsia="ru-RU"/>
              </w:rPr>
            </w:pPr>
          </w:p>
        </w:tc>
        <w:tc>
          <w:tcPr>
            <w:tcW w:w="967" w:type="dxa"/>
            <w:shd w:val="clear" w:color="auto" w:fill="auto"/>
          </w:tcPr>
          <w:p w14:paraId="24D5A228" w14:textId="77777777" w:rsidR="00F51787" w:rsidRPr="00A22F3D" w:rsidRDefault="00F51787" w:rsidP="00A22F3D">
            <w:pPr>
              <w:widowControl w:val="0"/>
              <w:suppressAutoHyphens/>
              <w:spacing w:after="0"/>
              <w:jc w:val="center"/>
              <w:rPr>
                <w:rFonts w:eastAsia="Times New Roman" w:cs="Times New Roman"/>
                <w:kern w:val="1"/>
                <w:sz w:val="20"/>
                <w:szCs w:val="20"/>
                <w:lang w:eastAsia="ru-RU"/>
              </w:rPr>
            </w:pPr>
          </w:p>
        </w:tc>
      </w:tr>
      <w:tr w:rsidR="00F51787" w:rsidRPr="00A22F3D" w14:paraId="75F4FB69" w14:textId="77777777" w:rsidTr="009C4E1A">
        <w:tc>
          <w:tcPr>
            <w:tcW w:w="3774" w:type="dxa"/>
            <w:shd w:val="clear" w:color="auto" w:fill="auto"/>
          </w:tcPr>
          <w:p w14:paraId="3D0F5291" w14:textId="77777777" w:rsidR="00F51787" w:rsidRPr="00A22F3D" w:rsidRDefault="00F51787" w:rsidP="00A22F3D">
            <w:pPr>
              <w:widowControl w:val="0"/>
              <w:suppressAutoHyphens/>
              <w:spacing w:after="0"/>
              <w:jc w:val="center"/>
              <w:rPr>
                <w:rFonts w:eastAsia="Times New Roman" w:cs="Times New Roman"/>
                <w:kern w:val="1"/>
                <w:sz w:val="20"/>
                <w:szCs w:val="20"/>
                <w:lang w:eastAsia="x-none"/>
              </w:rPr>
            </w:pPr>
            <w:r w:rsidRPr="00A22F3D">
              <w:rPr>
                <w:rFonts w:eastAsia="Times New Roman" w:cs="Times New Roman"/>
                <w:kern w:val="1"/>
                <w:sz w:val="20"/>
                <w:szCs w:val="20"/>
                <w:lang w:eastAsia="x-none"/>
              </w:rPr>
              <w:t>Убытие</w:t>
            </w:r>
          </w:p>
        </w:tc>
        <w:tc>
          <w:tcPr>
            <w:tcW w:w="966" w:type="dxa"/>
            <w:shd w:val="clear" w:color="auto" w:fill="auto"/>
          </w:tcPr>
          <w:p w14:paraId="0FDF5AC6" w14:textId="77777777" w:rsidR="00F51787" w:rsidRPr="00A22F3D" w:rsidRDefault="00F51787" w:rsidP="00A22F3D">
            <w:pPr>
              <w:widowControl w:val="0"/>
              <w:suppressAutoHyphens/>
              <w:spacing w:after="0"/>
              <w:jc w:val="center"/>
              <w:rPr>
                <w:rFonts w:eastAsia="Times New Roman" w:cs="Times New Roman"/>
                <w:kern w:val="1"/>
                <w:sz w:val="20"/>
                <w:szCs w:val="20"/>
                <w:lang w:eastAsia="ru-RU"/>
              </w:rPr>
            </w:pPr>
          </w:p>
        </w:tc>
        <w:tc>
          <w:tcPr>
            <w:tcW w:w="966" w:type="dxa"/>
            <w:shd w:val="clear" w:color="auto" w:fill="auto"/>
          </w:tcPr>
          <w:p w14:paraId="06AA0618" w14:textId="77777777" w:rsidR="00F51787" w:rsidRPr="00A22F3D" w:rsidRDefault="00F51787" w:rsidP="00A22F3D">
            <w:pPr>
              <w:widowControl w:val="0"/>
              <w:suppressAutoHyphens/>
              <w:spacing w:after="0"/>
              <w:jc w:val="center"/>
              <w:rPr>
                <w:rFonts w:eastAsia="Times New Roman" w:cs="Times New Roman"/>
                <w:kern w:val="1"/>
                <w:sz w:val="20"/>
                <w:szCs w:val="20"/>
                <w:lang w:eastAsia="ru-RU"/>
              </w:rPr>
            </w:pPr>
          </w:p>
        </w:tc>
        <w:tc>
          <w:tcPr>
            <w:tcW w:w="966" w:type="dxa"/>
            <w:shd w:val="clear" w:color="auto" w:fill="auto"/>
          </w:tcPr>
          <w:p w14:paraId="43B887FB" w14:textId="77777777" w:rsidR="00F51787" w:rsidRPr="00A22F3D" w:rsidRDefault="00F51787" w:rsidP="00A22F3D">
            <w:pPr>
              <w:widowControl w:val="0"/>
              <w:suppressAutoHyphens/>
              <w:spacing w:after="0"/>
              <w:jc w:val="center"/>
              <w:rPr>
                <w:rFonts w:eastAsia="Times New Roman" w:cs="Times New Roman"/>
                <w:kern w:val="1"/>
                <w:sz w:val="20"/>
                <w:szCs w:val="20"/>
                <w:lang w:eastAsia="ru-RU"/>
              </w:rPr>
            </w:pPr>
          </w:p>
        </w:tc>
        <w:tc>
          <w:tcPr>
            <w:tcW w:w="966" w:type="dxa"/>
            <w:shd w:val="clear" w:color="auto" w:fill="auto"/>
          </w:tcPr>
          <w:p w14:paraId="19458A0B" w14:textId="77777777" w:rsidR="00F51787" w:rsidRPr="00A22F3D" w:rsidRDefault="00F51787" w:rsidP="00A22F3D">
            <w:pPr>
              <w:widowControl w:val="0"/>
              <w:suppressAutoHyphens/>
              <w:spacing w:after="0"/>
              <w:jc w:val="center"/>
              <w:rPr>
                <w:rFonts w:eastAsia="Times New Roman" w:cs="Times New Roman"/>
                <w:kern w:val="1"/>
                <w:sz w:val="20"/>
                <w:szCs w:val="20"/>
                <w:lang w:eastAsia="ru-RU"/>
              </w:rPr>
            </w:pPr>
          </w:p>
        </w:tc>
        <w:tc>
          <w:tcPr>
            <w:tcW w:w="966" w:type="dxa"/>
            <w:shd w:val="clear" w:color="auto" w:fill="A6A6A6"/>
          </w:tcPr>
          <w:p w14:paraId="1BCD8404" w14:textId="77777777" w:rsidR="00F51787" w:rsidRPr="00A22F3D" w:rsidRDefault="00F51787" w:rsidP="00A22F3D">
            <w:pPr>
              <w:widowControl w:val="0"/>
              <w:suppressAutoHyphens/>
              <w:spacing w:after="0"/>
              <w:jc w:val="center"/>
              <w:rPr>
                <w:rFonts w:eastAsia="Times New Roman" w:cs="Times New Roman"/>
                <w:kern w:val="1"/>
                <w:sz w:val="20"/>
                <w:szCs w:val="20"/>
                <w:lang w:eastAsia="ru-RU"/>
              </w:rPr>
            </w:pPr>
          </w:p>
        </w:tc>
        <w:tc>
          <w:tcPr>
            <w:tcW w:w="967" w:type="dxa"/>
            <w:shd w:val="clear" w:color="auto" w:fill="A6A6A6"/>
          </w:tcPr>
          <w:p w14:paraId="364E53E3" w14:textId="77777777" w:rsidR="00F51787" w:rsidRPr="00A22F3D" w:rsidRDefault="00F51787" w:rsidP="00A22F3D">
            <w:pPr>
              <w:widowControl w:val="0"/>
              <w:suppressAutoHyphens/>
              <w:spacing w:after="0"/>
              <w:jc w:val="center"/>
              <w:rPr>
                <w:rFonts w:eastAsia="Times New Roman" w:cs="Times New Roman"/>
                <w:kern w:val="1"/>
                <w:sz w:val="20"/>
                <w:szCs w:val="20"/>
                <w:lang w:eastAsia="ru-RU"/>
              </w:rPr>
            </w:pPr>
          </w:p>
        </w:tc>
      </w:tr>
    </w:tbl>
    <w:p w14:paraId="525DE414" w14:textId="77777777" w:rsidR="00F51787" w:rsidRPr="00A22F3D" w:rsidRDefault="00F51787" w:rsidP="00A22F3D">
      <w:pPr>
        <w:widowControl w:val="0"/>
        <w:suppressAutoHyphens/>
        <w:spacing w:after="0"/>
        <w:jc w:val="both"/>
        <w:rPr>
          <w:rFonts w:eastAsia="Times New Roman" w:cs="Times New Roman"/>
          <w:kern w:val="1"/>
          <w:sz w:val="20"/>
          <w:szCs w:val="20"/>
          <w:lang w:eastAsia="ru-RU"/>
        </w:rPr>
      </w:pPr>
    </w:p>
    <w:p w14:paraId="7703B3B2" w14:textId="263E27F1" w:rsidR="00F51787" w:rsidRPr="00A22F3D" w:rsidRDefault="00F51787" w:rsidP="00A22F3D">
      <w:pPr>
        <w:pStyle w:val="a3"/>
        <w:widowControl w:val="0"/>
        <w:numPr>
          <w:ilvl w:val="2"/>
          <w:numId w:val="388"/>
        </w:numPr>
        <w:suppressAutoHyphens/>
        <w:spacing w:after="0"/>
        <w:ind w:left="709" w:hanging="709"/>
        <w:jc w:val="both"/>
        <w:rPr>
          <w:rFonts w:eastAsia="Times New Roman" w:cs="Times New Roman"/>
          <w:kern w:val="1"/>
          <w:sz w:val="20"/>
          <w:szCs w:val="20"/>
          <w:lang w:eastAsia="ru-RU"/>
        </w:rPr>
      </w:pPr>
      <w:r w:rsidRPr="00A22F3D">
        <w:rPr>
          <w:rFonts w:eastAsia="Times New Roman" w:cs="Times New Roman"/>
          <w:kern w:val="1"/>
          <w:sz w:val="20"/>
          <w:szCs w:val="20"/>
          <w:lang w:eastAsia="ru-RU"/>
        </w:rPr>
        <w:t>Рекомендуемая система розыгрыша:</w:t>
      </w:r>
    </w:p>
    <w:p w14:paraId="6411AB19" w14:textId="77777777" w:rsidR="00F51787" w:rsidRPr="00A22F3D" w:rsidRDefault="00F51787" w:rsidP="00A22F3D">
      <w:pPr>
        <w:widowControl w:val="0"/>
        <w:suppressAutoHyphens/>
        <w:spacing w:after="0"/>
        <w:jc w:val="both"/>
        <w:rPr>
          <w:rFonts w:eastAsia="Times New Roman" w:cs="Times New Roman"/>
          <w:kern w:val="1"/>
          <w:sz w:val="20"/>
          <w:szCs w:val="20"/>
          <w:lang w:eastAsia="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1"/>
        <w:gridCol w:w="850"/>
        <w:gridCol w:w="851"/>
        <w:gridCol w:w="1134"/>
      </w:tblGrid>
      <w:tr w:rsidR="00F51787" w:rsidRPr="00A22F3D" w14:paraId="173F9C37" w14:textId="77777777" w:rsidTr="009C4E1A">
        <w:tc>
          <w:tcPr>
            <w:tcW w:w="6771" w:type="dxa"/>
            <w:shd w:val="clear" w:color="auto" w:fill="auto"/>
            <w:vAlign w:val="center"/>
          </w:tcPr>
          <w:p w14:paraId="14DDCC9B" w14:textId="77777777" w:rsidR="00F51787" w:rsidRPr="00A22F3D" w:rsidRDefault="00F51787" w:rsidP="00A22F3D">
            <w:pPr>
              <w:widowControl w:val="0"/>
              <w:spacing w:after="0"/>
              <w:jc w:val="center"/>
              <w:rPr>
                <w:rFonts w:eastAsia="Calibri" w:cs="Times New Roman"/>
                <w:b/>
                <w:kern w:val="1"/>
                <w:sz w:val="20"/>
                <w:szCs w:val="20"/>
                <w:lang w:eastAsia="ru-RU"/>
              </w:rPr>
            </w:pPr>
            <w:r w:rsidRPr="00A22F3D">
              <w:rPr>
                <w:rFonts w:eastAsia="Calibri" w:cs="Times New Roman"/>
                <w:b/>
                <w:kern w:val="1"/>
                <w:sz w:val="20"/>
                <w:szCs w:val="20"/>
                <w:lang w:eastAsia="ru-RU"/>
              </w:rPr>
              <w:t>Система розыгрыша</w:t>
            </w:r>
          </w:p>
        </w:tc>
        <w:tc>
          <w:tcPr>
            <w:tcW w:w="850" w:type="dxa"/>
            <w:shd w:val="clear" w:color="auto" w:fill="auto"/>
            <w:vAlign w:val="center"/>
          </w:tcPr>
          <w:p w14:paraId="1BFF06B7" w14:textId="77777777" w:rsidR="00F51787" w:rsidRPr="00A22F3D" w:rsidRDefault="00F51787" w:rsidP="00A22F3D">
            <w:pPr>
              <w:widowControl w:val="0"/>
              <w:spacing w:after="0"/>
              <w:jc w:val="center"/>
              <w:rPr>
                <w:rFonts w:eastAsia="Calibri" w:cs="Times New Roman"/>
                <w:b/>
                <w:kern w:val="1"/>
                <w:sz w:val="20"/>
                <w:szCs w:val="20"/>
                <w:lang w:eastAsia="ru-RU"/>
              </w:rPr>
            </w:pPr>
            <w:r w:rsidRPr="00A22F3D">
              <w:rPr>
                <w:rFonts w:eastAsia="Calibri" w:cs="Times New Roman"/>
                <w:b/>
                <w:kern w:val="1"/>
                <w:sz w:val="20"/>
                <w:szCs w:val="20"/>
                <w:lang w:eastAsia="ru-RU"/>
              </w:rPr>
              <w:t>2 уч.</w:t>
            </w:r>
          </w:p>
        </w:tc>
        <w:tc>
          <w:tcPr>
            <w:tcW w:w="851" w:type="dxa"/>
            <w:shd w:val="clear" w:color="auto" w:fill="auto"/>
            <w:vAlign w:val="center"/>
          </w:tcPr>
          <w:p w14:paraId="21B15AFF" w14:textId="77777777" w:rsidR="00F51787" w:rsidRPr="00A22F3D" w:rsidRDefault="00F51787" w:rsidP="00A22F3D">
            <w:pPr>
              <w:widowControl w:val="0"/>
              <w:spacing w:after="0"/>
              <w:jc w:val="center"/>
              <w:rPr>
                <w:rFonts w:eastAsia="Calibri" w:cs="Times New Roman"/>
                <w:b/>
                <w:kern w:val="1"/>
                <w:sz w:val="20"/>
                <w:szCs w:val="20"/>
                <w:lang w:eastAsia="ru-RU"/>
              </w:rPr>
            </w:pPr>
            <w:r w:rsidRPr="00A22F3D">
              <w:rPr>
                <w:rFonts w:eastAsia="Calibri" w:cs="Times New Roman"/>
                <w:b/>
                <w:kern w:val="1"/>
                <w:sz w:val="20"/>
                <w:szCs w:val="20"/>
                <w:lang w:eastAsia="ru-RU"/>
              </w:rPr>
              <w:t>3-5 уч.</w:t>
            </w:r>
          </w:p>
        </w:tc>
        <w:tc>
          <w:tcPr>
            <w:tcW w:w="1134" w:type="dxa"/>
            <w:shd w:val="clear" w:color="auto" w:fill="auto"/>
            <w:vAlign w:val="center"/>
          </w:tcPr>
          <w:p w14:paraId="2BFCAB2D" w14:textId="77777777" w:rsidR="00F51787" w:rsidRPr="00A22F3D" w:rsidRDefault="00F51787" w:rsidP="00A22F3D">
            <w:pPr>
              <w:widowControl w:val="0"/>
              <w:spacing w:after="0"/>
              <w:jc w:val="center"/>
              <w:rPr>
                <w:rFonts w:eastAsia="Calibri" w:cs="Times New Roman"/>
                <w:b/>
                <w:kern w:val="1"/>
                <w:sz w:val="20"/>
                <w:szCs w:val="20"/>
                <w:lang w:eastAsia="ru-RU"/>
              </w:rPr>
            </w:pPr>
            <w:r w:rsidRPr="00A22F3D">
              <w:rPr>
                <w:rFonts w:eastAsia="Calibri" w:cs="Times New Roman"/>
                <w:b/>
                <w:kern w:val="1"/>
                <w:sz w:val="20"/>
                <w:szCs w:val="20"/>
                <w:lang w:eastAsia="ru-RU"/>
              </w:rPr>
              <w:t>6 уч. и более</w:t>
            </w:r>
          </w:p>
        </w:tc>
      </w:tr>
      <w:tr w:rsidR="00F51787" w:rsidRPr="00A22F3D" w14:paraId="7EF82003" w14:textId="77777777" w:rsidTr="009C4E1A">
        <w:tc>
          <w:tcPr>
            <w:tcW w:w="6771" w:type="dxa"/>
            <w:shd w:val="clear" w:color="auto" w:fill="auto"/>
            <w:vAlign w:val="center"/>
          </w:tcPr>
          <w:p w14:paraId="7E58ACAA" w14:textId="77777777" w:rsidR="00F51787" w:rsidRPr="00A22F3D" w:rsidRDefault="00F51787" w:rsidP="00A22F3D">
            <w:pPr>
              <w:widowControl w:val="0"/>
              <w:spacing w:after="0"/>
              <w:jc w:val="center"/>
              <w:rPr>
                <w:rFonts w:eastAsia="Calibri" w:cs="Times New Roman"/>
                <w:kern w:val="1"/>
                <w:sz w:val="20"/>
                <w:szCs w:val="20"/>
                <w:lang w:eastAsia="ru-RU"/>
              </w:rPr>
            </w:pPr>
            <w:r w:rsidRPr="00A22F3D">
              <w:rPr>
                <w:rFonts w:eastAsia="Calibri" w:cs="Times New Roman"/>
                <w:kern w:val="1"/>
                <w:sz w:val="20"/>
                <w:szCs w:val="20"/>
                <w:lang w:eastAsia="ru-RU"/>
              </w:rPr>
              <w:t>Олимпийская</w:t>
            </w:r>
          </w:p>
        </w:tc>
        <w:tc>
          <w:tcPr>
            <w:tcW w:w="850" w:type="dxa"/>
            <w:shd w:val="clear" w:color="auto" w:fill="A6A6A6"/>
            <w:vAlign w:val="center"/>
          </w:tcPr>
          <w:p w14:paraId="2AE4E8ED" w14:textId="77777777" w:rsidR="00F51787" w:rsidRPr="00A22F3D" w:rsidRDefault="00F51787" w:rsidP="00A22F3D">
            <w:pPr>
              <w:widowControl w:val="0"/>
              <w:spacing w:after="0"/>
              <w:jc w:val="center"/>
              <w:rPr>
                <w:rFonts w:eastAsia="Calibri" w:cs="Times New Roman"/>
                <w:kern w:val="1"/>
                <w:sz w:val="20"/>
                <w:szCs w:val="20"/>
                <w:lang w:eastAsia="ru-RU"/>
              </w:rPr>
            </w:pPr>
          </w:p>
        </w:tc>
        <w:tc>
          <w:tcPr>
            <w:tcW w:w="851" w:type="dxa"/>
            <w:shd w:val="clear" w:color="auto" w:fill="auto"/>
            <w:vAlign w:val="center"/>
          </w:tcPr>
          <w:p w14:paraId="2AC8869E" w14:textId="77777777" w:rsidR="00F51787" w:rsidRPr="00A22F3D" w:rsidRDefault="00F51787" w:rsidP="00A22F3D">
            <w:pPr>
              <w:widowControl w:val="0"/>
              <w:spacing w:after="0"/>
              <w:jc w:val="center"/>
              <w:rPr>
                <w:rFonts w:eastAsia="Calibri" w:cs="Times New Roman"/>
                <w:kern w:val="1"/>
                <w:sz w:val="20"/>
                <w:szCs w:val="20"/>
                <w:lang w:eastAsia="ru-RU"/>
              </w:rPr>
            </w:pPr>
          </w:p>
        </w:tc>
        <w:tc>
          <w:tcPr>
            <w:tcW w:w="1134" w:type="dxa"/>
            <w:shd w:val="clear" w:color="auto" w:fill="auto"/>
            <w:vAlign w:val="center"/>
          </w:tcPr>
          <w:p w14:paraId="69E12FEA" w14:textId="77777777" w:rsidR="00F51787" w:rsidRPr="00A22F3D" w:rsidRDefault="00F51787" w:rsidP="00A22F3D">
            <w:pPr>
              <w:widowControl w:val="0"/>
              <w:spacing w:after="0"/>
              <w:jc w:val="center"/>
              <w:rPr>
                <w:rFonts w:eastAsia="Calibri" w:cs="Times New Roman"/>
                <w:kern w:val="1"/>
                <w:sz w:val="20"/>
                <w:szCs w:val="20"/>
                <w:lang w:eastAsia="ru-RU"/>
              </w:rPr>
            </w:pPr>
          </w:p>
        </w:tc>
      </w:tr>
      <w:tr w:rsidR="00F51787" w:rsidRPr="00A22F3D" w14:paraId="269B20A5" w14:textId="77777777" w:rsidTr="009C4E1A">
        <w:tc>
          <w:tcPr>
            <w:tcW w:w="6771" w:type="dxa"/>
            <w:shd w:val="clear" w:color="auto" w:fill="auto"/>
            <w:vAlign w:val="center"/>
          </w:tcPr>
          <w:p w14:paraId="0FF10489" w14:textId="77777777" w:rsidR="00F51787" w:rsidRPr="00A22F3D" w:rsidRDefault="00F51787" w:rsidP="00A22F3D">
            <w:pPr>
              <w:widowControl w:val="0"/>
              <w:spacing w:after="0"/>
              <w:jc w:val="center"/>
              <w:rPr>
                <w:rFonts w:eastAsia="Calibri" w:cs="Times New Roman"/>
                <w:kern w:val="1"/>
                <w:sz w:val="20"/>
                <w:szCs w:val="20"/>
                <w:lang w:eastAsia="ru-RU"/>
              </w:rPr>
            </w:pPr>
            <w:r w:rsidRPr="00A22F3D">
              <w:rPr>
                <w:rFonts w:eastAsia="Calibri" w:cs="Times New Roman"/>
                <w:kern w:val="1"/>
                <w:sz w:val="20"/>
                <w:szCs w:val="20"/>
                <w:lang w:eastAsia="ru-RU"/>
              </w:rPr>
              <w:t>Круговой турнир</w:t>
            </w:r>
          </w:p>
        </w:tc>
        <w:tc>
          <w:tcPr>
            <w:tcW w:w="850" w:type="dxa"/>
            <w:shd w:val="clear" w:color="auto" w:fill="auto"/>
            <w:vAlign w:val="center"/>
          </w:tcPr>
          <w:p w14:paraId="2C47AF8C" w14:textId="77777777" w:rsidR="00F51787" w:rsidRPr="00A22F3D" w:rsidRDefault="00F51787" w:rsidP="00A22F3D">
            <w:pPr>
              <w:widowControl w:val="0"/>
              <w:spacing w:after="0"/>
              <w:jc w:val="center"/>
              <w:rPr>
                <w:rFonts w:eastAsia="Calibri" w:cs="Times New Roman"/>
                <w:kern w:val="1"/>
                <w:sz w:val="20"/>
                <w:szCs w:val="20"/>
                <w:lang w:eastAsia="ru-RU"/>
              </w:rPr>
            </w:pPr>
          </w:p>
        </w:tc>
        <w:tc>
          <w:tcPr>
            <w:tcW w:w="851" w:type="dxa"/>
            <w:shd w:val="clear" w:color="auto" w:fill="A6A6A6"/>
            <w:vAlign w:val="center"/>
          </w:tcPr>
          <w:p w14:paraId="5526550A" w14:textId="77777777" w:rsidR="00F51787" w:rsidRPr="00A22F3D" w:rsidRDefault="00F51787" w:rsidP="00A22F3D">
            <w:pPr>
              <w:widowControl w:val="0"/>
              <w:spacing w:after="0"/>
              <w:jc w:val="center"/>
              <w:rPr>
                <w:rFonts w:eastAsia="Calibri" w:cs="Times New Roman"/>
                <w:kern w:val="1"/>
                <w:sz w:val="20"/>
                <w:szCs w:val="20"/>
                <w:lang w:eastAsia="ru-RU"/>
              </w:rPr>
            </w:pPr>
          </w:p>
        </w:tc>
        <w:tc>
          <w:tcPr>
            <w:tcW w:w="1134" w:type="dxa"/>
            <w:shd w:val="clear" w:color="auto" w:fill="auto"/>
            <w:vAlign w:val="center"/>
          </w:tcPr>
          <w:p w14:paraId="3A994FE7" w14:textId="77777777" w:rsidR="00F51787" w:rsidRPr="00A22F3D" w:rsidRDefault="00F51787" w:rsidP="00A22F3D">
            <w:pPr>
              <w:widowControl w:val="0"/>
              <w:spacing w:after="0"/>
              <w:jc w:val="center"/>
              <w:rPr>
                <w:rFonts w:eastAsia="Calibri" w:cs="Times New Roman"/>
                <w:kern w:val="1"/>
                <w:sz w:val="20"/>
                <w:szCs w:val="20"/>
                <w:lang w:eastAsia="ru-RU"/>
              </w:rPr>
            </w:pPr>
          </w:p>
        </w:tc>
      </w:tr>
      <w:tr w:rsidR="00F51787" w:rsidRPr="00A22F3D" w14:paraId="5D7EE16C" w14:textId="77777777" w:rsidTr="009C4E1A">
        <w:tc>
          <w:tcPr>
            <w:tcW w:w="6771" w:type="dxa"/>
            <w:shd w:val="clear" w:color="auto" w:fill="auto"/>
            <w:vAlign w:val="center"/>
          </w:tcPr>
          <w:p w14:paraId="2840179C" w14:textId="77777777" w:rsidR="00F51787" w:rsidRPr="00A22F3D" w:rsidRDefault="00F51787" w:rsidP="00A22F3D">
            <w:pPr>
              <w:widowControl w:val="0"/>
              <w:spacing w:after="0"/>
              <w:jc w:val="center"/>
              <w:rPr>
                <w:rFonts w:eastAsia="Calibri" w:cs="Times New Roman"/>
                <w:kern w:val="1"/>
                <w:sz w:val="20"/>
                <w:szCs w:val="20"/>
                <w:lang w:eastAsia="ru-RU"/>
              </w:rPr>
            </w:pPr>
            <w:r w:rsidRPr="00A22F3D">
              <w:rPr>
                <w:rFonts w:eastAsia="Calibri" w:cs="Times New Roman"/>
                <w:kern w:val="1"/>
                <w:sz w:val="20"/>
                <w:szCs w:val="20"/>
                <w:lang w:eastAsia="ru-RU"/>
              </w:rPr>
              <w:t>Комбинированная:</w:t>
            </w:r>
          </w:p>
          <w:p w14:paraId="3DD681F4" w14:textId="77777777" w:rsidR="00F51787" w:rsidRPr="00A22F3D" w:rsidRDefault="00F51787" w:rsidP="00A22F3D">
            <w:pPr>
              <w:widowControl w:val="0"/>
              <w:spacing w:after="0"/>
              <w:jc w:val="center"/>
              <w:rPr>
                <w:rFonts w:eastAsia="Calibri" w:cs="Times New Roman"/>
                <w:kern w:val="1"/>
                <w:sz w:val="20"/>
                <w:szCs w:val="20"/>
                <w:lang w:eastAsia="ru-RU"/>
              </w:rPr>
            </w:pPr>
            <w:r w:rsidRPr="00A22F3D">
              <w:rPr>
                <w:rFonts w:eastAsia="Calibri" w:cs="Times New Roman"/>
                <w:kern w:val="1"/>
                <w:sz w:val="20"/>
                <w:szCs w:val="20"/>
                <w:lang w:eastAsia="ru-RU"/>
              </w:rPr>
              <w:t xml:space="preserve">- предварительный этап: круговой турнир </w:t>
            </w:r>
          </w:p>
          <w:p w14:paraId="69445603" w14:textId="77777777" w:rsidR="00F51787" w:rsidRPr="00A22F3D" w:rsidRDefault="00F51787" w:rsidP="00A22F3D">
            <w:pPr>
              <w:widowControl w:val="0"/>
              <w:spacing w:after="0"/>
              <w:jc w:val="center"/>
              <w:rPr>
                <w:rFonts w:eastAsia="Calibri" w:cs="Times New Roman"/>
                <w:kern w:val="1"/>
                <w:sz w:val="20"/>
                <w:szCs w:val="20"/>
                <w:lang w:eastAsia="ru-RU"/>
              </w:rPr>
            </w:pPr>
            <w:r w:rsidRPr="00A22F3D">
              <w:rPr>
                <w:rFonts w:eastAsia="Calibri" w:cs="Times New Roman"/>
                <w:kern w:val="1"/>
                <w:sz w:val="20"/>
                <w:szCs w:val="20"/>
                <w:lang w:eastAsia="ru-RU"/>
              </w:rPr>
              <w:t>(две группы и более по 3-4 участника, из каждой группы в финальную часть выходят участники, занявшие 1-2 места);</w:t>
            </w:r>
          </w:p>
          <w:p w14:paraId="7DA4B243" w14:textId="77777777" w:rsidR="00F51787" w:rsidRPr="00A22F3D" w:rsidRDefault="00F51787" w:rsidP="00A22F3D">
            <w:pPr>
              <w:widowControl w:val="0"/>
              <w:spacing w:after="0"/>
              <w:jc w:val="center"/>
              <w:rPr>
                <w:rFonts w:eastAsia="Calibri" w:cs="Times New Roman"/>
                <w:kern w:val="1"/>
                <w:sz w:val="20"/>
                <w:szCs w:val="20"/>
                <w:lang w:eastAsia="ru-RU"/>
              </w:rPr>
            </w:pPr>
            <w:r w:rsidRPr="00A22F3D">
              <w:rPr>
                <w:rFonts w:eastAsia="Calibri" w:cs="Times New Roman"/>
                <w:kern w:val="1"/>
                <w:sz w:val="20"/>
                <w:szCs w:val="20"/>
                <w:lang w:eastAsia="ru-RU"/>
              </w:rPr>
              <w:t xml:space="preserve">- финальная часть: олимпийская система </w:t>
            </w:r>
          </w:p>
          <w:p w14:paraId="3257BA3D" w14:textId="77777777" w:rsidR="00F51787" w:rsidRPr="00A22F3D" w:rsidRDefault="00F51787" w:rsidP="00A22F3D">
            <w:pPr>
              <w:widowControl w:val="0"/>
              <w:spacing w:after="0"/>
              <w:jc w:val="center"/>
              <w:rPr>
                <w:rFonts w:eastAsia="Calibri" w:cs="Times New Roman"/>
                <w:kern w:val="1"/>
                <w:sz w:val="20"/>
                <w:szCs w:val="20"/>
                <w:lang w:eastAsia="ru-RU"/>
              </w:rPr>
            </w:pPr>
            <w:r w:rsidRPr="00A22F3D">
              <w:rPr>
                <w:rFonts w:eastAsia="Calibri" w:cs="Times New Roman"/>
                <w:kern w:val="1"/>
                <w:sz w:val="20"/>
                <w:szCs w:val="20"/>
                <w:lang w:eastAsia="ru-RU"/>
              </w:rPr>
              <w:t xml:space="preserve">до одного поражения </w:t>
            </w:r>
          </w:p>
        </w:tc>
        <w:tc>
          <w:tcPr>
            <w:tcW w:w="850" w:type="dxa"/>
            <w:shd w:val="clear" w:color="auto" w:fill="auto"/>
            <w:vAlign w:val="center"/>
          </w:tcPr>
          <w:p w14:paraId="6A908069" w14:textId="77777777" w:rsidR="00F51787" w:rsidRPr="00A22F3D" w:rsidRDefault="00F51787" w:rsidP="00A22F3D">
            <w:pPr>
              <w:widowControl w:val="0"/>
              <w:spacing w:after="0"/>
              <w:jc w:val="center"/>
              <w:rPr>
                <w:rFonts w:eastAsia="Calibri" w:cs="Times New Roman"/>
                <w:kern w:val="1"/>
                <w:sz w:val="20"/>
                <w:szCs w:val="20"/>
                <w:lang w:eastAsia="ru-RU"/>
              </w:rPr>
            </w:pPr>
          </w:p>
        </w:tc>
        <w:tc>
          <w:tcPr>
            <w:tcW w:w="851" w:type="dxa"/>
            <w:shd w:val="clear" w:color="auto" w:fill="auto"/>
            <w:vAlign w:val="center"/>
          </w:tcPr>
          <w:p w14:paraId="449B3C92" w14:textId="77777777" w:rsidR="00F51787" w:rsidRPr="00A22F3D" w:rsidRDefault="00F51787" w:rsidP="00A22F3D">
            <w:pPr>
              <w:widowControl w:val="0"/>
              <w:spacing w:after="0"/>
              <w:jc w:val="center"/>
              <w:rPr>
                <w:rFonts w:eastAsia="Calibri" w:cs="Times New Roman"/>
                <w:kern w:val="1"/>
                <w:sz w:val="20"/>
                <w:szCs w:val="20"/>
                <w:lang w:eastAsia="ru-RU"/>
              </w:rPr>
            </w:pPr>
          </w:p>
        </w:tc>
        <w:tc>
          <w:tcPr>
            <w:tcW w:w="1134" w:type="dxa"/>
            <w:shd w:val="clear" w:color="auto" w:fill="A6A6A6"/>
            <w:vAlign w:val="center"/>
          </w:tcPr>
          <w:p w14:paraId="126F939E" w14:textId="77777777" w:rsidR="00F51787" w:rsidRPr="00A22F3D" w:rsidRDefault="00F51787" w:rsidP="00A22F3D">
            <w:pPr>
              <w:widowControl w:val="0"/>
              <w:spacing w:after="0"/>
              <w:jc w:val="center"/>
              <w:rPr>
                <w:rFonts w:eastAsia="Calibri" w:cs="Times New Roman"/>
                <w:kern w:val="1"/>
                <w:sz w:val="20"/>
                <w:szCs w:val="20"/>
                <w:lang w:eastAsia="ru-RU"/>
              </w:rPr>
            </w:pPr>
          </w:p>
        </w:tc>
      </w:tr>
    </w:tbl>
    <w:p w14:paraId="679AE1F2" w14:textId="77777777" w:rsidR="00F51787" w:rsidRPr="00A22F3D" w:rsidRDefault="00F51787" w:rsidP="00A22F3D">
      <w:pPr>
        <w:widowControl w:val="0"/>
        <w:spacing w:after="0"/>
        <w:jc w:val="both"/>
        <w:rPr>
          <w:rFonts w:eastAsia="Calibri" w:cs="Times New Roman"/>
          <w:kern w:val="1"/>
          <w:sz w:val="20"/>
          <w:szCs w:val="20"/>
          <w:lang w:eastAsia="ru-RU"/>
        </w:rPr>
      </w:pPr>
    </w:p>
    <w:p w14:paraId="3BDAE877" w14:textId="77777777" w:rsidR="00F51787" w:rsidRPr="00A22F3D" w:rsidRDefault="00F51787" w:rsidP="00A22F3D">
      <w:pPr>
        <w:widowControl w:val="0"/>
        <w:spacing w:after="0"/>
        <w:ind w:firstLine="709"/>
        <w:jc w:val="both"/>
        <w:rPr>
          <w:rFonts w:eastAsia="Calibri" w:cs="Times New Roman"/>
          <w:kern w:val="1"/>
          <w:sz w:val="20"/>
          <w:szCs w:val="20"/>
          <w:lang w:eastAsia="ru-RU"/>
        </w:rPr>
      </w:pPr>
      <w:r w:rsidRPr="00A22F3D">
        <w:rPr>
          <w:rFonts w:eastAsia="Calibri" w:cs="Times New Roman"/>
          <w:kern w:val="1"/>
          <w:sz w:val="20"/>
          <w:szCs w:val="20"/>
          <w:lang w:eastAsia="ru-RU"/>
        </w:rPr>
        <w:t>При использовании системы кругового турнира, в случае равенства числа побед у двух и более участников победитель определяется на основании дополнительных показателей (в порядке убывания):</w:t>
      </w:r>
    </w:p>
    <w:p w14:paraId="5814F81E" w14:textId="77777777" w:rsidR="00F51787" w:rsidRPr="00A22F3D" w:rsidRDefault="00F51787" w:rsidP="00A22F3D">
      <w:pPr>
        <w:widowControl w:val="0"/>
        <w:numPr>
          <w:ilvl w:val="0"/>
          <w:numId w:val="362"/>
        </w:numPr>
        <w:spacing w:after="0"/>
        <w:ind w:left="0" w:firstLine="0"/>
        <w:jc w:val="both"/>
        <w:rPr>
          <w:rFonts w:eastAsia="Calibri" w:cs="Times New Roman"/>
          <w:kern w:val="1"/>
          <w:sz w:val="20"/>
          <w:szCs w:val="20"/>
          <w:lang w:eastAsia="ru-RU"/>
        </w:rPr>
      </w:pPr>
      <w:r w:rsidRPr="00A22F3D">
        <w:rPr>
          <w:rFonts w:eastAsia="Calibri" w:cs="Times New Roman"/>
          <w:kern w:val="1"/>
          <w:sz w:val="20"/>
          <w:szCs w:val="20"/>
          <w:lang w:eastAsia="ru-RU"/>
        </w:rPr>
        <w:t>результат личного матча;</w:t>
      </w:r>
    </w:p>
    <w:p w14:paraId="377F7D67" w14:textId="77777777" w:rsidR="00F51787" w:rsidRPr="00A22F3D" w:rsidRDefault="00F51787" w:rsidP="00A22F3D">
      <w:pPr>
        <w:widowControl w:val="0"/>
        <w:numPr>
          <w:ilvl w:val="0"/>
          <w:numId w:val="362"/>
        </w:numPr>
        <w:spacing w:after="0"/>
        <w:ind w:left="0" w:firstLine="0"/>
        <w:jc w:val="both"/>
        <w:rPr>
          <w:rFonts w:eastAsia="Calibri" w:cs="Times New Roman"/>
          <w:kern w:val="1"/>
          <w:sz w:val="20"/>
          <w:szCs w:val="20"/>
          <w:lang w:eastAsia="ru-RU"/>
        </w:rPr>
      </w:pPr>
      <w:r w:rsidRPr="00A22F3D">
        <w:rPr>
          <w:rFonts w:eastAsia="Calibri" w:cs="Times New Roman"/>
          <w:kern w:val="1"/>
          <w:sz w:val="20"/>
          <w:szCs w:val="20"/>
          <w:lang w:eastAsia="ru-RU"/>
        </w:rPr>
        <w:t>разница геймов в личных матчах;</w:t>
      </w:r>
    </w:p>
    <w:p w14:paraId="30FA9E7A" w14:textId="77777777" w:rsidR="00F51787" w:rsidRPr="00A22F3D" w:rsidRDefault="00F51787" w:rsidP="00A22F3D">
      <w:pPr>
        <w:widowControl w:val="0"/>
        <w:numPr>
          <w:ilvl w:val="0"/>
          <w:numId w:val="362"/>
        </w:numPr>
        <w:spacing w:after="0"/>
        <w:ind w:left="0" w:firstLine="0"/>
        <w:jc w:val="both"/>
        <w:rPr>
          <w:rFonts w:eastAsia="Calibri" w:cs="Times New Roman"/>
          <w:kern w:val="1"/>
          <w:sz w:val="20"/>
          <w:szCs w:val="20"/>
          <w:lang w:eastAsia="ru-RU"/>
        </w:rPr>
      </w:pPr>
      <w:r w:rsidRPr="00A22F3D">
        <w:rPr>
          <w:rFonts w:eastAsia="Calibri" w:cs="Times New Roman"/>
          <w:kern w:val="1"/>
          <w:sz w:val="20"/>
          <w:szCs w:val="20"/>
          <w:lang w:eastAsia="ru-RU"/>
        </w:rPr>
        <w:t>разница очков в личных матчах;</w:t>
      </w:r>
    </w:p>
    <w:p w14:paraId="199E81CB" w14:textId="77777777" w:rsidR="00F51787" w:rsidRPr="00A22F3D" w:rsidRDefault="00F51787" w:rsidP="00A22F3D">
      <w:pPr>
        <w:widowControl w:val="0"/>
        <w:numPr>
          <w:ilvl w:val="0"/>
          <w:numId w:val="362"/>
        </w:numPr>
        <w:spacing w:after="0"/>
        <w:ind w:left="0" w:firstLine="0"/>
        <w:jc w:val="both"/>
        <w:rPr>
          <w:rFonts w:eastAsia="Calibri" w:cs="Times New Roman"/>
          <w:kern w:val="1"/>
          <w:sz w:val="20"/>
          <w:szCs w:val="20"/>
          <w:lang w:eastAsia="ru-RU"/>
        </w:rPr>
      </w:pPr>
      <w:r w:rsidRPr="00A22F3D">
        <w:rPr>
          <w:rFonts w:eastAsia="Calibri" w:cs="Times New Roman"/>
          <w:kern w:val="1"/>
          <w:sz w:val="20"/>
          <w:szCs w:val="20"/>
          <w:lang w:eastAsia="ru-RU"/>
        </w:rPr>
        <w:t>разница геймов во всех матчах в группе;</w:t>
      </w:r>
    </w:p>
    <w:p w14:paraId="70E6098E" w14:textId="77777777" w:rsidR="00F51787" w:rsidRPr="00A22F3D" w:rsidRDefault="00F51787" w:rsidP="00A22F3D">
      <w:pPr>
        <w:widowControl w:val="0"/>
        <w:numPr>
          <w:ilvl w:val="0"/>
          <w:numId w:val="362"/>
        </w:numPr>
        <w:spacing w:after="0"/>
        <w:ind w:left="0" w:firstLine="0"/>
        <w:jc w:val="both"/>
        <w:rPr>
          <w:rFonts w:eastAsia="Calibri" w:cs="Times New Roman"/>
          <w:kern w:val="1"/>
          <w:sz w:val="20"/>
          <w:szCs w:val="20"/>
          <w:lang w:eastAsia="ru-RU"/>
        </w:rPr>
      </w:pPr>
      <w:r w:rsidRPr="00A22F3D">
        <w:rPr>
          <w:rFonts w:eastAsia="Calibri" w:cs="Times New Roman"/>
          <w:kern w:val="1"/>
          <w:sz w:val="20"/>
          <w:szCs w:val="20"/>
          <w:lang w:eastAsia="ru-RU"/>
        </w:rPr>
        <w:t>разница очков во всех матчах в группе;</w:t>
      </w:r>
    </w:p>
    <w:p w14:paraId="4409915C" w14:textId="77777777" w:rsidR="00F51787" w:rsidRPr="00A22F3D" w:rsidRDefault="00F51787" w:rsidP="00A22F3D">
      <w:pPr>
        <w:widowControl w:val="0"/>
        <w:numPr>
          <w:ilvl w:val="0"/>
          <w:numId w:val="362"/>
        </w:numPr>
        <w:spacing w:after="0"/>
        <w:ind w:left="0" w:firstLine="0"/>
        <w:jc w:val="both"/>
        <w:rPr>
          <w:rFonts w:eastAsia="Calibri" w:cs="Times New Roman"/>
          <w:kern w:val="1"/>
          <w:sz w:val="20"/>
          <w:szCs w:val="20"/>
          <w:lang w:eastAsia="ru-RU"/>
        </w:rPr>
      </w:pPr>
      <w:r w:rsidRPr="00A22F3D">
        <w:rPr>
          <w:rFonts w:eastAsia="Calibri" w:cs="Times New Roman"/>
          <w:kern w:val="1"/>
          <w:sz w:val="20"/>
          <w:szCs w:val="20"/>
          <w:lang w:eastAsia="ru-RU"/>
        </w:rPr>
        <w:t xml:space="preserve">жребий. </w:t>
      </w:r>
    </w:p>
    <w:p w14:paraId="3E1A4B2B" w14:textId="77777777" w:rsidR="00F51787" w:rsidRPr="00A22F3D" w:rsidRDefault="00F51787" w:rsidP="00A22F3D">
      <w:pPr>
        <w:widowControl w:val="0"/>
        <w:spacing w:after="0"/>
        <w:ind w:firstLine="709"/>
        <w:jc w:val="both"/>
        <w:rPr>
          <w:rFonts w:eastAsia="Calibri" w:cs="Times New Roman"/>
          <w:kern w:val="1"/>
          <w:sz w:val="20"/>
          <w:szCs w:val="20"/>
          <w:lang w:eastAsia="ru-RU"/>
        </w:rPr>
      </w:pPr>
      <w:r w:rsidRPr="00A22F3D">
        <w:rPr>
          <w:rFonts w:eastAsia="Calibri" w:cs="Times New Roman"/>
          <w:kern w:val="1"/>
          <w:sz w:val="20"/>
          <w:szCs w:val="20"/>
          <w:lang w:eastAsia="ru-RU"/>
        </w:rPr>
        <w:t xml:space="preserve">В случае заявки в игровом разряде 1 спортсмена (пары) ГСК может объединить разные спортивные классы и/или мужчин и женщин в одном спортивном классе в соответствии с порядком, указанным в Уставе </w:t>
      </w:r>
      <w:r w:rsidRPr="00A22F3D">
        <w:rPr>
          <w:rFonts w:eastAsia="Calibri" w:cs="Times New Roman"/>
          <w:kern w:val="1"/>
          <w:sz w:val="20"/>
          <w:szCs w:val="20"/>
          <w:lang w:val="en-US" w:eastAsia="ru-RU"/>
        </w:rPr>
        <w:t>BWF</w:t>
      </w:r>
      <w:r w:rsidRPr="00A22F3D">
        <w:rPr>
          <w:rFonts w:eastAsia="Calibri" w:cs="Times New Roman"/>
          <w:kern w:val="1"/>
          <w:sz w:val="20"/>
          <w:szCs w:val="20"/>
          <w:lang w:eastAsia="ru-RU"/>
        </w:rPr>
        <w:t>.</w:t>
      </w:r>
    </w:p>
    <w:p w14:paraId="62D7B914" w14:textId="77777777" w:rsidR="00F51787" w:rsidRPr="00A22F3D" w:rsidRDefault="00F51787" w:rsidP="00A22F3D">
      <w:pPr>
        <w:rPr>
          <w:rFonts w:cs="Times New Roman"/>
          <w:b/>
          <w:bCs/>
          <w:sz w:val="20"/>
          <w:szCs w:val="20"/>
        </w:rPr>
      </w:pPr>
    </w:p>
    <w:p w14:paraId="7B947145" w14:textId="77777777" w:rsidR="00187E12" w:rsidRPr="00A22F3D" w:rsidRDefault="00187E12" w:rsidP="00A22F3D">
      <w:pPr>
        <w:ind w:left="567" w:hanging="567"/>
        <w:rPr>
          <w:rFonts w:cs="Times New Roman"/>
          <w:b/>
          <w:bCs/>
          <w:sz w:val="20"/>
          <w:szCs w:val="20"/>
        </w:rPr>
      </w:pPr>
      <w:r w:rsidRPr="00A22F3D">
        <w:rPr>
          <w:rFonts w:cs="Times New Roman"/>
          <w:b/>
          <w:bCs/>
          <w:sz w:val="20"/>
          <w:szCs w:val="20"/>
        </w:rPr>
        <w:t>1.3. Виды соревнований.</w:t>
      </w:r>
    </w:p>
    <w:p w14:paraId="08CA5E21" w14:textId="77777777" w:rsidR="00187E12" w:rsidRPr="00A22F3D" w:rsidRDefault="00187E12" w:rsidP="00A22F3D">
      <w:pPr>
        <w:ind w:left="567" w:hanging="567"/>
        <w:rPr>
          <w:rFonts w:cs="Times New Roman"/>
          <w:sz w:val="20"/>
          <w:szCs w:val="20"/>
        </w:rPr>
      </w:pPr>
      <w:r w:rsidRPr="00A22F3D">
        <w:rPr>
          <w:rFonts w:cs="Times New Roman"/>
          <w:sz w:val="20"/>
          <w:szCs w:val="20"/>
        </w:rPr>
        <w:t>1.3.1. В личных (индивидуальных) соревнованиях определяются результаты и места, показанные отдельными участниками (парами) спортивных соревнований. Личные соревнования, как правило, должны проводиться во всех разрядах: мужском одиночном, женском одиночном, мужском парном, женском парном и смешанном парном. Когда проводятся соревнования только для мужчин или только для женщин, то они должны включать игры в одиночном и парном разрядах.</w:t>
      </w:r>
    </w:p>
    <w:p w14:paraId="5689C76B" w14:textId="77777777" w:rsidR="00187E12" w:rsidRPr="00A22F3D" w:rsidRDefault="00187E12" w:rsidP="00A22F3D">
      <w:pPr>
        <w:ind w:left="567" w:hanging="567"/>
        <w:rPr>
          <w:rFonts w:cs="Times New Roman"/>
          <w:sz w:val="20"/>
          <w:szCs w:val="20"/>
        </w:rPr>
      </w:pPr>
      <w:r w:rsidRPr="00A22F3D">
        <w:rPr>
          <w:rFonts w:cs="Times New Roman"/>
          <w:sz w:val="20"/>
          <w:szCs w:val="20"/>
        </w:rPr>
        <w:t xml:space="preserve">1.3.2. В командных соревнованиях команды встречаются друг с другом, по результатам этих встреч определяются места команд. Встречи участников команд проводятся по тем же Правилам, что и в личных соревнованиях. Состав команд определяется Положением и Регламентом. Командные соревнования, как правило, должны состоять из командных встреч в программе, которых включены матчи во всех вышеуказанных разрядах. Если </w:t>
      </w:r>
      <w:r w:rsidRPr="00A22F3D">
        <w:rPr>
          <w:rFonts w:cs="Times New Roman"/>
          <w:sz w:val="20"/>
          <w:szCs w:val="20"/>
        </w:rPr>
        <w:lastRenderedPageBreak/>
        <w:t>проводятся соревнования только для мужских (женских) команд, встречи должны содержать одиночные и парные матчи.</w:t>
      </w:r>
    </w:p>
    <w:p w14:paraId="7EB42CE2" w14:textId="77777777" w:rsidR="00187E12" w:rsidRPr="00A22F3D" w:rsidRDefault="00187E12" w:rsidP="00A22F3D">
      <w:pPr>
        <w:ind w:left="567" w:hanging="567"/>
        <w:rPr>
          <w:rFonts w:cs="Times New Roman"/>
          <w:sz w:val="20"/>
          <w:szCs w:val="20"/>
        </w:rPr>
      </w:pPr>
      <w:r w:rsidRPr="00A22F3D">
        <w:rPr>
          <w:rFonts w:cs="Times New Roman"/>
          <w:sz w:val="20"/>
          <w:szCs w:val="20"/>
        </w:rPr>
        <w:t>1.3.3. В лично-командных соревнованиях место команды определяется в зависимости от суммы очков личных результатов ее участников.</w:t>
      </w:r>
    </w:p>
    <w:p w14:paraId="0149F46B" w14:textId="77777777" w:rsidR="00187E12" w:rsidRPr="00A22F3D" w:rsidRDefault="00187E12" w:rsidP="00A22F3D">
      <w:pPr>
        <w:ind w:left="567" w:hanging="567"/>
        <w:rPr>
          <w:rFonts w:cs="Times New Roman"/>
          <w:sz w:val="20"/>
          <w:szCs w:val="20"/>
        </w:rPr>
      </w:pPr>
      <w:r w:rsidRPr="00A22F3D">
        <w:rPr>
          <w:rFonts w:cs="Times New Roman"/>
          <w:sz w:val="20"/>
          <w:szCs w:val="20"/>
        </w:rPr>
        <w:t>1.3.5. Для участия в спортивных соревнованиях спортсмен должен достичь установленного возраста в календарный год проведения спортивных соревнований.</w:t>
      </w:r>
    </w:p>
    <w:p w14:paraId="0D3259FB" w14:textId="77777777" w:rsidR="00187E12" w:rsidRPr="00A22F3D" w:rsidRDefault="00187E12" w:rsidP="00A22F3D">
      <w:pPr>
        <w:ind w:left="567" w:hanging="567"/>
        <w:rPr>
          <w:rFonts w:cs="Times New Roman"/>
          <w:sz w:val="20"/>
          <w:szCs w:val="20"/>
        </w:rPr>
      </w:pPr>
      <w:r w:rsidRPr="00A22F3D">
        <w:rPr>
          <w:rFonts w:cs="Times New Roman"/>
          <w:sz w:val="20"/>
          <w:szCs w:val="20"/>
        </w:rPr>
        <w:t>1.3.6. Результаты проведенных соревнований не могут быть аннулированы по какой-либо причине, кроме случая, если они проводились не в соответствии с настоящими Правилами.</w:t>
      </w:r>
    </w:p>
    <w:p w14:paraId="5FB2B2FF" w14:textId="77777777" w:rsidR="00187E12" w:rsidRPr="00A22F3D" w:rsidRDefault="00187E12" w:rsidP="00A22F3D">
      <w:pPr>
        <w:ind w:left="567" w:hanging="567"/>
        <w:rPr>
          <w:rFonts w:cs="Times New Roman"/>
          <w:b/>
          <w:bCs/>
          <w:sz w:val="20"/>
          <w:szCs w:val="20"/>
        </w:rPr>
      </w:pPr>
      <w:r w:rsidRPr="00A22F3D">
        <w:rPr>
          <w:rFonts w:cs="Times New Roman"/>
          <w:b/>
          <w:bCs/>
          <w:sz w:val="20"/>
          <w:szCs w:val="20"/>
        </w:rPr>
        <w:t xml:space="preserve">2. ПРАВИЛА ИГРЫ </w:t>
      </w:r>
    </w:p>
    <w:p w14:paraId="6589CA8C" w14:textId="77777777" w:rsidR="00187E12" w:rsidRPr="00A22F3D" w:rsidRDefault="00187E12" w:rsidP="00A22F3D">
      <w:pPr>
        <w:ind w:left="567" w:hanging="567"/>
        <w:rPr>
          <w:rFonts w:cs="Times New Roman"/>
          <w:b/>
          <w:bCs/>
          <w:sz w:val="20"/>
          <w:szCs w:val="20"/>
        </w:rPr>
      </w:pPr>
      <w:r w:rsidRPr="00A22F3D">
        <w:rPr>
          <w:rFonts w:cs="Times New Roman"/>
          <w:b/>
          <w:bCs/>
          <w:sz w:val="20"/>
          <w:szCs w:val="20"/>
        </w:rPr>
        <w:t>ОСНОВНЫЕ ПОНЯТИЯ</w:t>
      </w:r>
    </w:p>
    <w:p w14:paraId="722C4036" w14:textId="77777777" w:rsidR="00187E12" w:rsidRPr="00A22F3D" w:rsidRDefault="00187E12" w:rsidP="00A22F3D">
      <w:pPr>
        <w:ind w:left="567" w:hanging="567"/>
        <w:rPr>
          <w:rFonts w:cs="Times New Roman"/>
          <w:sz w:val="20"/>
          <w:szCs w:val="20"/>
        </w:rPr>
      </w:pPr>
      <w:r w:rsidRPr="00A22F3D">
        <w:rPr>
          <w:rFonts w:cs="Times New Roman"/>
          <w:b/>
          <w:bCs/>
          <w:sz w:val="20"/>
          <w:szCs w:val="20"/>
        </w:rPr>
        <w:t>Игрок.</w:t>
      </w:r>
      <w:r w:rsidRPr="00A22F3D">
        <w:rPr>
          <w:rFonts w:cs="Times New Roman"/>
          <w:sz w:val="20"/>
          <w:szCs w:val="20"/>
        </w:rPr>
        <w:t xml:space="preserve"> Любой человек, играющий в бадминтон</w:t>
      </w:r>
    </w:p>
    <w:p w14:paraId="26A85247" w14:textId="77777777" w:rsidR="00187E12" w:rsidRPr="00A22F3D" w:rsidRDefault="00187E12" w:rsidP="00A22F3D">
      <w:pPr>
        <w:ind w:left="567" w:hanging="567"/>
        <w:rPr>
          <w:rFonts w:cs="Times New Roman"/>
          <w:sz w:val="20"/>
          <w:szCs w:val="20"/>
        </w:rPr>
      </w:pPr>
      <w:r w:rsidRPr="00A22F3D">
        <w:rPr>
          <w:rFonts w:cs="Times New Roman"/>
          <w:b/>
          <w:bCs/>
          <w:sz w:val="20"/>
          <w:szCs w:val="20"/>
        </w:rPr>
        <w:t>Матч.</w:t>
      </w:r>
      <w:r w:rsidRPr="00A22F3D">
        <w:rPr>
          <w:rFonts w:cs="Times New Roman"/>
          <w:sz w:val="20"/>
          <w:szCs w:val="20"/>
        </w:rPr>
        <w:t xml:space="preserve"> Основное состязание в бадминтоне между соперниками друг против друга по одному или по два игрока с каждой стороны</w:t>
      </w:r>
    </w:p>
    <w:p w14:paraId="22692E9C" w14:textId="77777777" w:rsidR="00187E12" w:rsidRPr="00A22F3D" w:rsidRDefault="00187E12" w:rsidP="00A22F3D">
      <w:pPr>
        <w:ind w:left="567" w:hanging="567"/>
        <w:rPr>
          <w:rFonts w:cs="Times New Roman"/>
          <w:sz w:val="20"/>
          <w:szCs w:val="20"/>
        </w:rPr>
      </w:pPr>
      <w:r w:rsidRPr="00A22F3D">
        <w:rPr>
          <w:rFonts w:cs="Times New Roman"/>
          <w:b/>
          <w:bCs/>
          <w:sz w:val="20"/>
          <w:szCs w:val="20"/>
        </w:rPr>
        <w:t>Одиночная игра.</w:t>
      </w:r>
      <w:r w:rsidRPr="00A22F3D">
        <w:rPr>
          <w:rFonts w:cs="Times New Roman"/>
          <w:sz w:val="20"/>
          <w:szCs w:val="20"/>
        </w:rPr>
        <w:t xml:space="preserve"> Матч, в котором соревнуются два игрока друг против друга</w:t>
      </w:r>
    </w:p>
    <w:p w14:paraId="382DCEB8" w14:textId="77777777" w:rsidR="00187E12" w:rsidRPr="00A22F3D" w:rsidRDefault="00187E12" w:rsidP="00A22F3D">
      <w:pPr>
        <w:ind w:left="567" w:hanging="567"/>
        <w:rPr>
          <w:rFonts w:cs="Times New Roman"/>
          <w:sz w:val="20"/>
          <w:szCs w:val="20"/>
        </w:rPr>
      </w:pPr>
      <w:r w:rsidRPr="00A22F3D">
        <w:rPr>
          <w:rFonts w:cs="Times New Roman"/>
          <w:b/>
          <w:bCs/>
          <w:sz w:val="20"/>
          <w:szCs w:val="20"/>
        </w:rPr>
        <w:t>Парная игра.</w:t>
      </w:r>
      <w:r w:rsidRPr="00A22F3D">
        <w:rPr>
          <w:rFonts w:cs="Times New Roman"/>
          <w:sz w:val="20"/>
          <w:szCs w:val="20"/>
        </w:rPr>
        <w:t xml:space="preserve"> Матч, в котором соревнуются по два игрока с каждой стороны</w:t>
      </w:r>
    </w:p>
    <w:p w14:paraId="50603D96" w14:textId="77777777" w:rsidR="00187E12" w:rsidRPr="00A22F3D" w:rsidRDefault="00187E12" w:rsidP="00A22F3D">
      <w:pPr>
        <w:ind w:left="567" w:hanging="567"/>
        <w:rPr>
          <w:rFonts w:cs="Times New Roman"/>
          <w:sz w:val="20"/>
          <w:szCs w:val="20"/>
        </w:rPr>
      </w:pPr>
      <w:r w:rsidRPr="00A22F3D">
        <w:rPr>
          <w:rFonts w:cs="Times New Roman"/>
          <w:b/>
          <w:bCs/>
          <w:sz w:val="20"/>
          <w:szCs w:val="20"/>
        </w:rPr>
        <w:t>Подающая сторона.</w:t>
      </w:r>
      <w:r w:rsidRPr="00A22F3D">
        <w:rPr>
          <w:rFonts w:cs="Times New Roman"/>
          <w:sz w:val="20"/>
          <w:szCs w:val="20"/>
        </w:rPr>
        <w:t xml:space="preserve"> Сторона, выполняющая подачу</w:t>
      </w:r>
    </w:p>
    <w:p w14:paraId="17278E0B" w14:textId="77777777" w:rsidR="00187E12" w:rsidRPr="00A22F3D" w:rsidRDefault="00187E12" w:rsidP="00A22F3D">
      <w:pPr>
        <w:ind w:left="567" w:hanging="567"/>
        <w:rPr>
          <w:rFonts w:cs="Times New Roman"/>
          <w:sz w:val="20"/>
          <w:szCs w:val="20"/>
        </w:rPr>
      </w:pPr>
      <w:r w:rsidRPr="00A22F3D">
        <w:rPr>
          <w:rFonts w:cs="Times New Roman"/>
          <w:b/>
          <w:bCs/>
          <w:sz w:val="20"/>
          <w:szCs w:val="20"/>
        </w:rPr>
        <w:t>Принимающая сторона.</w:t>
      </w:r>
      <w:r w:rsidRPr="00A22F3D">
        <w:rPr>
          <w:rFonts w:cs="Times New Roman"/>
          <w:sz w:val="20"/>
          <w:szCs w:val="20"/>
        </w:rPr>
        <w:t xml:space="preserve"> Сторона, отражающая подачу</w:t>
      </w:r>
    </w:p>
    <w:p w14:paraId="6380FAB6" w14:textId="77777777" w:rsidR="00187E12" w:rsidRPr="00A22F3D" w:rsidRDefault="00187E12" w:rsidP="00A22F3D">
      <w:pPr>
        <w:ind w:left="567" w:hanging="567"/>
        <w:rPr>
          <w:rFonts w:cs="Times New Roman"/>
          <w:sz w:val="20"/>
          <w:szCs w:val="20"/>
        </w:rPr>
      </w:pPr>
      <w:r w:rsidRPr="00A22F3D">
        <w:rPr>
          <w:rFonts w:cs="Times New Roman"/>
          <w:b/>
          <w:bCs/>
          <w:sz w:val="20"/>
          <w:szCs w:val="20"/>
        </w:rPr>
        <w:t>Розыгрыш.</w:t>
      </w:r>
      <w:r w:rsidRPr="00A22F3D">
        <w:rPr>
          <w:rFonts w:cs="Times New Roman"/>
          <w:sz w:val="20"/>
          <w:szCs w:val="20"/>
        </w:rPr>
        <w:t xml:space="preserve"> Последовательность одного или более ударов, начинающихся с подачи до тех пор, пока волан не выйдет из игры</w:t>
      </w:r>
    </w:p>
    <w:p w14:paraId="661EF33A" w14:textId="77777777" w:rsidR="00187E12" w:rsidRPr="00A22F3D" w:rsidRDefault="00187E12" w:rsidP="00A22F3D">
      <w:pPr>
        <w:ind w:left="567" w:hanging="567"/>
        <w:rPr>
          <w:rFonts w:cs="Times New Roman"/>
          <w:sz w:val="20"/>
          <w:szCs w:val="20"/>
        </w:rPr>
      </w:pPr>
      <w:r w:rsidRPr="00A22F3D">
        <w:rPr>
          <w:rFonts w:cs="Times New Roman"/>
          <w:b/>
          <w:bCs/>
          <w:sz w:val="20"/>
          <w:szCs w:val="20"/>
        </w:rPr>
        <w:t>Удар.</w:t>
      </w:r>
      <w:r w:rsidRPr="00A22F3D">
        <w:rPr>
          <w:rFonts w:cs="Times New Roman"/>
          <w:sz w:val="20"/>
          <w:szCs w:val="20"/>
        </w:rPr>
        <w:t xml:space="preserve"> Движение ракетки с целью ударить по волану.</w:t>
      </w:r>
    </w:p>
    <w:p w14:paraId="4C65F37A" w14:textId="77777777" w:rsidR="00187E12" w:rsidRPr="00A22F3D" w:rsidRDefault="00187E12" w:rsidP="00A22F3D">
      <w:pPr>
        <w:ind w:left="567" w:hanging="567"/>
        <w:rPr>
          <w:rFonts w:cs="Times New Roman"/>
          <w:b/>
          <w:bCs/>
          <w:sz w:val="20"/>
          <w:szCs w:val="20"/>
        </w:rPr>
      </w:pPr>
      <w:r w:rsidRPr="00A22F3D">
        <w:rPr>
          <w:rFonts w:cs="Times New Roman"/>
          <w:b/>
          <w:bCs/>
          <w:sz w:val="20"/>
          <w:szCs w:val="20"/>
        </w:rPr>
        <w:t>2.1. Корт и его оборудование.</w:t>
      </w:r>
    </w:p>
    <w:p w14:paraId="7E3A6F60" w14:textId="77777777" w:rsidR="00187E12" w:rsidRPr="00A22F3D" w:rsidRDefault="00187E12" w:rsidP="00A22F3D">
      <w:pPr>
        <w:ind w:left="567" w:hanging="567"/>
        <w:rPr>
          <w:rFonts w:cs="Times New Roman"/>
          <w:sz w:val="20"/>
          <w:szCs w:val="20"/>
        </w:rPr>
      </w:pPr>
      <w:r w:rsidRPr="00A22F3D">
        <w:rPr>
          <w:rFonts w:cs="Times New Roman"/>
          <w:sz w:val="20"/>
          <w:szCs w:val="20"/>
        </w:rPr>
        <w:t>2.1.1. Корт должен быть прямоугольным, размеченным линиями шириной 40 мм, как показано на рис.A.</w:t>
      </w:r>
    </w:p>
    <w:p w14:paraId="22CFB0D6" w14:textId="77777777" w:rsidR="00187E12" w:rsidRPr="00A22F3D" w:rsidRDefault="00187E12" w:rsidP="00A22F3D">
      <w:pPr>
        <w:ind w:left="567" w:hanging="567"/>
        <w:rPr>
          <w:rFonts w:cs="Times New Roman"/>
          <w:sz w:val="20"/>
          <w:szCs w:val="20"/>
        </w:rPr>
      </w:pPr>
      <w:r w:rsidRPr="00A22F3D">
        <w:rPr>
          <w:rFonts w:cs="Times New Roman"/>
          <w:sz w:val="20"/>
          <w:szCs w:val="20"/>
        </w:rPr>
        <w:t>2.1.1.1. Корт для бадминтона на колясках должен быть, как показано на рис.D и E соответственно.</w:t>
      </w:r>
    </w:p>
    <w:p w14:paraId="14BFB811" w14:textId="77777777" w:rsidR="00187E12" w:rsidRPr="00A22F3D" w:rsidRDefault="00187E12" w:rsidP="00A22F3D">
      <w:pPr>
        <w:ind w:left="567" w:hanging="567"/>
        <w:rPr>
          <w:rFonts w:cs="Times New Roman"/>
          <w:sz w:val="20"/>
          <w:szCs w:val="20"/>
        </w:rPr>
      </w:pPr>
      <w:r w:rsidRPr="00A22F3D">
        <w:rPr>
          <w:rFonts w:cs="Times New Roman"/>
          <w:sz w:val="20"/>
          <w:szCs w:val="20"/>
        </w:rPr>
        <w:t>2.1.1.2. Корт для спортсменов, выступающих «стоя» на полукорте должен быть, как показано на рис. F.</w:t>
      </w:r>
    </w:p>
    <w:p w14:paraId="1A05321B" w14:textId="77777777" w:rsidR="00187E12" w:rsidRPr="00A22F3D" w:rsidRDefault="00187E12" w:rsidP="00A22F3D">
      <w:pPr>
        <w:ind w:left="567" w:hanging="567"/>
        <w:rPr>
          <w:rFonts w:cs="Times New Roman"/>
          <w:sz w:val="20"/>
          <w:szCs w:val="20"/>
        </w:rPr>
      </w:pPr>
      <w:r w:rsidRPr="00A22F3D">
        <w:rPr>
          <w:rFonts w:cs="Times New Roman"/>
          <w:sz w:val="20"/>
          <w:szCs w:val="20"/>
        </w:rPr>
        <w:t>2.1.2. Линии должны быть легко различимы, предпочтительно белые или желтые.</w:t>
      </w:r>
    </w:p>
    <w:p w14:paraId="545FE5B0" w14:textId="77777777" w:rsidR="00187E12" w:rsidRPr="00A22F3D" w:rsidRDefault="00187E12" w:rsidP="00A22F3D">
      <w:pPr>
        <w:ind w:left="567" w:hanging="567"/>
        <w:rPr>
          <w:rFonts w:cs="Times New Roman"/>
          <w:sz w:val="20"/>
          <w:szCs w:val="20"/>
        </w:rPr>
      </w:pPr>
      <w:r w:rsidRPr="00A22F3D">
        <w:rPr>
          <w:rFonts w:cs="Times New Roman"/>
          <w:sz w:val="20"/>
          <w:szCs w:val="20"/>
        </w:rPr>
        <w:t>2.1.3. Все линии есть часть тех площадей корта, которые они ограничивают.</w:t>
      </w:r>
    </w:p>
    <w:p w14:paraId="7DFB6D65" w14:textId="77777777" w:rsidR="00187E12" w:rsidRPr="00A22F3D" w:rsidRDefault="00187E12" w:rsidP="00A22F3D">
      <w:pPr>
        <w:ind w:left="567" w:hanging="567"/>
        <w:rPr>
          <w:rFonts w:cs="Times New Roman"/>
          <w:sz w:val="20"/>
          <w:szCs w:val="20"/>
        </w:rPr>
      </w:pPr>
      <w:r w:rsidRPr="00A22F3D">
        <w:rPr>
          <w:rFonts w:cs="Times New Roman"/>
          <w:sz w:val="20"/>
          <w:szCs w:val="20"/>
        </w:rPr>
        <w:t>2.1.4. Стойки должны быть высотой 1,55 м от поверхности корта и должны оставаться вертикальными, когда сетка натянута, как указано в п. 1.10</w:t>
      </w:r>
    </w:p>
    <w:p w14:paraId="31A0C171" w14:textId="77777777" w:rsidR="00187E12" w:rsidRPr="00A22F3D" w:rsidRDefault="00187E12" w:rsidP="00A22F3D">
      <w:pPr>
        <w:ind w:left="567" w:hanging="567"/>
        <w:rPr>
          <w:rFonts w:cs="Times New Roman"/>
          <w:sz w:val="20"/>
          <w:szCs w:val="20"/>
        </w:rPr>
      </w:pPr>
      <w:r w:rsidRPr="00A22F3D">
        <w:rPr>
          <w:rFonts w:cs="Times New Roman"/>
          <w:sz w:val="20"/>
          <w:szCs w:val="20"/>
        </w:rPr>
        <w:t>2.1.5. Стойки устанавливаются на боковых линиях для парной игры, как показано на рис. A, независимо от того, проводится ли одиночная или парная игра. Стойки и их опоры не должны выдаваться в игровое поле далее боковых линий.</w:t>
      </w:r>
    </w:p>
    <w:p w14:paraId="7F29C85D" w14:textId="77777777" w:rsidR="00187E12" w:rsidRPr="00A22F3D" w:rsidRDefault="00187E12" w:rsidP="00A22F3D">
      <w:pPr>
        <w:ind w:left="567" w:hanging="567"/>
        <w:rPr>
          <w:rFonts w:cs="Times New Roman"/>
          <w:sz w:val="20"/>
          <w:szCs w:val="20"/>
        </w:rPr>
      </w:pPr>
      <w:r w:rsidRPr="00A22F3D">
        <w:rPr>
          <w:rFonts w:cs="Times New Roman"/>
          <w:sz w:val="20"/>
          <w:szCs w:val="20"/>
        </w:rPr>
        <w:t>2.1.6. Сетка должна быть сделана из тонкого корда темного цвета и одинаковой толщины, с ячейками от 15 до 20 мм.</w:t>
      </w:r>
    </w:p>
    <w:p w14:paraId="00F8A075" w14:textId="77777777" w:rsidR="00187E12" w:rsidRPr="00A22F3D" w:rsidRDefault="00187E12" w:rsidP="00A22F3D">
      <w:pPr>
        <w:ind w:left="567" w:hanging="567"/>
        <w:rPr>
          <w:rFonts w:cs="Times New Roman"/>
          <w:sz w:val="20"/>
          <w:szCs w:val="20"/>
        </w:rPr>
      </w:pPr>
      <w:r w:rsidRPr="00A22F3D">
        <w:rPr>
          <w:rFonts w:cs="Times New Roman"/>
          <w:sz w:val="20"/>
          <w:szCs w:val="20"/>
        </w:rPr>
        <w:t>2.1.7. Сетка должна быть шириной 760 мм и длиной не менее 6.1 метра.</w:t>
      </w:r>
    </w:p>
    <w:p w14:paraId="5D3067F7" w14:textId="77777777" w:rsidR="00187E12" w:rsidRPr="00A22F3D" w:rsidRDefault="00187E12" w:rsidP="00A22F3D">
      <w:pPr>
        <w:ind w:left="567" w:hanging="567"/>
        <w:rPr>
          <w:rFonts w:cs="Times New Roman"/>
          <w:sz w:val="20"/>
          <w:szCs w:val="20"/>
        </w:rPr>
      </w:pPr>
      <w:r w:rsidRPr="00A22F3D">
        <w:rPr>
          <w:rFonts w:cs="Times New Roman"/>
          <w:sz w:val="20"/>
          <w:szCs w:val="20"/>
        </w:rPr>
        <w:t>2.1.8. Верхний край сетки обшивается лентой белого цвета шириной 75 мм, сложенной пополам, внутри которой пропускается шнур. Лента должна прилегать к шнуру.</w:t>
      </w:r>
    </w:p>
    <w:p w14:paraId="2511692B" w14:textId="77777777" w:rsidR="00187E12" w:rsidRPr="00A22F3D" w:rsidRDefault="00187E12" w:rsidP="00A22F3D">
      <w:pPr>
        <w:ind w:left="567" w:hanging="567"/>
        <w:rPr>
          <w:rFonts w:cs="Times New Roman"/>
          <w:sz w:val="20"/>
          <w:szCs w:val="20"/>
        </w:rPr>
      </w:pPr>
      <w:r w:rsidRPr="00A22F3D">
        <w:rPr>
          <w:rFonts w:cs="Times New Roman"/>
          <w:sz w:val="20"/>
          <w:szCs w:val="20"/>
        </w:rPr>
        <w:t>2.1.9. Шнур должен быть достаточной длины и прочности, чтобы обеспечить натяжку сетки на уровне стоек.</w:t>
      </w:r>
    </w:p>
    <w:p w14:paraId="27FC4DEC" w14:textId="77777777" w:rsidR="00187E12" w:rsidRPr="00A22F3D" w:rsidRDefault="00187E12" w:rsidP="00A22F3D">
      <w:pPr>
        <w:ind w:left="567" w:hanging="567"/>
        <w:rPr>
          <w:rFonts w:cs="Times New Roman"/>
          <w:sz w:val="20"/>
          <w:szCs w:val="20"/>
        </w:rPr>
      </w:pPr>
      <w:r w:rsidRPr="00A22F3D">
        <w:rPr>
          <w:rFonts w:cs="Times New Roman"/>
          <w:sz w:val="20"/>
          <w:szCs w:val="20"/>
        </w:rPr>
        <w:t>2.1.10. Верхний край сетки должен быть на высоте от поверхности корта 1,524 м в центре корта и 1,55 м над боковыми линиями для парной игры.</w:t>
      </w:r>
    </w:p>
    <w:p w14:paraId="15460C29" w14:textId="77777777" w:rsidR="00187E12" w:rsidRPr="00A22F3D" w:rsidRDefault="00187E12" w:rsidP="00A22F3D">
      <w:pPr>
        <w:ind w:left="567" w:hanging="567"/>
        <w:rPr>
          <w:rFonts w:cs="Times New Roman"/>
          <w:sz w:val="20"/>
          <w:szCs w:val="20"/>
        </w:rPr>
      </w:pPr>
      <w:r w:rsidRPr="00A22F3D">
        <w:rPr>
          <w:rFonts w:cs="Times New Roman"/>
          <w:sz w:val="20"/>
          <w:szCs w:val="20"/>
        </w:rPr>
        <w:t>2.1.11. Не должно быть просвета между боковой частью сетки и стойкой. Если возможно, сетка должна быть закреплена на стойке во всю ширину.</w:t>
      </w:r>
    </w:p>
    <w:p w14:paraId="3B4D47ED" w14:textId="77777777" w:rsidR="00187E12" w:rsidRPr="00A22F3D" w:rsidRDefault="00187E12" w:rsidP="00A22F3D">
      <w:pPr>
        <w:ind w:left="567" w:hanging="567"/>
        <w:rPr>
          <w:rFonts w:cs="Times New Roman"/>
          <w:sz w:val="20"/>
          <w:szCs w:val="20"/>
        </w:rPr>
      </w:pPr>
      <w:r w:rsidRPr="00A22F3D">
        <w:rPr>
          <w:rFonts w:cs="Times New Roman"/>
          <w:sz w:val="20"/>
          <w:szCs w:val="20"/>
        </w:rPr>
        <w:t>Рисунок A</w:t>
      </w:r>
    </w:p>
    <w:p w14:paraId="1ECD306F" w14:textId="77777777" w:rsidR="00187E12" w:rsidRPr="00A22F3D" w:rsidRDefault="00187E12" w:rsidP="00A22F3D">
      <w:pPr>
        <w:ind w:left="567" w:hanging="567"/>
        <w:rPr>
          <w:rFonts w:cs="Times New Roman"/>
          <w:sz w:val="20"/>
          <w:szCs w:val="20"/>
        </w:rPr>
      </w:pPr>
      <w:r w:rsidRPr="00A22F3D">
        <w:rPr>
          <w:rFonts w:cs="Times New Roman"/>
          <w:noProof/>
          <w:sz w:val="20"/>
          <w:szCs w:val="20"/>
          <w:lang w:eastAsia="ru-RU"/>
        </w:rPr>
        <w:lastRenderedPageBreak/>
        <w:drawing>
          <wp:inline distT="0" distB="0" distL="0" distR="0" wp14:anchorId="368D207C" wp14:editId="5F240EE2">
            <wp:extent cx="5939790" cy="8388985"/>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9790" cy="8388985"/>
                    </a:xfrm>
                    <a:prstGeom prst="rect">
                      <a:avLst/>
                    </a:prstGeom>
                    <a:noFill/>
                    <a:ln>
                      <a:noFill/>
                    </a:ln>
                  </pic:spPr>
                </pic:pic>
              </a:graphicData>
            </a:graphic>
          </wp:inline>
        </w:drawing>
      </w:r>
    </w:p>
    <w:p w14:paraId="40C7C3ED" w14:textId="77777777" w:rsidR="00187E12" w:rsidRPr="00A22F3D" w:rsidRDefault="00187E12" w:rsidP="00A22F3D">
      <w:pPr>
        <w:ind w:left="567" w:hanging="567"/>
        <w:rPr>
          <w:rFonts w:cs="Times New Roman"/>
          <w:sz w:val="20"/>
          <w:szCs w:val="20"/>
        </w:rPr>
      </w:pPr>
    </w:p>
    <w:p w14:paraId="4AB43E61" w14:textId="77777777" w:rsidR="00187E12" w:rsidRPr="00A22F3D" w:rsidRDefault="00187E12" w:rsidP="00A22F3D">
      <w:pPr>
        <w:ind w:left="567" w:hanging="567"/>
        <w:rPr>
          <w:rFonts w:cs="Times New Roman"/>
          <w:sz w:val="20"/>
          <w:szCs w:val="20"/>
        </w:rPr>
      </w:pPr>
      <w:r w:rsidRPr="00A22F3D">
        <w:rPr>
          <w:rFonts w:cs="Times New Roman"/>
          <w:sz w:val="20"/>
          <w:szCs w:val="20"/>
        </w:rPr>
        <w:t>Примечание: 1. Длина корта по диагонали – 14.723 м</w:t>
      </w:r>
    </w:p>
    <w:p w14:paraId="7FC9DC90" w14:textId="77777777" w:rsidR="00187E12" w:rsidRPr="00A22F3D" w:rsidRDefault="00187E12" w:rsidP="00A22F3D">
      <w:pPr>
        <w:ind w:left="567" w:hanging="567"/>
        <w:rPr>
          <w:rFonts w:cs="Times New Roman"/>
          <w:sz w:val="20"/>
          <w:szCs w:val="20"/>
        </w:rPr>
      </w:pPr>
      <w:r w:rsidRPr="00A22F3D">
        <w:rPr>
          <w:rFonts w:cs="Times New Roman"/>
          <w:sz w:val="20"/>
          <w:szCs w:val="20"/>
        </w:rPr>
        <w:t>2. Корт на рис. А может быть использован для парных и одиночных игр</w:t>
      </w:r>
    </w:p>
    <w:p w14:paraId="7E1F6B88" w14:textId="77777777" w:rsidR="00187E12" w:rsidRPr="00A22F3D" w:rsidRDefault="00187E12" w:rsidP="00A22F3D">
      <w:pPr>
        <w:ind w:left="567" w:hanging="567"/>
        <w:rPr>
          <w:rFonts w:cs="Times New Roman"/>
          <w:sz w:val="20"/>
          <w:szCs w:val="20"/>
        </w:rPr>
      </w:pPr>
      <w:r w:rsidRPr="00A22F3D">
        <w:rPr>
          <w:rFonts w:cs="Times New Roman"/>
          <w:sz w:val="20"/>
          <w:szCs w:val="20"/>
        </w:rPr>
        <w:t>3. ** Дополнительные контрольные отметки, показанные на диаграмме B.</w:t>
      </w:r>
    </w:p>
    <w:p w14:paraId="166D3DEA" w14:textId="77777777" w:rsidR="00187E12" w:rsidRPr="00A22F3D" w:rsidRDefault="00187E12" w:rsidP="00A22F3D">
      <w:pPr>
        <w:ind w:left="567" w:hanging="567"/>
        <w:rPr>
          <w:rFonts w:cs="Times New Roman"/>
          <w:b/>
          <w:bCs/>
          <w:sz w:val="20"/>
          <w:szCs w:val="20"/>
        </w:rPr>
      </w:pPr>
      <w:r w:rsidRPr="00A22F3D">
        <w:rPr>
          <w:rFonts w:cs="Times New Roman"/>
          <w:b/>
          <w:bCs/>
          <w:sz w:val="20"/>
          <w:szCs w:val="20"/>
        </w:rPr>
        <w:lastRenderedPageBreak/>
        <w:t>2.2. Волан</w:t>
      </w:r>
    </w:p>
    <w:p w14:paraId="77ECF712" w14:textId="77777777" w:rsidR="00187E12" w:rsidRPr="00A22F3D" w:rsidRDefault="00187E12" w:rsidP="00A22F3D">
      <w:pPr>
        <w:ind w:left="567" w:hanging="567"/>
        <w:rPr>
          <w:rFonts w:cs="Times New Roman"/>
          <w:sz w:val="20"/>
          <w:szCs w:val="20"/>
        </w:rPr>
      </w:pPr>
      <w:r w:rsidRPr="00A22F3D">
        <w:rPr>
          <w:rFonts w:cs="Times New Roman"/>
          <w:sz w:val="20"/>
          <w:szCs w:val="20"/>
        </w:rPr>
        <w:t>2.2.1. Волан изготавливается из натуральных и (или) синтетических материалов. Независимо от материала, полетные характеристики волана должны быть близки к характеристикам натурального перьевого волана с пробковой головкой, обтянутой тонкой кожей.</w:t>
      </w:r>
    </w:p>
    <w:p w14:paraId="58CF6F2A" w14:textId="77777777" w:rsidR="00187E12" w:rsidRPr="00A22F3D" w:rsidRDefault="00187E12" w:rsidP="00A22F3D">
      <w:pPr>
        <w:ind w:left="567" w:hanging="567"/>
        <w:rPr>
          <w:rFonts w:cs="Times New Roman"/>
          <w:sz w:val="20"/>
          <w:szCs w:val="20"/>
        </w:rPr>
      </w:pPr>
      <w:r w:rsidRPr="00A22F3D">
        <w:rPr>
          <w:rFonts w:cs="Times New Roman"/>
          <w:sz w:val="20"/>
          <w:szCs w:val="20"/>
        </w:rPr>
        <w:t>2.2.2. Перьевой волан</w:t>
      </w:r>
    </w:p>
    <w:p w14:paraId="28E88164" w14:textId="77777777" w:rsidR="00187E12" w:rsidRPr="00A22F3D" w:rsidRDefault="00187E12" w:rsidP="00A22F3D">
      <w:pPr>
        <w:ind w:left="567" w:hanging="567"/>
        <w:rPr>
          <w:rFonts w:cs="Times New Roman"/>
          <w:sz w:val="20"/>
          <w:szCs w:val="20"/>
        </w:rPr>
      </w:pPr>
      <w:r w:rsidRPr="00A22F3D">
        <w:rPr>
          <w:rFonts w:cs="Times New Roman"/>
          <w:sz w:val="20"/>
          <w:szCs w:val="20"/>
        </w:rPr>
        <w:t>2.2.2.1. Должен состоять из 16 перьев, закрепленных в головке.</w:t>
      </w:r>
    </w:p>
    <w:p w14:paraId="7AB898B7" w14:textId="77777777" w:rsidR="00187E12" w:rsidRPr="00A22F3D" w:rsidRDefault="00187E12" w:rsidP="00A22F3D">
      <w:pPr>
        <w:ind w:left="567" w:hanging="567"/>
        <w:rPr>
          <w:rFonts w:cs="Times New Roman"/>
          <w:sz w:val="20"/>
          <w:szCs w:val="20"/>
        </w:rPr>
      </w:pPr>
      <w:r w:rsidRPr="00A22F3D">
        <w:rPr>
          <w:rFonts w:cs="Times New Roman"/>
          <w:sz w:val="20"/>
          <w:szCs w:val="20"/>
        </w:rPr>
        <w:t>2.2.2.2. Перья должны быть одинаковой длины от 62 мм до 70 мм, которая измеряется от кончика пера до верха головки.</w:t>
      </w:r>
    </w:p>
    <w:p w14:paraId="16C797F3" w14:textId="77777777" w:rsidR="00187E12" w:rsidRPr="00A22F3D" w:rsidRDefault="00187E12" w:rsidP="00A22F3D">
      <w:pPr>
        <w:ind w:left="567" w:hanging="567"/>
        <w:rPr>
          <w:rFonts w:cs="Times New Roman"/>
          <w:sz w:val="20"/>
          <w:szCs w:val="20"/>
        </w:rPr>
      </w:pPr>
      <w:r w:rsidRPr="00A22F3D">
        <w:rPr>
          <w:rFonts w:cs="Times New Roman"/>
          <w:sz w:val="20"/>
          <w:szCs w:val="20"/>
        </w:rPr>
        <w:t>2.2.2.3. Концы перьев должны образовывать окружность диаметром 58 - 68 мм.</w:t>
      </w:r>
    </w:p>
    <w:p w14:paraId="021CF54F" w14:textId="77777777" w:rsidR="00187E12" w:rsidRPr="00A22F3D" w:rsidRDefault="00187E12" w:rsidP="00A22F3D">
      <w:pPr>
        <w:ind w:left="567" w:hanging="567"/>
        <w:rPr>
          <w:rFonts w:cs="Times New Roman"/>
          <w:sz w:val="20"/>
          <w:szCs w:val="20"/>
        </w:rPr>
      </w:pPr>
      <w:r w:rsidRPr="00A22F3D">
        <w:rPr>
          <w:rFonts w:cs="Times New Roman"/>
          <w:sz w:val="20"/>
          <w:szCs w:val="20"/>
        </w:rPr>
        <w:t>2.2.2.4. Перья прочно скрепляются ниткой или другим подходящим материалом.</w:t>
      </w:r>
    </w:p>
    <w:p w14:paraId="2BFB9BBC" w14:textId="77777777" w:rsidR="00187E12" w:rsidRPr="00A22F3D" w:rsidRDefault="00187E12" w:rsidP="00A22F3D">
      <w:pPr>
        <w:ind w:left="567" w:hanging="567"/>
        <w:rPr>
          <w:rFonts w:cs="Times New Roman"/>
          <w:sz w:val="20"/>
          <w:szCs w:val="20"/>
        </w:rPr>
      </w:pPr>
      <w:r w:rsidRPr="00A22F3D">
        <w:rPr>
          <w:rFonts w:cs="Times New Roman"/>
          <w:sz w:val="20"/>
          <w:szCs w:val="20"/>
        </w:rPr>
        <w:t>2.2.2.5. Головка должна быть 25-28 мм в диаметре и переходить книзу в полусферическую форму.</w:t>
      </w:r>
    </w:p>
    <w:p w14:paraId="6E925270" w14:textId="77777777" w:rsidR="00187E12" w:rsidRPr="00A22F3D" w:rsidRDefault="00187E12" w:rsidP="00A22F3D">
      <w:pPr>
        <w:ind w:left="567" w:hanging="567"/>
        <w:rPr>
          <w:rFonts w:cs="Times New Roman"/>
          <w:sz w:val="20"/>
          <w:szCs w:val="20"/>
        </w:rPr>
      </w:pPr>
      <w:r w:rsidRPr="00A22F3D">
        <w:rPr>
          <w:rFonts w:cs="Times New Roman"/>
          <w:sz w:val="20"/>
          <w:szCs w:val="20"/>
        </w:rPr>
        <w:t>2.2.2.6. Волан должен иметь вес 4.74 – 5.50 грамм.</w:t>
      </w:r>
    </w:p>
    <w:p w14:paraId="7E718D0B" w14:textId="77777777" w:rsidR="00187E12" w:rsidRPr="00A22F3D" w:rsidRDefault="00187E12" w:rsidP="00A22F3D">
      <w:pPr>
        <w:ind w:left="567" w:hanging="567"/>
        <w:rPr>
          <w:rFonts w:cs="Times New Roman"/>
          <w:sz w:val="20"/>
          <w:szCs w:val="20"/>
        </w:rPr>
      </w:pPr>
      <w:r w:rsidRPr="00A22F3D">
        <w:rPr>
          <w:rFonts w:cs="Times New Roman"/>
          <w:sz w:val="20"/>
          <w:szCs w:val="20"/>
        </w:rPr>
        <w:t>2.2.3. Неперьевой волан</w:t>
      </w:r>
    </w:p>
    <w:p w14:paraId="653CD0A9" w14:textId="77777777" w:rsidR="00187E12" w:rsidRPr="00A22F3D" w:rsidRDefault="00187E12" w:rsidP="00A22F3D">
      <w:pPr>
        <w:ind w:left="567" w:hanging="567"/>
        <w:rPr>
          <w:rFonts w:cs="Times New Roman"/>
          <w:sz w:val="20"/>
          <w:szCs w:val="20"/>
        </w:rPr>
      </w:pPr>
      <w:r w:rsidRPr="00A22F3D">
        <w:rPr>
          <w:rFonts w:cs="Times New Roman"/>
          <w:sz w:val="20"/>
          <w:szCs w:val="20"/>
        </w:rPr>
        <w:t>2.2.3.1. Натуральные перья заменяются синтетическими материалами,</w:t>
      </w:r>
    </w:p>
    <w:p w14:paraId="691DD25C" w14:textId="77777777" w:rsidR="00187E12" w:rsidRPr="00A22F3D" w:rsidRDefault="00187E12" w:rsidP="00A22F3D">
      <w:pPr>
        <w:ind w:left="567" w:hanging="567"/>
        <w:rPr>
          <w:rFonts w:cs="Times New Roman"/>
          <w:sz w:val="20"/>
          <w:szCs w:val="20"/>
        </w:rPr>
      </w:pPr>
      <w:r w:rsidRPr="00A22F3D">
        <w:rPr>
          <w:rFonts w:cs="Times New Roman"/>
          <w:sz w:val="20"/>
          <w:szCs w:val="20"/>
        </w:rPr>
        <w:t>имитирующими оперение.</w:t>
      </w:r>
    </w:p>
    <w:p w14:paraId="381C1400" w14:textId="77777777" w:rsidR="00187E12" w:rsidRPr="00A22F3D" w:rsidRDefault="00187E12" w:rsidP="00A22F3D">
      <w:pPr>
        <w:ind w:left="567" w:hanging="567"/>
        <w:rPr>
          <w:rFonts w:cs="Times New Roman"/>
          <w:sz w:val="20"/>
          <w:szCs w:val="20"/>
        </w:rPr>
      </w:pPr>
      <w:r w:rsidRPr="00A22F3D">
        <w:rPr>
          <w:rFonts w:cs="Times New Roman"/>
          <w:sz w:val="20"/>
          <w:szCs w:val="20"/>
        </w:rPr>
        <w:t>2.2.3.2 Головка должна соответствовать требованиям п. 2.2.5.</w:t>
      </w:r>
    </w:p>
    <w:p w14:paraId="28381227" w14:textId="77777777" w:rsidR="00187E12" w:rsidRPr="00A22F3D" w:rsidRDefault="00187E12" w:rsidP="00A22F3D">
      <w:pPr>
        <w:ind w:left="567" w:hanging="567"/>
        <w:rPr>
          <w:rFonts w:cs="Times New Roman"/>
          <w:sz w:val="20"/>
          <w:szCs w:val="20"/>
        </w:rPr>
      </w:pPr>
      <w:r w:rsidRPr="00A22F3D">
        <w:rPr>
          <w:rFonts w:cs="Times New Roman"/>
          <w:sz w:val="20"/>
          <w:szCs w:val="20"/>
        </w:rPr>
        <w:t>2.2.3.3. Головка, размеры и вес волана должны отвечать требованиям, указанным в п.п. 2.2.2.2, 2.2.2.3, 2.2.2.5 и 2.2.2.6. Правил. Ввиду отличия плотности и характеристик синтетических материалов от натуральных, допускаются отклонения от указанных величин до 10%.</w:t>
      </w:r>
    </w:p>
    <w:p w14:paraId="0A1D26F5" w14:textId="77777777" w:rsidR="00187E12" w:rsidRPr="00A22F3D" w:rsidRDefault="00187E12" w:rsidP="00A22F3D">
      <w:pPr>
        <w:ind w:left="567" w:hanging="567"/>
        <w:rPr>
          <w:rFonts w:cs="Times New Roman"/>
          <w:b/>
          <w:bCs/>
          <w:sz w:val="20"/>
          <w:szCs w:val="20"/>
        </w:rPr>
      </w:pPr>
      <w:r w:rsidRPr="00A22F3D">
        <w:rPr>
          <w:rFonts w:cs="Times New Roman"/>
          <w:b/>
          <w:bCs/>
          <w:sz w:val="20"/>
          <w:szCs w:val="20"/>
        </w:rPr>
        <w:t>2.3. Тестирование волана на скорость</w:t>
      </w:r>
    </w:p>
    <w:p w14:paraId="1B6C2EBE" w14:textId="77777777" w:rsidR="00187E12" w:rsidRPr="00A22F3D" w:rsidRDefault="00187E12" w:rsidP="00A22F3D">
      <w:pPr>
        <w:ind w:left="567" w:hanging="567"/>
        <w:rPr>
          <w:rFonts w:cs="Times New Roman"/>
          <w:sz w:val="20"/>
          <w:szCs w:val="20"/>
        </w:rPr>
      </w:pPr>
      <w:r w:rsidRPr="00A22F3D">
        <w:rPr>
          <w:rFonts w:cs="Times New Roman"/>
          <w:sz w:val="20"/>
          <w:szCs w:val="20"/>
        </w:rPr>
        <w:t>2.3.1. При тестировании волана игрок выполняет прямой удар снизу вперед с задней линии корта параллельно боковой линии.</w:t>
      </w:r>
    </w:p>
    <w:p w14:paraId="2049E92C" w14:textId="77777777" w:rsidR="00187E12" w:rsidRPr="00A22F3D" w:rsidRDefault="00187E12" w:rsidP="00A22F3D">
      <w:pPr>
        <w:ind w:left="567" w:hanging="567"/>
        <w:rPr>
          <w:rFonts w:cs="Times New Roman"/>
          <w:sz w:val="20"/>
          <w:szCs w:val="20"/>
        </w:rPr>
      </w:pPr>
      <w:r w:rsidRPr="00A22F3D">
        <w:rPr>
          <w:rFonts w:cs="Times New Roman"/>
          <w:sz w:val="20"/>
          <w:szCs w:val="20"/>
        </w:rPr>
        <w:t>2.3.2. Пригодный для игры волан должен падать не ближе 530 мм и не далее 990 мм от противоположной задней линии корта (см. рис. B).</w:t>
      </w:r>
    </w:p>
    <w:p w14:paraId="1610451B" w14:textId="77777777" w:rsidR="00943A76" w:rsidRPr="00A22F3D" w:rsidRDefault="00943A76" w:rsidP="00A22F3D">
      <w:pPr>
        <w:ind w:left="567" w:hanging="567"/>
        <w:rPr>
          <w:rFonts w:cs="Times New Roman"/>
          <w:sz w:val="20"/>
          <w:szCs w:val="20"/>
        </w:rPr>
      </w:pPr>
    </w:p>
    <w:p w14:paraId="3BE84195" w14:textId="77777777" w:rsidR="00943A76" w:rsidRPr="00A22F3D" w:rsidRDefault="00943A76" w:rsidP="00A22F3D">
      <w:pPr>
        <w:ind w:left="567" w:hanging="567"/>
        <w:rPr>
          <w:rFonts w:cs="Times New Roman"/>
          <w:sz w:val="20"/>
          <w:szCs w:val="20"/>
        </w:rPr>
      </w:pPr>
    </w:p>
    <w:p w14:paraId="2EAF0CE6" w14:textId="77777777" w:rsidR="00943A76" w:rsidRPr="00A22F3D" w:rsidRDefault="00943A76" w:rsidP="00A22F3D">
      <w:pPr>
        <w:ind w:left="567" w:hanging="567"/>
        <w:rPr>
          <w:rFonts w:cs="Times New Roman"/>
          <w:sz w:val="20"/>
          <w:szCs w:val="20"/>
        </w:rPr>
      </w:pPr>
    </w:p>
    <w:p w14:paraId="4E82EEA9" w14:textId="5828C233" w:rsidR="00187E12" w:rsidRPr="00A22F3D" w:rsidRDefault="00187E12" w:rsidP="00A22F3D">
      <w:pPr>
        <w:ind w:left="567" w:hanging="567"/>
        <w:rPr>
          <w:rFonts w:cs="Times New Roman"/>
          <w:sz w:val="20"/>
          <w:szCs w:val="20"/>
        </w:rPr>
      </w:pPr>
      <w:r w:rsidRPr="00A22F3D">
        <w:rPr>
          <w:rFonts w:cs="Times New Roman"/>
          <w:sz w:val="20"/>
          <w:szCs w:val="20"/>
        </w:rPr>
        <w:t>Рисунок B</w:t>
      </w:r>
    </w:p>
    <w:p w14:paraId="100AB3A5" w14:textId="2CE42155" w:rsidR="00187E12" w:rsidRPr="00A22F3D" w:rsidRDefault="00187E12" w:rsidP="00A22F3D">
      <w:pPr>
        <w:ind w:left="567" w:hanging="567"/>
        <w:rPr>
          <w:rFonts w:cs="Times New Roman"/>
          <w:sz w:val="20"/>
          <w:szCs w:val="20"/>
        </w:rPr>
      </w:pPr>
    </w:p>
    <w:p w14:paraId="059A8A26" w14:textId="23F3700B" w:rsidR="00187E12" w:rsidRPr="00A22F3D" w:rsidRDefault="00943A76" w:rsidP="00A22F3D">
      <w:pPr>
        <w:ind w:left="567" w:hanging="567"/>
        <w:rPr>
          <w:rFonts w:cs="Times New Roman"/>
          <w:sz w:val="20"/>
          <w:szCs w:val="20"/>
        </w:rPr>
      </w:pPr>
      <w:r w:rsidRPr="00A22F3D">
        <w:rPr>
          <w:rFonts w:cs="Times New Roman"/>
          <w:noProof/>
          <w:sz w:val="20"/>
          <w:szCs w:val="20"/>
          <w:lang w:eastAsia="ru-RU"/>
        </w:rPr>
        <w:lastRenderedPageBreak/>
        <w:drawing>
          <wp:inline distT="0" distB="0" distL="0" distR="0" wp14:anchorId="3307E748" wp14:editId="56C37885">
            <wp:extent cx="4638675" cy="3933825"/>
            <wp:effectExtent l="0" t="0" r="9525" b="9525"/>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38675" cy="3933825"/>
                    </a:xfrm>
                    <a:prstGeom prst="rect">
                      <a:avLst/>
                    </a:prstGeom>
                    <a:noFill/>
                    <a:ln>
                      <a:noFill/>
                    </a:ln>
                  </pic:spPr>
                </pic:pic>
              </a:graphicData>
            </a:graphic>
          </wp:inline>
        </w:drawing>
      </w:r>
    </w:p>
    <w:p w14:paraId="14B2990B" w14:textId="77777777" w:rsidR="00187E12" w:rsidRPr="00A22F3D" w:rsidRDefault="00187E12" w:rsidP="00A22F3D">
      <w:pPr>
        <w:ind w:left="567" w:hanging="567"/>
        <w:rPr>
          <w:rFonts w:cs="Times New Roman"/>
          <w:b/>
          <w:bCs/>
          <w:sz w:val="20"/>
          <w:szCs w:val="20"/>
        </w:rPr>
      </w:pPr>
      <w:r w:rsidRPr="00A22F3D">
        <w:rPr>
          <w:rFonts w:cs="Times New Roman"/>
          <w:b/>
          <w:bCs/>
          <w:sz w:val="20"/>
          <w:szCs w:val="20"/>
        </w:rPr>
        <w:t>2.4. Ракетка</w:t>
      </w:r>
    </w:p>
    <w:p w14:paraId="22A5E82E" w14:textId="77777777" w:rsidR="00187E12" w:rsidRPr="00A22F3D" w:rsidRDefault="00187E12" w:rsidP="00A22F3D">
      <w:pPr>
        <w:ind w:left="567" w:hanging="567"/>
        <w:rPr>
          <w:rFonts w:cs="Times New Roman"/>
          <w:sz w:val="20"/>
          <w:szCs w:val="20"/>
        </w:rPr>
      </w:pPr>
      <w:r w:rsidRPr="00A22F3D">
        <w:rPr>
          <w:rFonts w:cs="Times New Roman"/>
          <w:sz w:val="20"/>
          <w:szCs w:val="20"/>
        </w:rPr>
        <w:t>2.4.1. Размеры ракетки не должны превышать 680 мм в длину и 230 мм в ширину. Ракетка состоит из основных частей, описанных в п.п. 2.4.1.1. – 2.4.1.5. Правил и показанных на рис. C.</w:t>
      </w:r>
    </w:p>
    <w:p w14:paraId="51C8F47E" w14:textId="77777777" w:rsidR="00187E12" w:rsidRPr="00A22F3D" w:rsidRDefault="00187E12" w:rsidP="00A22F3D">
      <w:pPr>
        <w:ind w:left="567" w:hanging="567"/>
        <w:rPr>
          <w:rFonts w:cs="Times New Roman"/>
          <w:sz w:val="20"/>
          <w:szCs w:val="20"/>
        </w:rPr>
      </w:pPr>
      <w:r w:rsidRPr="00A22F3D">
        <w:rPr>
          <w:rFonts w:cs="Times New Roman"/>
          <w:sz w:val="20"/>
          <w:szCs w:val="20"/>
        </w:rPr>
        <w:t>2.4.1.1. Рукоятка – часть ракетки, предназначенная для удерживания её игроком.</w:t>
      </w:r>
    </w:p>
    <w:p w14:paraId="25586010" w14:textId="77777777" w:rsidR="00187E12" w:rsidRPr="00A22F3D" w:rsidRDefault="00187E12" w:rsidP="00A22F3D">
      <w:pPr>
        <w:ind w:left="567" w:hanging="567"/>
        <w:rPr>
          <w:rFonts w:cs="Times New Roman"/>
          <w:sz w:val="20"/>
          <w:szCs w:val="20"/>
        </w:rPr>
      </w:pPr>
      <w:r w:rsidRPr="00A22F3D">
        <w:rPr>
          <w:rFonts w:cs="Times New Roman"/>
          <w:sz w:val="20"/>
          <w:szCs w:val="20"/>
        </w:rPr>
        <w:t>2.4.1.2. Струнная поверхность есть часть ракетки, предназначенная для удара по волану.</w:t>
      </w:r>
    </w:p>
    <w:p w14:paraId="4A6A1AEE" w14:textId="77777777" w:rsidR="00187E12" w:rsidRPr="00A22F3D" w:rsidRDefault="00187E12" w:rsidP="00A22F3D">
      <w:pPr>
        <w:ind w:left="567" w:hanging="567"/>
        <w:rPr>
          <w:rFonts w:cs="Times New Roman"/>
          <w:sz w:val="20"/>
          <w:szCs w:val="20"/>
        </w:rPr>
      </w:pPr>
      <w:r w:rsidRPr="00A22F3D">
        <w:rPr>
          <w:rFonts w:cs="Times New Roman"/>
          <w:sz w:val="20"/>
          <w:szCs w:val="20"/>
        </w:rPr>
        <w:t>2.4.1.3. Головка удерживает струнную поверхность.</w:t>
      </w:r>
    </w:p>
    <w:p w14:paraId="6398037C" w14:textId="77777777" w:rsidR="00187E12" w:rsidRPr="00A22F3D" w:rsidRDefault="00187E12" w:rsidP="00A22F3D">
      <w:pPr>
        <w:ind w:left="567" w:hanging="567"/>
        <w:rPr>
          <w:rFonts w:cs="Times New Roman"/>
          <w:sz w:val="20"/>
          <w:szCs w:val="20"/>
        </w:rPr>
      </w:pPr>
      <w:r w:rsidRPr="00A22F3D">
        <w:rPr>
          <w:rFonts w:cs="Times New Roman"/>
          <w:sz w:val="20"/>
          <w:szCs w:val="20"/>
        </w:rPr>
        <w:t>2.4.1.4. Стержень соединяет рукоятку с головкой (за исключением п. 2.4.1.5.</w:t>
      </w:r>
    </w:p>
    <w:p w14:paraId="59CAA2E2" w14:textId="77777777" w:rsidR="00187E12" w:rsidRPr="00A22F3D" w:rsidRDefault="00187E12" w:rsidP="00A22F3D">
      <w:pPr>
        <w:ind w:left="567" w:hanging="567"/>
        <w:rPr>
          <w:rFonts w:cs="Times New Roman"/>
          <w:sz w:val="20"/>
          <w:szCs w:val="20"/>
        </w:rPr>
      </w:pPr>
      <w:r w:rsidRPr="00A22F3D">
        <w:rPr>
          <w:rFonts w:cs="Times New Roman"/>
          <w:sz w:val="20"/>
          <w:szCs w:val="20"/>
        </w:rPr>
        <w:t>Правил).</w:t>
      </w:r>
    </w:p>
    <w:p w14:paraId="4DD79516" w14:textId="77777777" w:rsidR="00187E12" w:rsidRPr="00A22F3D" w:rsidRDefault="00187E12" w:rsidP="00A22F3D">
      <w:pPr>
        <w:ind w:left="567" w:hanging="567"/>
        <w:rPr>
          <w:rFonts w:cs="Times New Roman"/>
          <w:sz w:val="20"/>
          <w:szCs w:val="20"/>
        </w:rPr>
      </w:pPr>
      <w:r w:rsidRPr="00A22F3D">
        <w:rPr>
          <w:rFonts w:cs="Times New Roman"/>
          <w:sz w:val="20"/>
          <w:szCs w:val="20"/>
        </w:rPr>
        <w:t>2.4.1.5. Переходник (при наличии) соединяет стержень с головкой</w:t>
      </w:r>
    </w:p>
    <w:p w14:paraId="5F7CAB3E" w14:textId="77777777" w:rsidR="00943A76" w:rsidRPr="00A22F3D" w:rsidRDefault="00943A76" w:rsidP="00A22F3D">
      <w:pPr>
        <w:ind w:left="567" w:hanging="567"/>
        <w:rPr>
          <w:rFonts w:cs="Times New Roman"/>
          <w:sz w:val="20"/>
          <w:szCs w:val="20"/>
        </w:rPr>
      </w:pPr>
    </w:p>
    <w:p w14:paraId="5334BD3E" w14:textId="77777777" w:rsidR="00943A76" w:rsidRPr="00A22F3D" w:rsidRDefault="00943A76" w:rsidP="00A22F3D">
      <w:pPr>
        <w:ind w:left="567" w:hanging="567"/>
        <w:rPr>
          <w:rFonts w:cs="Times New Roman"/>
          <w:sz w:val="20"/>
          <w:szCs w:val="20"/>
        </w:rPr>
      </w:pPr>
    </w:p>
    <w:p w14:paraId="02389CEB" w14:textId="77777777" w:rsidR="00943A76" w:rsidRPr="00A22F3D" w:rsidRDefault="00943A76" w:rsidP="00A22F3D">
      <w:pPr>
        <w:ind w:left="567" w:hanging="567"/>
        <w:rPr>
          <w:rFonts w:cs="Times New Roman"/>
          <w:sz w:val="20"/>
          <w:szCs w:val="20"/>
        </w:rPr>
      </w:pPr>
    </w:p>
    <w:p w14:paraId="061AF292" w14:textId="77777777" w:rsidR="00943A76" w:rsidRPr="00A22F3D" w:rsidRDefault="00943A76" w:rsidP="00A22F3D">
      <w:pPr>
        <w:ind w:left="567" w:hanging="567"/>
        <w:rPr>
          <w:rFonts w:cs="Times New Roman"/>
          <w:sz w:val="20"/>
          <w:szCs w:val="20"/>
        </w:rPr>
      </w:pPr>
    </w:p>
    <w:p w14:paraId="627F56CA" w14:textId="50E897F8" w:rsidR="00187E12" w:rsidRPr="00A22F3D" w:rsidRDefault="00187E12" w:rsidP="00A22F3D">
      <w:pPr>
        <w:ind w:left="567" w:hanging="567"/>
        <w:rPr>
          <w:rFonts w:cs="Times New Roman"/>
          <w:sz w:val="20"/>
          <w:szCs w:val="20"/>
        </w:rPr>
      </w:pPr>
      <w:r w:rsidRPr="00A22F3D">
        <w:rPr>
          <w:rFonts w:cs="Times New Roman"/>
          <w:sz w:val="20"/>
          <w:szCs w:val="20"/>
        </w:rPr>
        <w:t>Рисунок С</w:t>
      </w:r>
    </w:p>
    <w:p w14:paraId="56124AB8" w14:textId="36EDA713" w:rsidR="00943A76" w:rsidRPr="00A22F3D" w:rsidRDefault="00943A76" w:rsidP="00A22F3D">
      <w:pPr>
        <w:ind w:left="567" w:hanging="567"/>
        <w:rPr>
          <w:rFonts w:cs="Times New Roman"/>
          <w:sz w:val="20"/>
          <w:szCs w:val="20"/>
        </w:rPr>
      </w:pPr>
      <w:r w:rsidRPr="00A22F3D">
        <w:rPr>
          <w:rFonts w:cs="Times New Roman"/>
          <w:noProof/>
          <w:sz w:val="20"/>
          <w:szCs w:val="20"/>
          <w:lang w:eastAsia="ru-RU"/>
        </w:rPr>
        <w:lastRenderedPageBreak/>
        <w:drawing>
          <wp:inline distT="0" distB="0" distL="0" distR="0" wp14:anchorId="562F5BDE" wp14:editId="71E436ED">
            <wp:extent cx="1609725" cy="3086100"/>
            <wp:effectExtent l="0" t="0" r="9525"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09725" cy="3086100"/>
                    </a:xfrm>
                    <a:prstGeom prst="rect">
                      <a:avLst/>
                    </a:prstGeom>
                  </pic:spPr>
                </pic:pic>
              </a:graphicData>
            </a:graphic>
          </wp:inline>
        </w:drawing>
      </w:r>
    </w:p>
    <w:p w14:paraId="4A316F81" w14:textId="77777777" w:rsidR="00187E12" w:rsidRPr="00A22F3D" w:rsidRDefault="00187E12" w:rsidP="00A22F3D">
      <w:pPr>
        <w:ind w:left="567" w:hanging="567"/>
        <w:rPr>
          <w:rFonts w:cs="Times New Roman"/>
          <w:sz w:val="20"/>
          <w:szCs w:val="20"/>
        </w:rPr>
      </w:pPr>
      <w:r w:rsidRPr="00A22F3D">
        <w:rPr>
          <w:rFonts w:cs="Times New Roman"/>
          <w:sz w:val="20"/>
          <w:szCs w:val="20"/>
        </w:rPr>
        <w:t>2.4.2. Струнная поверхность</w:t>
      </w:r>
    </w:p>
    <w:p w14:paraId="658F85D2" w14:textId="77777777" w:rsidR="00187E12" w:rsidRPr="00A22F3D" w:rsidRDefault="00187E12" w:rsidP="00A22F3D">
      <w:pPr>
        <w:ind w:left="567" w:hanging="567"/>
        <w:rPr>
          <w:rFonts w:cs="Times New Roman"/>
          <w:sz w:val="20"/>
          <w:szCs w:val="20"/>
        </w:rPr>
      </w:pPr>
      <w:r w:rsidRPr="00A22F3D">
        <w:rPr>
          <w:rFonts w:cs="Times New Roman"/>
          <w:sz w:val="20"/>
          <w:szCs w:val="20"/>
        </w:rPr>
        <w:t>2.4.2.1. должна быть плоской и состоять из пересекающихся струн, попеременно переплетённых в местах пересечения; должна быть однородной и, в частности, не менее частой в центре, чем в других зонах.</w:t>
      </w:r>
    </w:p>
    <w:p w14:paraId="4E0DC0F3" w14:textId="77777777" w:rsidR="00187E12" w:rsidRPr="00A22F3D" w:rsidRDefault="00187E12" w:rsidP="00A22F3D">
      <w:pPr>
        <w:ind w:left="567" w:hanging="567"/>
        <w:rPr>
          <w:rFonts w:cs="Times New Roman"/>
          <w:sz w:val="20"/>
          <w:szCs w:val="20"/>
        </w:rPr>
      </w:pPr>
      <w:r w:rsidRPr="00A22F3D">
        <w:rPr>
          <w:rFonts w:cs="Times New Roman"/>
          <w:sz w:val="20"/>
          <w:szCs w:val="20"/>
        </w:rPr>
        <w:t>2.4.2.2. должна быть не более 280 мм в длину и 220 мм в ширину, однако струны могут быть продолжены через область, которая, в иных случаях, относится к переходнику при условии, что:</w:t>
      </w:r>
    </w:p>
    <w:p w14:paraId="00B00731" w14:textId="77777777" w:rsidR="00187E12" w:rsidRPr="00A22F3D" w:rsidRDefault="00187E12" w:rsidP="00A22F3D">
      <w:pPr>
        <w:ind w:left="567" w:hanging="567"/>
        <w:rPr>
          <w:rFonts w:cs="Times New Roman"/>
          <w:sz w:val="20"/>
          <w:szCs w:val="20"/>
        </w:rPr>
      </w:pPr>
      <w:r w:rsidRPr="00A22F3D">
        <w:rPr>
          <w:rFonts w:cs="Times New Roman"/>
          <w:sz w:val="20"/>
          <w:szCs w:val="20"/>
        </w:rPr>
        <w:t>2.4.2.2.1. этот отрезок составляет не более 35 мм в ширину и</w:t>
      </w:r>
    </w:p>
    <w:p w14:paraId="7C109F44" w14:textId="77777777" w:rsidR="00187E12" w:rsidRPr="00A22F3D" w:rsidRDefault="00187E12" w:rsidP="00A22F3D">
      <w:pPr>
        <w:ind w:left="567" w:hanging="567"/>
        <w:rPr>
          <w:rFonts w:cs="Times New Roman"/>
          <w:sz w:val="20"/>
          <w:szCs w:val="20"/>
        </w:rPr>
      </w:pPr>
      <w:r w:rsidRPr="00A22F3D">
        <w:rPr>
          <w:rFonts w:cs="Times New Roman"/>
          <w:sz w:val="20"/>
          <w:szCs w:val="20"/>
        </w:rPr>
        <w:t>2.4.2.2.2. общая длина струнной поверхности не превышает 330 мм.</w:t>
      </w:r>
    </w:p>
    <w:p w14:paraId="24BAE3F3" w14:textId="77777777" w:rsidR="00187E12" w:rsidRPr="00A22F3D" w:rsidRDefault="00187E12" w:rsidP="00A22F3D">
      <w:pPr>
        <w:ind w:left="567" w:hanging="567"/>
        <w:rPr>
          <w:rFonts w:cs="Times New Roman"/>
          <w:sz w:val="20"/>
          <w:szCs w:val="20"/>
        </w:rPr>
      </w:pPr>
      <w:r w:rsidRPr="00A22F3D">
        <w:rPr>
          <w:rFonts w:cs="Times New Roman"/>
          <w:sz w:val="20"/>
          <w:szCs w:val="20"/>
        </w:rPr>
        <w:t>2.4.3. Ракетка</w:t>
      </w:r>
    </w:p>
    <w:p w14:paraId="30C7A40A" w14:textId="77777777" w:rsidR="00187E12" w:rsidRPr="00A22F3D" w:rsidRDefault="00187E12" w:rsidP="00A22F3D">
      <w:pPr>
        <w:ind w:left="567" w:hanging="567"/>
        <w:rPr>
          <w:rFonts w:cs="Times New Roman"/>
          <w:sz w:val="20"/>
          <w:szCs w:val="20"/>
        </w:rPr>
      </w:pPr>
      <w:r w:rsidRPr="00A22F3D">
        <w:rPr>
          <w:rFonts w:cs="Times New Roman"/>
          <w:sz w:val="20"/>
          <w:szCs w:val="20"/>
        </w:rPr>
        <w:t>2.4.3.1. должна быть свободна от прикреплённых предметов и выступов кроме тех, которые используются специально для ограничения или предотвращения износа и разрыва струн, или уменьшении вибрации, или для изменения баланса, или для прикрепления рукоятки к руке игрока и которые имеют разумные размеры и расположение на рукоятке.</w:t>
      </w:r>
    </w:p>
    <w:p w14:paraId="75ECE766" w14:textId="77777777" w:rsidR="00187E12" w:rsidRPr="00A22F3D" w:rsidRDefault="00187E12" w:rsidP="00A22F3D">
      <w:pPr>
        <w:ind w:left="567" w:hanging="567"/>
        <w:rPr>
          <w:rFonts w:cs="Times New Roman"/>
          <w:sz w:val="20"/>
          <w:szCs w:val="20"/>
        </w:rPr>
      </w:pPr>
      <w:r w:rsidRPr="00A22F3D">
        <w:rPr>
          <w:rFonts w:cs="Times New Roman"/>
          <w:sz w:val="20"/>
          <w:szCs w:val="20"/>
        </w:rPr>
        <w:t>2.4.3.2. должна быть свободна от любых приспособлений, которые делали бы возможным для игрока существенно изменять конфигурацию ракетки.</w:t>
      </w:r>
    </w:p>
    <w:p w14:paraId="1C76371B" w14:textId="77777777" w:rsidR="00187E12" w:rsidRPr="00A22F3D" w:rsidRDefault="00187E12" w:rsidP="00A22F3D">
      <w:pPr>
        <w:ind w:left="567" w:hanging="567"/>
        <w:rPr>
          <w:rFonts w:cs="Times New Roman"/>
          <w:b/>
          <w:bCs/>
          <w:sz w:val="20"/>
          <w:szCs w:val="20"/>
        </w:rPr>
      </w:pPr>
      <w:r w:rsidRPr="00A22F3D">
        <w:rPr>
          <w:rFonts w:cs="Times New Roman"/>
          <w:b/>
          <w:bCs/>
          <w:sz w:val="20"/>
          <w:szCs w:val="20"/>
        </w:rPr>
        <w:t>2.5. Экипировка и соответствие</w:t>
      </w:r>
    </w:p>
    <w:p w14:paraId="7E2CD4CE" w14:textId="77777777" w:rsidR="00187E12" w:rsidRPr="00A22F3D" w:rsidRDefault="00187E12" w:rsidP="00A22F3D">
      <w:pPr>
        <w:ind w:left="567" w:hanging="567"/>
        <w:rPr>
          <w:rFonts w:cs="Times New Roman"/>
          <w:sz w:val="20"/>
          <w:szCs w:val="20"/>
        </w:rPr>
      </w:pPr>
      <w:r w:rsidRPr="00A22F3D">
        <w:rPr>
          <w:rFonts w:cs="Times New Roman"/>
          <w:sz w:val="20"/>
          <w:szCs w:val="20"/>
        </w:rPr>
        <w:t>Дополнительное оборудование для парабадминтона.</w:t>
      </w:r>
    </w:p>
    <w:p w14:paraId="18ECE66A" w14:textId="77777777" w:rsidR="00187E12" w:rsidRPr="00A22F3D" w:rsidRDefault="00187E12" w:rsidP="00A22F3D">
      <w:pPr>
        <w:ind w:left="567" w:hanging="567"/>
        <w:rPr>
          <w:rFonts w:cs="Times New Roman"/>
          <w:sz w:val="20"/>
          <w:szCs w:val="20"/>
        </w:rPr>
      </w:pPr>
      <w:r w:rsidRPr="00A22F3D">
        <w:rPr>
          <w:rFonts w:cs="Times New Roman"/>
          <w:sz w:val="20"/>
          <w:szCs w:val="20"/>
        </w:rPr>
        <w:t>В парабадминтоне можно использовать инвалидную коляску или костыль.</w:t>
      </w:r>
    </w:p>
    <w:p w14:paraId="5350227C" w14:textId="77777777" w:rsidR="00187E12" w:rsidRPr="00A22F3D" w:rsidRDefault="00187E12" w:rsidP="00A22F3D">
      <w:pPr>
        <w:ind w:left="567" w:hanging="567"/>
        <w:rPr>
          <w:rFonts w:cs="Times New Roman"/>
          <w:sz w:val="20"/>
          <w:szCs w:val="20"/>
        </w:rPr>
      </w:pPr>
      <w:r w:rsidRPr="00A22F3D">
        <w:rPr>
          <w:rFonts w:cs="Times New Roman"/>
          <w:sz w:val="20"/>
          <w:szCs w:val="20"/>
        </w:rPr>
        <w:t>2.5.1. Игрок может быть зафиксирован в инвалидной коляске с помощью эластичного ремня.</w:t>
      </w:r>
    </w:p>
    <w:p w14:paraId="4447CECE" w14:textId="77777777" w:rsidR="00187E12" w:rsidRPr="00A22F3D" w:rsidRDefault="00187E12" w:rsidP="00A22F3D">
      <w:pPr>
        <w:ind w:left="567" w:hanging="567"/>
        <w:rPr>
          <w:rFonts w:cs="Times New Roman"/>
          <w:sz w:val="20"/>
          <w:szCs w:val="20"/>
        </w:rPr>
      </w:pPr>
      <w:r w:rsidRPr="00A22F3D">
        <w:rPr>
          <w:rFonts w:cs="Times New Roman"/>
          <w:sz w:val="20"/>
          <w:szCs w:val="20"/>
        </w:rPr>
        <w:t>2.5.2. Инвалидная коляска может быть оборудована опорными колесами, которые могут выходить за пределы основного колеса.</w:t>
      </w:r>
    </w:p>
    <w:p w14:paraId="11D593EC" w14:textId="77777777" w:rsidR="00187E12" w:rsidRPr="00A22F3D" w:rsidRDefault="00187E12" w:rsidP="00A22F3D">
      <w:pPr>
        <w:ind w:left="567" w:hanging="567"/>
        <w:rPr>
          <w:rFonts w:cs="Times New Roman"/>
          <w:sz w:val="20"/>
          <w:szCs w:val="20"/>
        </w:rPr>
      </w:pPr>
      <w:r w:rsidRPr="00A22F3D">
        <w:rPr>
          <w:rFonts w:cs="Times New Roman"/>
          <w:sz w:val="20"/>
          <w:szCs w:val="20"/>
        </w:rPr>
        <w:t>2.5.3. Ноги игрока должны быть закреплены на подножке инвалидной коляски.</w:t>
      </w:r>
    </w:p>
    <w:p w14:paraId="49988B77" w14:textId="77777777" w:rsidR="00187E12" w:rsidRPr="00A22F3D" w:rsidRDefault="00187E12" w:rsidP="00A22F3D">
      <w:pPr>
        <w:ind w:left="567" w:hanging="567"/>
        <w:rPr>
          <w:rFonts w:cs="Times New Roman"/>
          <w:b/>
          <w:bCs/>
          <w:sz w:val="20"/>
          <w:szCs w:val="20"/>
        </w:rPr>
      </w:pPr>
      <w:r w:rsidRPr="00A22F3D">
        <w:rPr>
          <w:rFonts w:cs="Times New Roman"/>
          <w:b/>
          <w:bCs/>
          <w:sz w:val="20"/>
          <w:szCs w:val="20"/>
        </w:rPr>
        <w:t>2.6. Жеребьёвка</w:t>
      </w:r>
    </w:p>
    <w:p w14:paraId="7C2B400D" w14:textId="77777777" w:rsidR="00187E12" w:rsidRPr="00A22F3D" w:rsidRDefault="00187E12" w:rsidP="00A22F3D">
      <w:pPr>
        <w:ind w:left="567" w:hanging="567"/>
        <w:rPr>
          <w:rFonts w:cs="Times New Roman"/>
          <w:sz w:val="20"/>
          <w:szCs w:val="20"/>
        </w:rPr>
      </w:pPr>
      <w:r w:rsidRPr="00A22F3D">
        <w:rPr>
          <w:rFonts w:cs="Times New Roman"/>
          <w:sz w:val="20"/>
          <w:szCs w:val="20"/>
        </w:rPr>
        <w:t>2.6.1. Перед началом матча проводится жеребьёвка; сторона, выигравшая жребий, может выбрать между п.п. 2.6.1.1. и 2.6.1.2 Правил:</w:t>
      </w:r>
    </w:p>
    <w:p w14:paraId="22451B2D" w14:textId="77777777" w:rsidR="00187E12" w:rsidRPr="00A22F3D" w:rsidRDefault="00187E12" w:rsidP="00A22F3D">
      <w:pPr>
        <w:ind w:left="567" w:hanging="567"/>
        <w:rPr>
          <w:rFonts w:cs="Times New Roman"/>
          <w:sz w:val="20"/>
          <w:szCs w:val="20"/>
        </w:rPr>
      </w:pPr>
      <w:r w:rsidRPr="00A22F3D">
        <w:rPr>
          <w:rFonts w:cs="Times New Roman"/>
          <w:sz w:val="20"/>
          <w:szCs w:val="20"/>
        </w:rPr>
        <w:t>2.6.1.1. подавать или принимать подачу;</w:t>
      </w:r>
    </w:p>
    <w:p w14:paraId="503048EA" w14:textId="77777777" w:rsidR="00187E12" w:rsidRPr="00A22F3D" w:rsidRDefault="00187E12" w:rsidP="00A22F3D">
      <w:pPr>
        <w:ind w:left="567" w:hanging="567"/>
        <w:rPr>
          <w:rFonts w:cs="Times New Roman"/>
          <w:sz w:val="20"/>
          <w:szCs w:val="20"/>
        </w:rPr>
      </w:pPr>
      <w:r w:rsidRPr="00A22F3D">
        <w:rPr>
          <w:rFonts w:cs="Times New Roman"/>
          <w:sz w:val="20"/>
          <w:szCs w:val="20"/>
        </w:rPr>
        <w:t>2.6.1.2. начинать игру на одной или другой стороне корта.</w:t>
      </w:r>
    </w:p>
    <w:p w14:paraId="676A225B" w14:textId="77777777" w:rsidR="00187E12" w:rsidRPr="00A22F3D" w:rsidRDefault="00187E12" w:rsidP="00A22F3D">
      <w:pPr>
        <w:ind w:left="567" w:hanging="567"/>
        <w:rPr>
          <w:rFonts w:cs="Times New Roman"/>
          <w:sz w:val="20"/>
          <w:szCs w:val="20"/>
        </w:rPr>
      </w:pPr>
      <w:r w:rsidRPr="00A22F3D">
        <w:rPr>
          <w:rFonts w:cs="Times New Roman"/>
          <w:sz w:val="20"/>
          <w:szCs w:val="20"/>
        </w:rPr>
        <w:t>2.6.2. Сторона, проигравшая жребий, после этого делает оставшийся выбор.</w:t>
      </w:r>
    </w:p>
    <w:p w14:paraId="6DB4E5BB" w14:textId="77777777" w:rsidR="00187E12" w:rsidRPr="00A22F3D" w:rsidRDefault="00187E12" w:rsidP="00A22F3D">
      <w:pPr>
        <w:ind w:left="567" w:hanging="567"/>
        <w:rPr>
          <w:rFonts w:cs="Times New Roman"/>
          <w:b/>
          <w:bCs/>
          <w:sz w:val="20"/>
          <w:szCs w:val="20"/>
        </w:rPr>
      </w:pPr>
      <w:r w:rsidRPr="00A22F3D">
        <w:rPr>
          <w:rFonts w:cs="Times New Roman"/>
          <w:b/>
          <w:bCs/>
          <w:sz w:val="20"/>
          <w:szCs w:val="20"/>
        </w:rPr>
        <w:t>2.7. Счёт</w:t>
      </w:r>
    </w:p>
    <w:p w14:paraId="4FDE2D9F" w14:textId="77777777" w:rsidR="00187E12" w:rsidRPr="00A22F3D" w:rsidRDefault="00187E12" w:rsidP="00A22F3D">
      <w:pPr>
        <w:ind w:left="567" w:hanging="567"/>
        <w:rPr>
          <w:rFonts w:cs="Times New Roman"/>
          <w:sz w:val="20"/>
          <w:szCs w:val="20"/>
        </w:rPr>
      </w:pPr>
      <w:r w:rsidRPr="00A22F3D">
        <w:rPr>
          <w:rFonts w:cs="Times New Roman"/>
          <w:sz w:val="20"/>
          <w:szCs w:val="20"/>
        </w:rPr>
        <w:lastRenderedPageBreak/>
        <w:t>2.7.1. Матч должен играться на большинство из трех геймов, если не оговорено иное. (Правила Международной Федерации Бадминтона, Раздел 4.1.3 и Раздел 4.1.4).</w:t>
      </w:r>
    </w:p>
    <w:p w14:paraId="1988FBD0" w14:textId="77777777" w:rsidR="00187E12" w:rsidRPr="00A22F3D" w:rsidRDefault="00187E12" w:rsidP="00A22F3D">
      <w:pPr>
        <w:ind w:left="567" w:hanging="567"/>
        <w:rPr>
          <w:rFonts w:cs="Times New Roman"/>
          <w:sz w:val="20"/>
          <w:szCs w:val="20"/>
        </w:rPr>
      </w:pPr>
      <w:r w:rsidRPr="00A22F3D">
        <w:rPr>
          <w:rFonts w:cs="Times New Roman"/>
          <w:sz w:val="20"/>
          <w:szCs w:val="20"/>
        </w:rPr>
        <w:t>2.7.2. Гейм выигрывает сторона, первой набравшая 21 очко (кроме случаев, предусмотренных в п.п. 2.7.4. и 2.7.5. Правил).</w:t>
      </w:r>
    </w:p>
    <w:p w14:paraId="3731263E" w14:textId="77777777" w:rsidR="00187E12" w:rsidRPr="00A22F3D" w:rsidRDefault="00187E12" w:rsidP="00A22F3D">
      <w:pPr>
        <w:ind w:left="567" w:hanging="567"/>
        <w:rPr>
          <w:rFonts w:cs="Times New Roman"/>
          <w:sz w:val="20"/>
          <w:szCs w:val="20"/>
        </w:rPr>
      </w:pPr>
      <w:r w:rsidRPr="00A22F3D">
        <w:rPr>
          <w:rFonts w:cs="Times New Roman"/>
          <w:sz w:val="20"/>
          <w:szCs w:val="20"/>
        </w:rPr>
        <w:t>2.7.3. Стороне, выигравшей розыгрыш, засчитывается очко. Сторона выигрывает розыгрыш, если соперник допускает нарушение («фол») или если волан вышел из игры, коснувшись поверхности корта на стороне соперника.</w:t>
      </w:r>
    </w:p>
    <w:p w14:paraId="7394DD88" w14:textId="77777777" w:rsidR="00187E12" w:rsidRPr="00A22F3D" w:rsidRDefault="00187E12" w:rsidP="00A22F3D">
      <w:pPr>
        <w:ind w:left="567" w:hanging="567"/>
        <w:rPr>
          <w:rFonts w:cs="Times New Roman"/>
          <w:sz w:val="20"/>
          <w:szCs w:val="20"/>
        </w:rPr>
      </w:pPr>
      <w:r w:rsidRPr="00A22F3D">
        <w:rPr>
          <w:rFonts w:cs="Times New Roman"/>
          <w:sz w:val="20"/>
          <w:szCs w:val="20"/>
        </w:rPr>
        <w:t>2.7.4. При счете «20:20» сторона, первая получившая преимущество в два очка,</w:t>
      </w:r>
    </w:p>
    <w:p w14:paraId="31038F69" w14:textId="77777777" w:rsidR="00187E12" w:rsidRPr="00A22F3D" w:rsidRDefault="00187E12" w:rsidP="00A22F3D">
      <w:pPr>
        <w:ind w:left="567" w:hanging="567"/>
        <w:rPr>
          <w:rFonts w:cs="Times New Roman"/>
          <w:sz w:val="20"/>
          <w:szCs w:val="20"/>
        </w:rPr>
      </w:pPr>
      <w:r w:rsidRPr="00A22F3D">
        <w:rPr>
          <w:rFonts w:cs="Times New Roman"/>
          <w:sz w:val="20"/>
          <w:szCs w:val="20"/>
        </w:rPr>
        <w:t>выигрывает гейм.</w:t>
      </w:r>
    </w:p>
    <w:p w14:paraId="70A18349" w14:textId="77777777" w:rsidR="00187E12" w:rsidRPr="00A22F3D" w:rsidRDefault="00187E12" w:rsidP="00A22F3D">
      <w:pPr>
        <w:ind w:left="567" w:hanging="567"/>
        <w:rPr>
          <w:rFonts w:cs="Times New Roman"/>
          <w:sz w:val="20"/>
          <w:szCs w:val="20"/>
        </w:rPr>
      </w:pPr>
      <w:r w:rsidRPr="00A22F3D">
        <w:rPr>
          <w:rFonts w:cs="Times New Roman"/>
          <w:sz w:val="20"/>
          <w:szCs w:val="20"/>
        </w:rPr>
        <w:t>2.7.5. При счёте «29:29» сторона, выигравшая 30-е очко, выигрывает гейм.</w:t>
      </w:r>
    </w:p>
    <w:p w14:paraId="7F36870B" w14:textId="77777777" w:rsidR="00187E12" w:rsidRPr="00A22F3D" w:rsidRDefault="00187E12" w:rsidP="00A22F3D">
      <w:pPr>
        <w:ind w:left="567" w:hanging="567"/>
        <w:rPr>
          <w:rFonts w:cs="Times New Roman"/>
          <w:sz w:val="20"/>
          <w:szCs w:val="20"/>
        </w:rPr>
      </w:pPr>
      <w:r w:rsidRPr="00A22F3D">
        <w:rPr>
          <w:rFonts w:cs="Times New Roman"/>
          <w:sz w:val="20"/>
          <w:szCs w:val="20"/>
        </w:rPr>
        <w:t>2.7.6. Сторона, выигравшая гейм, первой подаёт в следующем гейме.</w:t>
      </w:r>
    </w:p>
    <w:p w14:paraId="69E7B731" w14:textId="77777777" w:rsidR="00187E12" w:rsidRPr="00A22F3D" w:rsidRDefault="00187E12" w:rsidP="00A22F3D">
      <w:pPr>
        <w:ind w:left="567" w:hanging="567"/>
        <w:rPr>
          <w:rFonts w:cs="Times New Roman"/>
          <w:b/>
          <w:bCs/>
          <w:sz w:val="20"/>
          <w:szCs w:val="20"/>
        </w:rPr>
      </w:pPr>
      <w:r w:rsidRPr="00A22F3D">
        <w:rPr>
          <w:rFonts w:cs="Times New Roman"/>
          <w:b/>
          <w:bCs/>
          <w:sz w:val="20"/>
          <w:szCs w:val="20"/>
        </w:rPr>
        <w:t>2.8. Смена сторон</w:t>
      </w:r>
    </w:p>
    <w:p w14:paraId="796BB8ED" w14:textId="77777777" w:rsidR="00187E12" w:rsidRPr="00A22F3D" w:rsidRDefault="00187E12" w:rsidP="00A22F3D">
      <w:pPr>
        <w:ind w:left="567" w:hanging="567"/>
        <w:rPr>
          <w:rFonts w:cs="Times New Roman"/>
          <w:sz w:val="20"/>
          <w:szCs w:val="20"/>
        </w:rPr>
      </w:pPr>
      <w:r w:rsidRPr="00A22F3D">
        <w:rPr>
          <w:rFonts w:cs="Times New Roman"/>
          <w:sz w:val="20"/>
          <w:szCs w:val="20"/>
        </w:rPr>
        <w:t>2.8.1. Игроки должны поменяться сторонами:</w:t>
      </w:r>
    </w:p>
    <w:p w14:paraId="34A24C0B" w14:textId="77777777" w:rsidR="00187E12" w:rsidRPr="00A22F3D" w:rsidRDefault="00187E12" w:rsidP="00A22F3D">
      <w:pPr>
        <w:ind w:left="567" w:hanging="567"/>
        <w:rPr>
          <w:rFonts w:cs="Times New Roman"/>
          <w:sz w:val="20"/>
          <w:szCs w:val="20"/>
        </w:rPr>
      </w:pPr>
      <w:r w:rsidRPr="00A22F3D">
        <w:rPr>
          <w:rFonts w:cs="Times New Roman"/>
          <w:sz w:val="20"/>
          <w:szCs w:val="20"/>
        </w:rPr>
        <w:t>2.8.1.1. после окончания первого гейма;</w:t>
      </w:r>
    </w:p>
    <w:p w14:paraId="514C03DB" w14:textId="77777777" w:rsidR="00187E12" w:rsidRPr="00A22F3D" w:rsidRDefault="00187E12" w:rsidP="00A22F3D">
      <w:pPr>
        <w:ind w:left="567" w:hanging="567"/>
        <w:rPr>
          <w:rFonts w:cs="Times New Roman"/>
          <w:sz w:val="20"/>
          <w:szCs w:val="20"/>
        </w:rPr>
      </w:pPr>
      <w:r w:rsidRPr="00A22F3D">
        <w:rPr>
          <w:rFonts w:cs="Times New Roman"/>
          <w:sz w:val="20"/>
          <w:szCs w:val="20"/>
        </w:rPr>
        <w:t>2.8.1.2. после окончания второго гейма, если предстоит третий гейм; и</w:t>
      </w:r>
    </w:p>
    <w:p w14:paraId="6C3CDBCC" w14:textId="77777777" w:rsidR="00187E12" w:rsidRPr="00A22F3D" w:rsidRDefault="00187E12" w:rsidP="00A22F3D">
      <w:pPr>
        <w:ind w:left="567" w:hanging="567"/>
        <w:rPr>
          <w:rFonts w:cs="Times New Roman"/>
          <w:sz w:val="20"/>
          <w:szCs w:val="20"/>
        </w:rPr>
      </w:pPr>
      <w:r w:rsidRPr="00A22F3D">
        <w:rPr>
          <w:rFonts w:cs="Times New Roman"/>
          <w:sz w:val="20"/>
          <w:szCs w:val="20"/>
        </w:rPr>
        <w:t>2.8.1.3. в третьем гейме, когда одна из сторон наберет 11 очков.</w:t>
      </w:r>
    </w:p>
    <w:p w14:paraId="75C908E2" w14:textId="77777777" w:rsidR="00187E12" w:rsidRPr="00A22F3D" w:rsidRDefault="00187E12" w:rsidP="00A22F3D">
      <w:pPr>
        <w:ind w:left="567" w:hanging="567"/>
        <w:rPr>
          <w:rFonts w:cs="Times New Roman"/>
          <w:sz w:val="20"/>
          <w:szCs w:val="20"/>
        </w:rPr>
      </w:pPr>
      <w:r w:rsidRPr="00A22F3D">
        <w:rPr>
          <w:rFonts w:cs="Times New Roman"/>
          <w:sz w:val="20"/>
          <w:szCs w:val="20"/>
        </w:rPr>
        <w:t>2.8.2. Если смена сторон своевременно не произведена, как указано в п.8.1., то она делается сразу же, как только это обнаружено в момент, когда волан находится вне игры. При этом текущий счёт сохраняется.</w:t>
      </w:r>
    </w:p>
    <w:p w14:paraId="3C66B5F8" w14:textId="77777777" w:rsidR="00187E12" w:rsidRPr="00A22F3D" w:rsidRDefault="00187E12" w:rsidP="00A22F3D">
      <w:pPr>
        <w:ind w:left="567" w:hanging="567"/>
        <w:rPr>
          <w:rFonts w:cs="Times New Roman"/>
          <w:b/>
          <w:bCs/>
          <w:sz w:val="20"/>
          <w:szCs w:val="20"/>
        </w:rPr>
      </w:pPr>
      <w:r w:rsidRPr="00A22F3D">
        <w:rPr>
          <w:rFonts w:cs="Times New Roman"/>
          <w:b/>
          <w:bCs/>
          <w:sz w:val="20"/>
          <w:szCs w:val="20"/>
        </w:rPr>
        <w:t>2.9. Подача</w:t>
      </w:r>
    </w:p>
    <w:p w14:paraId="4B5FCC46" w14:textId="77777777" w:rsidR="00187E12" w:rsidRPr="00A22F3D" w:rsidRDefault="00187E12" w:rsidP="00A22F3D">
      <w:pPr>
        <w:ind w:left="567" w:hanging="567"/>
        <w:rPr>
          <w:rFonts w:cs="Times New Roman"/>
          <w:sz w:val="20"/>
          <w:szCs w:val="20"/>
        </w:rPr>
      </w:pPr>
      <w:r w:rsidRPr="00A22F3D">
        <w:rPr>
          <w:rFonts w:cs="Times New Roman"/>
          <w:sz w:val="20"/>
          <w:szCs w:val="20"/>
        </w:rPr>
        <w:t>2.9.1. При правильной подаче:</w:t>
      </w:r>
    </w:p>
    <w:p w14:paraId="352C89D3" w14:textId="77777777" w:rsidR="00187E12" w:rsidRPr="00A22F3D" w:rsidRDefault="00187E12" w:rsidP="00A22F3D">
      <w:pPr>
        <w:ind w:left="567" w:hanging="567"/>
        <w:rPr>
          <w:rFonts w:cs="Times New Roman"/>
          <w:sz w:val="20"/>
          <w:szCs w:val="20"/>
        </w:rPr>
      </w:pPr>
      <w:r w:rsidRPr="00A22F3D">
        <w:rPr>
          <w:rFonts w:cs="Times New Roman"/>
          <w:sz w:val="20"/>
          <w:szCs w:val="20"/>
        </w:rPr>
        <w:t>2.9.1.1. ни одна из сторон не должна допускать чрезмерной задержки выполнения подачи, когда подающий и принимающий игроки готовы к подаче.</w:t>
      </w:r>
    </w:p>
    <w:p w14:paraId="08B028D1" w14:textId="77777777" w:rsidR="00187E12" w:rsidRPr="00A22F3D" w:rsidRDefault="00187E12" w:rsidP="00A22F3D">
      <w:pPr>
        <w:ind w:left="567" w:hanging="567"/>
        <w:rPr>
          <w:rFonts w:cs="Times New Roman"/>
          <w:sz w:val="20"/>
          <w:szCs w:val="20"/>
        </w:rPr>
      </w:pPr>
      <w:r w:rsidRPr="00A22F3D">
        <w:rPr>
          <w:rFonts w:cs="Times New Roman"/>
          <w:sz w:val="20"/>
          <w:szCs w:val="20"/>
        </w:rPr>
        <w:t>2.9.1.2. Любая задержка во время движения ракетки вперед во время подачи (п. 2.9.2. Правил) считается нарушением («фол»);</w:t>
      </w:r>
    </w:p>
    <w:p w14:paraId="691A8023" w14:textId="77777777" w:rsidR="00187E12" w:rsidRPr="00A22F3D" w:rsidRDefault="00187E12" w:rsidP="00A22F3D">
      <w:pPr>
        <w:ind w:left="567" w:hanging="567"/>
        <w:rPr>
          <w:rFonts w:cs="Times New Roman"/>
          <w:sz w:val="20"/>
          <w:szCs w:val="20"/>
        </w:rPr>
      </w:pPr>
      <w:r w:rsidRPr="00A22F3D">
        <w:rPr>
          <w:rFonts w:cs="Times New Roman"/>
          <w:sz w:val="20"/>
          <w:szCs w:val="20"/>
        </w:rPr>
        <w:t>2.9.1.3. подающий и принимающий должны стоять в пределах диагонально расположенных полей подачи (рис. А.), не наступая на линии, ограничивающие эти поля;</w:t>
      </w:r>
    </w:p>
    <w:p w14:paraId="38B2B0FB" w14:textId="77777777" w:rsidR="00187E12" w:rsidRPr="00A22F3D" w:rsidRDefault="00187E12" w:rsidP="00A22F3D">
      <w:pPr>
        <w:ind w:left="567" w:hanging="567"/>
        <w:rPr>
          <w:rFonts w:cs="Times New Roman"/>
          <w:sz w:val="20"/>
          <w:szCs w:val="20"/>
        </w:rPr>
      </w:pPr>
      <w:r w:rsidRPr="00A22F3D">
        <w:rPr>
          <w:rFonts w:cs="Times New Roman"/>
          <w:sz w:val="20"/>
          <w:szCs w:val="20"/>
        </w:rPr>
        <w:t>2.9.1.3.1. В парабадминтоне в классах на колясках и стоя, играющих на полукорте, согласно рис D и F соответственно</w:t>
      </w:r>
    </w:p>
    <w:p w14:paraId="3A3C6719" w14:textId="77777777" w:rsidR="00187E12" w:rsidRPr="00A22F3D" w:rsidRDefault="00187E12" w:rsidP="00A22F3D">
      <w:pPr>
        <w:ind w:left="567" w:hanging="567"/>
        <w:rPr>
          <w:rFonts w:cs="Times New Roman"/>
          <w:sz w:val="20"/>
          <w:szCs w:val="20"/>
        </w:rPr>
      </w:pPr>
      <w:r w:rsidRPr="00A22F3D">
        <w:rPr>
          <w:rFonts w:cs="Times New Roman"/>
          <w:sz w:val="20"/>
          <w:szCs w:val="20"/>
        </w:rPr>
        <w:t>2.9.1.4. какая-либо часть обеих ступней подающего и принимающего должна оставаться в контакте с поверхностью корта в неподвижном положении от начала подачи (п. 2.9.2. Правил) до совершения подачи (п. 2.9.3. Правил);</w:t>
      </w:r>
    </w:p>
    <w:p w14:paraId="3A4C02B9" w14:textId="77777777" w:rsidR="00187E12" w:rsidRPr="00A22F3D" w:rsidRDefault="00187E12" w:rsidP="00A22F3D">
      <w:pPr>
        <w:ind w:left="567" w:hanging="567"/>
        <w:rPr>
          <w:rFonts w:cs="Times New Roman"/>
          <w:sz w:val="20"/>
          <w:szCs w:val="20"/>
        </w:rPr>
      </w:pPr>
      <w:r w:rsidRPr="00A22F3D">
        <w:rPr>
          <w:rFonts w:cs="Times New Roman"/>
          <w:sz w:val="20"/>
          <w:szCs w:val="20"/>
        </w:rPr>
        <w:t>2.9.1.4.1. В бадминтоне на колясках: с начала и до конца подачи колеса подающего и принимающего должны быть неподвижны, за исключением естественного движения коляски подающего в противоположную сторону.</w:t>
      </w:r>
    </w:p>
    <w:p w14:paraId="1111487B" w14:textId="77777777" w:rsidR="00187E12" w:rsidRPr="00A22F3D" w:rsidRDefault="00187E12" w:rsidP="00A22F3D">
      <w:pPr>
        <w:ind w:left="567" w:hanging="567"/>
        <w:rPr>
          <w:rFonts w:cs="Times New Roman"/>
          <w:sz w:val="20"/>
          <w:szCs w:val="20"/>
        </w:rPr>
      </w:pPr>
      <w:r w:rsidRPr="00A22F3D">
        <w:rPr>
          <w:rFonts w:cs="Times New Roman"/>
          <w:sz w:val="20"/>
          <w:szCs w:val="20"/>
        </w:rPr>
        <w:t>2.9.1.5. ракетка подающего должна первоначально коснуться головки волана;</w:t>
      </w:r>
    </w:p>
    <w:p w14:paraId="5F163EEB" w14:textId="77777777" w:rsidR="00187E12" w:rsidRPr="00A22F3D" w:rsidRDefault="00187E12" w:rsidP="00A22F3D">
      <w:pPr>
        <w:ind w:left="567" w:hanging="567"/>
        <w:rPr>
          <w:rFonts w:cs="Times New Roman"/>
          <w:sz w:val="20"/>
          <w:szCs w:val="20"/>
        </w:rPr>
      </w:pPr>
      <w:r w:rsidRPr="00A22F3D">
        <w:rPr>
          <w:rFonts w:cs="Times New Roman"/>
          <w:sz w:val="20"/>
          <w:szCs w:val="20"/>
        </w:rPr>
        <w:t>2.9.1.6. весь волан должен находиться ниже 1.15 м от поверхности корта талии подающего в момент удара по нему ракеткой.</w:t>
      </w:r>
    </w:p>
    <w:p w14:paraId="7378ABF6" w14:textId="77777777" w:rsidR="00187E12" w:rsidRPr="00A22F3D" w:rsidRDefault="00187E12" w:rsidP="00A22F3D">
      <w:pPr>
        <w:ind w:left="567" w:hanging="567"/>
        <w:rPr>
          <w:rFonts w:cs="Times New Roman"/>
          <w:sz w:val="20"/>
          <w:szCs w:val="20"/>
        </w:rPr>
      </w:pPr>
      <w:r w:rsidRPr="00A22F3D">
        <w:rPr>
          <w:rFonts w:cs="Times New Roman"/>
          <w:sz w:val="20"/>
          <w:szCs w:val="20"/>
        </w:rPr>
        <w:t>2.9.1.6.1. В бадминтоне на колясках весь волан должен находиться ниже подмышки подающего в момент удара по нему ракеткой подающего;</w:t>
      </w:r>
    </w:p>
    <w:p w14:paraId="776A0076" w14:textId="77777777" w:rsidR="00187E12" w:rsidRPr="00A22F3D" w:rsidRDefault="00187E12" w:rsidP="00A22F3D">
      <w:pPr>
        <w:ind w:left="567" w:hanging="567"/>
        <w:rPr>
          <w:rFonts w:cs="Times New Roman"/>
          <w:sz w:val="20"/>
          <w:szCs w:val="20"/>
        </w:rPr>
      </w:pPr>
      <w:r w:rsidRPr="00A22F3D">
        <w:rPr>
          <w:rFonts w:cs="Times New Roman"/>
          <w:sz w:val="20"/>
          <w:szCs w:val="20"/>
        </w:rPr>
        <w:t>2.9.1.7. движение ракетки подающего игрока должно продолжаться только вперед от начала подачи (п.2.9.2. Правил) до ее завершения (п.2.9.3. Правил)</w:t>
      </w:r>
    </w:p>
    <w:p w14:paraId="38A0B810" w14:textId="77777777" w:rsidR="00187E12" w:rsidRPr="00A22F3D" w:rsidRDefault="00187E12" w:rsidP="00A22F3D">
      <w:pPr>
        <w:ind w:left="567" w:hanging="567"/>
        <w:rPr>
          <w:rFonts w:cs="Times New Roman"/>
          <w:sz w:val="20"/>
          <w:szCs w:val="20"/>
        </w:rPr>
      </w:pPr>
      <w:r w:rsidRPr="00A22F3D">
        <w:rPr>
          <w:rFonts w:cs="Times New Roman"/>
          <w:sz w:val="20"/>
          <w:szCs w:val="20"/>
        </w:rPr>
        <w:t>2.9.1.8. волан должен быть направлен по восходящей линии от ракетки подающего до пересечения им верхней кромки сетки, так, чтобы, если он не будет отражен, то упадёт в соответствующее поле подачи (т.е. в пределах ограничивающих его линий или на них); и</w:t>
      </w:r>
    </w:p>
    <w:p w14:paraId="08C207C5" w14:textId="77777777" w:rsidR="00187E12" w:rsidRPr="00A22F3D" w:rsidRDefault="00187E12" w:rsidP="00A22F3D">
      <w:pPr>
        <w:ind w:left="567" w:hanging="567"/>
        <w:rPr>
          <w:rFonts w:cs="Times New Roman"/>
          <w:sz w:val="20"/>
          <w:szCs w:val="20"/>
        </w:rPr>
      </w:pPr>
      <w:r w:rsidRPr="00A22F3D">
        <w:rPr>
          <w:rFonts w:cs="Times New Roman"/>
          <w:sz w:val="20"/>
          <w:szCs w:val="20"/>
        </w:rPr>
        <w:t>2.9.1.9. подающий должен не промахнуться по волану.</w:t>
      </w:r>
    </w:p>
    <w:p w14:paraId="16B0CEC2" w14:textId="77777777" w:rsidR="00187E12" w:rsidRPr="00A22F3D" w:rsidRDefault="00187E12" w:rsidP="00A22F3D">
      <w:pPr>
        <w:ind w:left="567" w:hanging="567"/>
        <w:rPr>
          <w:rFonts w:cs="Times New Roman"/>
          <w:sz w:val="20"/>
          <w:szCs w:val="20"/>
        </w:rPr>
      </w:pPr>
      <w:r w:rsidRPr="00A22F3D">
        <w:rPr>
          <w:rFonts w:cs="Times New Roman"/>
          <w:sz w:val="20"/>
          <w:szCs w:val="20"/>
        </w:rPr>
        <w:t>2.9.2. Когда игроки заняли свои позиции, первое движение вперед головки ракетки подающего игрока есть начало подачи.</w:t>
      </w:r>
    </w:p>
    <w:p w14:paraId="17F8B92D" w14:textId="77777777" w:rsidR="00187E12" w:rsidRPr="00A22F3D" w:rsidRDefault="00187E12" w:rsidP="00A22F3D">
      <w:pPr>
        <w:ind w:left="567" w:hanging="567"/>
        <w:rPr>
          <w:rFonts w:cs="Times New Roman"/>
          <w:sz w:val="20"/>
          <w:szCs w:val="20"/>
        </w:rPr>
      </w:pPr>
      <w:r w:rsidRPr="00A22F3D">
        <w:rPr>
          <w:rFonts w:cs="Times New Roman"/>
          <w:sz w:val="20"/>
          <w:szCs w:val="20"/>
        </w:rPr>
        <w:t>2.9.3. После начала подачи (п. 2.9.2. Правил) она считается совершенной, если</w:t>
      </w:r>
    </w:p>
    <w:p w14:paraId="3BE4BEE0" w14:textId="77777777" w:rsidR="00187E12" w:rsidRPr="00A22F3D" w:rsidRDefault="00187E12" w:rsidP="00A22F3D">
      <w:pPr>
        <w:ind w:left="567" w:hanging="567"/>
        <w:rPr>
          <w:rFonts w:cs="Times New Roman"/>
          <w:sz w:val="20"/>
          <w:szCs w:val="20"/>
        </w:rPr>
      </w:pPr>
      <w:r w:rsidRPr="00A22F3D">
        <w:rPr>
          <w:rFonts w:cs="Times New Roman"/>
          <w:sz w:val="20"/>
          <w:szCs w:val="20"/>
        </w:rPr>
        <w:lastRenderedPageBreak/>
        <w:t>подающий ударил ракеткой по волану или промахнулся по нему.</w:t>
      </w:r>
    </w:p>
    <w:p w14:paraId="517B74CF" w14:textId="77777777" w:rsidR="00187E12" w:rsidRPr="00A22F3D" w:rsidRDefault="00187E12" w:rsidP="00A22F3D">
      <w:pPr>
        <w:ind w:left="567" w:hanging="567"/>
        <w:rPr>
          <w:rFonts w:cs="Times New Roman"/>
          <w:sz w:val="20"/>
          <w:szCs w:val="20"/>
        </w:rPr>
      </w:pPr>
      <w:r w:rsidRPr="00A22F3D">
        <w:rPr>
          <w:rFonts w:cs="Times New Roman"/>
          <w:sz w:val="20"/>
          <w:szCs w:val="20"/>
        </w:rPr>
        <w:t>2.9.4. Подающий не должен подавать, пока не подготовился принимающий, но последний считается готовым к приему, если он сделал попытку отразить поданный волан.</w:t>
      </w:r>
    </w:p>
    <w:p w14:paraId="083D1673" w14:textId="77777777" w:rsidR="00187E12" w:rsidRPr="00A22F3D" w:rsidRDefault="00187E12" w:rsidP="00A22F3D">
      <w:pPr>
        <w:ind w:left="567" w:hanging="567"/>
        <w:rPr>
          <w:rFonts w:cs="Times New Roman"/>
          <w:sz w:val="20"/>
          <w:szCs w:val="20"/>
        </w:rPr>
      </w:pPr>
      <w:r w:rsidRPr="00A22F3D">
        <w:rPr>
          <w:rFonts w:cs="Times New Roman"/>
          <w:sz w:val="20"/>
          <w:szCs w:val="20"/>
        </w:rPr>
        <w:t>2.9.5. В парных играх, во время подачи (п.2.9.2., 2.9.3. Правил), партнеры подающего и принимающего могут занимать любые позиции, не перекрывающие видимость принимающему или подающему противоположной стороны.</w:t>
      </w:r>
    </w:p>
    <w:p w14:paraId="2A92E6D0" w14:textId="77777777" w:rsidR="00187E12" w:rsidRPr="00A22F3D" w:rsidRDefault="00187E12" w:rsidP="00A22F3D">
      <w:pPr>
        <w:ind w:left="567" w:hanging="567"/>
        <w:rPr>
          <w:rFonts w:cs="Times New Roman"/>
          <w:b/>
          <w:bCs/>
          <w:sz w:val="20"/>
          <w:szCs w:val="20"/>
        </w:rPr>
      </w:pPr>
      <w:r w:rsidRPr="00A22F3D">
        <w:rPr>
          <w:rFonts w:cs="Times New Roman"/>
          <w:b/>
          <w:bCs/>
          <w:sz w:val="20"/>
          <w:szCs w:val="20"/>
        </w:rPr>
        <w:t>2.10. Одиночные игры</w:t>
      </w:r>
    </w:p>
    <w:p w14:paraId="60AD7368" w14:textId="77777777" w:rsidR="00187E12" w:rsidRPr="00A22F3D" w:rsidRDefault="00187E12" w:rsidP="00A22F3D">
      <w:pPr>
        <w:ind w:left="567" w:hanging="567"/>
        <w:rPr>
          <w:rFonts w:cs="Times New Roman"/>
          <w:sz w:val="20"/>
          <w:szCs w:val="20"/>
        </w:rPr>
      </w:pPr>
      <w:r w:rsidRPr="00A22F3D">
        <w:rPr>
          <w:rFonts w:cs="Times New Roman"/>
          <w:sz w:val="20"/>
          <w:szCs w:val="20"/>
        </w:rPr>
        <w:t>2.10.1. Подача и приём подачи</w:t>
      </w:r>
    </w:p>
    <w:p w14:paraId="79313F4F" w14:textId="77777777" w:rsidR="00187E12" w:rsidRPr="00A22F3D" w:rsidRDefault="00187E12" w:rsidP="00A22F3D">
      <w:pPr>
        <w:ind w:left="567" w:hanging="567"/>
        <w:rPr>
          <w:rFonts w:cs="Times New Roman"/>
          <w:sz w:val="20"/>
          <w:szCs w:val="20"/>
        </w:rPr>
      </w:pPr>
      <w:r w:rsidRPr="00A22F3D">
        <w:rPr>
          <w:rFonts w:cs="Times New Roman"/>
          <w:sz w:val="20"/>
          <w:szCs w:val="20"/>
        </w:rPr>
        <w:t>2.10.1.1. Игроки должны подавать и принимать со своего правого поля подачи, когда подающий не имеет очков или имеет четное количество очков в этом гейме.</w:t>
      </w:r>
    </w:p>
    <w:p w14:paraId="7156B46E" w14:textId="77777777" w:rsidR="00187E12" w:rsidRPr="00A22F3D" w:rsidRDefault="00187E12" w:rsidP="00A22F3D">
      <w:pPr>
        <w:ind w:left="567" w:hanging="567"/>
        <w:rPr>
          <w:rFonts w:cs="Times New Roman"/>
          <w:sz w:val="20"/>
          <w:szCs w:val="20"/>
        </w:rPr>
      </w:pPr>
      <w:r w:rsidRPr="00A22F3D">
        <w:rPr>
          <w:rFonts w:cs="Times New Roman"/>
          <w:sz w:val="20"/>
          <w:szCs w:val="20"/>
        </w:rPr>
        <w:t>2.10.1.2. Игроки должны подавать и принимать со своего левого поля подачи, когда подающий имеет нечетное количество очков в этом гейме.</w:t>
      </w:r>
    </w:p>
    <w:p w14:paraId="2654CE2F" w14:textId="77777777" w:rsidR="00187E12" w:rsidRPr="00A22F3D" w:rsidRDefault="00187E12" w:rsidP="00A22F3D">
      <w:pPr>
        <w:ind w:left="567" w:hanging="567"/>
        <w:rPr>
          <w:rFonts w:cs="Times New Roman"/>
          <w:sz w:val="20"/>
          <w:szCs w:val="20"/>
        </w:rPr>
      </w:pPr>
      <w:r w:rsidRPr="00A22F3D">
        <w:rPr>
          <w:rFonts w:cs="Times New Roman"/>
          <w:sz w:val="20"/>
          <w:szCs w:val="20"/>
        </w:rPr>
        <w:t>2.10.1.3. В парабадминтоне в классах, играющих на полукорте подающий и принимающий должны подавать и принимать на их соответствующих площадках.</w:t>
      </w:r>
    </w:p>
    <w:p w14:paraId="1E769C0C" w14:textId="77777777" w:rsidR="00187E12" w:rsidRPr="00A22F3D" w:rsidRDefault="00187E12" w:rsidP="00A22F3D">
      <w:pPr>
        <w:ind w:left="567" w:hanging="567"/>
        <w:rPr>
          <w:rFonts w:cs="Times New Roman"/>
          <w:sz w:val="20"/>
          <w:szCs w:val="20"/>
        </w:rPr>
      </w:pPr>
      <w:r w:rsidRPr="00A22F3D">
        <w:rPr>
          <w:rFonts w:cs="Times New Roman"/>
          <w:sz w:val="20"/>
          <w:szCs w:val="20"/>
        </w:rPr>
        <w:t>2.10.2. Порядок игры и позиции на корте</w:t>
      </w:r>
    </w:p>
    <w:p w14:paraId="474D29F6" w14:textId="77777777" w:rsidR="00187E12" w:rsidRPr="00A22F3D" w:rsidRDefault="00187E12" w:rsidP="00A22F3D">
      <w:pPr>
        <w:ind w:left="567" w:hanging="567"/>
        <w:rPr>
          <w:rFonts w:cs="Times New Roman"/>
          <w:sz w:val="20"/>
          <w:szCs w:val="20"/>
        </w:rPr>
      </w:pPr>
      <w:r w:rsidRPr="00A22F3D">
        <w:rPr>
          <w:rFonts w:cs="Times New Roman"/>
          <w:sz w:val="20"/>
          <w:szCs w:val="20"/>
        </w:rPr>
        <w:t>В розыгрыше волан должен отражаться поочерёдно подающим и принимающим с любой позиции на своей стороне игрового поля до тех пор, пока волан не выйдет из игры (п.2.15. Правил).</w:t>
      </w:r>
    </w:p>
    <w:p w14:paraId="764FA5A5" w14:textId="77777777" w:rsidR="00187E12" w:rsidRPr="00A22F3D" w:rsidRDefault="00187E12" w:rsidP="00A22F3D">
      <w:pPr>
        <w:ind w:left="567" w:hanging="567"/>
        <w:rPr>
          <w:rFonts w:cs="Times New Roman"/>
          <w:sz w:val="20"/>
          <w:szCs w:val="20"/>
        </w:rPr>
      </w:pPr>
      <w:r w:rsidRPr="00A22F3D">
        <w:rPr>
          <w:rFonts w:cs="Times New Roman"/>
          <w:sz w:val="20"/>
          <w:szCs w:val="20"/>
        </w:rPr>
        <w:t>2.10.3. Счет и подача</w:t>
      </w:r>
    </w:p>
    <w:p w14:paraId="68929EA1" w14:textId="77777777" w:rsidR="00187E12" w:rsidRPr="00A22F3D" w:rsidRDefault="00187E12" w:rsidP="00A22F3D">
      <w:pPr>
        <w:ind w:left="567" w:hanging="567"/>
        <w:rPr>
          <w:rFonts w:cs="Times New Roman"/>
          <w:sz w:val="20"/>
          <w:szCs w:val="20"/>
        </w:rPr>
      </w:pPr>
      <w:r w:rsidRPr="00A22F3D">
        <w:rPr>
          <w:rFonts w:cs="Times New Roman"/>
          <w:sz w:val="20"/>
          <w:szCs w:val="20"/>
        </w:rPr>
        <w:t>2.10.3.1. Если подающий выигрывает розыгрыш (п.2.7.3. Правил), ему засчитывается очко. Затем он снова подаёт, но с другого поля подачи.</w:t>
      </w:r>
    </w:p>
    <w:p w14:paraId="5BDC71B6" w14:textId="77777777" w:rsidR="00187E12" w:rsidRPr="00A22F3D" w:rsidRDefault="00187E12" w:rsidP="00A22F3D">
      <w:pPr>
        <w:ind w:left="567" w:hanging="567"/>
        <w:rPr>
          <w:rFonts w:cs="Times New Roman"/>
          <w:sz w:val="20"/>
          <w:szCs w:val="20"/>
        </w:rPr>
      </w:pPr>
      <w:r w:rsidRPr="00A22F3D">
        <w:rPr>
          <w:rFonts w:cs="Times New Roman"/>
          <w:sz w:val="20"/>
          <w:szCs w:val="20"/>
        </w:rPr>
        <w:t>2.10.3.2. Если розыгрыш выигрывает принимающий (п.2.7.3. Правил), ему засчитывается очко, и он становится подающим.</w:t>
      </w:r>
    </w:p>
    <w:p w14:paraId="33032A2F" w14:textId="77777777" w:rsidR="00187E12" w:rsidRPr="00A22F3D" w:rsidRDefault="00187E12" w:rsidP="00A22F3D">
      <w:pPr>
        <w:ind w:left="567" w:hanging="567"/>
        <w:rPr>
          <w:rFonts w:cs="Times New Roman"/>
          <w:b/>
          <w:bCs/>
          <w:sz w:val="20"/>
          <w:szCs w:val="20"/>
        </w:rPr>
      </w:pPr>
      <w:r w:rsidRPr="00A22F3D">
        <w:rPr>
          <w:rFonts w:cs="Times New Roman"/>
          <w:b/>
          <w:bCs/>
          <w:sz w:val="20"/>
          <w:szCs w:val="20"/>
        </w:rPr>
        <w:t>2.11. Парные игры</w:t>
      </w:r>
    </w:p>
    <w:p w14:paraId="1B762977" w14:textId="77777777" w:rsidR="00187E12" w:rsidRPr="00A22F3D" w:rsidRDefault="00187E12" w:rsidP="00A22F3D">
      <w:pPr>
        <w:ind w:left="567" w:hanging="567"/>
        <w:rPr>
          <w:rFonts w:cs="Times New Roman"/>
          <w:sz w:val="20"/>
          <w:szCs w:val="20"/>
        </w:rPr>
      </w:pPr>
      <w:r w:rsidRPr="00A22F3D">
        <w:rPr>
          <w:rFonts w:cs="Times New Roman"/>
          <w:sz w:val="20"/>
          <w:szCs w:val="20"/>
        </w:rPr>
        <w:t>2.11.1. Подача и прием подачи</w:t>
      </w:r>
    </w:p>
    <w:p w14:paraId="1F216C49" w14:textId="77777777" w:rsidR="00187E12" w:rsidRPr="00A22F3D" w:rsidRDefault="00187E12" w:rsidP="00A22F3D">
      <w:pPr>
        <w:ind w:left="567" w:hanging="567"/>
        <w:rPr>
          <w:rFonts w:cs="Times New Roman"/>
          <w:sz w:val="20"/>
          <w:szCs w:val="20"/>
        </w:rPr>
      </w:pPr>
      <w:r w:rsidRPr="00A22F3D">
        <w:rPr>
          <w:rFonts w:cs="Times New Roman"/>
          <w:sz w:val="20"/>
          <w:szCs w:val="20"/>
        </w:rPr>
        <w:t>2.11.1.1. Игроки подающей стороны должны подавать со своего правого поля подачи, когда подающая сторона не имеет очков или имеет четное количество очков.</w:t>
      </w:r>
    </w:p>
    <w:p w14:paraId="6043ECE2" w14:textId="77777777" w:rsidR="00187E12" w:rsidRPr="00A22F3D" w:rsidRDefault="00187E12" w:rsidP="00A22F3D">
      <w:pPr>
        <w:ind w:left="567" w:hanging="567"/>
        <w:rPr>
          <w:rFonts w:cs="Times New Roman"/>
          <w:sz w:val="20"/>
          <w:szCs w:val="20"/>
        </w:rPr>
      </w:pPr>
      <w:r w:rsidRPr="00A22F3D">
        <w:rPr>
          <w:rFonts w:cs="Times New Roman"/>
          <w:sz w:val="20"/>
          <w:szCs w:val="20"/>
        </w:rPr>
        <w:t>2.11.1.2. Игроки подающей стороны должны подавать со своего левого поля подачи, когда подающая сторона имеет нечетное количество очков.</w:t>
      </w:r>
    </w:p>
    <w:p w14:paraId="28E37511" w14:textId="77777777" w:rsidR="00187E12" w:rsidRPr="00A22F3D" w:rsidRDefault="00187E12" w:rsidP="00A22F3D">
      <w:pPr>
        <w:ind w:left="567" w:hanging="567"/>
        <w:rPr>
          <w:rFonts w:cs="Times New Roman"/>
          <w:sz w:val="20"/>
          <w:szCs w:val="20"/>
        </w:rPr>
      </w:pPr>
      <w:r w:rsidRPr="00A22F3D">
        <w:rPr>
          <w:rFonts w:cs="Times New Roman"/>
          <w:sz w:val="20"/>
          <w:szCs w:val="20"/>
        </w:rPr>
        <w:t>2.11.1.3. Игрок принимающей стороны, который подавал последним, остается на том же поле, с которого подавал; его партнер – на соседнем поле.</w:t>
      </w:r>
    </w:p>
    <w:p w14:paraId="390ED449" w14:textId="77777777" w:rsidR="00187E12" w:rsidRPr="00A22F3D" w:rsidRDefault="00187E12" w:rsidP="00A22F3D">
      <w:pPr>
        <w:ind w:left="567" w:hanging="567"/>
        <w:rPr>
          <w:rFonts w:cs="Times New Roman"/>
          <w:sz w:val="20"/>
          <w:szCs w:val="20"/>
        </w:rPr>
      </w:pPr>
      <w:r w:rsidRPr="00A22F3D">
        <w:rPr>
          <w:rFonts w:cs="Times New Roman"/>
          <w:sz w:val="20"/>
          <w:szCs w:val="20"/>
        </w:rPr>
        <w:t>2.11.1.4. У принимающей стороны принимающим игроком является игрок, стоящий в поле подачи, диагонально противоположном подающему игроку.</w:t>
      </w:r>
    </w:p>
    <w:p w14:paraId="08F2B676" w14:textId="77777777" w:rsidR="00187E12" w:rsidRPr="00A22F3D" w:rsidRDefault="00187E12" w:rsidP="00A22F3D">
      <w:pPr>
        <w:ind w:left="567" w:hanging="567"/>
        <w:rPr>
          <w:rFonts w:cs="Times New Roman"/>
          <w:sz w:val="20"/>
          <w:szCs w:val="20"/>
        </w:rPr>
      </w:pPr>
      <w:r w:rsidRPr="00A22F3D">
        <w:rPr>
          <w:rFonts w:cs="Times New Roman"/>
          <w:sz w:val="20"/>
          <w:szCs w:val="20"/>
        </w:rPr>
        <w:t>2.11.1.5. Игроки не должны менять свои поля до тех пор, пока они не выиграют очко на своей подаче.</w:t>
      </w:r>
    </w:p>
    <w:p w14:paraId="624E7A59" w14:textId="77777777" w:rsidR="00187E12" w:rsidRPr="00A22F3D" w:rsidRDefault="00187E12" w:rsidP="00A22F3D">
      <w:pPr>
        <w:ind w:left="567" w:hanging="567"/>
        <w:rPr>
          <w:rFonts w:cs="Times New Roman"/>
          <w:sz w:val="20"/>
          <w:szCs w:val="20"/>
        </w:rPr>
      </w:pPr>
      <w:r w:rsidRPr="00A22F3D">
        <w:rPr>
          <w:rFonts w:cs="Times New Roman"/>
          <w:sz w:val="20"/>
          <w:szCs w:val="20"/>
        </w:rPr>
        <w:t>2.11.1.6. Подача, независимо от того, какая сторона подает, должна быть произведена с поля, соответствующего счету подающей стороны, за исключением случая, описанного в п.2.12. Правил.</w:t>
      </w:r>
    </w:p>
    <w:p w14:paraId="77B88BFC" w14:textId="77777777" w:rsidR="00187E12" w:rsidRPr="00A22F3D" w:rsidRDefault="00187E12" w:rsidP="00A22F3D">
      <w:pPr>
        <w:ind w:left="567" w:hanging="567"/>
        <w:rPr>
          <w:rFonts w:cs="Times New Roman"/>
          <w:sz w:val="20"/>
          <w:szCs w:val="20"/>
        </w:rPr>
      </w:pPr>
      <w:r w:rsidRPr="00A22F3D">
        <w:rPr>
          <w:rFonts w:cs="Times New Roman"/>
          <w:sz w:val="20"/>
          <w:szCs w:val="20"/>
        </w:rPr>
        <w:t>2.11.2. Последовательность отражения волана и позиции на корте.</w:t>
      </w:r>
    </w:p>
    <w:p w14:paraId="7DDF32B6" w14:textId="77777777" w:rsidR="00187E12" w:rsidRPr="00A22F3D" w:rsidRDefault="00187E12" w:rsidP="00A22F3D">
      <w:pPr>
        <w:ind w:left="567" w:hanging="567"/>
        <w:rPr>
          <w:rFonts w:cs="Times New Roman"/>
          <w:sz w:val="20"/>
          <w:szCs w:val="20"/>
        </w:rPr>
      </w:pPr>
      <w:r w:rsidRPr="00A22F3D">
        <w:rPr>
          <w:rFonts w:cs="Times New Roman"/>
          <w:sz w:val="20"/>
          <w:szCs w:val="20"/>
        </w:rPr>
        <w:t>В розыгрыше, после отражения подачи принимающим, волан отражается тем или другим игроком подающей стороны с любой позиции на своей стороне игрового поля, а затем тем или другим игроком принимающей стороны, и так далее до тех пор, пока волан не выйдет из игры (п.2.15. Правил).</w:t>
      </w:r>
    </w:p>
    <w:p w14:paraId="76A96D2B" w14:textId="77777777" w:rsidR="00187E12" w:rsidRPr="00A22F3D" w:rsidRDefault="00187E12" w:rsidP="00A22F3D">
      <w:pPr>
        <w:ind w:left="567" w:hanging="567"/>
        <w:rPr>
          <w:rFonts w:cs="Times New Roman"/>
          <w:sz w:val="20"/>
          <w:szCs w:val="20"/>
        </w:rPr>
      </w:pPr>
      <w:r w:rsidRPr="00A22F3D">
        <w:rPr>
          <w:rFonts w:cs="Times New Roman"/>
          <w:sz w:val="20"/>
          <w:szCs w:val="20"/>
        </w:rPr>
        <w:t>2.11.3. Счёт очков</w:t>
      </w:r>
    </w:p>
    <w:p w14:paraId="5CCE10F7" w14:textId="77777777" w:rsidR="00187E12" w:rsidRPr="00A22F3D" w:rsidRDefault="00187E12" w:rsidP="00A22F3D">
      <w:pPr>
        <w:ind w:left="567" w:hanging="567"/>
        <w:rPr>
          <w:rFonts w:cs="Times New Roman"/>
          <w:sz w:val="20"/>
          <w:szCs w:val="20"/>
        </w:rPr>
      </w:pPr>
      <w:r w:rsidRPr="00A22F3D">
        <w:rPr>
          <w:rFonts w:cs="Times New Roman"/>
          <w:sz w:val="20"/>
          <w:szCs w:val="20"/>
        </w:rPr>
        <w:t>2.11.3.1. Если подающая сторона выигрывает розыгрыш (п.2.7.3. Правил), ей засчитывается очко, затем она (тот же игрок) подаёт с другого поля подачи.</w:t>
      </w:r>
    </w:p>
    <w:p w14:paraId="686DC7CB" w14:textId="77777777" w:rsidR="00187E12" w:rsidRPr="00A22F3D" w:rsidRDefault="00187E12" w:rsidP="00A22F3D">
      <w:pPr>
        <w:ind w:left="567" w:hanging="567"/>
        <w:rPr>
          <w:rFonts w:cs="Times New Roman"/>
          <w:sz w:val="20"/>
          <w:szCs w:val="20"/>
        </w:rPr>
      </w:pPr>
      <w:r w:rsidRPr="00A22F3D">
        <w:rPr>
          <w:rFonts w:cs="Times New Roman"/>
          <w:sz w:val="20"/>
          <w:szCs w:val="20"/>
        </w:rPr>
        <w:t>2.11.3.2. Если розыгрыш выигрывает принимающая сторона (п.2.7.3. Правил), ей засчитывается очко, и она становится подающей стороной.</w:t>
      </w:r>
    </w:p>
    <w:p w14:paraId="56969E72" w14:textId="77777777" w:rsidR="00187E12" w:rsidRPr="00A22F3D" w:rsidRDefault="00187E12" w:rsidP="00A22F3D">
      <w:pPr>
        <w:ind w:left="567" w:hanging="567"/>
        <w:rPr>
          <w:rFonts w:cs="Times New Roman"/>
          <w:sz w:val="20"/>
          <w:szCs w:val="20"/>
        </w:rPr>
      </w:pPr>
      <w:r w:rsidRPr="00A22F3D">
        <w:rPr>
          <w:rFonts w:cs="Times New Roman"/>
          <w:sz w:val="20"/>
          <w:szCs w:val="20"/>
        </w:rPr>
        <w:t>2.11.4. Последовательность подач</w:t>
      </w:r>
    </w:p>
    <w:p w14:paraId="6B49643D" w14:textId="77777777" w:rsidR="00187E12" w:rsidRPr="00A22F3D" w:rsidRDefault="00187E12" w:rsidP="00A22F3D">
      <w:pPr>
        <w:ind w:left="567" w:hanging="567"/>
        <w:rPr>
          <w:rFonts w:cs="Times New Roman"/>
          <w:sz w:val="20"/>
          <w:szCs w:val="20"/>
        </w:rPr>
      </w:pPr>
      <w:r w:rsidRPr="00A22F3D">
        <w:rPr>
          <w:rFonts w:cs="Times New Roman"/>
          <w:sz w:val="20"/>
          <w:szCs w:val="20"/>
        </w:rPr>
        <w:t>В любой игре право подавать переходит последовательно:</w:t>
      </w:r>
    </w:p>
    <w:p w14:paraId="7997566B" w14:textId="77777777" w:rsidR="00187E12" w:rsidRPr="00A22F3D" w:rsidRDefault="00187E12" w:rsidP="00A22F3D">
      <w:pPr>
        <w:ind w:left="567" w:hanging="567"/>
        <w:rPr>
          <w:rFonts w:cs="Times New Roman"/>
          <w:sz w:val="20"/>
          <w:szCs w:val="20"/>
        </w:rPr>
      </w:pPr>
      <w:r w:rsidRPr="00A22F3D">
        <w:rPr>
          <w:rFonts w:cs="Times New Roman"/>
          <w:sz w:val="20"/>
          <w:szCs w:val="20"/>
        </w:rPr>
        <w:lastRenderedPageBreak/>
        <w:t>2.11.4.1. от первого подававшего, который начал игру с правого поля подачи,</w:t>
      </w:r>
    </w:p>
    <w:p w14:paraId="3DDB3431" w14:textId="77777777" w:rsidR="00187E12" w:rsidRPr="00A22F3D" w:rsidRDefault="00187E12" w:rsidP="00A22F3D">
      <w:pPr>
        <w:ind w:left="567" w:hanging="567"/>
        <w:rPr>
          <w:rFonts w:cs="Times New Roman"/>
          <w:sz w:val="20"/>
          <w:szCs w:val="20"/>
        </w:rPr>
      </w:pPr>
      <w:r w:rsidRPr="00A22F3D">
        <w:rPr>
          <w:rFonts w:cs="Times New Roman"/>
          <w:sz w:val="20"/>
          <w:szCs w:val="20"/>
        </w:rPr>
        <w:t>2.11.4.2. к партнеру начально принимавшего,</w:t>
      </w:r>
    </w:p>
    <w:p w14:paraId="1D6E163E" w14:textId="77777777" w:rsidR="00187E12" w:rsidRPr="00A22F3D" w:rsidRDefault="00187E12" w:rsidP="00A22F3D">
      <w:pPr>
        <w:ind w:left="567" w:hanging="567"/>
        <w:rPr>
          <w:rFonts w:cs="Times New Roman"/>
          <w:sz w:val="20"/>
          <w:szCs w:val="20"/>
        </w:rPr>
      </w:pPr>
      <w:r w:rsidRPr="00A22F3D">
        <w:rPr>
          <w:rFonts w:cs="Times New Roman"/>
          <w:sz w:val="20"/>
          <w:szCs w:val="20"/>
        </w:rPr>
        <w:t>2.11.4.3. к партнеру первого подававшего,</w:t>
      </w:r>
    </w:p>
    <w:p w14:paraId="23580538" w14:textId="77777777" w:rsidR="00187E12" w:rsidRPr="00A22F3D" w:rsidRDefault="00187E12" w:rsidP="00A22F3D">
      <w:pPr>
        <w:ind w:left="567" w:hanging="567"/>
        <w:rPr>
          <w:rFonts w:cs="Times New Roman"/>
          <w:sz w:val="20"/>
          <w:szCs w:val="20"/>
        </w:rPr>
      </w:pPr>
      <w:r w:rsidRPr="00A22F3D">
        <w:rPr>
          <w:rFonts w:cs="Times New Roman"/>
          <w:sz w:val="20"/>
          <w:szCs w:val="20"/>
        </w:rPr>
        <w:t>2.11.4.4 к первому принимавшему,</w:t>
      </w:r>
    </w:p>
    <w:p w14:paraId="02CCEDC5" w14:textId="77777777" w:rsidR="00187E12" w:rsidRPr="00A22F3D" w:rsidRDefault="00187E12" w:rsidP="00A22F3D">
      <w:pPr>
        <w:ind w:left="567" w:hanging="567"/>
        <w:rPr>
          <w:rFonts w:cs="Times New Roman"/>
          <w:sz w:val="20"/>
          <w:szCs w:val="20"/>
        </w:rPr>
      </w:pPr>
      <w:r w:rsidRPr="00A22F3D">
        <w:rPr>
          <w:rFonts w:cs="Times New Roman"/>
          <w:sz w:val="20"/>
          <w:szCs w:val="20"/>
        </w:rPr>
        <w:t>2.11.4.5. к первому подававшему и т.д.</w:t>
      </w:r>
    </w:p>
    <w:p w14:paraId="0ACA496E" w14:textId="77777777" w:rsidR="00187E12" w:rsidRPr="00A22F3D" w:rsidRDefault="00187E12" w:rsidP="00A22F3D">
      <w:pPr>
        <w:ind w:left="567" w:hanging="567"/>
        <w:rPr>
          <w:rFonts w:cs="Times New Roman"/>
          <w:sz w:val="20"/>
          <w:szCs w:val="20"/>
        </w:rPr>
      </w:pPr>
      <w:r w:rsidRPr="00A22F3D">
        <w:rPr>
          <w:rFonts w:cs="Times New Roman"/>
          <w:sz w:val="20"/>
          <w:szCs w:val="20"/>
        </w:rPr>
        <w:t>2.11.5. Ни один игрок не должен подавать не в очередь, принимать не в очередь или принимать две подачи подряд в одном и том же гейме, кроме случаев, предусмотренных п. 2.12. Правил.</w:t>
      </w:r>
    </w:p>
    <w:p w14:paraId="0D6FB08C" w14:textId="77777777" w:rsidR="00187E12" w:rsidRPr="00A22F3D" w:rsidRDefault="00187E12" w:rsidP="00A22F3D">
      <w:pPr>
        <w:ind w:left="567" w:hanging="567"/>
        <w:rPr>
          <w:rFonts w:cs="Times New Roman"/>
          <w:sz w:val="20"/>
          <w:szCs w:val="20"/>
        </w:rPr>
      </w:pPr>
      <w:r w:rsidRPr="00A22F3D">
        <w:rPr>
          <w:rFonts w:cs="Times New Roman"/>
          <w:sz w:val="20"/>
          <w:szCs w:val="20"/>
        </w:rPr>
        <w:t>2.11.6. Любой игрок стороны, выигравшей гейм, может подавать первым в следующем гейме, также как любой игрок проигравшей стороны может принимать первым.</w:t>
      </w:r>
    </w:p>
    <w:p w14:paraId="10D49C15" w14:textId="77777777" w:rsidR="00187E12" w:rsidRPr="00A22F3D" w:rsidRDefault="00187E12" w:rsidP="00A22F3D">
      <w:pPr>
        <w:ind w:left="567" w:hanging="567"/>
        <w:rPr>
          <w:rFonts w:cs="Times New Roman"/>
          <w:b/>
          <w:bCs/>
          <w:sz w:val="20"/>
          <w:szCs w:val="20"/>
        </w:rPr>
      </w:pPr>
      <w:r w:rsidRPr="00A22F3D">
        <w:rPr>
          <w:rFonts w:cs="Times New Roman"/>
          <w:b/>
          <w:bCs/>
          <w:sz w:val="20"/>
          <w:szCs w:val="20"/>
        </w:rPr>
        <w:t>2.12. Ошибки поля подачи</w:t>
      </w:r>
    </w:p>
    <w:p w14:paraId="477482D2" w14:textId="77777777" w:rsidR="00187E12" w:rsidRPr="00A22F3D" w:rsidRDefault="00187E12" w:rsidP="00A22F3D">
      <w:pPr>
        <w:ind w:left="567" w:hanging="567"/>
        <w:rPr>
          <w:rFonts w:cs="Times New Roman"/>
          <w:sz w:val="20"/>
          <w:szCs w:val="20"/>
        </w:rPr>
      </w:pPr>
      <w:r w:rsidRPr="00A22F3D">
        <w:rPr>
          <w:rFonts w:cs="Times New Roman"/>
          <w:sz w:val="20"/>
          <w:szCs w:val="20"/>
        </w:rPr>
        <w:t>2.12.1. Ошибка поля подачи является совершенной, если игрок:</w:t>
      </w:r>
    </w:p>
    <w:p w14:paraId="5BCB826C" w14:textId="77777777" w:rsidR="00187E12" w:rsidRPr="00A22F3D" w:rsidRDefault="00187E12" w:rsidP="00A22F3D">
      <w:pPr>
        <w:ind w:left="567" w:hanging="567"/>
        <w:rPr>
          <w:rFonts w:cs="Times New Roman"/>
          <w:sz w:val="20"/>
          <w:szCs w:val="20"/>
        </w:rPr>
      </w:pPr>
      <w:r w:rsidRPr="00A22F3D">
        <w:rPr>
          <w:rFonts w:cs="Times New Roman"/>
          <w:sz w:val="20"/>
          <w:szCs w:val="20"/>
        </w:rPr>
        <w:t>2.12.1.1. подает или принимает не в очередь; или</w:t>
      </w:r>
    </w:p>
    <w:p w14:paraId="2957605F" w14:textId="77777777" w:rsidR="00187E12" w:rsidRPr="00A22F3D" w:rsidRDefault="00187E12" w:rsidP="00A22F3D">
      <w:pPr>
        <w:ind w:left="567" w:hanging="567"/>
        <w:rPr>
          <w:rFonts w:cs="Times New Roman"/>
          <w:sz w:val="20"/>
          <w:szCs w:val="20"/>
        </w:rPr>
      </w:pPr>
      <w:r w:rsidRPr="00A22F3D">
        <w:rPr>
          <w:rFonts w:cs="Times New Roman"/>
          <w:sz w:val="20"/>
          <w:szCs w:val="20"/>
        </w:rPr>
        <w:t>2.12.1.2. подает или принимает не из надлежащего поля подачи;</w:t>
      </w:r>
    </w:p>
    <w:p w14:paraId="1818EF03" w14:textId="77777777" w:rsidR="00187E12" w:rsidRPr="00A22F3D" w:rsidRDefault="00187E12" w:rsidP="00A22F3D">
      <w:pPr>
        <w:ind w:left="567" w:hanging="567"/>
        <w:rPr>
          <w:rFonts w:cs="Times New Roman"/>
          <w:sz w:val="20"/>
          <w:szCs w:val="20"/>
        </w:rPr>
      </w:pPr>
      <w:r w:rsidRPr="00A22F3D">
        <w:rPr>
          <w:rFonts w:cs="Times New Roman"/>
          <w:sz w:val="20"/>
          <w:szCs w:val="20"/>
        </w:rPr>
        <w:t>2.12.2. Если обнаружена ошибка поля подачи, она должна быть исправлена и должен быть установлен соответствующий счет.</w:t>
      </w:r>
    </w:p>
    <w:p w14:paraId="0F95F90B" w14:textId="77777777" w:rsidR="00187E12" w:rsidRPr="00A22F3D" w:rsidRDefault="00187E12" w:rsidP="00A22F3D">
      <w:pPr>
        <w:ind w:left="567" w:hanging="567"/>
        <w:rPr>
          <w:rFonts w:cs="Times New Roman"/>
          <w:b/>
          <w:bCs/>
          <w:sz w:val="20"/>
          <w:szCs w:val="20"/>
        </w:rPr>
      </w:pPr>
      <w:r w:rsidRPr="00A22F3D">
        <w:rPr>
          <w:rFonts w:cs="Times New Roman"/>
          <w:b/>
          <w:bCs/>
          <w:sz w:val="20"/>
          <w:szCs w:val="20"/>
        </w:rPr>
        <w:t>2.13. Нарушения</w:t>
      </w:r>
    </w:p>
    <w:p w14:paraId="077FE242" w14:textId="77777777" w:rsidR="00187E12" w:rsidRPr="00A22F3D" w:rsidRDefault="00187E12" w:rsidP="00A22F3D">
      <w:pPr>
        <w:ind w:left="567" w:hanging="567"/>
        <w:rPr>
          <w:rFonts w:cs="Times New Roman"/>
          <w:sz w:val="20"/>
          <w:szCs w:val="20"/>
        </w:rPr>
      </w:pPr>
      <w:r w:rsidRPr="00A22F3D">
        <w:rPr>
          <w:rFonts w:cs="Times New Roman"/>
          <w:sz w:val="20"/>
          <w:szCs w:val="20"/>
        </w:rPr>
        <w:t>Нарушение («фол») имеет место, если:</w:t>
      </w:r>
    </w:p>
    <w:p w14:paraId="5017A77C" w14:textId="77777777" w:rsidR="00187E12" w:rsidRPr="00A22F3D" w:rsidRDefault="00187E12" w:rsidP="00A22F3D">
      <w:pPr>
        <w:ind w:left="567" w:hanging="567"/>
        <w:rPr>
          <w:rFonts w:cs="Times New Roman"/>
          <w:sz w:val="20"/>
          <w:szCs w:val="20"/>
        </w:rPr>
      </w:pPr>
      <w:r w:rsidRPr="00A22F3D">
        <w:rPr>
          <w:rFonts w:cs="Times New Roman"/>
          <w:sz w:val="20"/>
          <w:szCs w:val="20"/>
        </w:rPr>
        <w:t>2.13.1. подача совершена не по правилам (п. 2.9.1. Правил);</w:t>
      </w:r>
    </w:p>
    <w:p w14:paraId="36813204" w14:textId="77777777" w:rsidR="00187E12" w:rsidRPr="00A22F3D" w:rsidRDefault="00187E12" w:rsidP="00A22F3D">
      <w:pPr>
        <w:ind w:left="567" w:hanging="567"/>
        <w:rPr>
          <w:rFonts w:cs="Times New Roman"/>
          <w:sz w:val="20"/>
          <w:szCs w:val="20"/>
        </w:rPr>
      </w:pPr>
      <w:r w:rsidRPr="00A22F3D">
        <w:rPr>
          <w:rFonts w:cs="Times New Roman"/>
          <w:sz w:val="20"/>
          <w:szCs w:val="20"/>
        </w:rPr>
        <w:t>2.13.2. во время подачи волан:</w:t>
      </w:r>
    </w:p>
    <w:p w14:paraId="1568817F" w14:textId="77777777" w:rsidR="00187E12" w:rsidRPr="00A22F3D" w:rsidRDefault="00187E12" w:rsidP="00A22F3D">
      <w:pPr>
        <w:ind w:left="567" w:hanging="567"/>
        <w:rPr>
          <w:rFonts w:cs="Times New Roman"/>
          <w:sz w:val="20"/>
          <w:szCs w:val="20"/>
        </w:rPr>
      </w:pPr>
      <w:r w:rsidRPr="00A22F3D">
        <w:rPr>
          <w:rFonts w:cs="Times New Roman"/>
          <w:sz w:val="20"/>
          <w:szCs w:val="20"/>
        </w:rPr>
        <w:t>2.13.2.1. зацепляется за сетку и повисает на её верхней кромке;</w:t>
      </w:r>
    </w:p>
    <w:p w14:paraId="653CA7E5" w14:textId="77777777" w:rsidR="00187E12" w:rsidRPr="00A22F3D" w:rsidRDefault="00187E12" w:rsidP="00A22F3D">
      <w:pPr>
        <w:ind w:left="567" w:hanging="567"/>
        <w:rPr>
          <w:rFonts w:cs="Times New Roman"/>
          <w:sz w:val="20"/>
          <w:szCs w:val="20"/>
        </w:rPr>
      </w:pPr>
      <w:r w:rsidRPr="00A22F3D">
        <w:rPr>
          <w:rFonts w:cs="Times New Roman"/>
          <w:sz w:val="20"/>
          <w:szCs w:val="20"/>
        </w:rPr>
        <w:t>2.13.2.2. пролетев над сеткой, застревает в ней или</w:t>
      </w:r>
    </w:p>
    <w:p w14:paraId="6301F653" w14:textId="77777777" w:rsidR="00187E12" w:rsidRPr="00A22F3D" w:rsidRDefault="00187E12" w:rsidP="00A22F3D">
      <w:pPr>
        <w:ind w:left="567" w:hanging="567"/>
        <w:rPr>
          <w:rFonts w:cs="Times New Roman"/>
          <w:sz w:val="20"/>
          <w:szCs w:val="20"/>
        </w:rPr>
      </w:pPr>
      <w:r w:rsidRPr="00A22F3D">
        <w:rPr>
          <w:rFonts w:cs="Times New Roman"/>
          <w:sz w:val="20"/>
          <w:szCs w:val="20"/>
        </w:rPr>
        <w:t>2.13.2.3. будет отбит партнером принимающего;</w:t>
      </w:r>
    </w:p>
    <w:p w14:paraId="5D53AAD6" w14:textId="77777777" w:rsidR="00187E12" w:rsidRPr="00A22F3D" w:rsidRDefault="00187E12" w:rsidP="00A22F3D">
      <w:pPr>
        <w:ind w:left="567" w:hanging="567"/>
        <w:rPr>
          <w:rFonts w:cs="Times New Roman"/>
          <w:sz w:val="20"/>
          <w:szCs w:val="20"/>
        </w:rPr>
      </w:pPr>
      <w:r w:rsidRPr="00A22F3D">
        <w:rPr>
          <w:rFonts w:cs="Times New Roman"/>
          <w:sz w:val="20"/>
          <w:szCs w:val="20"/>
        </w:rPr>
        <w:t>2.13.3. во время игры волан:</w:t>
      </w:r>
    </w:p>
    <w:p w14:paraId="6DCDC807" w14:textId="77777777" w:rsidR="00187E12" w:rsidRPr="00A22F3D" w:rsidRDefault="00187E12" w:rsidP="00A22F3D">
      <w:pPr>
        <w:ind w:left="567" w:hanging="567"/>
        <w:rPr>
          <w:rFonts w:cs="Times New Roman"/>
          <w:sz w:val="20"/>
          <w:szCs w:val="20"/>
        </w:rPr>
      </w:pPr>
      <w:r w:rsidRPr="00A22F3D">
        <w:rPr>
          <w:rFonts w:cs="Times New Roman"/>
          <w:sz w:val="20"/>
          <w:szCs w:val="20"/>
        </w:rPr>
        <w:t>2.13.3.1. падает за пределами корта (т. е. не на границах или внутри них);</w:t>
      </w:r>
    </w:p>
    <w:p w14:paraId="0A7FB127" w14:textId="77777777" w:rsidR="00187E12" w:rsidRPr="00A22F3D" w:rsidRDefault="00187E12" w:rsidP="00A22F3D">
      <w:pPr>
        <w:ind w:left="567" w:hanging="567"/>
        <w:rPr>
          <w:rFonts w:cs="Times New Roman"/>
          <w:sz w:val="20"/>
          <w:szCs w:val="20"/>
        </w:rPr>
      </w:pPr>
      <w:r w:rsidRPr="00A22F3D">
        <w:rPr>
          <w:rFonts w:cs="Times New Roman"/>
          <w:sz w:val="20"/>
          <w:szCs w:val="20"/>
        </w:rPr>
        <w:t>2.13.3.2. не перелетает через сетку;</w:t>
      </w:r>
    </w:p>
    <w:p w14:paraId="5FBBDB57" w14:textId="77777777" w:rsidR="00187E12" w:rsidRPr="00A22F3D" w:rsidRDefault="00187E12" w:rsidP="00A22F3D">
      <w:pPr>
        <w:ind w:left="567" w:hanging="567"/>
        <w:rPr>
          <w:rFonts w:cs="Times New Roman"/>
          <w:sz w:val="20"/>
          <w:szCs w:val="20"/>
        </w:rPr>
      </w:pPr>
      <w:r w:rsidRPr="00A22F3D">
        <w:rPr>
          <w:rFonts w:cs="Times New Roman"/>
          <w:sz w:val="20"/>
          <w:szCs w:val="20"/>
        </w:rPr>
        <w:t>2.13.3.3. касается потолка или стен зала;</w:t>
      </w:r>
    </w:p>
    <w:p w14:paraId="44DA7EF5" w14:textId="77777777" w:rsidR="00187E12" w:rsidRPr="00A22F3D" w:rsidRDefault="00187E12" w:rsidP="00A22F3D">
      <w:pPr>
        <w:ind w:left="567" w:hanging="567"/>
        <w:rPr>
          <w:rFonts w:cs="Times New Roman"/>
          <w:sz w:val="20"/>
          <w:szCs w:val="20"/>
        </w:rPr>
      </w:pPr>
      <w:r w:rsidRPr="00A22F3D">
        <w:rPr>
          <w:rFonts w:cs="Times New Roman"/>
          <w:sz w:val="20"/>
          <w:szCs w:val="20"/>
        </w:rPr>
        <w:t>2.13.3.4. касается тела или одежды игрока;</w:t>
      </w:r>
    </w:p>
    <w:p w14:paraId="0D455B7E" w14:textId="77777777" w:rsidR="00187E12" w:rsidRPr="00A22F3D" w:rsidRDefault="00187E12" w:rsidP="00A22F3D">
      <w:pPr>
        <w:ind w:left="567" w:hanging="567"/>
        <w:rPr>
          <w:rFonts w:cs="Times New Roman"/>
          <w:sz w:val="20"/>
          <w:szCs w:val="20"/>
        </w:rPr>
      </w:pPr>
      <w:r w:rsidRPr="00A22F3D">
        <w:rPr>
          <w:rFonts w:cs="Times New Roman"/>
          <w:sz w:val="20"/>
          <w:szCs w:val="20"/>
        </w:rPr>
        <w:t>2.13.3.4.1. В парабадминтоне коляска или костыль считаются частью тела игрока.</w:t>
      </w:r>
    </w:p>
    <w:p w14:paraId="38D3A620" w14:textId="77777777" w:rsidR="00187E12" w:rsidRPr="00A22F3D" w:rsidRDefault="00187E12" w:rsidP="00A22F3D">
      <w:pPr>
        <w:ind w:left="567" w:hanging="567"/>
        <w:rPr>
          <w:rFonts w:cs="Times New Roman"/>
          <w:sz w:val="20"/>
          <w:szCs w:val="20"/>
        </w:rPr>
      </w:pPr>
      <w:r w:rsidRPr="00A22F3D">
        <w:rPr>
          <w:rFonts w:cs="Times New Roman"/>
          <w:sz w:val="20"/>
          <w:szCs w:val="20"/>
        </w:rPr>
        <w:t>2.13.3.5. касается любого предмета или лица, находящегося вне корта;</w:t>
      </w:r>
    </w:p>
    <w:p w14:paraId="2A98D9B1" w14:textId="77777777" w:rsidR="00187E12" w:rsidRPr="00A22F3D" w:rsidRDefault="00187E12" w:rsidP="00A22F3D">
      <w:pPr>
        <w:ind w:left="567" w:hanging="567"/>
        <w:rPr>
          <w:rFonts w:cs="Times New Roman"/>
          <w:sz w:val="20"/>
          <w:szCs w:val="20"/>
        </w:rPr>
      </w:pPr>
      <w:r w:rsidRPr="00A22F3D">
        <w:rPr>
          <w:rFonts w:cs="Times New Roman"/>
          <w:sz w:val="20"/>
          <w:szCs w:val="20"/>
        </w:rPr>
        <w:t>(Если необходимо, по условиям конструкции здания, местная проводящая организация может установить особые условия на случай, когда волан коснется препятствия);</w:t>
      </w:r>
    </w:p>
    <w:p w14:paraId="44E41A64" w14:textId="77777777" w:rsidR="00187E12" w:rsidRPr="00A22F3D" w:rsidRDefault="00187E12" w:rsidP="00A22F3D">
      <w:pPr>
        <w:ind w:left="567" w:hanging="567"/>
        <w:rPr>
          <w:rFonts w:cs="Times New Roman"/>
          <w:sz w:val="20"/>
          <w:szCs w:val="20"/>
        </w:rPr>
      </w:pPr>
      <w:r w:rsidRPr="00A22F3D">
        <w:rPr>
          <w:rFonts w:cs="Times New Roman"/>
          <w:sz w:val="20"/>
          <w:szCs w:val="20"/>
        </w:rPr>
        <w:t>2.13.3.6. будет пойман и задержан на ракетке, а затем брошен при совершении удара;</w:t>
      </w:r>
    </w:p>
    <w:p w14:paraId="7DD545EA" w14:textId="77777777" w:rsidR="00187E12" w:rsidRPr="00A22F3D" w:rsidRDefault="00187E12" w:rsidP="00A22F3D">
      <w:pPr>
        <w:ind w:left="567" w:hanging="567"/>
        <w:rPr>
          <w:rFonts w:cs="Times New Roman"/>
          <w:sz w:val="20"/>
          <w:szCs w:val="20"/>
        </w:rPr>
      </w:pPr>
      <w:r w:rsidRPr="00A22F3D">
        <w:rPr>
          <w:rFonts w:cs="Times New Roman"/>
          <w:sz w:val="20"/>
          <w:szCs w:val="20"/>
        </w:rPr>
        <w:t>2.13.3.7. будет отбит дважды последовательно одним и тем же игроком. Однако не считается ошибкой, если волан ударится о головку и струнную поверхность ракетки при одном ударе.</w:t>
      </w:r>
    </w:p>
    <w:p w14:paraId="79E82F2B" w14:textId="77777777" w:rsidR="00187E12" w:rsidRPr="00A22F3D" w:rsidRDefault="00187E12" w:rsidP="00A22F3D">
      <w:pPr>
        <w:ind w:left="567" w:hanging="567"/>
        <w:rPr>
          <w:rFonts w:cs="Times New Roman"/>
          <w:sz w:val="20"/>
          <w:szCs w:val="20"/>
        </w:rPr>
      </w:pPr>
      <w:r w:rsidRPr="00A22F3D">
        <w:rPr>
          <w:rFonts w:cs="Times New Roman"/>
          <w:sz w:val="20"/>
          <w:szCs w:val="20"/>
        </w:rPr>
        <w:t>2.13.3.8. будет отбит игроком и его партнером последовательно, или</w:t>
      </w:r>
    </w:p>
    <w:p w14:paraId="5B668CEA" w14:textId="77777777" w:rsidR="00187E12" w:rsidRPr="00A22F3D" w:rsidRDefault="00187E12" w:rsidP="00A22F3D">
      <w:pPr>
        <w:ind w:left="567" w:hanging="567"/>
        <w:rPr>
          <w:rFonts w:cs="Times New Roman"/>
          <w:sz w:val="20"/>
          <w:szCs w:val="20"/>
        </w:rPr>
      </w:pPr>
      <w:r w:rsidRPr="00A22F3D">
        <w:rPr>
          <w:rFonts w:cs="Times New Roman"/>
          <w:sz w:val="20"/>
          <w:szCs w:val="20"/>
        </w:rPr>
        <w:t>2.13.3.9. коснется ракетки игрока и не продолжит движение в направлении поля соперника;</w:t>
      </w:r>
    </w:p>
    <w:p w14:paraId="0838D670" w14:textId="77777777" w:rsidR="00187E12" w:rsidRPr="00A22F3D" w:rsidRDefault="00187E12" w:rsidP="00A22F3D">
      <w:pPr>
        <w:ind w:left="567" w:hanging="567"/>
        <w:rPr>
          <w:rFonts w:cs="Times New Roman"/>
          <w:sz w:val="20"/>
          <w:szCs w:val="20"/>
        </w:rPr>
      </w:pPr>
      <w:r w:rsidRPr="00A22F3D">
        <w:rPr>
          <w:rFonts w:cs="Times New Roman"/>
          <w:sz w:val="20"/>
          <w:szCs w:val="20"/>
        </w:rPr>
        <w:t>2.13.3.10. в бадминтоне на колясках, если волан:</w:t>
      </w:r>
    </w:p>
    <w:p w14:paraId="0787299C" w14:textId="77777777" w:rsidR="00187E12" w:rsidRPr="00A22F3D" w:rsidRDefault="00187E12" w:rsidP="00A22F3D">
      <w:pPr>
        <w:ind w:left="567" w:hanging="567"/>
        <w:rPr>
          <w:rFonts w:cs="Times New Roman"/>
          <w:sz w:val="20"/>
          <w:szCs w:val="20"/>
        </w:rPr>
      </w:pPr>
      <w:r w:rsidRPr="00A22F3D">
        <w:rPr>
          <w:rFonts w:cs="Times New Roman"/>
          <w:sz w:val="20"/>
          <w:szCs w:val="20"/>
        </w:rPr>
        <w:t>2.13.3.10.1. зацепляется за сетку и повисает на её верхней кромке; или</w:t>
      </w:r>
    </w:p>
    <w:p w14:paraId="6753EB82" w14:textId="77777777" w:rsidR="00187E12" w:rsidRPr="00A22F3D" w:rsidRDefault="00187E12" w:rsidP="00A22F3D">
      <w:pPr>
        <w:ind w:left="567" w:hanging="567"/>
        <w:rPr>
          <w:rFonts w:cs="Times New Roman"/>
          <w:sz w:val="20"/>
          <w:szCs w:val="20"/>
        </w:rPr>
      </w:pPr>
      <w:r w:rsidRPr="00A22F3D">
        <w:rPr>
          <w:rFonts w:cs="Times New Roman"/>
          <w:sz w:val="20"/>
          <w:szCs w:val="20"/>
        </w:rPr>
        <w:t>2.13.3.10.2. пролетев над сеткой, застревает в ней.</w:t>
      </w:r>
    </w:p>
    <w:p w14:paraId="197ED004" w14:textId="77777777" w:rsidR="00187E12" w:rsidRPr="00A22F3D" w:rsidRDefault="00187E12" w:rsidP="00A22F3D">
      <w:pPr>
        <w:ind w:left="567" w:hanging="567"/>
        <w:rPr>
          <w:rFonts w:cs="Times New Roman"/>
          <w:sz w:val="20"/>
          <w:szCs w:val="20"/>
        </w:rPr>
      </w:pPr>
      <w:r w:rsidRPr="00A22F3D">
        <w:rPr>
          <w:rFonts w:cs="Times New Roman"/>
          <w:sz w:val="20"/>
          <w:szCs w:val="20"/>
        </w:rPr>
        <w:t>2.13.4. во время игры игрок:</w:t>
      </w:r>
    </w:p>
    <w:p w14:paraId="30FEF19C" w14:textId="77777777" w:rsidR="00187E12" w:rsidRPr="00A22F3D" w:rsidRDefault="00187E12" w:rsidP="00A22F3D">
      <w:pPr>
        <w:ind w:left="567" w:hanging="567"/>
        <w:rPr>
          <w:rFonts w:cs="Times New Roman"/>
          <w:sz w:val="20"/>
          <w:szCs w:val="20"/>
        </w:rPr>
      </w:pPr>
      <w:r w:rsidRPr="00A22F3D">
        <w:rPr>
          <w:rFonts w:cs="Times New Roman"/>
          <w:sz w:val="20"/>
          <w:szCs w:val="20"/>
        </w:rPr>
        <w:lastRenderedPageBreak/>
        <w:t>2.13.4.1. касается сетки или стоек ракеткой, телом или одеждой;</w:t>
      </w:r>
    </w:p>
    <w:p w14:paraId="3F87C470" w14:textId="77777777" w:rsidR="00187E12" w:rsidRPr="00A22F3D" w:rsidRDefault="00187E12" w:rsidP="00A22F3D">
      <w:pPr>
        <w:ind w:left="567" w:hanging="567"/>
        <w:rPr>
          <w:rFonts w:cs="Times New Roman"/>
          <w:sz w:val="20"/>
          <w:szCs w:val="20"/>
        </w:rPr>
      </w:pPr>
      <w:r w:rsidRPr="00A22F3D">
        <w:rPr>
          <w:rFonts w:cs="Times New Roman"/>
          <w:sz w:val="20"/>
          <w:szCs w:val="20"/>
        </w:rPr>
        <w:t>2.13.4.2. вторгается на сторону соперника поверх сетки ракеткой или телом, за исключением, если бьющий сопровождает волан ракеткой над сеткой в направлении удара, если первоначальный контакт ракетки с воланом был на стороне бьющего;</w:t>
      </w:r>
    </w:p>
    <w:p w14:paraId="5687E390" w14:textId="77777777" w:rsidR="00187E12" w:rsidRPr="00A22F3D" w:rsidRDefault="00187E12" w:rsidP="00A22F3D">
      <w:pPr>
        <w:ind w:left="567" w:hanging="567"/>
        <w:rPr>
          <w:rFonts w:cs="Times New Roman"/>
          <w:sz w:val="20"/>
          <w:szCs w:val="20"/>
        </w:rPr>
      </w:pPr>
      <w:r w:rsidRPr="00A22F3D">
        <w:rPr>
          <w:rFonts w:cs="Times New Roman"/>
          <w:sz w:val="20"/>
          <w:szCs w:val="20"/>
        </w:rPr>
        <w:t>2.13.4.3. вторгается на сторону соперника под сетку ракеткой или телом так, что мешает сопернику или отвлекает его;</w:t>
      </w:r>
    </w:p>
    <w:p w14:paraId="3631F437" w14:textId="77777777" w:rsidR="00187E12" w:rsidRPr="00A22F3D" w:rsidRDefault="00187E12" w:rsidP="00A22F3D">
      <w:pPr>
        <w:ind w:left="567" w:hanging="567"/>
        <w:rPr>
          <w:rFonts w:cs="Times New Roman"/>
          <w:sz w:val="20"/>
          <w:szCs w:val="20"/>
        </w:rPr>
      </w:pPr>
      <w:r w:rsidRPr="00A22F3D">
        <w:rPr>
          <w:rFonts w:cs="Times New Roman"/>
          <w:sz w:val="20"/>
          <w:szCs w:val="20"/>
        </w:rPr>
        <w:t>2.13.4.4. создает помеху сопернику, т.е. мешает ему произвести удар по волану, находящемуся выше уровня сетки;</w:t>
      </w:r>
    </w:p>
    <w:p w14:paraId="3572A0D9" w14:textId="77777777" w:rsidR="00187E12" w:rsidRPr="00A22F3D" w:rsidRDefault="00187E12" w:rsidP="00A22F3D">
      <w:pPr>
        <w:ind w:left="567" w:hanging="567"/>
        <w:rPr>
          <w:rFonts w:cs="Times New Roman"/>
          <w:sz w:val="20"/>
          <w:szCs w:val="20"/>
        </w:rPr>
      </w:pPr>
      <w:r w:rsidRPr="00A22F3D">
        <w:rPr>
          <w:rFonts w:cs="Times New Roman"/>
          <w:sz w:val="20"/>
          <w:szCs w:val="20"/>
        </w:rPr>
        <w:t>2.13.4.5. намеренно отвлекает соперника любыми действиями, например,</w:t>
      </w:r>
    </w:p>
    <w:p w14:paraId="09916786" w14:textId="77777777" w:rsidR="00187E12" w:rsidRPr="00A22F3D" w:rsidRDefault="00187E12" w:rsidP="00A22F3D">
      <w:pPr>
        <w:ind w:left="567" w:hanging="567"/>
        <w:rPr>
          <w:rFonts w:cs="Times New Roman"/>
          <w:sz w:val="20"/>
          <w:szCs w:val="20"/>
        </w:rPr>
      </w:pPr>
      <w:r w:rsidRPr="00A22F3D">
        <w:rPr>
          <w:rFonts w:cs="Times New Roman"/>
          <w:sz w:val="20"/>
          <w:szCs w:val="20"/>
        </w:rPr>
        <w:t>выкриками или жестами;</w:t>
      </w:r>
    </w:p>
    <w:p w14:paraId="2A3D261F" w14:textId="77777777" w:rsidR="00187E12" w:rsidRPr="00A22F3D" w:rsidRDefault="00187E12" w:rsidP="00A22F3D">
      <w:pPr>
        <w:ind w:left="567" w:hanging="567"/>
        <w:rPr>
          <w:rFonts w:cs="Times New Roman"/>
          <w:sz w:val="20"/>
          <w:szCs w:val="20"/>
        </w:rPr>
      </w:pPr>
      <w:r w:rsidRPr="00A22F3D">
        <w:rPr>
          <w:rFonts w:cs="Times New Roman"/>
          <w:sz w:val="20"/>
          <w:szCs w:val="20"/>
        </w:rPr>
        <w:t>2.13.4.6. в бадминтоне на колясках</w:t>
      </w:r>
    </w:p>
    <w:p w14:paraId="06EC2DB6" w14:textId="77777777" w:rsidR="00187E12" w:rsidRPr="00A22F3D" w:rsidRDefault="00187E12" w:rsidP="00A22F3D">
      <w:pPr>
        <w:ind w:left="567" w:hanging="567"/>
        <w:rPr>
          <w:rFonts w:cs="Times New Roman"/>
          <w:sz w:val="20"/>
          <w:szCs w:val="20"/>
        </w:rPr>
      </w:pPr>
      <w:r w:rsidRPr="00A22F3D">
        <w:rPr>
          <w:rFonts w:cs="Times New Roman"/>
          <w:sz w:val="20"/>
          <w:szCs w:val="20"/>
        </w:rPr>
        <w:t>2.13.4.6.1. в момент удара по волану никакая часть туловища игрока не соприкасается с сиденьем коляски.</w:t>
      </w:r>
    </w:p>
    <w:p w14:paraId="2DA2464E" w14:textId="77777777" w:rsidR="00187E12" w:rsidRPr="00A22F3D" w:rsidRDefault="00187E12" w:rsidP="00A22F3D">
      <w:pPr>
        <w:ind w:left="567" w:hanging="567"/>
        <w:rPr>
          <w:rFonts w:cs="Times New Roman"/>
          <w:sz w:val="20"/>
          <w:szCs w:val="20"/>
        </w:rPr>
      </w:pPr>
      <w:r w:rsidRPr="00A22F3D">
        <w:rPr>
          <w:rFonts w:cs="Times New Roman"/>
          <w:sz w:val="20"/>
          <w:szCs w:val="20"/>
        </w:rPr>
        <w:t>2.13.4.6.2. если потеряна фиксация стопы на подножке.</w:t>
      </w:r>
    </w:p>
    <w:p w14:paraId="456FF81A" w14:textId="77777777" w:rsidR="00187E12" w:rsidRPr="00A22F3D" w:rsidRDefault="00187E12" w:rsidP="00A22F3D">
      <w:pPr>
        <w:ind w:left="567" w:hanging="567"/>
        <w:rPr>
          <w:rFonts w:cs="Times New Roman"/>
          <w:sz w:val="20"/>
          <w:szCs w:val="20"/>
        </w:rPr>
      </w:pPr>
      <w:r w:rsidRPr="00A22F3D">
        <w:rPr>
          <w:rFonts w:cs="Times New Roman"/>
          <w:sz w:val="20"/>
          <w:szCs w:val="20"/>
        </w:rPr>
        <w:t>2.13.4.6.3. во время игры игрок касается пола любой частью стопы.</w:t>
      </w:r>
    </w:p>
    <w:p w14:paraId="738DC825" w14:textId="77777777" w:rsidR="00187E12" w:rsidRPr="00A22F3D" w:rsidRDefault="00187E12" w:rsidP="00A22F3D">
      <w:pPr>
        <w:ind w:left="567" w:hanging="567"/>
        <w:rPr>
          <w:rFonts w:cs="Times New Roman"/>
          <w:sz w:val="20"/>
          <w:szCs w:val="20"/>
        </w:rPr>
      </w:pPr>
      <w:r w:rsidRPr="00A22F3D">
        <w:rPr>
          <w:rFonts w:cs="Times New Roman"/>
          <w:sz w:val="20"/>
          <w:szCs w:val="20"/>
        </w:rPr>
        <w:t>2.13.5. Если игрок виновен в грубых, неоднократных или постоянных нарушениях в соответствии с Правилом 2.16.</w:t>
      </w:r>
    </w:p>
    <w:p w14:paraId="21443751" w14:textId="77777777" w:rsidR="00187E12" w:rsidRPr="00A22F3D" w:rsidRDefault="00187E12" w:rsidP="00A22F3D">
      <w:pPr>
        <w:ind w:left="567" w:hanging="567"/>
        <w:rPr>
          <w:rFonts w:cs="Times New Roman"/>
          <w:b/>
          <w:bCs/>
          <w:sz w:val="20"/>
          <w:szCs w:val="20"/>
        </w:rPr>
      </w:pPr>
      <w:r w:rsidRPr="00A22F3D">
        <w:rPr>
          <w:rFonts w:cs="Times New Roman"/>
          <w:b/>
          <w:bCs/>
          <w:sz w:val="20"/>
          <w:szCs w:val="20"/>
        </w:rPr>
        <w:t>2.14. Спорный</w:t>
      </w:r>
    </w:p>
    <w:p w14:paraId="510AEC47" w14:textId="77777777" w:rsidR="00187E12" w:rsidRPr="00A22F3D" w:rsidRDefault="00187E12" w:rsidP="00A22F3D">
      <w:pPr>
        <w:ind w:left="567" w:hanging="567"/>
        <w:rPr>
          <w:rFonts w:cs="Times New Roman"/>
          <w:sz w:val="20"/>
          <w:szCs w:val="20"/>
        </w:rPr>
      </w:pPr>
      <w:r w:rsidRPr="00A22F3D">
        <w:rPr>
          <w:rFonts w:cs="Times New Roman"/>
          <w:sz w:val="20"/>
          <w:szCs w:val="20"/>
        </w:rPr>
        <w:t>2.14.1. «Спорный» объявляется судьей на вышке или игроком (если нет судьи на вышке) для остановки игры.</w:t>
      </w:r>
    </w:p>
    <w:p w14:paraId="2B172F12" w14:textId="77777777" w:rsidR="00187E12" w:rsidRPr="00A22F3D" w:rsidRDefault="00187E12" w:rsidP="00A22F3D">
      <w:pPr>
        <w:ind w:left="567" w:hanging="567"/>
        <w:rPr>
          <w:rFonts w:cs="Times New Roman"/>
          <w:sz w:val="20"/>
          <w:szCs w:val="20"/>
        </w:rPr>
      </w:pPr>
      <w:r w:rsidRPr="00A22F3D">
        <w:rPr>
          <w:rFonts w:cs="Times New Roman"/>
          <w:sz w:val="20"/>
          <w:szCs w:val="20"/>
        </w:rPr>
        <w:t>2.14.2 «Спорный» назначается, если:</w:t>
      </w:r>
    </w:p>
    <w:p w14:paraId="33757FC2" w14:textId="77777777" w:rsidR="00187E12" w:rsidRPr="00A22F3D" w:rsidRDefault="00187E12" w:rsidP="00A22F3D">
      <w:pPr>
        <w:ind w:left="567" w:hanging="567"/>
        <w:rPr>
          <w:rFonts w:cs="Times New Roman"/>
          <w:sz w:val="20"/>
          <w:szCs w:val="20"/>
        </w:rPr>
      </w:pPr>
      <w:r w:rsidRPr="00A22F3D">
        <w:rPr>
          <w:rFonts w:cs="Times New Roman"/>
          <w:sz w:val="20"/>
          <w:szCs w:val="20"/>
        </w:rPr>
        <w:t>2.14.2.1. подающий подал прежде, чем принимающий был готов к приему (п.2.9.4. Правил);</w:t>
      </w:r>
    </w:p>
    <w:p w14:paraId="3DB3147C" w14:textId="77777777" w:rsidR="00187E12" w:rsidRPr="00A22F3D" w:rsidRDefault="00187E12" w:rsidP="00A22F3D">
      <w:pPr>
        <w:ind w:left="567" w:hanging="567"/>
        <w:rPr>
          <w:rFonts w:cs="Times New Roman"/>
          <w:sz w:val="20"/>
          <w:szCs w:val="20"/>
        </w:rPr>
      </w:pPr>
      <w:r w:rsidRPr="00A22F3D">
        <w:rPr>
          <w:rFonts w:cs="Times New Roman"/>
          <w:sz w:val="20"/>
          <w:szCs w:val="20"/>
        </w:rPr>
        <w:t>2.14.2.2. при подаче подающий и принимающий одновременно нарушат правила;</w:t>
      </w:r>
    </w:p>
    <w:p w14:paraId="1A25BF2D" w14:textId="77777777" w:rsidR="00187E12" w:rsidRPr="00A22F3D" w:rsidRDefault="00187E12" w:rsidP="00A22F3D">
      <w:pPr>
        <w:ind w:left="567" w:hanging="567"/>
        <w:rPr>
          <w:rFonts w:cs="Times New Roman"/>
          <w:sz w:val="20"/>
          <w:szCs w:val="20"/>
        </w:rPr>
      </w:pPr>
      <w:r w:rsidRPr="00A22F3D">
        <w:rPr>
          <w:rFonts w:cs="Times New Roman"/>
          <w:sz w:val="20"/>
          <w:szCs w:val="20"/>
        </w:rPr>
        <w:t>2.14.2.3. во время игры волан:</w:t>
      </w:r>
    </w:p>
    <w:p w14:paraId="3523EAEE" w14:textId="77777777" w:rsidR="00187E12" w:rsidRPr="00A22F3D" w:rsidRDefault="00187E12" w:rsidP="00A22F3D">
      <w:pPr>
        <w:ind w:left="567" w:hanging="567"/>
        <w:rPr>
          <w:rFonts w:cs="Times New Roman"/>
          <w:sz w:val="20"/>
          <w:szCs w:val="20"/>
        </w:rPr>
      </w:pPr>
      <w:r w:rsidRPr="00A22F3D">
        <w:rPr>
          <w:rFonts w:cs="Times New Roman"/>
          <w:sz w:val="20"/>
          <w:szCs w:val="20"/>
        </w:rPr>
        <w:t>2.14.2.3.1. зацепляется за сетку и повисает на её верхней кромке</w:t>
      </w:r>
    </w:p>
    <w:p w14:paraId="3DF86E2C" w14:textId="77777777" w:rsidR="00187E12" w:rsidRPr="00A22F3D" w:rsidRDefault="00187E12" w:rsidP="00A22F3D">
      <w:pPr>
        <w:ind w:left="567" w:hanging="567"/>
        <w:rPr>
          <w:rFonts w:cs="Times New Roman"/>
          <w:sz w:val="20"/>
          <w:szCs w:val="20"/>
        </w:rPr>
      </w:pPr>
      <w:r w:rsidRPr="00A22F3D">
        <w:rPr>
          <w:rFonts w:cs="Times New Roman"/>
          <w:sz w:val="20"/>
          <w:szCs w:val="20"/>
        </w:rPr>
        <w:t>2.14.2.3.1.1. за исключением бадминтона на колясках, где это считается нарушением</w:t>
      </w:r>
    </w:p>
    <w:p w14:paraId="7EA77349" w14:textId="77777777" w:rsidR="00187E12" w:rsidRPr="00A22F3D" w:rsidRDefault="00187E12" w:rsidP="00A22F3D">
      <w:pPr>
        <w:ind w:left="567" w:hanging="567"/>
        <w:rPr>
          <w:rFonts w:cs="Times New Roman"/>
          <w:sz w:val="20"/>
          <w:szCs w:val="20"/>
        </w:rPr>
      </w:pPr>
      <w:r w:rsidRPr="00A22F3D">
        <w:rPr>
          <w:rFonts w:cs="Times New Roman"/>
          <w:sz w:val="20"/>
          <w:szCs w:val="20"/>
        </w:rPr>
        <w:t>или</w:t>
      </w:r>
    </w:p>
    <w:p w14:paraId="78FEA789" w14:textId="77777777" w:rsidR="00187E12" w:rsidRPr="00A22F3D" w:rsidRDefault="00187E12" w:rsidP="00A22F3D">
      <w:pPr>
        <w:ind w:left="567" w:hanging="567"/>
        <w:rPr>
          <w:rFonts w:cs="Times New Roman"/>
          <w:sz w:val="20"/>
          <w:szCs w:val="20"/>
        </w:rPr>
      </w:pPr>
      <w:r w:rsidRPr="00A22F3D">
        <w:rPr>
          <w:rFonts w:cs="Times New Roman"/>
          <w:sz w:val="20"/>
          <w:szCs w:val="20"/>
        </w:rPr>
        <w:t>2.14.2.3.2. пролетев над сеткой, застревает в ней;</w:t>
      </w:r>
    </w:p>
    <w:p w14:paraId="5C6E21E3" w14:textId="77777777" w:rsidR="00187E12" w:rsidRPr="00A22F3D" w:rsidRDefault="00187E12" w:rsidP="00A22F3D">
      <w:pPr>
        <w:ind w:left="567" w:hanging="567"/>
        <w:rPr>
          <w:rFonts w:cs="Times New Roman"/>
          <w:sz w:val="20"/>
          <w:szCs w:val="20"/>
        </w:rPr>
      </w:pPr>
      <w:r w:rsidRPr="00A22F3D">
        <w:rPr>
          <w:rFonts w:cs="Times New Roman"/>
          <w:sz w:val="20"/>
          <w:szCs w:val="20"/>
        </w:rPr>
        <w:t>2.14.2.3.2.1. за исключением бадминтона на колясках, где это считается нарушением</w:t>
      </w:r>
    </w:p>
    <w:p w14:paraId="0816E9B2" w14:textId="77777777" w:rsidR="00187E12" w:rsidRPr="00A22F3D" w:rsidRDefault="00187E12" w:rsidP="00A22F3D">
      <w:pPr>
        <w:ind w:left="567" w:hanging="567"/>
        <w:rPr>
          <w:rFonts w:cs="Times New Roman"/>
          <w:sz w:val="20"/>
          <w:szCs w:val="20"/>
        </w:rPr>
      </w:pPr>
      <w:r w:rsidRPr="00A22F3D">
        <w:rPr>
          <w:rFonts w:cs="Times New Roman"/>
          <w:sz w:val="20"/>
          <w:szCs w:val="20"/>
        </w:rPr>
        <w:t>2.14.2.4. во время розыгрыша волан ломается, и головка полностью отделяется от остальной части волана;</w:t>
      </w:r>
    </w:p>
    <w:p w14:paraId="720FF82D" w14:textId="77777777" w:rsidR="00187E12" w:rsidRPr="00A22F3D" w:rsidRDefault="00187E12" w:rsidP="00A22F3D">
      <w:pPr>
        <w:ind w:left="567" w:hanging="567"/>
        <w:rPr>
          <w:rFonts w:cs="Times New Roman"/>
          <w:sz w:val="20"/>
          <w:szCs w:val="20"/>
        </w:rPr>
      </w:pPr>
      <w:r w:rsidRPr="00A22F3D">
        <w:rPr>
          <w:rFonts w:cs="Times New Roman"/>
          <w:sz w:val="20"/>
          <w:szCs w:val="20"/>
        </w:rPr>
        <w:t>2.14.2.5. по мнению судьи на вышке, игра была прервана или игрок был отвлечен тренером соперника; или</w:t>
      </w:r>
    </w:p>
    <w:p w14:paraId="69B0BE1F" w14:textId="77777777" w:rsidR="00187E12" w:rsidRPr="00A22F3D" w:rsidRDefault="00187E12" w:rsidP="00A22F3D">
      <w:pPr>
        <w:ind w:left="567" w:hanging="567"/>
        <w:rPr>
          <w:rFonts w:cs="Times New Roman"/>
          <w:sz w:val="20"/>
          <w:szCs w:val="20"/>
        </w:rPr>
      </w:pPr>
      <w:r w:rsidRPr="00A22F3D">
        <w:rPr>
          <w:rFonts w:cs="Times New Roman"/>
          <w:sz w:val="20"/>
          <w:szCs w:val="20"/>
        </w:rPr>
        <w:t>2.14.2.6. судья на линии не видел, а судья на вышке не в состоянии принять свое решение;</w:t>
      </w:r>
    </w:p>
    <w:p w14:paraId="3C7A9B21" w14:textId="77777777" w:rsidR="00187E12" w:rsidRPr="00A22F3D" w:rsidRDefault="00187E12" w:rsidP="00A22F3D">
      <w:pPr>
        <w:ind w:left="567" w:hanging="567"/>
        <w:rPr>
          <w:rFonts w:cs="Times New Roman"/>
          <w:sz w:val="20"/>
          <w:szCs w:val="20"/>
        </w:rPr>
      </w:pPr>
      <w:r w:rsidRPr="00A22F3D">
        <w:rPr>
          <w:rFonts w:cs="Times New Roman"/>
          <w:sz w:val="20"/>
          <w:szCs w:val="20"/>
        </w:rPr>
        <w:t>2.14.2.7. при возникновении любой непредвиденной ситуации.</w:t>
      </w:r>
    </w:p>
    <w:p w14:paraId="469E2218" w14:textId="77777777" w:rsidR="00187E12" w:rsidRPr="00A22F3D" w:rsidRDefault="00187E12" w:rsidP="00A22F3D">
      <w:pPr>
        <w:ind w:left="567" w:hanging="567"/>
        <w:rPr>
          <w:rFonts w:cs="Times New Roman"/>
          <w:sz w:val="20"/>
          <w:szCs w:val="20"/>
        </w:rPr>
      </w:pPr>
      <w:r w:rsidRPr="00A22F3D">
        <w:rPr>
          <w:rFonts w:cs="Times New Roman"/>
          <w:sz w:val="20"/>
          <w:szCs w:val="20"/>
        </w:rPr>
        <w:t>2.14.3. Если назначен «спорный», розыгрыш с момента последней подачи не засчитывается, и подававший игрок повторяет подачу.</w:t>
      </w:r>
    </w:p>
    <w:p w14:paraId="3B8EDC25" w14:textId="77777777" w:rsidR="00187E12" w:rsidRPr="00A22F3D" w:rsidRDefault="00187E12" w:rsidP="00A22F3D">
      <w:pPr>
        <w:ind w:left="567" w:hanging="567"/>
        <w:rPr>
          <w:rFonts w:cs="Times New Roman"/>
          <w:b/>
          <w:bCs/>
          <w:sz w:val="20"/>
          <w:szCs w:val="20"/>
        </w:rPr>
      </w:pPr>
      <w:r w:rsidRPr="00A22F3D">
        <w:rPr>
          <w:rFonts w:cs="Times New Roman"/>
          <w:b/>
          <w:bCs/>
          <w:sz w:val="20"/>
          <w:szCs w:val="20"/>
        </w:rPr>
        <w:t>2.15. Волан вне игры</w:t>
      </w:r>
    </w:p>
    <w:p w14:paraId="72A040B8" w14:textId="77777777" w:rsidR="00187E12" w:rsidRPr="00A22F3D" w:rsidRDefault="00187E12" w:rsidP="00A22F3D">
      <w:pPr>
        <w:ind w:left="567" w:hanging="567"/>
        <w:rPr>
          <w:rFonts w:cs="Times New Roman"/>
          <w:sz w:val="20"/>
          <w:szCs w:val="20"/>
        </w:rPr>
      </w:pPr>
      <w:r w:rsidRPr="00A22F3D">
        <w:rPr>
          <w:rFonts w:cs="Times New Roman"/>
          <w:sz w:val="20"/>
          <w:szCs w:val="20"/>
        </w:rPr>
        <w:t>Волан считается вне игры, когда:</w:t>
      </w:r>
    </w:p>
    <w:p w14:paraId="08DFC56A" w14:textId="77777777" w:rsidR="00187E12" w:rsidRPr="00A22F3D" w:rsidRDefault="00187E12" w:rsidP="00A22F3D">
      <w:pPr>
        <w:ind w:left="567" w:hanging="567"/>
        <w:rPr>
          <w:rFonts w:cs="Times New Roman"/>
          <w:sz w:val="20"/>
          <w:szCs w:val="20"/>
        </w:rPr>
      </w:pPr>
      <w:r w:rsidRPr="00A22F3D">
        <w:rPr>
          <w:rFonts w:cs="Times New Roman"/>
          <w:sz w:val="20"/>
          <w:szCs w:val="20"/>
        </w:rPr>
        <w:t>2.15.1. он ударяется о сетку или стойку и начинает падать к поверхности корта на стороне игрока, выполнившего удар;</w:t>
      </w:r>
    </w:p>
    <w:p w14:paraId="0BA51CA6" w14:textId="77777777" w:rsidR="00187E12" w:rsidRPr="00A22F3D" w:rsidRDefault="00187E12" w:rsidP="00A22F3D">
      <w:pPr>
        <w:ind w:left="567" w:hanging="567"/>
        <w:rPr>
          <w:rFonts w:cs="Times New Roman"/>
          <w:sz w:val="20"/>
          <w:szCs w:val="20"/>
        </w:rPr>
      </w:pPr>
      <w:r w:rsidRPr="00A22F3D">
        <w:rPr>
          <w:rFonts w:cs="Times New Roman"/>
          <w:sz w:val="20"/>
          <w:szCs w:val="20"/>
        </w:rPr>
        <w:t>2.15.2. он коснётся поверхности корта; или</w:t>
      </w:r>
    </w:p>
    <w:p w14:paraId="5848B511" w14:textId="77777777" w:rsidR="00187E12" w:rsidRPr="00A22F3D" w:rsidRDefault="00187E12" w:rsidP="00A22F3D">
      <w:pPr>
        <w:ind w:left="567" w:hanging="567"/>
        <w:rPr>
          <w:rFonts w:cs="Times New Roman"/>
          <w:sz w:val="20"/>
          <w:szCs w:val="20"/>
        </w:rPr>
      </w:pPr>
      <w:r w:rsidRPr="00A22F3D">
        <w:rPr>
          <w:rFonts w:cs="Times New Roman"/>
          <w:sz w:val="20"/>
          <w:szCs w:val="20"/>
        </w:rPr>
        <w:t>2.15.3. объявлен «спорный» или зафиксировано нарушение («фол»).</w:t>
      </w:r>
    </w:p>
    <w:p w14:paraId="78571FD2" w14:textId="77777777" w:rsidR="00187E12" w:rsidRPr="00A22F3D" w:rsidRDefault="00187E12" w:rsidP="00A22F3D">
      <w:pPr>
        <w:ind w:left="567" w:hanging="567"/>
        <w:rPr>
          <w:rFonts w:cs="Times New Roman"/>
          <w:b/>
          <w:bCs/>
          <w:sz w:val="20"/>
          <w:szCs w:val="20"/>
        </w:rPr>
      </w:pPr>
      <w:r w:rsidRPr="00A22F3D">
        <w:rPr>
          <w:rFonts w:cs="Times New Roman"/>
          <w:b/>
          <w:bCs/>
          <w:sz w:val="20"/>
          <w:szCs w:val="20"/>
        </w:rPr>
        <w:t>2.16. Непрерывность игры, неспортивное поведение, наказания</w:t>
      </w:r>
    </w:p>
    <w:p w14:paraId="416CA28A" w14:textId="77777777" w:rsidR="00187E12" w:rsidRPr="00A22F3D" w:rsidRDefault="00187E12" w:rsidP="00A22F3D">
      <w:pPr>
        <w:ind w:left="567" w:hanging="567"/>
        <w:rPr>
          <w:rFonts w:cs="Times New Roman"/>
          <w:sz w:val="20"/>
          <w:szCs w:val="20"/>
        </w:rPr>
      </w:pPr>
      <w:r w:rsidRPr="00A22F3D">
        <w:rPr>
          <w:rFonts w:cs="Times New Roman"/>
          <w:sz w:val="20"/>
          <w:szCs w:val="20"/>
        </w:rPr>
        <w:t>2.16.1. Игра должна продолжаться непрерывно от первой подачи до завершения матча, исключая случаи, предусмотренные в п.п. 2.16.2. и 2.16.3. Правил и п 2.16.5.3. для бадминтона на колясках.</w:t>
      </w:r>
    </w:p>
    <w:p w14:paraId="7FA46DA8" w14:textId="77777777" w:rsidR="00187E12" w:rsidRPr="00A22F3D" w:rsidRDefault="00187E12" w:rsidP="00A22F3D">
      <w:pPr>
        <w:ind w:left="567" w:hanging="567"/>
        <w:rPr>
          <w:rFonts w:cs="Times New Roman"/>
          <w:sz w:val="20"/>
          <w:szCs w:val="20"/>
        </w:rPr>
      </w:pPr>
      <w:r w:rsidRPr="00A22F3D">
        <w:rPr>
          <w:rFonts w:cs="Times New Roman"/>
          <w:sz w:val="20"/>
          <w:szCs w:val="20"/>
        </w:rPr>
        <w:t>2.16.2. Перерывы:</w:t>
      </w:r>
    </w:p>
    <w:p w14:paraId="620FCAF4" w14:textId="77777777" w:rsidR="00187E12" w:rsidRPr="00A22F3D" w:rsidRDefault="00187E12" w:rsidP="00A22F3D">
      <w:pPr>
        <w:ind w:left="567" w:hanging="567"/>
        <w:rPr>
          <w:rFonts w:cs="Times New Roman"/>
          <w:sz w:val="20"/>
          <w:szCs w:val="20"/>
        </w:rPr>
      </w:pPr>
      <w:r w:rsidRPr="00A22F3D">
        <w:rPr>
          <w:rFonts w:cs="Times New Roman"/>
          <w:sz w:val="20"/>
          <w:szCs w:val="20"/>
        </w:rPr>
        <w:lastRenderedPageBreak/>
        <w:t>2.16.2.1. не более 60 секунд в течение каждого гейма, когда какая-либо из сторон наберет 11 очков; и</w:t>
      </w:r>
    </w:p>
    <w:p w14:paraId="12E9D579" w14:textId="77777777" w:rsidR="00187E12" w:rsidRPr="00A22F3D" w:rsidRDefault="00187E12" w:rsidP="00A22F3D">
      <w:pPr>
        <w:ind w:left="567" w:hanging="567"/>
        <w:rPr>
          <w:rFonts w:cs="Times New Roman"/>
          <w:sz w:val="20"/>
          <w:szCs w:val="20"/>
        </w:rPr>
      </w:pPr>
      <w:r w:rsidRPr="00A22F3D">
        <w:rPr>
          <w:rFonts w:cs="Times New Roman"/>
          <w:sz w:val="20"/>
          <w:szCs w:val="20"/>
        </w:rPr>
        <w:t>2.16.2.2. не более 120 секунд между первым и вторым геймами и между вторым и третьим геймами должны быть разрешены во всех матчах. (При демонстрации матчей по телевидению, Главный судья может решить до начала матча, что перерывы по п. 2.16.2 Правил обязательны и имеют</w:t>
      </w:r>
    </w:p>
    <w:p w14:paraId="2FAF4CD6" w14:textId="77777777" w:rsidR="00187E12" w:rsidRPr="00A22F3D" w:rsidRDefault="00187E12" w:rsidP="00A22F3D">
      <w:pPr>
        <w:ind w:left="567" w:hanging="567"/>
        <w:rPr>
          <w:rFonts w:cs="Times New Roman"/>
          <w:sz w:val="20"/>
          <w:szCs w:val="20"/>
        </w:rPr>
      </w:pPr>
      <w:r w:rsidRPr="00A22F3D">
        <w:rPr>
          <w:rFonts w:cs="Times New Roman"/>
          <w:sz w:val="20"/>
          <w:szCs w:val="20"/>
        </w:rPr>
        <w:t>фиксированную продолжительность).</w:t>
      </w:r>
    </w:p>
    <w:p w14:paraId="73238B53" w14:textId="77777777" w:rsidR="00187E12" w:rsidRPr="00A22F3D" w:rsidRDefault="00187E12" w:rsidP="00A22F3D">
      <w:pPr>
        <w:ind w:left="567" w:hanging="567"/>
        <w:rPr>
          <w:rFonts w:cs="Times New Roman"/>
          <w:sz w:val="20"/>
          <w:szCs w:val="20"/>
        </w:rPr>
      </w:pPr>
      <w:r w:rsidRPr="00A22F3D">
        <w:rPr>
          <w:rFonts w:cs="Times New Roman"/>
          <w:sz w:val="20"/>
          <w:szCs w:val="20"/>
        </w:rPr>
        <w:t>2.16.3. Временная остановка игры</w:t>
      </w:r>
    </w:p>
    <w:p w14:paraId="35A4EA56" w14:textId="77777777" w:rsidR="00187E12" w:rsidRPr="00A22F3D" w:rsidRDefault="00187E12" w:rsidP="00A22F3D">
      <w:pPr>
        <w:ind w:left="567" w:hanging="567"/>
        <w:rPr>
          <w:rFonts w:cs="Times New Roman"/>
          <w:sz w:val="20"/>
          <w:szCs w:val="20"/>
        </w:rPr>
      </w:pPr>
      <w:r w:rsidRPr="00A22F3D">
        <w:rPr>
          <w:rFonts w:cs="Times New Roman"/>
          <w:sz w:val="20"/>
          <w:szCs w:val="20"/>
        </w:rPr>
        <w:t>2.16.3.1. Когда имеют место обстоятельства, не зависящие от игроков, судья на вышке может приостановить игру на такое время, какое он сочтет необходимым.</w:t>
      </w:r>
    </w:p>
    <w:p w14:paraId="12BEB066" w14:textId="77777777" w:rsidR="00187E12" w:rsidRPr="00A22F3D" w:rsidRDefault="00187E12" w:rsidP="00A22F3D">
      <w:pPr>
        <w:ind w:left="567" w:hanging="567"/>
        <w:rPr>
          <w:rFonts w:cs="Times New Roman"/>
          <w:sz w:val="20"/>
          <w:szCs w:val="20"/>
        </w:rPr>
      </w:pPr>
      <w:r w:rsidRPr="00A22F3D">
        <w:rPr>
          <w:rFonts w:cs="Times New Roman"/>
          <w:sz w:val="20"/>
          <w:szCs w:val="20"/>
        </w:rPr>
        <w:t>2.16.3.2. В особых случаях Главный судья может дать указание судье на вышке о приостановке игры. В парабадминтоне ремонт дополнительного оборудования парабадминтона (п 2.5.2) может считаться особым обстоятельством.</w:t>
      </w:r>
    </w:p>
    <w:p w14:paraId="3881F3A6" w14:textId="77777777" w:rsidR="00187E12" w:rsidRPr="00A22F3D" w:rsidRDefault="00187E12" w:rsidP="00A22F3D">
      <w:pPr>
        <w:ind w:left="567" w:hanging="567"/>
        <w:rPr>
          <w:rFonts w:cs="Times New Roman"/>
          <w:sz w:val="20"/>
          <w:szCs w:val="20"/>
        </w:rPr>
      </w:pPr>
      <w:r w:rsidRPr="00A22F3D">
        <w:rPr>
          <w:rFonts w:cs="Times New Roman"/>
          <w:sz w:val="20"/>
          <w:szCs w:val="20"/>
        </w:rPr>
        <w:t>2.16.3.3. Если игра приостановлена, достигнутый счет должен сохраняться, и игра должна быть возобновлена с этого счета.</w:t>
      </w:r>
    </w:p>
    <w:p w14:paraId="6C6D02CA" w14:textId="77777777" w:rsidR="00187E12" w:rsidRPr="00A22F3D" w:rsidRDefault="00187E12" w:rsidP="00A22F3D">
      <w:pPr>
        <w:ind w:left="567" w:hanging="567"/>
        <w:rPr>
          <w:rFonts w:cs="Times New Roman"/>
          <w:sz w:val="20"/>
          <w:szCs w:val="20"/>
        </w:rPr>
      </w:pPr>
      <w:r w:rsidRPr="00A22F3D">
        <w:rPr>
          <w:rFonts w:cs="Times New Roman"/>
          <w:sz w:val="20"/>
          <w:szCs w:val="20"/>
        </w:rPr>
        <w:t>2.16.4. Задержка в игре</w:t>
      </w:r>
    </w:p>
    <w:p w14:paraId="2D10F745" w14:textId="77777777" w:rsidR="00187E12" w:rsidRPr="00A22F3D" w:rsidRDefault="00187E12" w:rsidP="00A22F3D">
      <w:pPr>
        <w:ind w:left="567" w:hanging="567"/>
        <w:rPr>
          <w:rFonts w:cs="Times New Roman"/>
          <w:sz w:val="20"/>
          <w:szCs w:val="20"/>
        </w:rPr>
      </w:pPr>
      <w:r w:rsidRPr="00A22F3D">
        <w:rPr>
          <w:rFonts w:cs="Times New Roman"/>
          <w:sz w:val="20"/>
          <w:szCs w:val="20"/>
        </w:rPr>
        <w:t>2.16.4.1. Игра ни в коем случае не должна приостанавливаться для того, чтобы дать возможность игроку восстановить силы или дыхание или получить совет;</w:t>
      </w:r>
    </w:p>
    <w:p w14:paraId="7EEADD84" w14:textId="77777777" w:rsidR="00187E12" w:rsidRPr="00A22F3D" w:rsidRDefault="00187E12" w:rsidP="00A22F3D">
      <w:pPr>
        <w:ind w:left="567" w:hanging="567"/>
        <w:rPr>
          <w:rFonts w:cs="Times New Roman"/>
          <w:sz w:val="20"/>
          <w:szCs w:val="20"/>
        </w:rPr>
      </w:pPr>
      <w:r w:rsidRPr="00A22F3D">
        <w:rPr>
          <w:rFonts w:cs="Times New Roman"/>
          <w:sz w:val="20"/>
          <w:szCs w:val="20"/>
        </w:rPr>
        <w:t>2.16.4.2. Судья на вышке единолично определяет умышленность любой задержки игры.</w:t>
      </w:r>
    </w:p>
    <w:p w14:paraId="13410DC9" w14:textId="77777777" w:rsidR="00187E12" w:rsidRPr="00A22F3D" w:rsidRDefault="00187E12" w:rsidP="00A22F3D">
      <w:pPr>
        <w:ind w:left="567" w:hanging="567"/>
        <w:rPr>
          <w:rFonts w:cs="Times New Roman"/>
          <w:sz w:val="20"/>
          <w:szCs w:val="20"/>
        </w:rPr>
      </w:pPr>
      <w:r w:rsidRPr="00A22F3D">
        <w:rPr>
          <w:rFonts w:cs="Times New Roman"/>
          <w:sz w:val="20"/>
          <w:szCs w:val="20"/>
        </w:rPr>
        <w:t>2.16.5. Советы и выходы игроков с корта</w:t>
      </w:r>
    </w:p>
    <w:p w14:paraId="41BAA32C" w14:textId="77777777" w:rsidR="00187E12" w:rsidRPr="00A22F3D" w:rsidRDefault="00187E12" w:rsidP="00A22F3D">
      <w:pPr>
        <w:ind w:left="567" w:hanging="567"/>
        <w:rPr>
          <w:rFonts w:cs="Times New Roman"/>
          <w:sz w:val="20"/>
          <w:szCs w:val="20"/>
        </w:rPr>
      </w:pPr>
      <w:r w:rsidRPr="00A22F3D">
        <w:rPr>
          <w:rFonts w:cs="Times New Roman"/>
          <w:sz w:val="20"/>
          <w:szCs w:val="20"/>
        </w:rPr>
        <w:t>2.16.5.1. Только когда волан вне игры (п.2.15. Правил), игроку разрешается получать советы во время матча;</w:t>
      </w:r>
    </w:p>
    <w:p w14:paraId="3012AFF1" w14:textId="77777777" w:rsidR="00187E12" w:rsidRPr="00A22F3D" w:rsidRDefault="00187E12" w:rsidP="00A22F3D">
      <w:pPr>
        <w:ind w:left="567" w:hanging="567"/>
        <w:rPr>
          <w:rFonts w:cs="Times New Roman"/>
          <w:sz w:val="20"/>
          <w:szCs w:val="20"/>
        </w:rPr>
      </w:pPr>
      <w:r w:rsidRPr="00A22F3D">
        <w:rPr>
          <w:rFonts w:cs="Times New Roman"/>
          <w:sz w:val="20"/>
          <w:szCs w:val="20"/>
        </w:rPr>
        <w:t>2.16.5.2. Никто из игроков не имеет права покидать корт во время матча без разрешения судьи на вышке за исключением перерывов, указанных в п. 2.16.2. Правил.</w:t>
      </w:r>
    </w:p>
    <w:p w14:paraId="57F48C09" w14:textId="77777777" w:rsidR="00187E12" w:rsidRPr="00A22F3D" w:rsidRDefault="00187E12" w:rsidP="00A22F3D">
      <w:pPr>
        <w:ind w:left="567" w:hanging="567"/>
        <w:rPr>
          <w:rFonts w:cs="Times New Roman"/>
          <w:sz w:val="20"/>
          <w:szCs w:val="20"/>
        </w:rPr>
      </w:pPr>
      <w:r w:rsidRPr="00A22F3D">
        <w:rPr>
          <w:rFonts w:cs="Times New Roman"/>
          <w:sz w:val="20"/>
          <w:szCs w:val="20"/>
        </w:rPr>
        <w:t>2.16.5.3. В бадминтоне на колясках игроку может быть разрешено покинуть корт на один дополнительный перерыв во время матча для катетеризации. Игрока должен сопровождать любой технический официальный представитель, назначенный Международной федерацией бадминтона.</w:t>
      </w:r>
    </w:p>
    <w:p w14:paraId="5BAD2D27" w14:textId="77777777" w:rsidR="00187E12" w:rsidRPr="00A22F3D" w:rsidRDefault="00187E12" w:rsidP="00A22F3D">
      <w:pPr>
        <w:ind w:left="567" w:hanging="567"/>
        <w:rPr>
          <w:rFonts w:cs="Times New Roman"/>
          <w:sz w:val="20"/>
          <w:szCs w:val="20"/>
        </w:rPr>
      </w:pPr>
      <w:r w:rsidRPr="00A22F3D">
        <w:rPr>
          <w:rFonts w:cs="Times New Roman"/>
          <w:sz w:val="20"/>
          <w:szCs w:val="20"/>
        </w:rPr>
        <w:t>2.16.6. Игрок не имеет права:</w:t>
      </w:r>
    </w:p>
    <w:p w14:paraId="1DAA22FD" w14:textId="77777777" w:rsidR="00187E12" w:rsidRPr="00A22F3D" w:rsidRDefault="00187E12" w:rsidP="00A22F3D">
      <w:pPr>
        <w:ind w:left="567" w:hanging="567"/>
        <w:rPr>
          <w:rFonts w:cs="Times New Roman"/>
          <w:sz w:val="20"/>
          <w:szCs w:val="20"/>
        </w:rPr>
      </w:pPr>
      <w:r w:rsidRPr="00A22F3D">
        <w:rPr>
          <w:rFonts w:cs="Times New Roman"/>
          <w:sz w:val="20"/>
          <w:szCs w:val="20"/>
        </w:rPr>
        <w:t>2.16.6.1. намеренно вызывать задержку или приостановку игры;</w:t>
      </w:r>
    </w:p>
    <w:p w14:paraId="230CF404" w14:textId="77777777" w:rsidR="00187E12" w:rsidRPr="00A22F3D" w:rsidRDefault="00187E12" w:rsidP="00A22F3D">
      <w:pPr>
        <w:ind w:left="567" w:hanging="567"/>
        <w:rPr>
          <w:rFonts w:cs="Times New Roman"/>
          <w:sz w:val="20"/>
          <w:szCs w:val="20"/>
        </w:rPr>
      </w:pPr>
      <w:r w:rsidRPr="00A22F3D">
        <w:rPr>
          <w:rFonts w:cs="Times New Roman"/>
          <w:sz w:val="20"/>
          <w:szCs w:val="20"/>
        </w:rPr>
        <w:t>2.16.6.2. умышленно изменять форму волана с целью изменить скорость его полета;</w:t>
      </w:r>
    </w:p>
    <w:p w14:paraId="42FA0875" w14:textId="77777777" w:rsidR="00187E12" w:rsidRPr="00A22F3D" w:rsidRDefault="00187E12" w:rsidP="00A22F3D">
      <w:pPr>
        <w:ind w:left="567" w:hanging="567"/>
        <w:rPr>
          <w:rFonts w:cs="Times New Roman"/>
          <w:sz w:val="20"/>
          <w:szCs w:val="20"/>
        </w:rPr>
      </w:pPr>
      <w:r w:rsidRPr="00A22F3D">
        <w:rPr>
          <w:rFonts w:cs="Times New Roman"/>
          <w:sz w:val="20"/>
          <w:szCs w:val="20"/>
        </w:rPr>
        <w:t>2.16.6.4. вести себя оскорбительно или ненадлежащим образом; или;</w:t>
      </w:r>
    </w:p>
    <w:p w14:paraId="0D234387" w14:textId="77777777" w:rsidR="00187E12" w:rsidRPr="00A22F3D" w:rsidRDefault="00187E12" w:rsidP="00A22F3D">
      <w:pPr>
        <w:ind w:left="567" w:hanging="567"/>
        <w:rPr>
          <w:rFonts w:cs="Times New Roman"/>
          <w:sz w:val="20"/>
          <w:szCs w:val="20"/>
        </w:rPr>
      </w:pPr>
      <w:r w:rsidRPr="00A22F3D">
        <w:rPr>
          <w:rFonts w:cs="Times New Roman"/>
          <w:sz w:val="20"/>
          <w:szCs w:val="20"/>
        </w:rPr>
        <w:t>2.16.6.5. совершать другие неспортивные поступки, не оговорённые Правилами.</w:t>
      </w:r>
    </w:p>
    <w:p w14:paraId="1CE24F69" w14:textId="77777777" w:rsidR="00187E12" w:rsidRPr="00A22F3D" w:rsidRDefault="00187E12" w:rsidP="00A22F3D">
      <w:pPr>
        <w:ind w:left="567" w:hanging="567"/>
        <w:rPr>
          <w:rFonts w:cs="Times New Roman"/>
          <w:sz w:val="20"/>
          <w:szCs w:val="20"/>
        </w:rPr>
      </w:pPr>
      <w:r w:rsidRPr="00A22F3D">
        <w:rPr>
          <w:rFonts w:cs="Times New Roman"/>
          <w:sz w:val="20"/>
          <w:szCs w:val="20"/>
        </w:rPr>
        <w:t>2.16.7. Пресечение нарушений</w:t>
      </w:r>
    </w:p>
    <w:p w14:paraId="310D3FEB" w14:textId="77777777" w:rsidR="00187E12" w:rsidRPr="00A22F3D" w:rsidRDefault="00187E12" w:rsidP="00A22F3D">
      <w:pPr>
        <w:ind w:left="567" w:hanging="567"/>
        <w:rPr>
          <w:rFonts w:cs="Times New Roman"/>
          <w:sz w:val="20"/>
          <w:szCs w:val="20"/>
        </w:rPr>
      </w:pPr>
      <w:r w:rsidRPr="00A22F3D">
        <w:rPr>
          <w:rFonts w:cs="Times New Roman"/>
          <w:sz w:val="20"/>
          <w:szCs w:val="20"/>
        </w:rPr>
        <w:t>2.16.7.1. Судья на вышке должен пресекать любые нарушения п.п. 2.16.4.1., 2.16.5.2. или 2.16.6. Правил:</w:t>
      </w:r>
    </w:p>
    <w:p w14:paraId="6459ECDE" w14:textId="77777777" w:rsidR="00187E12" w:rsidRPr="00A22F3D" w:rsidRDefault="00187E12" w:rsidP="00A22F3D">
      <w:pPr>
        <w:ind w:left="567" w:hanging="567"/>
        <w:rPr>
          <w:rFonts w:cs="Times New Roman"/>
          <w:sz w:val="20"/>
          <w:szCs w:val="20"/>
        </w:rPr>
      </w:pPr>
      <w:r w:rsidRPr="00A22F3D">
        <w:rPr>
          <w:rFonts w:cs="Times New Roman"/>
          <w:sz w:val="20"/>
          <w:szCs w:val="20"/>
        </w:rPr>
        <w:t>2.16.7.1.1. вынесением предупреждения нарушителю; или</w:t>
      </w:r>
    </w:p>
    <w:p w14:paraId="68E0D9F6" w14:textId="77777777" w:rsidR="00187E12" w:rsidRPr="00A22F3D" w:rsidRDefault="00187E12" w:rsidP="00A22F3D">
      <w:pPr>
        <w:ind w:left="567" w:hanging="567"/>
        <w:rPr>
          <w:rFonts w:cs="Times New Roman"/>
          <w:sz w:val="20"/>
          <w:szCs w:val="20"/>
        </w:rPr>
      </w:pPr>
      <w:r w:rsidRPr="00A22F3D">
        <w:rPr>
          <w:rFonts w:cs="Times New Roman"/>
          <w:sz w:val="20"/>
          <w:szCs w:val="20"/>
        </w:rPr>
        <w:t>2.16.7.1.2. объявлением «фол» нарушителю в случаях грубого нарушения или несоблюдения п. 2.16.2. Правил;</w:t>
      </w:r>
    </w:p>
    <w:p w14:paraId="15169FFD" w14:textId="77777777" w:rsidR="00187E12" w:rsidRPr="00A22F3D" w:rsidRDefault="00187E12" w:rsidP="00A22F3D">
      <w:pPr>
        <w:ind w:left="567" w:hanging="567"/>
        <w:rPr>
          <w:rFonts w:cs="Times New Roman"/>
          <w:sz w:val="20"/>
          <w:szCs w:val="20"/>
        </w:rPr>
      </w:pPr>
      <w:r w:rsidRPr="00A22F3D">
        <w:rPr>
          <w:rFonts w:cs="Times New Roman"/>
          <w:sz w:val="20"/>
          <w:szCs w:val="20"/>
        </w:rPr>
        <w:t>2.16.7.2. в случае нарушения (п.2.16.7.1.2 или 2.16.7.1.3 Правил) судья на вышке должен немедленно сообщить о нарушении Главному судье, который имеет право дисквалифицировать нарушителя.</w:t>
      </w:r>
    </w:p>
    <w:p w14:paraId="20047CC9" w14:textId="77777777" w:rsidR="00187E12" w:rsidRPr="00A22F3D" w:rsidRDefault="00187E12" w:rsidP="00A22F3D">
      <w:pPr>
        <w:ind w:left="567" w:hanging="567"/>
        <w:rPr>
          <w:rFonts w:cs="Times New Roman"/>
          <w:b/>
          <w:bCs/>
          <w:sz w:val="20"/>
          <w:szCs w:val="20"/>
        </w:rPr>
      </w:pPr>
      <w:r w:rsidRPr="00A22F3D">
        <w:rPr>
          <w:rFonts w:cs="Times New Roman"/>
          <w:b/>
          <w:bCs/>
          <w:sz w:val="20"/>
          <w:szCs w:val="20"/>
        </w:rPr>
        <w:t>2.17. Судьи и апелляции</w:t>
      </w:r>
    </w:p>
    <w:p w14:paraId="6733F69F" w14:textId="77777777" w:rsidR="00187E12" w:rsidRPr="00A22F3D" w:rsidRDefault="00187E12" w:rsidP="00A22F3D">
      <w:pPr>
        <w:ind w:left="567" w:hanging="567"/>
        <w:rPr>
          <w:rFonts w:cs="Times New Roman"/>
          <w:sz w:val="20"/>
          <w:szCs w:val="20"/>
        </w:rPr>
      </w:pPr>
      <w:r w:rsidRPr="00A22F3D">
        <w:rPr>
          <w:rFonts w:cs="Times New Roman"/>
          <w:sz w:val="20"/>
          <w:szCs w:val="20"/>
        </w:rPr>
        <w:t>2.17.1. Главный судья несет полную ответственность за проведение турнира или другого соревнования, частью которого является матч.</w:t>
      </w:r>
    </w:p>
    <w:p w14:paraId="4F89162A" w14:textId="77777777" w:rsidR="00187E12" w:rsidRPr="00A22F3D" w:rsidRDefault="00187E12" w:rsidP="00A22F3D">
      <w:pPr>
        <w:ind w:left="567" w:hanging="567"/>
        <w:rPr>
          <w:rFonts w:cs="Times New Roman"/>
          <w:sz w:val="20"/>
          <w:szCs w:val="20"/>
        </w:rPr>
      </w:pPr>
      <w:r w:rsidRPr="00A22F3D">
        <w:rPr>
          <w:rFonts w:cs="Times New Roman"/>
          <w:sz w:val="20"/>
          <w:szCs w:val="20"/>
        </w:rPr>
        <w:t>2.17.2 Судья на вышке, если он назначен, ответственен за проведение данного матча, состояние корта и за обстановку вокруг него. Судья на вышке подотчетен Главному судье.</w:t>
      </w:r>
    </w:p>
    <w:p w14:paraId="59243262" w14:textId="77777777" w:rsidR="00187E12" w:rsidRPr="00A22F3D" w:rsidRDefault="00187E12" w:rsidP="00A22F3D">
      <w:pPr>
        <w:ind w:left="567" w:hanging="567"/>
        <w:rPr>
          <w:rFonts w:cs="Times New Roman"/>
          <w:sz w:val="20"/>
          <w:szCs w:val="20"/>
        </w:rPr>
      </w:pPr>
      <w:r w:rsidRPr="00A22F3D">
        <w:rPr>
          <w:rFonts w:cs="Times New Roman"/>
          <w:sz w:val="20"/>
          <w:szCs w:val="20"/>
        </w:rPr>
        <w:t>2.17.3. Судья на подаче фиксирует и объявляет нарушения, допущенные подающим, если таковые имеют место (п.2.9.1.2.- 2.9.1.8. Правил).</w:t>
      </w:r>
    </w:p>
    <w:p w14:paraId="5CADAD5F" w14:textId="77777777" w:rsidR="00187E12" w:rsidRPr="00A22F3D" w:rsidRDefault="00187E12" w:rsidP="00A22F3D">
      <w:pPr>
        <w:ind w:left="567" w:hanging="567"/>
        <w:rPr>
          <w:rFonts w:cs="Times New Roman"/>
          <w:sz w:val="20"/>
          <w:szCs w:val="20"/>
        </w:rPr>
      </w:pPr>
      <w:r w:rsidRPr="00A22F3D">
        <w:rPr>
          <w:rFonts w:cs="Times New Roman"/>
          <w:sz w:val="20"/>
          <w:szCs w:val="20"/>
        </w:rPr>
        <w:t>2.17.4 Судья на линии определяет, упал ли волан в пределах или за пределами линии(й), за которые он отвечает.</w:t>
      </w:r>
    </w:p>
    <w:p w14:paraId="0DE0F234" w14:textId="77777777" w:rsidR="00187E12" w:rsidRPr="00A22F3D" w:rsidRDefault="00187E12" w:rsidP="00A22F3D">
      <w:pPr>
        <w:ind w:left="567" w:hanging="567"/>
        <w:rPr>
          <w:rFonts w:cs="Times New Roman"/>
          <w:sz w:val="20"/>
          <w:szCs w:val="20"/>
        </w:rPr>
      </w:pPr>
      <w:r w:rsidRPr="00A22F3D">
        <w:rPr>
          <w:rFonts w:cs="Times New Roman"/>
          <w:sz w:val="20"/>
          <w:szCs w:val="20"/>
        </w:rPr>
        <w:t>2.17.5. Решения всех судей окончательны по тем игровым моментам, за которые данный судья ответственен,</w:t>
      </w:r>
    </w:p>
    <w:p w14:paraId="09B85C75" w14:textId="77777777" w:rsidR="00187E12" w:rsidRPr="00A22F3D" w:rsidRDefault="00187E12" w:rsidP="00A22F3D">
      <w:pPr>
        <w:ind w:left="567" w:hanging="567"/>
        <w:rPr>
          <w:rFonts w:cs="Times New Roman"/>
          <w:sz w:val="20"/>
          <w:szCs w:val="20"/>
        </w:rPr>
      </w:pPr>
      <w:r w:rsidRPr="00A22F3D">
        <w:rPr>
          <w:rFonts w:cs="Times New Roman"/>
          <w:sz w:val="20"/>
          <w:szCs w:val="20"/>
        </w:rPr>
        <w:lastRenderedPageBreak/>
        <w:t>2.17.5.1. за исключением момента, в котором, по мнению судьи на вышке, судья на линии сделал ошибку, в этом случае судья на вышке может отменить решение судьи на линии.</w:t>
      </w:r>
    </w:p>
    <w:p w14:paraId="00BFA463" w14:textId="77777777" w:rsidR="00187E12" w:rsidRPr="00A22F3D" w:rsidRDefault="00187E12" w:rsidP="00A22F3D">
      <w:pPr>
        <w:ind w:left="567" w:hanging="567"/>
        <w:rPr>
          <w:rFonts w:cs="Times New Roman"/>
          <w:sz w:val="20"/>
          <w:szCs w:val="20"/>
        </w:rPr>
      </w:pPr>
      <w:r w:rsidRPr="00A22F3D">
        <w:rPr>
          <w:rFonts w:cs="Times New Roman"/>
          <w:sz w:val="20"/>
          <w:szCs w:val="20"/>
        </w:rPr>
        <w:t>2.17.5.2. если действует система мгновенного видеоповтора, действующая система должна принимать решение по любому челленджу на линии (Устав Международной Федерации Бадминтона, раздел 4.1.8).</w:t>
      </w:r>
    </w:p>
    <w:p w14:paraId="53122010" w14:textId="77777777" w:rsidR="00187E12" w:rsidRPr="00A22F3D" w:rsidRDefault="00187E12" w:rsidP="00A22F3D">
      <w:pPr>
        <w:ind w:left="567" w:hanging="567"/>
        <w:rPr>
          <w:rFonts w:cs="Times New Roman"/>
          <w:sz w:val="20"/>
          <w:szCs w:val="20"/>
        </w:rPr>
      </w:pPr>
      <w:r w:rsidRPr="00A22F3D">
        <w:rPr>
          <w:rFonts w:cs="Times New Roman"/>
          <w:sz w:val="20"/>
          <w:szCs w:val="20"/>
        </w:rPr>
        <w:t>2.17.6. Судья на вышке обязан:</w:t>
      </w:r>
    </w:p>
    <w:p w14:paraId="7964E532" w14:textId="77777777" w:rsidR="00187E12" w:rsidRPr="00A22F3D" w:rsidRDefault="00187E12" w:rsidP="00A22F3D">
      <w:pPr>
        <w:ind w:left="567" w:hanging="567"/>
        <w:rPr>
          <w:rFonts w:cs="Times New Roman"/>
          <w:sz w:val="20"/>
          <w:szCs w:val="20"/>
        </w:rPr>
      </w:pPr>
      <w:r w:rsidRPr="00A22F3D">
        <w:rPr>
          <w:rFonts w:cs="Times New Roman"/>
          <w:sz w:val="20"/>
          <w:szCs w:val="20"/>
        </w:rPr>
        <w:t>2.17.6.1. придерживаться Правил игры в бадминтон и проводить их в жизнь и, особенно, своевременно объявлять «фол» или «спорный», когда они имеют место;</w:t>
      </w:r>
    </w:p>
    <w:p w14:paraId="2EB99D3C" w14:textId="77777777" w:rsidR="00187E12" w:rsidRPr="00A22F3D" w:rsidRDefault="00187E12" w:rsidP="00A22F3D">
      <w:pPr>
        <w:ind w:left="567" w:hanging="567"/>
        <w:rPr>
          <w:rFonts w:cs="Times New Roman"/>
          <w:sz w:val="20"/>
          <w:szCs w:val="20"/>
        </w:rPr>
      </w:pPr>
      <w:r w:rsidRPr="00A22F3D">
        <w:rPr>
          <w:rFonts w:cs="Times New Roman"/>
          <w:sz w:val="20"/>
          <w:szCs w:val="20"/>
        </w:rPr>
        <w:t>2.17.6.2. принимать решения в спорных ситуациях, если таковые будут, до</w:t>
      </w:r>
    </w:p>
    <w:p w14:paraId="21D1DA32" w14:textId="77777777" w:rsidR="00187E12" w:rsidRPr="00A22F3D" w:rsidRDefault="00187E12" w:rsidP="00A22F3D">
      <w:pPr>
        <w:ind w:left="567" w:hanging="567"/>
        <w:rPr>
          <w:rFonts w:cs="Times New Roman"/>
          <w:sz w:val="20"/>
          <w:szCs w:val="20"/>
        </w:rPr>
      </w:pPr>
      <w:r w:rsidRPr="00A22F3D">
        <w:rPr>
          <w:rFonts w:cs="Times New Roman"/>
          <w:sz w:val="20"/>
          <w:szCs w:val="20"/>
        </w:rPr>
        <w:t>следующей подачи;</w:t>
      </w:r>
    </w:p>
    <w:p w14:paraId="0AAC6A03" w14:textId="77777777" w:rsidR="00187E12" w:rsidRPr="00A22F3D" w:rsidRDefault="00187E12" w:rsidP="00A22F3D">
      <w:pPr>
        <w:ind w:left="567" w:hanging="567"/>
        <w:rPr>
          <w:rFonts w:cs="Times New Roman"/>
          <w:sz w:val="20"/>
          <w:szCs w:val="20"/>
        </w:rPr>
      </w:pPr>
      <w:r w:rsidRPr="00A22F3D">
        <w:rPr>
          <w:rFonts w:cs="Times New Roman"/>
          <w:sz w:val="20"/>
          <w:szCs w:val="20"/>
        </w:rPr>
        <w:t>2.17.6.3. чётко и громко информировать игроков и зрителей о ходе матча;</w:t>
      </w:r>
    </w:p>
    <w:p w14:paraId="136BB143" w14:textId="77777777" w:rsidR="00187E12" w:rsidRPr="00A22F3D" w:rsidRDefault="00187E12" w:rsidP="00A22F3D">
      <w:pPr>
        <w:ind w:left="567" w:hanging="567"/>
        <w:rPr>
          <w:rFonts w:cs="Times New Roman"/>
          <w:sz w:val="20"/>
          <w:szCs w:val="20"/>
        </w:rPr>
      </w:pPr>
      <w:r w:rsidRPr="00A22F3D">
        <w:rPr>
          <w:rFonts w:cs="Times New Roman"/>
          <w:sz w:val="20"/>
          <w:szCs w:val="20"/>
        </w:rPr>
        <w:t>2.17.6.4. назначать и освобождать судью на подаче и судей на линии после консультации с Главным судьей;</w:t>
      </w:r>
    </w:p>
    <w:p w14:paraId="257C0559" w14:textId="77777777" w:rsidR="00187E12" w:rsidRPr="00A22F3D" w:rsidRDefault="00187E12" w:rsidP="00A22F3D">
      <w:pPr>
        <w:ind w:left="567" w:hanging="567"/>
        <w:rPr>
          <w:rFonts w:cs="Times New Roman"/>
          <w:sz w:val="20"/>
          <w:szCs w:val="20"/>
        </w:rPr>
      </w:pPr>
      <w:r w:rsidRPr="00A22F3D">
        <w:rPr>
          <w:rFonts w:cs="Times New Roman"/>
          <w:sz w:val="20"/>
          <w:szCs w:val="20"/>
        </w:rPr>
        <w:t>2.17.6.5. принимать решения по вопросам компетенции отсутствующих судей;</w:t>
      </w:r>
    </w:p>
    <w:p w14:paraId="21E5EF0A" w14:textId="77777777" w:rsidR="00187E12" w:rsidRPr="00A22F3D" w:rsidRDefault="00187E12" w:rsidP="00A22F3D">
      <w:pPr>
        <w:ind w:left="567" w:hanging="567"/>
        <w:rPr>
          <w:rFonts w:cs="Times New Roman"/>
          <w:sz w:val="20"/>
          <w:szCs w:val="20"/>
        </w:rPr>
      </w:pPr>
      <w:r w:rsidRPr="00A22F3D">
        <w:rPr>
          <w:rFonts w:cs="Times New Roman"/>
          <w:sz w:val="20"/>
          <w:szCs w:val="20"/>
        </w:rPr>
        <w:t>2.17.6.6. принять собственное решение или назначить «спорный» если кто- либо из других судей на корте не в состоянии принять решение;</w:t>
      </w:r>
    </w:p>
    <w:p w14:paraId="0D1025F5" w14:textId="77777777" w:rsidR="00187E12" w:rsidRPr="00A22F3D" w:rsidRDefault="00187E12" w:rsidP="00A22F3D">
      <w:pPr>
        <w:ind w:left="567" w:hanging="567"/>
        <w:rPr>
          <w:rFonts w:cs="Times New Roman"/>
          <w:sz w:val="20"/>
          <w:szCs w:val="20"/>
        </w:rPr>
      </w:pPr>
      <w:r w:rsidRPr="00A22F3D">
        <w:rPr>
          <w:rFonts w:cs="Times New Roman"/>
          <w:sz w:val="20"/>
          <w:szCs w:val="20"/>
        </w:rPr>
        <w:t>2.17.6.7. фиксировать и сообщать Главному судье обо всех случаях, касающихся п. 2.16. Правил, и</w:t>
      </w:r>
    </w:p>
    <w:p w14:paraId="3F8CDAE1" w14:textId="77777777" w:rsidR="00187E12" w:rsidRPr="00A22F3D" w:rsidRDefault="00187E12" w:rsidP="00A22F3D">
      <w:pPr>
        <w:ind w:left="567" w:hanging="567"/>
        <w:rPr>
          <w:rFonts w:cs="Times New Roman"/>
          <w:sz w:val="20"/>
          <w:szCs w:val="20"/>
        </w:rPr>
      </w:pPr>
      <w:r w:rsidRPr="00A22F3D">
        <w:rPr>
          <w:rFonts w:cs="Times New Roman"/>
          <w:sz w:val="20"/>
          <w:szCs w:val="20"/>
        </w:rPr>
        <w:t>2.17.6.8. передавать Главному судье все неудовлетворенные апелляции только по вопросам Правил игры в бадминтон (эти апелляции должны быть сделаны до выполнения следующей подачи или, если это конец матча, прежде чем апеллирующая сторона покинет корт).</w:t>
      </w:r>
    </w:p>
    <w:p w14:paraId="19B5D065" w14:textId="77777777" w:rsidR="00187E12" w:rsidRPr="00A22F3D" w:rsidRDefault="00187E12" w:rsidP="00A22F3D">
      <w:pPr>
        <w:ind w:left="567" w:hanging="567"/>
        <w:rPr>
          <w:rFonts w:cs="Times New Roman"/>
          <w:sz w:val="20"/>
          <w:szCs w:val="20"/>
        </w:rPr>
      </w:pPr>
      <w:r w:rsidRPr="00A22F3D">
        <w:rPr>
          <w:rFonts w:cs="Times New Roman"/>
          <w:sz w:val="20"/>
          <w:szCs w:val="20"/>
        </w:rPr>
        <w:t xml:space="preserve">Примечание: на всех диаграммах </w:t>
      </w:r>
      <w:r w:rsidRPr="00A22F3D">
        <w:rPr>
          <w:rFonts w:cs="Times New Roman"/>
          <w:sz w:val="20"/>
          <w:szCs w:val="20"/>
          <w:highlight w:val="lightGray"/>
        </w:rPr>
        <w:t>__</w:t>
      </w:r>
      <w:r w:rsidRPr="00A22F3D">
        <w:rPr>
          <w:rFonts w:cs="Times New Roman"/>
          <w:sz w:val="20"/>
          <w:szCs w:val="20"/>
        </w:rPr>
        <w:t xml:space="preserve">= часть корта для игры и </w:t>
      </w:r>
      <w:r w:rsidRPr="00A22F3D">
        <w:rPr>
          <w:rFonts w:cs="Times New Roman"/>
          <w:sz w:val="20"/>
          <w:szCs w:val="20"/>
          <w:highlight w:val="black"/>
        </w:rPr>
        <w:t>__</w:t>
      </w:r>
      <w:r w:rsidRPr="00A22F3D">
        <w:rPr>
          <w:rFonts w:cs="Times New Roman"/>
          <w:sz w:val="20"/>
          <w:szCs w:val="20"/>
        </w:rPr>
        <w:t xml:space="preserve"> = зона для подачи</w:t>
      </w:r>
    </w:p>
    <w:p w14:paraId="28C5FB27" w14:textId="77777777" w:rsidR="00943A76" w:rsidRPr="00A22F3D" w:rsidRDefault="00187E12" w:rsidP="00A22F3D">
      <w:pPr>
        <w:ind w:left="567" w:hanging="567"/>
        <w:rPr>
          <w:rFonts w:cs="Times New Roman"/>
          <w:sz w:val="20"/>
          <w:szCs w:val="20"/>
        </w:rPr>
      </w:pPr>
      <w:r w:rsidRPr="00A22F3D">
        <w:rPr>
          <w:rFonts w:cs="Times New Roman"/>
          <w:sz w:val="20"/>
          <w:szCs w:val="20"/>
        </w:rPr>
        <w:t xml:space="preserve">Рисунок D </w:t>
      </w:r>
    </w:p>
    <w:p w14:paraId="2A1282CE" w14:textId="33CBB29D" w:rsidR="00943A76" w:rsidRPr="00A22F3D" w:rsidRDefault="00943A76" w:rsidP="00A22F3D">
      <w:pPr>
        <w:ind w:left="567" w:hanging="567"/>
        <w:rPr>
          <w:rFonts w:cs="Times New Roman"/>
          <w:sz w:val="20"/>
          <w:szCs w:val="20"/>
        </w:rPr>
      </w:pPr>
      <w:r w:rsidRPr="00A22F3D">
        <w:rPr>
          <w:rFonts w:cs="Times New Roman"/>
          <w:noProof/>
          <w:sz w:val="20"/>
          <w:szCs w:val="20"/>
          <w:lang w:eastAsia="ru-RU"/>
        </w:rPr>
        <w:drawing>
          <wp:inline distT="0" distB="0" distL="0" distR="0" wp14:anchorId="3F93AF81" wp14:editId="70E19DFA">
            <wp:extent cx="5591175" cy="3005154"/>
            <wp:effectExtent l="0" t="0" r="0" b="508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2086" cy="3011019"/>
                    </a:xfrm>
                    <a:prstGeom prst="rect">
                      <a:avLst/>
                    </a:prstGeom>
                    <a:noFill/>
                    <a:ln>
                      <a:noFill/>
                    </a:ln>
                  </pic:spPr>
                </pic:pic>
              </a:graphicData>
            </a:graphic>
          </wp:inline>
        </w:drawing>
      </w:r>
    </w:p>
    <w:p w14:paraId="6F086052" w14:textId="16C220F1" w:rsidR="00187E12" w:rsidRPr="00A22F3D" w:rsidRDefault="00187E12" w:rsidP="00A22F3D">
      <w:pPr>
        <w:ind w:left="4248"/>
        <w:rPr>
          <w:rFonts w:cs="Times New Roman"/>
          <w:sz w:val="20"/>
          <w:szCs w:val="20"/>
        </w:rPr>
      </w:pPr>
      <w:bookmarkStart w:id="1" w:name="_Hlk91172794"/>
      <w:r w:rsidRPr="00A22F3D">
        <w:rPr>
          <w:rFonts w:cs="Times New Roman"/>
          <w:sz w:val="20"/>
          <w:szCs w:val="20"/>
        </w:rPr>
        <w:t xml:space="preserve">Передняя линия </w:t>
      </w:r>
      <w:r w:rsidR="00993842" w:rsidRPr="00A22F3D">
        <w:rPr>
          <w:rFonts w:cs="Times New Roman"/>
          <w:sz w:val="20"/>
          <w:szCs w:val="20"/>
        </w:rPr>
        <w:t xml:space="preserve">                 </w:t>
      </w:r>
      <w:r w:rsidRPr="00A22F3D">
        <w:rPr>
          <w:rFonts w:cs="Times New Roman"/>
          <w:sz w:val="20"/>
          <w:szCs w:val="20"/>
        </w:rPr>
        <w:t>Задняя линия подачи</w:t>
      </w:r>
      <w:r w:rsidR="00943A76" w:rsidRPr="00A22F3D">
        <w:rPr>
          <w:rFonts w:cs="Times New Roman"/>
          <w:sz w:val="20"/>
          <w:szCs w:val="20"/>
        </w:rPr>
        <w:t xml:space="preserve"> </w:t>
      </w:r>
      <w:r w:rsidR="00993842" w:rsidRPr="00A22F3D">
        <w:rPr>
          <w:rFonts w:cs="Times New Roman"/>
          <w:sz w:val="20"/>
          <w:szCs w:val="20"/>
        </w:rPr>
        <w:t xml:space="preserve">                                 </w:t>
      </w:r>
      <w:r w:rsidR="00943A76" w:rsidRPr="00A22F3D">
        <w:rPr>
          <w:rFonts w:cs="Times New Roman"/>
          <w:sz w:val="20"/>
          <w:szCs w:val="20"/>
        </w:rPr>
        <w:t>подачи</w:t>
      </w:r>
    </w:p>
    <w:bookmarkEnd w:id="1"/>
    <w:p w14:paraId="2F641B62" w14:textId="77777777" w:rsidR="00187E12" w:rsidRPr="00A22F3D" w:rsidRDefault="00187E12" w:rsidP="00A22F3D">
      <w:pPr>
        <w:ind w:left="567" w:hanging="567"/>
        <w:rPr>
          <w:rFonts w:cs="Times New Roman"/>
          <w:sz w:val="20"/>
          <w:szCs w:val="20"/>
        </w:rPr>
      </w:pPr>
      <w:r w:rsidRPr="00A22F3D">
        <w:rPr>
          <w:rFonts w:cs="Times New Roman"/>
          <w:sz w:val="20"/>
          <w:szCs w:val="20"/>
        </w:rPr>
        <w:t>Площадка и зона подачи для игроков на коляске в одиночном разряде.</w:t>
      </w:r>
    </w:p>
    <w:p w14:paraId="4B340735" w14:textId="77777777" w:rsidR="00993842" w:rsidRPr="00A22F3D" w:rsidRDefault="00187E12" w:rsidP="00A22F3D">
      <w:pPr>
        <w:ind w:left="567" w:hanging="567"/>
        <w:rPr>
          <w:rFonts w:cs="Times New Roman"/>
          <w:sz w:val="20"/>
          <w:szCs w:val="20"/>
        </w:rPr>
      </w:pPr>
      <w:r w:rsidRPr="00A22F3D">
        <w:rPr>
          <w:rFonts w:cs="Times New Roman"/>
          <w:sz w:val="20"/>
          <w:szCs w:val="20"/>
        </w:rPr>
        <w:t xml:space="preserve">Рисунок Е </w:t>
      </w:r>
    </w:p>
    <w:p w14:paraId="33CD9F06" w14:textId="299CDF69" w:rsidR="00993842" w:rsidRPr="00A22F3D" w:rsidRDefault="00993842" w:rsidP="00A22F3D">
      <w:pPr>
        <w:ind w:left="567" w:hanging="567"/>
        <w:rPr>
          <w:rFonts w:cs="Times New Roman"/>
          <w:sz w:val="20"/>
          <w:szCs w:val="20"/>
        </w:rPr>
      </w:pPr>
      <w:r w:rsidRPr="00A22F3D">
        <w:rPr>
          <w:rFonts w:cs="Times New Roman"/>
          <w:noProof/>
          <w:sz w:val="20"/>
          <w:szCs w:val="20"/>
          <w:lang w:eastAsia="ru-RU"/>
        </w:rPr>
        <w:lastRenderedPageBreak/>
        <w:drawing>
          <wp:inline distT="0" distB="0" distL="0" distR="0" wp14:anchorId="7AC74AC2" wp14:editId="6BC05A5A">
            <wp:extent cx="5838825" cy="3152400"/>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5858" cy="3156197"/>
                    </a:xfrm>
                    <a:prstGeom prst="rect">
                      <a:avLst/>
                    </a:prstGeom>
                    <a:noFill/>
                    <a:ln>
                      <a:noFill/>
                    </a:ln>
                  </pic:spPr>
                </pic:pic>
              </a:graphicData>
            </a:graphic>
          </wp:inline>
        </w:drawing>
      </w:r>
    </w:p>
    <w:p w14:paraId="012F5B02" w14:textId="77777777" w:rsidR="00993842" w:rsidRPr="00A22F3D" w:rsidRDefault="00993842" w:rsidP="00A22F3D">
      <w:pPr>
        <w:ind w:left="4248"/>
        <w:rPr>
          <w:rFonts w:cs="Times New Roman"/>
          <w:sz w:val="20"/>
          <w:szCs w:val="20"/>
        </w:rPr>
      </w:pPr>
      <w:bookmarkStart w:id="2" w:name="_Hlk91173003"/>
      <w:r w:rsidRPr="00A22F3D">
        <w:rPr>
          <w:rFonts w:cs="Times New Roman"/>
          <w:sz w:val="20"/>
          <w:szCs w:val="20"/>
        </w:rPr>
        <w:t>Передняя линия                  Задняя линия подачи                                  подачи</w:t>
      </w:r>
    </w:p>
    <w:bookmarkEnd w:id="2"/>
    <w:p w14:paraId="495962A0" w14:textId="36041811" w:rsidR="00187E12" w:rsidRPr="00A22F3D" w:rsidRDefault="00187E12" w:rsidP="00A22F3D">
      <w:pPr>
        <w:ind w:left="567" w:hanging="567"/>
        <w:rPr>
          <w:rFonts w:cs="Times New Roman"/>
          <w:sz w:val="20"/>
          <w:szCs w:val="20"/>
        </w:rPr>
      </w:pPr>
      <w:r w:rsidRPr="00A22F3D">
        <w:rPr>
          <w:rFonts w:cs="Times New Roman"/>
          <w:sz w:val="20"/>
          <w:szCs w:val="20"/>
        </w:rPr>
        <w:t>Площадка и зона подачи для игроков на коляске в парном разряде.</w:t>
      </w:r>
    </w:p>
    <w:p w14:paraId="05296607" w14:textId="77777777" w:rsidR="00187E12" w:rsidRPr="00A22F3D" w:rsidRDefault="00187E12" w:rsidP="00A22F3D">
      <w:pPr>
        <w:ind w:left="567" w:hanging="567"/>
        <w:rPr>
          <w:rFonts w:cs="Times New Roman"/>
          <w:sz w:val="20"/>
          <w:szCs w:val="20"/>
        </w:rPr>
      </w:pPr>
      <w:r w:rsidRPr="00A22F3D">
        <w:rPr>
          <w:rFonts w:cs="Times New Roman"/>
          <w:sz w:val="20"/>
          <w:szCs w:val="20"/>
        </w:rPr>
        <w:t>Рисунок F</w:t>
      </w:r>
    </w:p>
    <w:p w14:paraId="66AF5A66" w14:textId="1A9CA626" w:rsidR="00993842" w:rsidRPr="00A22F3D" w:rsidRDefault="00993842" w:rsidP="00A22F3D">
      <w:pPr>
        <w:ind w:left="567" w:hanging="567"/>
        <w:rPr>
          <w:rFonts w:cs="Times New Roman"/>
          <w:sz w:val="20"/>
          <w:szCs w:val="20"/>
        </w:rPr>
      </w:pPr>
      <w:r w:rsidRPr="00A22F3D">
        <w:rPr>
          <w:rFonts w:cs="Times New Roman"/>
          <w:noProof/>
          <w:sz w:val="20"/>
          <w:szCs w:val="20"/>
          <w:lang w:eastAsia="ru-RU"/>
        </w:rPr>
        <w:drawing>
          <wp:inline distT="0" distB="0" distL="0" distR="0" wp14:anchorId="2789E887" wp14:editId="68AE9693">
            <wp:extent cx="6031230" cy="3312160"/>
            <wp:effectExtent l="0" t="0" r="7620" b="254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31230" cy="3312160"/>
                    </a:xfrm>
                    <a:prstGeom prst="rect">
                      <a:avLst/>
                    </a:prstGeom>
                    <a:noFill/>
                    <a:ln>
                      <a:noFill/>
                    </a:ln>
                  </pic:spPr>
                </pic:pic>
              </a:graphicData>
            </a:graphic>
          </wp:inline>
        </w:drawing>
      </w:r>
    </w:p>
    <w:p w14:paraId="70E3AF64" w14:textId="77777777" w:rsidR="00993842" w:rsidRPr="00A22F3D" w:rsidRDefault="00993842" w:rsidP="00A22F3D">
      <w:pPr>
        <w:ind w:left="4248"/>
        <w:rPr>
          <w:rFonts w:cs="Times New Roman"/>
          <w:sz w:val="20"/>
          <w:szCs w:val="20"/>
        </w:rPr>
      </w:pPr>
      <w:r w:rsidRPr="00A22F3D">
        <w:rPr>
          <w:rFonts w:cs="Times New Roman"/>
          <w:sz w:val="20"/>
          <w:szCs w:val="20"/>
        </w:rPr>
        <w:t>Передняя линия                  Задняя линия подачи                                  подачи</w:t>
      </w:r>
    </w:p>
    <w:p w14:paraId="2EAC6666" w14:textId="0CD3622B" w:rsidR="00187E12" w:rsidRPr="00A22F3D" w:rsidRDefault="00187E12" w:rsidP="00A22F3D">
      <w:pPr>
        <w:rPr>
          <w:rFonts w:cs="Times New Roman"/>
          <w:sz w:val="20"/>
          <w:szCs w:val="20"/>
        </w:rPr>
      </w:pPr>
      <w:r w:rsidRPr="00A22F3D">
        <w:rPr>
          <w:rFonts w:cs="Times New Roman"/>
          <w:sz w:val="20"/>
          <w:szCs w:val="20"/>
        </w:rPr>
        <w:t>Площадка и зона подачи для игроков стоячих Классов в парабадминтон</w:t>
      </w:r>
      <w:r w:rsidR="00993842" w:rsidRPr="00A22F3D">
        <w:rPr>
          <w:rFonts w:cs="Times New Roman"/>
          <w:sz w:val="20"/>
          <w:szCs w:val="20"/>
        </w:rPr>
        <w:t>е</w:t>
      </w:r>
      <w:r w:rsidRPr="00A22F3D">
        <w:rPr>
          <w:rFonts w:cs="Times New Roman"/>
          <w:sz w:val="20"/>
          <w:szCs w:val="20"/>
        </w:rPr>
        <w:t>, играющих на половине площадки.</w:t>
      </w:r>
    </w:p>
    <w:p w14:paraId="26E123EF" w14:textId="77777777" w:rsidR="00187E12" w:rsidRPr="00A22F3D" w:rsidRDefault="00187E12" w:rsidP="00A22F3D">
      <w:pPr>
        <w:rPr>
          <w:rFonts w:cs="Times New Roman"/>
          <w:sz w:val="20"/>
          <w:szCs w:val="20"/>
        </w:rPr>
      </w:pPr>
      <w:r w:rsidRPr="00A22F3D">
        <w:rPr>
          <w:rFonts w:cs="Times New Roman"/>
          <w:sz w:val="20"/>
          <w:szCs w:val="20"/>
        </w:rPr>
        <w:t>Все остальные стоячие Классы должны играть на стандартной площадке (Рисунок А) в одиночном и парном разряде.</w:t>
      </w:r>
    </w:p>
    <w:p w14:paraId="262C493D" w14:textId="77777777" w:rsidR="00187E12" w:rsidRPr="00A22F3D" w:rsidRDefault="00187E12" w:rsidP="00A22F3D">
      <w:pPr>
        <w:ind w:left="567" w:hanging="567"/>
        <w:rPr>
          <w:rFonts w:cs="Times New Roman"/>
          <w:sz w:val="20"/>
          <w:szCs w:val="20"/>
        </w:rPr>
      </w:pPr>
    </w:p>
    <w:p w14:paraId="0C027298" w14:textId="77777777" w:rsidR="00187E12" w:rsidRPr="00A22F3D" w:rsidRDefault="00187E12" w:rsidP="00A22F3D">
      <w:pPr>
        <w:ind w:left="567" w:hanging="567"/>
        <w:rPr>
          <w:rFonts w:cs="Times New Roman"/>
          <w:b/>
          <w:bCs/>
          <w:sz w:val="20"/>
          <w:szCs w:val="20"/>
        </w:rPr>
      </w:pPr>
      <w:r w:rsidRPr="00A22F3D">
        <w:rPr>
          <w:rFonts w:cs="Times New Roman"/>
          <w:b/>
          <w:bCs/>
          <w:sz w:val="20"/>
          <w:szCs w:val="20"/>
        </w:rPr>
        <w:t xml:space="preserve">3. ОРГАНИЗАЦИОННО-МЕТОДИЧЕСКИЕ РЕКОМЕНДАЦИИ. </w:t>
      </w:r>
    </w:p>
    <w:p w14:paraId="54F2E4FE" w14:textId="77777777" w:rsidR="00187E12" w:rsidRPr="00A22F3D" w:rsidRDefault="00187E12" w:rsidP="00A22F3D">
      <w:pPr>
        <w:ind w:left="567" w:hanging="567"/>
        <w:rPr>
          <w:rFonts w:cs="Times New Roman"/>
          <w:b/>
          <w:bCs/>
          <w:sz w:val="20"/>
          <w:szCs w:val="20"/>
        </w:rPr>
      </w:pPr>
      <w:r w:rsidRPr="00A22F3D">
        <w:rPr>
          <w:rFonts w:cs="Times New Roman"/>
          <w:b/>
          <w:bCs/>
          <w:sz w:val="20"/>
          <w:szCs w:val="20"/>
        </w:rPr>
        <w:t>3.1. СУДЬЯМ</w:t>
      </w:r>
    </w:p>
    <w:p w14:paraId="0547D1D3" w14:textId="77777777" w:rsidR="00187E12" w:rsidRPr="00A22F3D" w:rsidRDefault="00187E12" w:rsidP="00A22F3D">
      <w:pPr>
        <w:jc w:val="both"/>
        <w:rPr>
          <w:rFonts w:cs="Times New Roman"/>
          <w:sz w:val="20"/>
          <w:szCs w:val="20"/>
        </w:rPr>
      </w:pPr>
      <w:r w:rsidRPr="00A22F3D">
        <w:rPr>
          <w:rFonts w:cs="Times New Roman"/>
          <w:sz w:val="20"/>
          <w:szCs w:val="20"/>
        </w:rPr>
        <w:t>Главное требование к судьям отличное знание правил соревнований, квалифицированное их применение и четкое взаимодействие между собой.</w:t>
      </w:r>
    </w:p>
    <w:p w14:paraId="2F492E32" w14:textId="77777777" w:rsidR="00187E12" w:rsidRPr="00A22F3D" w:rsidRDefault="00187E12" w:rsidP="00A22F3D">
      <w:pPr>
        <w:jc w:val="both"/>
        <w:rPr>
          <w:rFonts w:cs="Times New Roman"/>
          <w:sz w:val="20"/>
          <w:szCs w:val="20"/>
        </w:rPr>
      </w:pPr>
      <w:r w:rsidRPr="00A22F3D">
        <w:rPr>
          <w:rFonts w:cs="Times New Roman"/>
          <w:sz w:val="20"/>
          <w:szCs w:val="20"/>
        </w:rPr>
        <w:lastRenderedPageBreak/>
        <w:t>Цель настоящих рекомендаций — это, прежде всего, помощь судьям в подготовке и проведении соревнований в точном соответствии с правилами и утвержденным Положением. Все судьи должны помнить, что игра на каждом конкретном турнире проводится именно для участников.</w:t>
      </w:r>
    </w:p>
    <w:p w14:paraId="257E03E4" w14:textId="77777777" w:rsidR="00187E12" w:rsidRPr="00A22F3D" w:rsidRDefault="00187E12" w:rsidP="00A22F3D">
      <w:pPr>
        <w:ind w:left="567" w:hanging="567"/>
        <w:rPr>
          <w:rFonts w:cs="Times New Roman"/>
          <w:sz w:val="20"/>
          <w:szCs w:val="20"/>
        </w:rPr>
      </w:pPr>
    </w:p>
    <w:p w14:paraId="6E67FF7E" w14:textId="77777777" w:rsidR="00187E12" w:rsidRPr="00A22F3D" w:rsidRDefault="00187E12" w:rsidP="00A22F3D">
      <w:pPr>
        <w:ind w:left="567" w:hanging="567"/>
        <w:rPr>
          <w:rFonts w:cs="Times New Roman"/>
          <w:b/>
          <w:bCs/>
          <w:sz w:val="20"/>
          <w:szCs w:val="20"/>
        </w:rPr>
      </w:pPr>
      <w:r w:rsidRPr="00A22F3D">
        <w:rPr>
          <w:rFonts w:cs="Times New Roman"/>
          <w:b/>
          <w:bCs/>
          <w:sz w:val="20"/>
          <w:szCs w:val="20"/>
        </w:rPr>
        <w:t>3.1.1. Состав судейской коллегии соревнований</w:t>
      </w:r>
    </w:p>
    <w:p w14:paraId="26C1716C" w14:textId="77777777" w:rsidR="00187E12" w:rsidRPr="00A22F3D" w:rsidRDefault="00187E12" w:rsidP="00A22F3D">
      <w:pPr>
        <w:jc w:val="both"/>
        <w:rPr>
          <w:rFonts w:cs="Times New Roman"/>
          <w:sz w:val="20"/>
          <w:szCs w:val="20"/>
        </w:rPr>
      </w:pPr>
      <w:r w:rsidRPr="00A22F3D">
        <w:rPr>
          <w:rFonts w:cs="Times New Roman"/>
          <w:sz w:val="20"/>
          <w:szCs w:val="20"/>
        </w:rPr>
        <w:t>Организация, проводящая конкретный турнир, назначает Главную судейскую коллегию в составе Главного судьи, его заместителя, Главного секретаря и его заместителя. В состав судейской коллегии входит также врач соревнований на правах заместителя главного судьи по медицинской части. Врач проверяет наличие в заявках визы врача о допуске к соревнованиям, оказывает медицинскую помощь при травмах и заболеваниях, дает заключение о способности участника (с медицинской точки зрения) продолжать соревнование.</w:t>
      </w:r>
    </w:p>
    <w:p w14:paraId="6628FE65" w14:textId="77777777" w:rsidR="00187E12" w:rsidRPr="00A22F3D" w:rsidRDefault="00187E12" w:rsidP="00A22F3D">
      <w:pPr>
        <w:jc w:val="both"/>
        <w:rPr>
          <w:rFonts w:cs="Times New Roman"/>
          <w:sz w:val="20"/>
          <w:szCs w:val="20"/>
        </w:rPr>
      </w:pPr>
      <w:r w:rsidRPr="00A22F3D">
        <w:rPr>
          <w:rFonts w:cs="Times New Roman"/>
          <w:sz w:val="20"/>
          <w:szCs w:val="20"/>
        </w:rPr>
        <w:t>В состав судейской коллегии, обслуживающей соревнования, помимо Главной судейской коллегии входят судьи на вышке, судьи на подаче, судьи на линии, секретари, судьи-счетчики очков и судья-информатор. Члены судейской коллегии не могут быть ни участниками данных соревнований, ни тренерами (представителями) участников и участвующих команд. Состав судейской бригады, обслуживающей конкретную встречу, определяет Главный судья. Общее число судей на одну площадку для данного соревнования при продолжительности смены не более пяти часов принимается равным пяти (без главной судейской коллегии), при продолжительности смены более пяти часов необходимое число судей удваивается.</w:t>
      </w:r>
    </w:p>
    <w:p w14:paraId="4DB45171" w14:textId="77777777" w:rsidR="00187E12" w:rsidRPr="00A22F3D" w:rsidRDefault="00187E12" w:rsidP="00A22F3D">
      <w:pPr>
        <w:ind w:left="567" w:hanging="567"/>
        <w:rPr>
          <w:rFonts w:cs="Times New Roman"/>
          <w:b/>
          <w:bCs/>
          <w:sz w:val="20"/>
          <w:szCs w:val="20"/>
        </w:rPr>
      </w:pPr>
      <w:r w:rsidRPr="00A22F3D">
        <w:rPr>
          <w:rFonts w:cs="Times New Roman"/>
          <w:b/>
          <w:bCs/>
          <w:sz w:val="20"/>
          <w:szCs w:val="20"/>
        </w:rPr>
        <w:t>3.1.2. Главный судья</w:t>
      </w:r>
    </w:p>
    <w:p w14:paraId="19A53358" w14:textId="77777777" w:rsidR="00187E12" w:rsidRPr="00A22F3D" w:rsidRDefault="00187E12" w:rsidP="00A22F3D">
      <w:pPr>
        <w:jc w:val="both"/>
        <w:rPr>
          <w:rFonts w:cs="Times New Roman"/>
          <w:sz w:val="20"/>
          <w:szCs w:val="20"/>
        </w:rPr>
      </w:pPr>
      <w:r w:rsidRPr="00A22F3D">
        <w:rPr>
          <w:rFonts w:cs="Times New Roman"/>
          <w:sz w:val="20"/>
          <w:szCs w:val="20"/>
        </w:rPr>
        <w:t>Главный судья отвечает за подготовку и проведение соревнований в соответствии с правилами соревнований и утвержденным Положением о соревновании. Главный судья должен непосредственно принимать участие в подготовке турнира и помогать его организаторам.</w:t>
      </w:r>
    </w:p>
    <w:p w14:paraId="71AF81E5" w14:textId="77777777" w:rsidR="00187E12" w:rsidRPr="00A22F3D" w:rsidRDefault="00187E12" w:rsidP="00A22F3D">
      <w:pPr>
        <w:jc w:val="both"/>
        <w:rPr>
          <w:rFonts w:cs="Times New Roman"/>
          <w:sz w:val="20"/>
          <w:szCs w:val="20"/>
        </w:rPr>
      </w:pPr>
      <w:r w:rsidRPr="00A22F3D">
        <w:rPr>
          <w:rFonts w:cs="Times New Roman"/>
          <w:sz w:val="20"/>
          <w:szCs w:val="20"/>
        </w:rPr>
        <w:t>Главный судья не имеет права изменить или отменить установленные Положением условия проведения соревнований.</w:t>
      </w:r>
    </w:p>
    <w:p w14:paraId="7517209B" w14:textId="77777777" w:rsidR="00187E12" w:rsidRPr="00A22F3D" w:rsidRDefault="00187E12" w:rsidP="00A22F3D">
      <w:pPr>
        <w:ind w:left="567" w:hanging="567"/>
        <w:rPr>
          <w:rFonts w:cs="Times New Roman"/>
          <w:sz w:val="20"/>
          <w:szCs w:val="20"/>
        </w:rPr>
      </w:pPr>
      <w:r w:rsidRPr="00A22F3D">
        <w:rPr>
          <w:rFonts w:cs="Times New Roman"/>
          <w:sz w:val="20"/>
          <w:szCs w:val="20"/>
        </w:rPr>
        <w:t>Главный судья обязан:</w:t>
      </w:r>
    </w:p>
    <w:p w14:paraId="134AC23D" w14:textId="77777777" w:rsidR="00187E12" w:rsidRPr="00A22F3D" w:rsidRDefault="00187E12" w:rsidP="00A22F3D">
      <w:pPr>
        <w:ind w:left="426" w:hanging="426"/>
        <w:jc w:val="both"/>
        <w:rPr>
          <w:rFonts w:cs="Times New Roman"/>
          <w:sz w:val="20"/>
          <w:szCs w:val="20"/>
        </w:rPr>
      </w:pPr>
      <w:r w:rsidRPr="00A22F3D">
        <w:rPr>
          <w:rFonts w:cs="Times New Roman"/>
          <w:sz w:val="20"/>
          <w:szCs w:val="20"/>
        </w:rPr>
        <w:t>1) контролировать подготовку мест соревнований, помещений для работы Главной судейской коллегии и мест для обслуживания участников и их состояние;</w:t>
      </w:r>
    </w:p>
    <w:p w14:paraId="360A4F3D" w14:textId="77777777" w:rsidR="00187E12" w:rsidRPr="00A22F3D" w:rsidRDefault="00187E12" w:rsidP="00A22F3D">
      <w:pPr>
        <w:ind w:left="426" w:hanging="426"/>
        <w:jc w:val="both"/>
        <w:rPr>
          <w:rFonts w:cs="Times New Roman"/>
          <w:sz w:val="20"/>
          <w:szCs w:val="20"/>
        </w:rPr>
      </w:pPr>
      <w:r w:rsidRPr="00A22F3D">
        <w:rPr>
          <w:rFonts w:cs="Times New Roman"/>
          <w:sz w:val="20"/>
          <w:szCs w:val="20"/>
        </w:rPr>
        <w:t>2) проверять своевременность подачи предварительных заявок участниками или командами;</w:t>
      </w:r>
    </w:p>
    <w:p w14:paraId="448EB006" w14:textId="77777777" w:rsidR="00187E12" w:rsidRPr="00A22F3D" w:rsidRDefault="00187E12" w:rsidP="00A22F3D">
      <w:pPr>
        <w:ind w:left="567" w:hanging="567"/>
        <w:jc w:val="both"/>
        <w:rPr>
          <w:rFonts w:cs="Times New Roman"/>
          <w:sz w:val="20"/>
          <w:szCs w:val="20"/>
        </w:rPr>
      </w:pPr>
      <w:r w:rsidRPr="00A22F3D">
        <w:rPr>
          <w:rFonts w:cs="Times New Roman"/>
          <w:sz w:val="20"/>
          <w:szCs w:val="20"/>
        </w:rPr>
        <w:t>3) распределять обязанности между судьями, руководить работой всего судейского аппарата, окончательно решать все вопросы, возникающие по ходу соревнований (кроме вопросов размещения и питания);</w:t>
      </w:r>
    </w:p>
    <w:p w14:paraId="3103C05B" w14:textId="77777777" w:rsidR="00187E12" w:rsidRPr="00A22F3D" w:rsidRDefault="00187E12" w:rsidP="00A22F3D">
      <w:pPr>
        <w:ind w:left="567" w:hanging="567"/>
        <w:jc w:val="both"/>
        <w:rPr>
          <w:rFonts w:cs="Times New Roman"/>
          <w:sz w:val="20"/>
          <w:szCs w:val="20"/>
        </w:rPr>
      </w:pPr>
      <w:r w:rsidRPr="00A22F3D">
        <w:rPr>
          <w:rFonts w:cs="Times New Roman"/>
          <w:sz w:val="20"/>
          <w:szCs w:val="20"/>
        </w:rPr>
        <w:t>4) обеспечивать беспристрастное судейство и наилучшие условия для игры спортсменам;</w:t>
      </w:r>
    </w:p>
    <w:p w14:paraId="77F7254B" w14:textId="77777777" w:rsidR="00187E12" w:rsidRPr="00A22F3D" w:rsidRDefault="00187E12" w:rsidP="00A22F3D">
      <w:pPr>
        <w:ind w:left="567" w:hanging="567"/>
        <w:jc w:val="both"/>
        <w:rPr>
          <w:rFonts w:cs="Times New Roman"/>
          <w:sz w:val="20"/>
          <w:szCs w:val="20"/>
        </w:rPr>
      </w:pPr>
      <w:r w:rsidRPr="00A22F3D">
        <w:rPr>
          <w:rFonts w:cs="Times New Roman"/>
          <w:sz w:val="20"/>
          <w:szCs w:val="20"/>
        </w:rPr>
        <w:t>5) выносить на заседаниях Главной судейской коллегии решения по заявлениям, протестам и дисциплинарным мерам в день их подачи или совершения;</w:t>
      </w:r>
    </w:p>
    <w:p w14:paraId="5F5E9DF6" w14:textId="77777777" w:rsidR="00187E12" w:rsidRPr="00A22F3D" w:rsidRDefault="00187E12" w:rsidP="00A22F3D">
      <w:pPr>
        <w:ind w:left="567" w:hanging="567"/>
        <w:jc w:val="both"/>
        <w:rPr>
          <w:rFonts w:cs="Times New Roman"/>
          <w:sz w:val="20"/>
          <w:szCs w:val="20"/>
        </w:rPr>
      </w:pPr>
      <w:r w:rsidRPr="00A22F3D">
        <w:rPr>
          <w:rFonts w:cs="Times New Roman"/>
          <w:sz w:val="20"/>
          <w:szCs w:val="20"/>
        </w:rPr>
        <w:t>6) руководить проведением жеребьевки участников (приглашение на жеребьевку участников или представителей необязательно), утверждать расписание встреч, составленное в соответствии с жеребьевкой и программой соревнований;</w:t>
      </w:r>
    </w:p>
    <w:p w14:paraId="4BDEDFFA" w14:textId="77777777" w:rsidR="00187E12" w:rsidRPr="00A22F3D" w:rsidRDefault="00187E12" w:rsidP="00A22F3D">
      <w:pPr>
        <w:ind w:left="567" w:hanging="567"/>
        <w:jc w:val="both"/>
        <w:rPr>
          <w:rFonts w:cs="Times New Roman"/>
          <w:sz w:val="20"/>
          <w:szCs w:val="20"/>
        </w:rPr>
      </w:pPr>
      <w:r w:rsidRPr="00A22F3D">
        <w:rPr>
          <w:rFonts w:cs="Times New Roman"/>
          <w:sz w:val="20"/>
          <w:szCs w:val="20"/>
        </w:rPr>
        <w:t>7) организовывать парады открытия, закрытия и церемонию награждения;</w:t>
      </w:r>
    </w:p>
    <w:p w14:paraId="40434C18" w14:textId="77777777" w:rsidR="00187E12" w:rsidRPr="00A22F3D" w:rsidRDefault="00187E12" w:rsidP="00A22F3D">
      <w:pPr>
        <w:ind w:left="567" w:hanging="567"/>
        <w:jc w:val="both"/>
        <w:rPr>
          <w:rFonts w:cs="Times New Roman"/>
          <w:sz w:val="20"/>
          <w:szCs w:val="20"/>
        </w:rPr>
      </w:pPr>
      <w:r w:rsidRPr="00A22F3D">
        <w:rPr>
          <w:rFonts w:cs="Times New Roman"/>
          <w:sz w:val="20"/>
          <w:szCs w:val="20"/>
        </w:rPr>
        <w:t>8) следить за соответствием одежды участников требованиям к ней;</w:t>
      </w:r>
    </w:p>
    <w:p w14:paraId="70CAF920" w14:textId="77777777" w:rsidR="00187E12" w:rsidRPr="00A22F3D" w:rsidRDefault="00187E12" w:rsidP="00A22F3D">
      <w:pPr>
        <w:ind w:left="567" w:hanging="567"/>
        <w:jc w:val="both"/>
        <w:rPr>
          <w:rFonts w:cs="Times New Roman"/>
          <w:sz w:val="20"/>
          <w:szCs w:val="20"/>
        </w:rPr>
      </w:pPr>
      <w:r w:rsidRPr="00A22F3D">
        <w:rPr>
          <w:rFonts w:cs="Times New Roman"/>
          <w:sz w:val="20"/>
          <w:szCs w:val="20"/>
        </w:rPr>
        <w:t>9) обеспечивать участников, зрителей и представителей прессы информацией о ходе соревнований и их результатами;</w:t>
      </w:r>
    </w:p>
    <w:p w14:paraId="35C43A9C" w14:textId="77777777" w:rsidR="00187E12" w:rsidRPr="00A22F3D" w:rsidRDefault="00187E12" w:rsidP="00A22F3D">
      <w:pPr>
        <w:ind w:left="567" w:hanging="567"/>
        <w:jc w:val="both"/>
        <w:rPr>
          <w:rFonts w:cs="Times New Roman"/>
          <w:sz w:val="20"/>
          <w:szCs w:val="20"/>
        </w:rPr>
      </w:pPr>
      <w:r w:rsidRPr="00A22F3D">
        <w:rPr>
          <w:rFonts w:cs="Times New Roman"/>
          <w:sz w:val="20"/>
          <w:szCs w:val="20"/>
        </w:rPr>
        <w:t>10) утвердить на заседании Главной судейской коллегии результаты и отчет Главного судьи;</w:t>
      </w:r>
    </w:p>
    <w:p w14:paraId="4409416C" w14:textId="77777777" w:rsidR="00187E12" w:rsidRPr="00A22F3D" w:rsidRDefault="00187E12" w:rsidP="00A22F3D">
      <w:pPr>
        <w:ind w:left="567" w:hanging="567"/>
        <w:jc w:val="both"/>
        <w:rPr>
          <w:rFonts w:cs="Times New Roman"/>
          <w:sz w:val="20"/>
          <w:szCs w:val="20"/>
        </w:rPr>
      </w:pPr>
      <w:r w:rsidRPr="00A22F3D">
        <w:rPr>
          <w:rFonts w:cs="Times New Roman"/>
          <w:sz w:val="20"/>
          <w:szCs w:val="20"/>
        </w:rPr>
        <w:t>11) представить в организацию, проводящую соревнование, в пятидневный срок после его окончания отчет о соревновании;</w:t>
      </w:r>
    </w:p>
    <w:p w14:paraId="321FA267" w14:textId="77777777" w:rsidR="00187E12" w:rsidRPr="00A22F3D" w:rsidRDefault="00187E12" w:rsidP="00A22F3D">
      <w:pPr>
        <w:ind w:left="567" w:hanging="567"/>
        <w:jc w:val="both"/>
        <w:rPr>
          <w:rFonts w:cs="Times New Roman"/>
          <w:sz w:val="20"/>
          <w:szCs w:val="20"/>
        </w:rPr>
      </w:pPr>
      <w:r w:rsidRPr="00A22F3D">
        <w:rPr>
          <w:rFonts w:cs="Times New Roman"/>
          <w:sz w:val="20"/>
          <w:szCs w:val="20"/>
        </w:rPr>
        <w:t>12) дать оценку работы судейского аппарата (в этих целях Главный судья может назначить просмотровую комиссию).</w:t>
      </w:r>
    </w:p>
    <w:p w14:paraId="02A61EEA" w14:textId="77777777" w:rsidR="00187E12" w:rsidRPr="00A22F3D" w:rsidRDefault="00187E12" w:rsidP="00A22F3D">
      <w:pPr>
        <w:jc w:val="both"/>
        <w:rPr>
          <w:rFonts w:cs="Times New Roman"/>
          <w:sz w:val="20"/>
          <w:szCs w:val="20"/>
        </w:rPr>
      </w:pPr>
      <w:r w:rsidRPr="00A22F3D">
        <w:rPr>
          <w:rFonts w:cs="Times New Roman"/>
          <w:sz w:val="20"/>
          <w:szCs w:val="20"/>
        </w:rPr>
        <w:t>Важнейшими обязанностями Главного судьи являются создание здоровой и спокойной атмосферы в ходе турнира среди участников, тренеров, специалистов, официальных лиц на основе взаимного уважения и доверия, а также оказание постоянной и твердой поддержки работы судей на вышке, судей на подаче и судей на линии.</w:t>
      </w:r>
    </w:p>
    <w:p w14:paraId="39FCB426" w14:textId="77777777" w:rsidR="00187E12" w:rsidRPr="00A22F3D" w:rsidRDefault="00187E12" w:rsidP="00A22F3D">
      <w:pPr>
        <w:ind w:left="567" w:hanging="567"/>
        <w:jc w:val="both"/>
        <w:rPr>
          <w:rFonts w:cs="Times New Roman"/>
          <w:sz w:val="20"/>
          <w:szCs w:val="20"/>
        </w:rPr>
      </w:pPr>
      <w:r w:rsidRPr="00A22F3D">
        <w:rPr>
          <w:rFonts w:cs="Times New Roman"/>
          <w:sz w:val="20"/>
          <w:szCs w:val="20"/>
        </w:rPr>
        <w:t>Главный судья имеет право:</w:t>
      </w:r>
    </w:p>
    <w:p w14:paraId="2E97F80A" w14:textId="77777777" w:rsidR="00187E12" w:rsidRPr="00A22F3D" w:rsidRDefault="00187E12" w:rsidP="00A22F3D">
      <w:pPr>
        <w:ind w:left="567" w:hanging="567"/>
        <w:jc w:val="both"/>
        <w:rPr>
          <w:rFonts w:cs="Times New Roman"/>
          <w:sz w:val="20"/>
          <w:szCs w:val="20"/>
        </w:rPr>
      </w:pPr>
      <w:r w:rsidRPr="00A22F3D">
        <w:rPr>
          <w:rFonts w:cs="Times New Roman"/>
          <w:sz w:val="20"/>
          <w:szCs w:val="20"/>
        </w:rPr>
        <w:t>1) отменить или отложить соревнования в связи с неподготовленностью мест проведения соревнований или по другим причинам, препятствующим их проведению;</w:t>
      </w:r>
    </w:p>
    <w:p w14:paraId="17136722" w14:textId="77777777" w:rsidR="00187E12" w:rsidRPr="00A22F3D" w:rsidRDefault="00187E12" w:rsidP="00A22F3D">
      <w:pPr>
        <w:ind w:left="567" w:hanging="567"/>
        <w:jc w:val="both"/>
        <w:rPr>
          <w:rFonts w:cs="Times New Roman"/>
          <w:sz w:val="20"/>
          <w:szCs w:val="20"/>
        </w:rPr>
      </w:pPr>
      <w:r w:rsidRPr="00A22F3D">
        <w:rPr>
          <w:rFonts w:cs="Times New Roman"/>
          <w:sz w:val="20"/>
          <w:szCs w:val="20"/>
        </w:rPr>
        <w:t>2) внести при необходимости изменения в расписание встреч и назначение судей;</w:t>
      </w:r>
    </w:p>
    <w:p w14:paraId="5E685279" w14:textId="77777777" w:rsidR="00187E12" w:rsidRPr="00A22F3D" w:rsidRDefault="00187E12" w:rsidP="00A22F3D">
      <w:pPr>
        <w:ind w:left="567" w:hanging="567"/>
        <w:jc w:val="both"/>
        <w:rPr>
          <w:rFonts w:cs="Times New Roman"/>
          <w:sz w:val="20"/>
          <w:szCs w:val="20"/>
        </w:rPr>
      </w:pPr>
      <w:r w:rsidRPr="00A22F3D">
        <w:rPr>
          <w:rFonts w:cs="Times New Roman"/>
          <w:sz w:val="20"/>
          <w:szCs w:val="20"/>
        </w:rPr>
        <w:lastRenderedPageBreak/>
        <w:t>3) отстранить от соревнований участников (команды) за дисциплинарные нарушения или иные проступки;</w:t>
      </w:r>
    </w:p>
    <w:p w14:paraId="6330E4F7" w14:textId="77777777" w:rsidR="00187E12" w:rsidRPr="00A22F3D" w:rsidRDefault="00187E12" w:rsidP="00A22F3D">
      <w:pPr>
        <w:ind w:left="567" w:hanging="567"/>
        <w:jc w:val="both"/>
        <w:rPr>
          <w:rFonts w:cs="Times New Roman"/>
          <w:sz w:val="20"/>
          <w:szCs w:val="20"/>
        </w:rPr>
      </w:pPr>
      <w:r w:rsidRPr="00A22F3D">
        <w:rPr>
          <w:rFonts w:cs="Times New Roman"/>
          <w:sz w:val="20"/>
          <w:szCs w:val="20"/>
        </w:rPr>
        <w:t>4) отменить решение любого судьи, касающиеся правил игры, лично убедившись в том, что решение является ошибочным; отстранить в процессе встречи судей, не справляющихся со своими обязанностями.</w:t>
      </w:r>
    </w:p>
    <w:p w14:paraId="65CCBEFB" w14:textId="77777777" w:rsidR="00187E12" w:rsidRPr="00A22F3D" w:rsidRDefault="00187E12" w:rsidP="00A22F3D">
      <w:pPr>
        <w:jc w:val="both"/>
        <w:rPr>
          <w:rFonts w:cs="Times New Roman"/>
          <w:sz w:val="20"/>
          <w:szCs w:val="20"/>
        </w:rPr>
      </w:pPr>
      <w:r w:rsidRPr="00A22F3D">
        <w:rPr>
          <w:rFonts w:cs="Times New Roman"/>
          <w:sz w:val="20"/>
          <w:szCs w:val="20"/>
        </w:rPr>
        <w:t>Распоряжения и решения Главного судьи обязательны для всего состава судейского аппарата, участников, представителей (тренеров) и обслуживающего персонала.</w:t>
      </w:r>
    </w:p>
    <w:p w14:paraId="7AC7888F" w14:textId="77777777" w:rsidR="00187E12" w:rsidRPr="00A22F3D" w:rsidRDefault="00187E12" w:rsidP="00A22F3D">
      <w:pPr>
        <w:jc w:val="both"/>
        <w:rPr>
          <w:rFonts w:cs="Times New Roman"/>
          <w:sz w:val="20"/>
          <w:szCs w:val="20"/>
        </w:rPr>
      </w:pPr>
      <w:r w:rsidRPr="00A22F3D">
        <w:rPr>
          <w:rFonts w:cs="Times New Roman"/>
          <w:sz w:val="20"/>
          <w:szCs w:val="20"/>
        </w:rPr>
        <w:t>Все дисциплинарные нарушения и принятые по ним решения должны быть отражены в протоколах заседаний Главной судейской коллегии и в отчете Главного судьи. Участник, снятый с соревнований, не допускается к соревнованиям до принятия решения по его проступку.</w:t>
      </w:r>
    </w:p>
    <w:p w14:paraId="53CECCEF" w14:textId="77777777" w:rsidR="00187E12" w:rsidRPr="00A22F3D" w:rsidRDefault="00187E12" w:rsidP="00A22F3D">
      <w:pPr>
        <w:jc w:val="both"/>
        <w:rPr>
          <w:rFonts w:cs="Times New Roman"/>
          <w:sz w:val="20"/>
          <w:szCs w:val="20"/>
        </w:rPr>
      </w:pPr>
      <w:r w:rsidRPr="00A22F3D">
        <w:rPr>
          <w:rFonts w:cs="Times New Roman"/>
          <w:sz w:val="20"/>
          <w:szCs w:val="20"/>
        </w:rPr>
        <w:t>Главный судья до начала соревнований определяет места и круг тренеров, представителей и других лиц, имеющих право находиться в непосредственной близости от площадки, а также устанавливает порядок проведения теле-, кино- и фотосъемок.</w:t>
      </w:r>
    </w:p>
    <w:p w14:paraId="3F98D7BF" w14:textId="77777777" w:rsidR="00187E12" w:rsidRPr="00A22F3D" w:rsidRDefault="00187E12" w:rsidP="00A22F3D">
      <w:pPr>
        <w:jc w:val="both"/>
        <w:rPr>
          <w:rFonts w:cs="Times New Roman"/>
          <w:sz w:val="20"/>
          <w:szCs w:val="20"/>
        </w:rPr>
      </w:pPr>
      <w:r w:rsidRPr="00A22F3D">
        <w:rPr>
          <w:rFonts w:cs="Times New Roman"/>
          <w:sz w:val="20"/>
          <w:szCs w:val="20"/>
        </w:rPr>
        <w:t>При заблаговременной подготовке турнира Главный судья должен принять решения по следующим вопросам:</w:t>
      </w:r>
    </w:p>
    <w:p w14:paraId="65999BF1" w14:textId="77777777" w:rsidR="00187E12" w:rsidRPr="00A22F3D" w:rsidRDefault="00187E12" w:rsidP="00A22F3D">
      <w:pPr>
        <w:ind w:left="567" w:hanging="567"/>
        <w:jc w:val="both"/>
        <w:rPr>
          <w:rFonts w:cs="Times New Roman"/>
          <w:sz w:val="20"/>
          <w:szCs w:val="20"/>
        </w:rPr>
      </w:pPr>
      <w:r w:rsidRPr="00A22F3D">
        <w:rPr>
          <w:rFonts w:cs="Times New Roman"/>
          <w:sz w:val="20"/>
          <w:szCs w:val="20"/>
        </w:rPr>
        <w:t>1) принципы расстановки участников (команд) в таблицах соревнования;</w:t>
      </w:r>
    </w:p>
    <w:p w14:paraId="5100596C" w14:textId="77777777" w:rsidR="00187E12" w:rsidRPr="00A22F3D" w:rsidRDefault="00187E12" w:rsidP="00A22F3D">
      <w:pPr>
        <w:ind w:left="567" w:hanging="567"/>
        <w:jc w:val="both"/>
        <w:rPr>
          <w:rFonts w:cs="Times New Roman"/>
          <w:sz w:val="20"/>
          <w:szCs w:val="20"/>
        </w:rPr>
      </w:pPr>
      <w:r w:rsidRPr="00A22F3D">
        <w:rPr>
          <w:rFonts w:cs="Times New Roman"/>
          <w:sz w:val="20"/>
          <w:szCs w:val="20"/>
        </w:rPr>
        <w:t>2) составление таблиц соревнования;</w:t>
      </w:r>
    </w:p>
    <w:p w14:paraId="15735B27" w14:textId="77777777" w:rsidR="00187E12" w:rsidRPr="00A22F3D" w:rsidRDefault="00187E12" w:rsidP="00A22F3D">
      <w:pPr>
        <w:ind w:left="567" w:hanging="567"/>
        <w:jc w:val="both"/>
        <w:rPr>
          <w:rFonts w:cs="Times New Roman"/>
          <w:sz w:val="20"/>
          <w:szCs w:val="20"/>
        </w:rPr>
      </w:pPr>
      <w:r w:rsidRPr="00A22F3D">
        <w:rPr>
          <w:rFonts w:cs="Times New Roman"/>
          <w:sz w:val="20"/>
          <w:szCs w:val="20"/>
        </w:rPr>
        <w:t>3) рассмотрение условий изменений в подготовленных таблицах;</w:t>
      </w:r>
    </w:p>
    <w:p w14:paraId="057CB59F" w14:textId="77777777" w:rsidR="00187E12" w:rsidRPr="00A22F3D" w:rsidRDefault="00187E12" w:rsidP="00A22F3D">
      <w:pPr>
        <w:ind w:left="567" w:hanging="567"/>
        <w:jc w:val="both"/>
        <w:rPr>
          <w:rFonts w:cs="Times New Roman"/>
          <w:sz w:val="20"/>
          <w:szCs w:val="20"/>
        </w:rPr>
      </w:pPr>
      <w:r w:rsidRPr="00A22F3D">
        <w:rPr>
          <w:rFonts w:cs="Times New Roman"/>
          <w:sz w:val="20"/>
          <w:szCs w:val="20"/>
        </w:rPr>
        <w:t>4) определение необходимого числа площадок и подготовка расписания встреч;</w:t>
      </w:r>
    </w:p>
    <w:p w14:paraId="1C504F0F" w14:textId="77777777" w:rsidR="00187E12" w:rsidRPr="00A22F3D" w:rsidRDefault="00187E12" w:rsidP="00A22F3D">
      <w:pPr>
        <w:ind w:left="284" w:hanging="284"/>
        <w:jc w:val="both"/>
        <w:rPr>
          <w:rFonts w:cs="Times New Roman"/>
          <w:sz w:val="20"/>
          <w:szCs w:val="20"/>
        </w:rPr>
      </w:pPr>
      <w:r w:rsidRPr="00A22F3D">
        <w:rPr>
          <w:rFonts w:cs="Times New Roman"/>
          <w:sz w:val="20"/>
          <w:szCs w:val="20"/>
        </w:rPr>
        <w:t>5) рассмотрение общих организационных вопросов - список официальных лиц, размещение участников, тренеров, организация транспорта, обеспечение воланами, канцтоварами, средства печати и размножения документов и т.д.;</w:t>
      </w:r>
    </w:p>
    <w:p w14:paraId="4FF5B210" w14:textId="77777777" w:rsidR="00187E12" w:rsidRPr="00A22F3D" w:rsidRDefault="00187E12" w:rsidP="00A22F3D">
      <w:pPr>
        <w:ind w:left="284" w:hanging="284"/>
        <w:jc w:val="both"/>
        <w:rPr>
          <w:rFonts w:cs="Times New Roman"/>
          <w:sz w:val="20"/>
          <w:szCs w:val="20"/>
        </w:rPr>
      </w:pPr>
      <w:r w:rsidRPr="00A22F3D">
        <w:rPr>
          <w:rFonts w:cs="Times New Roman"/>
          <w:sz w:val="20"/>
          <w:szCs w:val="20"/>
        </w:rPr>
        <w:t>6) проблемы медицинского обслуживания и обеспечение допинг-контроля (при необходимости).</w:t>
      </w:r>
    </w:p>
    <w:p w14:paraId="1FBCF1D2" w14:textId="77777777" w:rsidR="00187E12" w:rsidRPr="00A22F3D" w:rsidRDefault="00187E12" w:rsidP="00A22F3D">
      <w:pPr>
        <w:jc w:val="both"/>
        <w:rPr>
          <w:rFonts w:cs="Times New Roman"/>
          <w:sz w:val="20"/>
          <w:szCs w:val="20"/>
        </w:rPr>
      </w:pPr>
      <w:r w:rsidRPr="00A22F3D">
        <w:rPr>
          <w:rFonts w:cs="Times New Roman"/>
          <w:sz w:val="20"/>
          <w:szCs w:val="20"/>
        </w:rPr>
        <w:t>По прибытии на место соревнований у Главного судьи в центре внимания оказывается следующий круг проблем:</w:t>
      </w:r>
    </w:p>
    <w:p w14:paraId="2E95CF3F" w14:textId="77777777" w:rsidR="00187E12" w:rsidRPr="00A22F3D" w:rsidRDefault="00187E12" w:rsidP="00A22F3D">
      <w:pPr>
        <w:ind w:left="567" w:hanging="567"/>
        <w:jc w:val="both"/>
        <w:rPr>
          <w:rFonts w:cs="Times New Roman"/>
          <w:sz w:val="20"/>
          <w:szCs w:val="20"/>
        </w:rPr>
      </w:pPr>
      <w:r w:rsidRPr="00A22F3D">
        <w:rPr>
          <w:rFonts w:cs="Times New Roman"/>
          <w:sz w:val="20"/>
          <w:szCs w:val="20"/>
        </w:rPr>
        <w:t>1) личная проверка зала, оборудования и условия в нем, вопросы питания;</w:t>
      </w:r>
    </w:p>
    <w:p w14:paraId="443C6214" w14:textId="77777777" w:rsidR="00187E12" w:rsidRPr="00A22F3D" w:rsidRDefault="00187E12" w:rsidP="00A22F3D">
      <w:pPr>
        <w:ind w:left="567" w:hanging="567"/>
        <w:jc w:val="both"/>
        <w:rPr>
          <w:rFonts w:cs="Times New Roman"/>
          <w:sz w:val="20"/>
          <w:szCs w:val="20"/>
        </w:rPr>
      </w:pPr>
      <w:r w:rsidRPr="00A22F3D">
        <w:rPr>
          <w:rFonts w:cs="Times New Roman"/>
          <w:sz w:val="20"/>
          <w:szCs w:val="20"/>
        </w:rPr>
        <w:t>2) воланы, группы воланов по скорости, организация проверки воланов;</w:t>
      </w:r>
    </w:p>
    <w:p w14:paraId="5B8B69F6" w14:textId="77777777" w:rsidR="00187E12" w:rsidRPr="00A22F3D" w:rsidRDefault="00187E12" w:rsidP="00A22F3D">
      <w:pPr>
        <w:ind w:left="567" w:hanging="567"/>
        <w:jc w:val="both"/>
        <w:rPr>
          <w:rFonts w:cs="Times New Roman"/>
          <w:sz w:val="20"/>
          <w:szCs w:val="20"/>
        </w:rPr>
      </w:pPr>
      <w:r w:rsidRPr="00A22F3D">
        <w:rPr>
          <w:rFonts w:cs="Times New Roman"/>
          <w:sz w:val="20"/>
          <w:szCs w:val="20"/>
        </w:rPr>
        <w:t>3) уточнение вопросов по составу судейской коллегии;</w:t>
      </w:r>
    </w:p>
    <w:p w14:paraId="0E6CF443" w14:textId="77777777" w:rsidR="00187E12" w:rsidRPr="00A22F3D" w:rsidRDefault="00187E12" w:rsidP="00A22F3D">
      <w:pPr>
        <w:ind w:left="567" w:hanging="567"/>
        <w:jc w:val="both"/>
        <w:rPr>
          <w:rFonts w:cs="Times New Roman"/>
          <w:sz w:val="20"/>
          <w:szCs w:val="20"/>
        </w:rPr>
      </w:pPr>
      <w:r w:rsidRPr="00A22F3D">
        <w:rPr>
          <w:rFonts w:cs="Times New Roman"/>
          <w:sz w:val="20"/>
          <w:szCs w:val="20"/>
        </w:rPr>
        <w:t>4) внесение в таблицы, допускаемых регламентом изменений;</w:t>
      </w:r>
    </w:p>
    <w:p w14:paraId="04E3656B" w14:textId="77777777" w:rsidR="00187E12" w:rsidRPr="00A22F3D" w:rsidRDefault="00187E12" w:rsidP="00A22F3D">
      <w:pPr>
        <w:ind w:left="567" w:hanging="567"/>
        <w:jc w:val="both"/>
        <w:rPr>
          <w:rFonts w:cs="Times New Roman"/>
          <w:sz w:val="20"/>
          <w:szCs w:val="20"/>
        </w:rPr>
      </w:pPr>
      <w:r w:rsidRPr="00A22F3D">
        <w:rPr>
          <w:rFonts w:cs="Times New Roman"/>
          <w:sz w:val="20"/>
          <w:szCs w:val="20"/>
        </w:rPr>
        <w:t>5) согласование действий по медицинскому обслуживанию.</w:t>
      </w:r>
    </w:p>
    <w:p w14:paraId="22B65A64" w14:textId="77777777" w:rsidR="00187E12" w:rsidRPr="00A22F3D" w:rsidRDefault="00187E12" w:rsidP="00A22F3D">
      <w:pPr>
        <w:jc w:val="both"/>
        <w:rPr>
          <w:rFonts w:cs="Times New Roman"/>
          <w:sz w:val="20"/>
          <w:szCs w:val="20"/>
        </w:rPr>
      </w:pPr>
      <w:r w:rsidRPr="00A22F3D">
        <w:rPr>
          <w:rFonts w:cs="Times New Roman"/>
          <w:sz w:val="20"/>
          <w:szCs w:val="20"/>
        </w:rPr>
        <w:t>До начала соревнований Главному судье следует провести брифинг для тренеров (представителей команд), на котором сообщается следующее:</w:t>
      </w:r>
    </w:p>
    <w:p w14:paraId="48B681B9" w14:textId="77777777" w:rsidR="00187E12" w:rsidRPr="00A22F3D" w:rsidRDefault="00187E12" w:rsidP="00A22F3D">
      <w:pPr>
        <w:ind w:left="567" w:hanging="567"/>
        <w:jc w:val="both"/>
        <w:rPr>
          <w:rFonts w:cs="Times New Roman"/>
          <w:sz w:val="20"/>
          <w:szCs w:val="20"/>
        </w:rPr>
      </w:pPr>
      <w:r w:rsidRPr="00A22F3D">
        <w:rPr>
          <w:rFonts w:cs="Times New Roman"/>
          <w:sz w:val="20"/>
          <w:szCs w:val="20"/>
        </w:rPr>
        <w:t>1) представление всех официальных лиц турнира;</w:t>
      </w:r>
    </w:p>
    <w:p w14:paraId="1C9B766B" w14:textId="77777777" w:rsidR="00187E12" w:rsidRPr="00A22F3D" w:rsidRDefault="00187E12" w:rsidP="00A22F3D">
      <w:pPr>
        <w:ind w:left="567" w:hanging="567"/>
        <w:jc w:val="both"/>
        <w:rPr>
          <w:rFonts w:cs="Times New Roman"/>
          <w:sz w:val="20"/>
          <w:szCs w:val="20"/>
        </w:rPr>
      </w:pPr>
      <w:r w:rsidRPr="00A22F3D">
        <w:rPr>
          <w:rFonts w:cs="Times New Roman"/>
          <w:sz w:val="20"/>
          <w:szCs w:val="20"/>
        </w:rPr>
        <w:t>2) требования к спортивной одежде участников;</w:t>
      </w:r>
    </w:p>
    <w:p w14:paraId="131AA30B" w14:textId="77777777" w:rsidR="00187E12" w:rsidRPr="00A22F3D" w:rsidRDefault="00187E12" w:rsidP="00A22F3D">
      <w:pPr>
        <w:ind w:left="567" w:hanging="567"/>
        <w:jc w:val="both"/>
        <w:rPr>
          <w:rFonts w:cs="Times New Roman"/>
          <w:sz w:val="20"/>
          <w:szCs w:val="20"/>
        </w:rPr>
      </w:pPr>
      <w:r w:rsidRPr="00A22F3D">
        <w:rPr>
          <w:rFonts w:cs="Times New Roman"/>
          <w:sz w:val="20"/>
          <w:szCs w:val="20"/>
        </w:rPr>
        <w:t>3) решение о перерывах - по обоюдному согласию участников или они обязательны;</w:t>
      </w:r>
    </w:p>
    <w:p w14:paraId="7FED8B00" w14:textId="77777777" w:rsidR="00187E12" w:rsidRPr="00A22F3D" w:rsidRDefault="00187E12" w:rsidP="00A22F3D">
      <w:pPr>
        <w:ind w:left="567" w:hanging="567"/>
        <w:jc w:val="both"/>
        <w:rPr>
          <w:rFonts w:cs="Times New Roman"/>
          <w:sz w:val="20"/>
          <w:szCs w:val="20"/>
        </w:rPr>
      </w:pPr>
      <w:r w:rsidRPr="00A22F3D">
        <w:rPr>
          <w:rFonts w:cs="Times New Roman"/>
          <w:sz w:val="20"/>
          <w:szCs w:val="20"/>
        </w:rPr>
        <w:t>4) условия объявления "Спорный" с учетом конструкции зала;</w:t>
      </w:r>
    </w:p>
    <w:p w14:paraId="56FA6D12" w14:textId="77777777" w:rsidR="00187E12" w:rsidRPr="00A22F3D" w:rsidRDefault="00187E12" w:rsidP="00A22F3D">
      <w:pPr>
        <w:ind w:left="567" w:hanging="567"/>
        <w:jc w:val="both"/>
        <w:rPr>
          <w:rFonts w:cs="Times New Roman"/>
          <w:sz w:val="20"/>
          <w:szCs w:val="20"/>
        </w:rPr>
      </w:pPr>
      <w:r w:rsidRPr="00A22F3D">
        <w:rPr>
          <w:rFonts w:cs="Times New Roman"/>
          <w:sz w:val="20"/>
          <w:szCs w:val="20"/>
        </w:rPr>
        <w:t>5) строгое напоминание об обязательности непрерывности встречи;</w:t>
      </w:r>
    </w:p>
    <w:p w14:paraId="60371EEF" w14:textId="77777777" w:rsidR="00187E12" w:rsidRPr="00A22F3D" w:rsidRDefault="00187E12" w:rsidP="00A22F3D">
      <w:pPr>
        <w:ind w:left="567" w:hanging="567"/>
        <w:jc w:val="both"/>
        <w:rPr>
          <w:rFonts w:cs="Times New Roman"/>
          <w:sz w:val="20"/>
          <w:szCs w:val="20"/>
        </w:rPr>
      </w:pPr>
      <w:r w:rsidRPr="00A22F3D">
        <w:rPr>
          <w:rFonts w:cs="Times New Roman"/>
          <w:sz w:val="20"/>
          <w:szCs w:val="20"/>
        </w:rPr>
        <w:t>6) допустимые условия замены участников в таблице;</w:t>
      </w:r>
    </w:p>
    <w:p w14:paraId="3DAA9708" w14:textId="77777777" w:rsidR="00187E12" w:rsidRPr="00A22F3D" w:rsidRDefault="00187E12" w:rsidP="00A22F3D">
      <w:pPr>
        <w:ind w:left="567" w:hanging="567"/>
        <w:jc w:val="both"/>
        <w:rPr>
          <w:rFonts w:cs="Times New Roman"/>
          <w:sz w:val="20"/>
          <w:szCs w:val="20"/>
        </w:rPr>
      </w:pPr>
      <w:r w:rsidRPr="00A22F3D">
        <w:rPr>
          <w:rFonts w:cs="Times New Roman"/>
          <w:sz w:val="20"/>
          <w:szCs w:val="20"/>
        </w:rPr>
        <w:t>7) оповещение о местах и условиях присутствия тренеров (представителей) в непосредственной близости от площадки;</w:t>
      </w:r>
    </w:p>
    <w:p w14:paraId="5470F070" w14:textId="77777777" w:rsidR="00187E12" w:rsidRPr="00A22F3D" w:rsidRDefault="00187E12" w:rsidP="00A22F3D">
      <w:pPr>
        <w:ind w:left="567" w:hanging="567"/>
        <w:jc w:val="both"/>
        <w:rPr>
          <w:rFonts w:cs="Times New Roman"/>
          <w:sz w:val="20"/>
          <w:szCs w:val="20"/>
        </w:rPr>
      </w:pPr>
      <w:r w:rsidRPr="00A22F3D">
        <w:rPr>
          <w:rFonts w:cs="Times New Roman"/>
          <w:sz w:val="20"/>
          <w:szCs w:val="20"/>
        </w:rPr>
        <w:t>8) права Главного судьи при выборе очередности встреч в командном матче, права прекращения матча, а также время и место подачи заявки на командный матч.</w:t>
      </w:r>
    </w:p>
    <w:p w14:paraId="0BC4CD0F" w14:textId="77777777" w:rsidR="00187E12" w:rsidRPr="00A22F3D" w:rsidRDefault="00187E12" w:rsidP="00A22F3D">
      <w:pPr>
        <w:jc w:val="both"/>
        <w:rPr>
          <w:rFonts w:cs="Times New Roman"/>
          <w:sz w:val="20"/>
          <w:szCs w:val="20"/>
        </w:rPr>
      </w:pPr>
      <w:r w:rsidRPr="00A22F3D">
        <w:rPr>
          <w:rFonts w:cs="Times New Roman"/>
          <w:sz w:val="20"/>
          <w:szCs w:val="20"/>
        </w:rPr>
        <w:t>Главному судье рекомендуется проведение брифинга и для судей на вышке, на котором объявляется следующее:</w:t>
      </w:r>
    </w:p>
    <w:p w14:paraId="17FB8029" w14:textId="77777777" w:rsidR="00187E12" w:rsidRPr="00A22F3D" w:rsidRDefault="00187E12" w:rsidP="00A22F3D">
      <w:pPr>
        <w:ind w:left="567" w:hanging="567"/>
        <w:jc w:val="both"/>
        <w:rPr>
          <w:rFonts w:cs="Times New Roman"/>
          <w:sz w:val="20"/>
          <w:szCs w:val="20"/>
        </w:rPr>
      </w:pPr>
      <w:r w:rsidRPr="00A22F3D">
        <w:rPr>
          <w:rFonts w:cs="Times New Roman"/>
          <w:sz w:val="20"/>
          <w:szCs w:val="20"/>
        </w:rPr>
        <w:t>1) представление всех официальных лиц;</w:t>
      </w:r>
    </w:p>
    <w:p w14:paraId="267051DA" w14:textId="77777777" w:rsidR="00187E12" w:rsidRPr="00A22F3D" w:rsidRDefault="00187E12" w:rsidP="00A22F3D">
      <w:pPr>
        <w:ind w:left="567" w:hanging="567"/>
        <w:jc w:val="both"/>
        <w:rPr>
          <w:rFonts w:cs="Times New Roman"/>
          <w:sz w:val="20"/>
          <w:szCs w:val="20"/>
        </w:rPr>
      </w:pPr>
      <w:r w:rsidRPr="00A22F3D">
        <w:rPr>
          <w:rFonts w:cs="Times New Roman"/>
          <w:sz w:val="20"/>
          <w:szCs w:val="20"/>
        </w:rPr>
        <w:t>2) сообщение о представляющих интерес моментах с брифинга для тренеров;</w:t>
      </w:r>
    </w:p>
    <w:p w14:paraId="3E00F16F" w14:textId="77777777" w:rsidR="00187E12" w:rsidRPr="00A22F3D" w:rsidRDefault="00187E12" w:rsidP="00A22F3D">
      <w:pPr>
        <w:ind w:left="567" w:hanging="567"/>
        <w:jc w:val="both"/>
        <w:rPr>
          <w:rFonts w:cs="Times New Roman"/>
          <w:sz w:val="20"/>
          <w:szCs w:val="20"/>
        </w:rPr>
      </w:pPr>
      <w:r w:rsidRPr="00A22F3D">
        <w:rPr>
          <w:rFonts w:cs="Times New Roman"/>
          <w:sz w:val="20"/>
          <w:szCs w:val="20"/>
        </w:rPr>
        <w:t>3) напоминание о перерывах - обязателен ли перерыв или по обоюдному согласию участники могут продолжить встречу без перерыва;</w:t>
      </w:r>
    </w:p>
    <w:p w14:paraId="453B15FA" w14:textId="77777777" w:rsidR="00187E12" w:rsidRPr="00A22F3D" w:rsidRDefault="00187E12" w:rsidP="00A22F3D">
      <w:pPr>
        <w:ind w:left="567" w:hanging="567"/>
        <w:jc w:val="both"/>
        <w:rPr>
          <w:rFonts w:cs="Times New Roman"/>
          <w:sz w:val="20"/>
          <w:szCs w:val="20"/>
        </w:rPr>
      </w:pPr>
      <w:r w:rsidRPr="00A22F3D">
        <w:rPr>
          <w:rFonts w:cs="Times New Roman"/>
          <w:sz w:val="20"/>
          <w:szCs w:val="20"/>
        </w:rPr>
        <w:t>4) напоминание о том, что судья на вышке несет ответственность за обстановку вокруг выделенной площадки, а участники не имеют права покидать площадку без разрешения судьи на вышке;</w:t>
      </w:r>
    </w:p>
    <w:p w14:paraId="06C6EBD2" w14:textId="77777777" w:rsidR="00187E12" w:rsidRPr="00A22F3D" w:rsidRDefault="00187E12" w:rsidP="00A22F3D">
      <w:pPr>
        <w:ind w:left="567" w:hanging="567"/>
        <w:jc w:val="both"/>
        <w:rPr>
          <w:rFonts w:cs="Times New Roman"/>
          <w:sz w:val="20"/>
          <w:szCs w:val="20"/>
        </w:rPr>
      </w:pPr>
      <w:r w:rsidRPr="00A22F3D">
        <w:rPr>
          <w:rFonts w:cs="Times New Roman"/>
          <w:sz w:val="20"/>
          <w:szCs w:val="20"/>
        </w:rPr>
        <w:lastRenderedPageBreak/>
        <w:t>5) постоянная готовность Главного судьи для консультаций с ним (или с зам. Главного судьи) и безусловная обязанность Главного судьи быть партнером судьи на вышке в обеспечении наилучших условий спортсменам;</w:t>
      </w:r>
    </w:p>
    <w:p w14:paraId="18517C28" w14:textId="77777777" w:rsidR="00187E12" w:rsidRPr="00A22F3D" w:rsidRDefault="00187E12" w:rsidP="00A22F3D">
      <w:pPr>
        <w:ind w:left="567" w:hanging="567"/>
        <w:jc w:val="both"/>
        <w:rPr>
          <w:rFonts w:cs="Times New Roman"/>
          <w:sz w:val="20"/>
          <w:szCs w:val="20"/>
        </w:rPr>
      </w:pPr>
      <w:r w:rsidRPr="00A22F3D">
        <w:rPr>
          <w:rFonts w:cs="Times New Roman"/>
          <w:sz w:val="20"/>
          <w:szCs w:val="20"/>
        </w:rPr>
        <w:t>6) напоминание о жестком контроле времени на разминку перед встречей;</w:t>
      </w:r>
    </w:p>
    <w:p w14:paraId="0914CC19" w14:textId="77777777" w:rsidR="00187E12" w:rsidRPr="00A22F3D" w:rsidRDefault="00187E12" w:rsidP="00A22F3D">
      <w:pPr>
        <w:ind w:left="567" w:hanging="567"/>
        <w:jc w:val="both"/>
        <w:rPr>
          <w:rFonts w:cs="Times New Roman"/>
          <w:sz w:val="20"/>
          <w:szCs w:val="20"/>
        </w:rPr>
      </w:pPr>
      <w:r w:rsidRPr="00A22F3D">
        <w:rPr>
          <w:rFonts w:cs="Times New Roman"/>
          <w:sz w:val="20"/>
          <w:szCs w:val="20"/>
        </w:rPr>
        <w:t>7) требование об обязательности ведения протокола встречи, в т.ч. по</w:t>
      </w:r>
    </w:p>
    <w:p w14:paraId="7DE68C15" w14:textId="77777777" w:rsidR="00187E12" w:rsidRPr="00A22F3D" w:rsidRDefault="00187E12" w:rsidP="00A22F3D">
      <w:pPr>
        <w:ind w:left="567" w:hanging="567"/>
        <w:jc w:val="both"/>
        <w:rPr>
          <w:rFonts w:cs="Times New Roman"/>
          <w:sz w:val="20"/>
          <w:szCs w:val="20"/>
        </w:rPr>
      </w:pPr>
      <w:r w:rsidRPr="00A22F3D">
        <w:rPr>
          <w:rFonts w:cs="Times New Roman"/>
          <w:sz w:val="20"/>
          <w:szCs w:val="20"/>
        </w:rPr>
        <w:t>8) правильному его ведению и фиксированию времени начала и окончания встречи;</w:t>
      </w:r>
    </w:p>
    <w:p w14:paraId="1098F9E4" w14:textId="77777777" w:rsidR="00187E12" w:rsidRPr="00A22F3D" w:rsidRDefault="00187E12" w:rsidP="00A22F3D">
      <w:pPr>
        <w:ind w:left="567" w:hanging="567"/>
        <w:jc w:val="both"/>
        <w:rPr>
          <w:rFonts w:cs="Times New Roman"/>
          <w:sz w:val="20"/>
          <w:szCs w:val="20"/>
        </w:rPr>
      </w:pPr>
      <w:r w:rsidRPr="00A22F3D">
        <w:rPr>
          <w:rFonts w:cs="Times New Roman"/>
          <w:sz w:val="20"/>
          <w:szCs w:val="20"/>
        </w:rPr>
        <w:t>9) напоминание о необходимости проверки высоты сетки;</w:t>
      </w:r>
    </w:p>
    <w:p w14:paraId="57B767D5" w14:textId="77777777" w:rsidR="00187E12" w:rsidRPr="00A22F3D" w:rsidRDefault="00187E12" w:rsidP="00A22F3D">
      <w:pPr>
        <w:ind w:left="567" w:hanging="567"/>
        <w:jc w:val="both"/>
        <w:rPr>
          <w:rFonts w:cs="Times New Roman"/>
          <w:sz w:val="20"/>
          <w:szCs w:val="20"/>
        </w:rPr>
      </w:pPr>
      <w:r w:rsidRPr="00A22F3D">
        <w:rPr>
          <w:rFonts w:cs="Times New Roman"/>
          <w:sz w:val="20"/>
          <w:szCs w:val="20"/>
        </w:rPr>
        <w:t>10) перечисление случаев объявления "Спорный" с учетом специфики зала;</w:t>
      </w:r>
    </w:p>
    <w:p w14:paraId="32174593" w14:textId="77777777" w:rsidR="00187E12" w:rsidRPr="00A22F3D" w:rsidRDefault="00187E12" w:rsidP="00A22F3D">
      <w:pPr>
        <w:ind w:left="567" w:hanging="567"/>
        <w:jc w:val="both"/>
        <w:rPr>
          <w:rFonts w:cs="Times New Roman"/>
          <w:sz w:val="20"/>
          <w:szCs w:val="20"/>
        </w:rPr>
      </w:pPr>
      <w:r w:rsidRPr="00A22F3D">
        <w:rPr>
          <w:rFonts w:cs="Times New Roman"/>
          <w:sz w:val="20"/>
          <w:szCs w:val="20"/>
        </w:rPr>
        <w:t>11) четкое разъяснение о непрерывности встречи, действия при повреждениях или болезни участников.</w:t>
      </w:r>
    </w:p>
    <w:p w14:paraId="41D4E128" w14:textId="77777777" w:rsidR="00187E12" w:rsidRPr="00A22F3D" w:rsidRDefault="00187E12" w:rsidP="00A22F3D">
      <w:pPr>
        <w:jc w:val="both"/>
        <w:rPr>
          <w:rFonts w:cs="Times New Roman"/>
          <w:sz w:val="20"/>
          <w:szCs w:val="20"/>
        </w:rPr>
      </w:pPr>
      <w:r w:rsidRPr="00A22F3D">
        <w:rPr>
          <w:rFonts w:cs="Times New Roman"/>
          <w:sz w:val="20"/>
          <w:szCs w:val="20"/>
        </w:rPr>
        <w:t>Желательно, чтобы Главный судья провел отдельное совещание с медицинским персоналом.</w:t>
      </w:r>
    </w:p>
    <w:p w14:paraId="1ECEA3AF" w14:textId="77777777" w:rsidR="00187E12" w:rsidRPr="00A22F3D" w:rsidRDefault="00187E12" w:rsidP="00A22F3D">
      <w:pPr>
        <w:ind w:left="567" w:hanging="567"/>
        <w:jc w:val="both"/>
        <w:rPr>
          <w:rFonts w:cs="Times New Roman"/>
          <w:sz w:val="20"/>
          <w:szCs w:val="20"/>
        </w:rPr>
      </w:pPr>
      <w:r w:rsidRPr="00A22F3D">
        <w:rPr>
          <w:rFonts w:cs="Times New Roman"/>
          <w:sz w:val="20"/>
          <w:szCs w:val="20"/>
        </w:rPr>
        <w:t>В ходе турнира главный судья должен держать на контроле следующее:</w:t>
      </w:r>
    </w:p>
    <w:p w14:paraId="786A367B" w14:textId="77777777" w:rsidR="00187E12" w:rsidRPr="00A22F3D" w:rsidRDefault="00187E12" w:rsidP="00A22F3D">
      <w:pPr>
        <w:ind w:left="567" w:hanging="567"/>
        <w:jc w:val="both"/>
        <w:rPr>
          <w:rFonts w:cs="Times New Roman"/>
          <w:sz w:val="20"/>
          <w:szCs w:val="20"/>
        </w:rPr>
      </w:pPr>
      <w:r w:rsidRPr="00A22F3D">
        <w:rPr>
          <w:rFonts w:cs="Times New Roman"/>
          <w:sz w:val="20"/>
          <w:szCs w:val="20"/>
        </w:rPr>
        <w:t>1) внимательно проверять состояние зала, а также контролировать готовность секретаря соревнований и судьи на воланах;</w:t>
      </w:r>
    </w:p>
    <w:p w14:paraId="1DB8F895" w14:textId="77777777" w:rsidR="00187E12" w:rsidRPr="00A22F3D" w:rsidRDefault="00187E12" w:rsidP="00A22F3D">
      <w:pPr>
        <w:ind w:left="567" w:hanging="567"/>
        <w:jc w:val="both"/>
        <w:rPr>
          <w:rFonts w:cs="Times New Roman"/>
          <w:sz w:val="20"/>
          <w:szCs w:val="20"/>
        </w:rPr>
      </w:pPr>
      <w:r w:rsidRPr="00A22F3D">
        <w:rPr>
          <w:rFonts w:cs="Times New Roman"/>
          <w:sz w:val="20"/>
          <w:szCs w:val="20"/>
        </w:rPr>
        <w:t>2) ежедневно за 30 минут до начала встреч проводить оперативные собрания судей;</w:t>
      </w:r>
    </w:p>
    <w:p w14:paraId="5C25352F" w14:textId="77777777" w:rsidR="00187E12" w:rsidRPr="00A22F3D" w:rsidRDefault="00187E12" w:rsidP="00A22F3D">
      <w:pPr>
        <w:ind w:left="567" w:hanging="567"/>
        <w:jc w:val="both"/>
        <w:rPr>
          <w:rFonts w:cs="Times New Roman"/>
          <w:sz w:val="20"/>
          <w:szCs w:val="20"/>
        </w:rPr>
      </w:pPr>
      <w:r w:rsidRPr="00A22F3D">
        <w:rPr>
          <w:rFonts w:cs="Times New Roman"/>
          <w:sz w:val="20"/>
          <w:szCs w:val="20"/>
        </w:rPr>
        <w:t>3) контролировать присутствие медперсонала;</w:t>
      </w:r>
    </w:p>
    <w:p w14:paraId="1A7629BD" w14:textId="77777777" w:rsidR="00187E12" w:rsidRPr="00A22F3D" w:rsidRDefault="00187E12" w:rsidP="00A22F3D">
      <w:pPr>
        <w:ind w:left="567" w:hanging="567"/>
        <w:jc w:val="both"/>
        <w:rPr>
          <w:rFonts w:cs="Times New Roman"/>
          <w:sz w:val="20"/>
          <w:szCs w:val="20"/>
        </w:rPr>
      </w:pPr>
      <w:r w:rsidRPr="00A22F3D">
        <w:rPr>
          <w:rFonts w:cs="Times New Roman"/>
          <w:sz w:val="20"/>
          <w:szCs w:val="20"/>
        </w:rPr>
        <w:t>4) постоянно наблюдать идущие встречи; поддерживать действия судей на вышке во время объявленных перерывов, при травмах участников; всегда пытаться предугадать, где могут возникнуть нежелательные проблемы и заранее стремиться погасить их;</w:t>
      </w:r>
    </w:p>
    <w:p w14:paraId="422BED16" w14:textId="77777777" w:rsidR="00187E12" w:rsidRPr="00A22F3D" w:rsidRDefault="00187E12" w:rsidP="00A22F3D">
      <w:pPr>
        <w:ind w:left="567" w:hanging="567"/>
        <w:jc w:val="both"/>
        <w:rPr>
          <w:rFonts w:cs="Times New Roman"/>
          <w:sz w:val="20"/>
          <w:szCs w:val="20"/>
        </w:rPr>
      </w:pPr>
      <w:r w:rsidRPr="00A22F3D">
        <w:rPr>
          <w:rFonts w:cs="Times New Roman"/>
          <w:sz w:val="20"/>
          <w:szCs w:val="20"/>
        </w:rPr>
        <w:t>5) ежедневно готовить материалы к итоговому отчету Главного судьи, который должен быть завершен в последний день турнира.</w:t>
      </w:r>
    </w:p>
    <w:p w14:paraId="7AE7D357" w14:textId="77777777" w:rsidR="000466A5" w:rsidRPr="00A22F3D" w:rsidRDefault="000466A5" w:rsidP="00A22F3D">
      <w:pPr>
        <w:ind w:left="567" w:hanging="567"/>
        <w:jc w:val="both"/>
        <w:rPr>
          <w:rFonts w:cs="Times New Roman"/>
          <w:b/>
          <w:bCs/>
          <w:sz w:val="20"/>
          <w:szCs w:val="20"/>
        </w:rPr>
      </w:pPr>
    </w:p>
    <w:p w14:paraId="640ACF39" w14:textId="77777777" w:rsidR="000466A5" w:rsidRPr="00A22F3D" w:rsidRDefault="000466A5" w:rsidP="00A22F3D">
      <w:pPr>
        <w:ind w:left="567" w:hanging="567"/>
        <w:jc w:val="both"/>
        <w:rPr>
          <w:rFonts w:cs="Times New Roman"/>
          <w:b/>
          <w:bCs/>
          <w:sz w:val="20"/>
          <w:szCs w:val="20"/>
        </w:rPr>
      </w:pPr>
    </w:p>
    <w:p w14:paraId="2A332C07" w14:textId="2AA3AC04" w:rsidR="00187E12" w:rsidRPr="00A22F3D" w:rsidRDefault="00187E12" w:rsidP="00A22F3D">
      <w:pPr>
        <w:ind w:left="567" w:hanging="567"/>
        <w:jc w:val="both"/>
        <w:rPr>
          <w:rFonts w:cs="Times New Roman"/>
          <w:b/>
          <w:bCs/>
          <w:sz w:val="20"/>
          <w:szCs w:val="20"/>
        </w:rPr>
      </w:pPr>
      <w:r w:rsidRPr="00A22F3D">
        <w:rPr>
          <w:rFonts w:cs="Times New Roman"/>
          <w:b/>
          <w:bCs/>
          <w:sz w:val="20"/>
          <w:szCs w:val="20"/>
        </w:rPr>
        <w:t xml:space="preserve">3.1.3. Заместитель Главного судьи </w:t>
      </w:r>
    </w:p>
    <w:p w14:paraId="082CC384" w14:textId="77777777" w:rsidR="00187E12" w:rsidRPr="00A22F3D" w:rsidRDefault="00187E12" w:rsidP="00A22F3D">
      <w:pPr>
        <w:jc w:val="both"/>
        <w:rPr>
          <w:rFonts w:cs="Times New Roman"/>
          <w:sz w:val="20"/>
          <w:szCs w:val="20"/>
        </w:rPr>
      </w:pPr>
      <w:r w:rsidRPr="00A22F3D">
        <w:rPr>
          <w:rFonts w:cs="Times New Roman"/>
          <w:sz w:val="20"/>
          <w:szCs w:val="20"/>
        </w:rPr>
        <w:t>Заместитель Главного судьи отвечает за проведение соревнования на порученных ему участках: организация судейской работы, организация работы просмотровой комиссии, организация информационной службы, подготовка и проведение парада открытия и закрытия соревнования, награждение участников, тренеров и судей. Во время отсутствия Главного судьи он выполняет его функции, пользуясь всеми правами Главного судьи.</w:t>
      </w:r>
    </w:p>
    <w:p w14:paraId="3855508E" w14:textId="77777777" w:rsidR="00187E12" w:rsidRPr="00A22F3D" w:rsidRDefault="00187E12" w:rsidP="00A22F3D">
      <w:pPr>
        <w:ind w:left="567" w:hanging="567"/>
        <w:jc w:val="both"/>
        <w:rPr>
          <w:rFonts w:cs="Times New Roman"/>
          <w:b/>
          <w:bCs/>
          <w:sz w:val="20"/>
          <w:szCs w:val="20"/>
        </w:rPr>
      </w:pPr>
      <w:r w:rsidRPr="00A22F3D">
        <w:rPr>
          <w:rFonts w:cs="Times New Roman"/>
          <w:b/>
          <w:bCs/>
          <w:sz w:val="20"/>
          <w:szCs w:val="20"/>
        </w:rPr>
        <w:t>3.1.4. Главный секретарь</w:t>
      </w:r>
    </w:p>
    <w:p w14:paraId="3C003ADE" w14:textId="77777777" w:rsidR="00187E12" w:rsidRPr="00A22F3D" w:rsidRDefault="00187E12" w:rsidP="00A22F3D">
      <w:pPr>
        <w:ind w:left="567" w:hanging="567"/>
        <w:rPr>
          <w:rFonts w:cs="Times New Roman"/>
          <w:sz w:val="20"/>
          <w:szCs w:val="20"/>
        </w:rPr>
      </w:pPr>
      <w:r w:rsidRPr="00A22F3D">
        <w:rPr>
          <w:rFonts w:cs="Times New Roman"/>
          <w:sz w:val="20"/>
          <w:szCs w:val="20"/>
        </w:rPr>
        <w:t>Главный секретарь:</w:t>
      </w:r>
    </w:p>
    <w:p w14:paraId="6FDF23F9" w14:textId="77777777" w:rsidR="00187E12" w:rsidRPr="00A22F3D" w:rsidRDefault="00187E12" w:rsidP="00A22F3D">
      <w:pPr>
        <w:ind w:left="567" w:hanging="567"/>
        <w:rPr>
          <w:rFonts w:cs="Times New Roman"/>
          <w:sz w:val="20"/>
          <w:szCs w:val="20"/>
        </w:rPr>
      </w:pPr>
      <w:r w:rsidRPr="00A22F3D">
        <w:rPr>
          <w:rFonts w:cs="Times New Roman"/>
          <w:sz w:val="20"/>
          <w:szCs w:val="20"/>
        </w:rPr>
        <w:t>проверяет правильность заявок;</w:t>
      </w:r>
    </w:p>
    <w:p w14:paraId="5E73F2AE" w14:textId="77777777" w:rsidR="00187E12" w:rsidRPr="00A22F3D" w:rsidRDefault="00187E12" w:rsidP="00A22F3D">
      <w:pPr>
        <w:jc w:val="both"/>
        <w:rPr>
          <w:rFonts w:cs="Times New Roman"/>
          <w:sz w:val="20"/>
          <w:szCs w:val="20"/>
        </w:rPr>
      </w:pPr>
      <w:r w:rsidRPr="00A22F3D">
        <w:rPr>
          <w:rFonts w:cs="Times New Roman"/>
          <w:sz w:val="20"/>
          <w:szCs w:val="20"/>
        </w:rPr>
        <w:t>готовит и публикует полные списки участников; обеспечивает проведение жеребьевки;</w:t>
      </w:r>
    </w:p>
    <w:p w14:paraId="2131D45B" w14:textId="77777777" w:rsidR="00187E12" w:rsidRPr="00A22F3D" w:rsidRDefault="00187E12" w:rsidP="00A22F3D">
      <w:pPr>
        <w:jc w:val="both"/>
        <w:rPr>
          <w:rFonts w:cs="Times New Roman"/>
          <w:sz w:val="20"/>
          <w:szCs w:val="20"/>
        </w:rPr>
      </w:pPr>
      <w:r w:rsidRPr="00A22F3D">
        <w:rPr>
          <w:rFonts w:cs="Times New Roman"/>
          <w:sz w:val="20"/>
          <w:szCs w:val="20"/>
        </w:rPr>
        <w:t>разрабатывает и публикует ежедневное расписание встреч, утверждаемое Главным судьей;</w:t>
      </w:r>
    </w:p>
    <w:p w14:paraId="0FAC640E" w14:textId="77777777" w:rsidR="00187E12" w:rsidRPr="00A22F3D" w:rsidRDefault="00187E12" w:rsidP="00A22F3D">
      <w:pPr>
        <w:ind w:left="567" w:hanging="567"/>
        <w:jc w:val="both"/>
        <w:rPr>
          <w:rFonts w:cs="Times New Roman"/>
          <w:sz w:val="20"/>
          <w:szCs w:val="20"/>
        </w:rPr>
      </w:pPr>
      <w:r w:rsidRPr="00A22F3D">
        <w:rPr>
          <w:rFonts w:cs="Times New Roman"/>
          <w:sz w:val="20"/>
          <w:szCs w:val="20"/>
        </w:rPr>
        <w:t>ведет протоколы заседаний Главной судейской коллегии;</w:t>
      </w:r>
    </w:p>
    <w:p w14:paraId="63871B04" w14:textId="77777777" w:rsidR="00187E12" w:rsidRPr="00A22F3D" w:rsidRDefault="00187E12" w:rsidP="00A22F3D">
      <w:pPr>
        <w:ind w:left="567" w:hanging="567"/>
        <w:jc w:val="both"/>
        <w:rPr>
          <w:rFonts w:cs="Times New Roman"/>
          <w:sz w:val="20"/>
          <w:szCs w:val="20"/>
        </w:rPr>
      </w:pPr>
      <w:r w:rsidRPr="00A22F3D">
        <w:rPr>
          <w:rFonts w:cs="Times New Roman"/>
          <w:sz w:val="20"/>
          <w:szCs w:val="20"/>
        </w:rPr>
        <w:t>оформляет распоряжения и решения Главной судейской коллегии;</w:t>
      </w:r>
    </w:p>
    <w:p w14:paraId="51244F8E" w14:textId="77777777" w:rsidR="00187E12" w:rsidRPr="00A22F3D" w:rsidRDefault="00187E12" w:rsidP="00A22F3D">
      <w:pPr>
        <w:jc w:val="both"/>
        <w:rPr>
          <w:rFonts w:cs="Times New Roman"/>
          <w:sz w:val="20"/>
          <w:szCs w:val="20"/>
        </w:rPr>
      </w:pPr>
      <w:r w:rsidRPr="00A22F3D">
        <w:rPr>
          <w:rFonts w:cs="Times New Roman"/>
          <w:sz w:val="20"/>
          <w:szCs w:val="20"/>
        </w:rPr>
        <w:t>обеспечивает занесение текущих результатов встреч в информационные таблицы;</w:t>
      </w:r>
    </w:p>
    <w:p w14:paraId="790CD206" w14:textId="77777777" w:rsidR="00187E12" w:rsidRPr="00A22F3D" w:rsidRDefault="00187E12" w:rsidP="00A22F3D">
      <w:pPr>
        <w:ind w:left="567" w:hanging="567"/>
        <w:jc w:val="both"/>
        <w:rPr>
          <w:rFonts w:cs="Times New Roman"/>
          <w:sz w:val="20"/>
          <w:szCs w:val="20"/>
        </w:rPr>
      </w:pPr>
      <w:r w:rsidRPr="00A22F3D">
        <w:rPr>
          <w:rFonts w:cs="Times New Roman"/>
          <w:sz w:val="20"/>
          <w:szCs w:val="20"/>
        </w:rPr>
        <w:t>ежедневно готовит разделы отчета Главного судьи о соревновании;</w:t>
      </w:r>
    </w:p>
    <w:p w14:paraId="7BE22F68" w14:textId="77777777" w:rsidR="00187E12" w:rsidRPr="00A22F3D" w:rsidRDefault="00187E12" w:rsidP="00A22F3D">
      <w:pPr>
        <w:jc w:val="both"/>
        <w:rPr>
          <w:rFonts w:cs="Times New Roman"/>
          <w:sz w:val="20"/>
          <w:szCs w:val="20"/>
        </w:rPr>
      </w:pPr>
      <w:r w:rsidRPr="00A22F3D">
        <w:rPr>
          <w:rFonts w:cs="Times New Roman"/>
          <w:sz w:val="20"/>
          <w:szCs w:val="20"/>
        </w:rPr>
        <w:t>готовит протокол награждения, заполняет дипломы, грамоты, свидетельства для награждения участников, тренеров, судей и обслуживающего персонала; размножает результаты соревнований и готовит папки для представителей (тренеров).</w:t>
      </w:r>
    </w:p>
    <w:p w14:paraId="2F41931B" w14:textId="77777777" w:rsidR="00187E12" w:rsidRPr="00A22F3D" w:rsidRDefault="00187E12" w:rsidP="00A22F3D">
      <w:pPr>
        <w:ind w:left="567" w:hanging="567"/>
        <w:jc w:val="both"/>
        <w:rPr>
          <w:rFonts w:cs="Times New Roman"/>
          <w:b/>
          <w:bCs/>
          <w:sz w:val="20"/>
          <w:szCs w:val="20"/>
        </w:rPr>
      </w:pPr>
      <w:r w:rsidRPr="00A22F3D">
        <w:rPr>
          <w:rFonts w:cs="Times New Roman"/>
          <w:b/>
          <w:bCs/>
          <w:sz w:val="20"/>
          <w:szCs w:val="20"/>
        </w:rPr>
        <w:t>3.1.5. Заместитель Главного секретаря</w:t>
      </w:r>
    </w:p>
    <w:p w14:paraId="01B54310" w14:textId="77777777" w:rsidR="00187E12" w:rsidRPr="00A22F3D" w:rsidRDefault="00187E12" w:rsidP="00A22F3D">
      <w:pPr>
        <w:jc w:val="both"/>
        <w:rPr>
          <w:rFonts w:cs="Times New Roman"/>
          <w:sz w:val="20"/>
          <w:szCs w:val="20"/>
        </w:rPr>
      </w:pPr>
      <w:r w:rsidRPr="00A22F3D">
        <w:rPr>
          <w:rFonts w:cs="Times New Roman"/>
          <w:sz w:val="20"/>
          <w:szCs w:val="20"/>
        </w:rPr>
        <w:t>Заместитель Главного секретаря отвечает за своевременное оформление текущей документации на порученных участках.</w:t>
      </w:r>
    </w:p>
    <w:p w14:paraId="21DA5E88" w14:textId="77777777" w:rsidR="00187E12" w:rsidRPr="00A22F3D" w:rsidRDefault="00187E12" w:rsidP="00A22F3D">
      <w:pPr>
        <w:ind w:left="567" w:hanging="567"/>
        <w:jc w:val="both"/>
        <w:rPr>
          <w:rFonts w:cs="Times New Roman"/>
          <w:b/>
          <w:bCs/>
          <w:sz w:val="20"/>
          <w:szCs w:val="20"/>
        </w:rPr>
      </w:pPr>
      <w:r w:rsidRPr="00A22F3D">
        <w:rPr>
          <w:rFonts w:cs="Times New Roman"/>
          <w:b/>
          <w:bCs/>
          <w:sz w:val="20"/>
          <w:szCs w:val="20"/>
        </w:rPr>
        <w:t>3.1.6. Судья на вышке</w:t>
      </w:r>
    </w:p>
    <w:p w14:paraId="51695735" w14:textId="77777777" w:rsidR="00187E12" w:rsidRPr="00A22F3D" w:rsidRDefault="00187E12" w:rsidP="00A22F3D">
      <w:pPr>
        <w:jc w:val="both"/>
        <w:rPr>
          <w:rFonts w:cs="Times New Roman"/>
          <w:sz w:val="20"/>
          <w:szCs w:val="20"/>
        </w:rPr>
      </w:pPr>
      <w:r w:rsidRPr="00A22F3D">
        <w:rPr>
          <w:rFonts w:cs="Times New Roman"/>
          <w:sz w:val="20"/>
          <w:szCs w:val="20"/>
        </w:rPr>
        <w:lastRenderedPageBreak/>
        <w:t>Ведущая роль при проведении встречи принадлежит судье на вышке, решения которого во всех случаях окончательны, в том числе он может отменить решение судьи на линии и принять собственное решение. Если по мнению судьи на вышке судью на подаче или судью на линии следует отстранить, он вызывает на площадку Главного судью для консультации.</w:t>
      </w:r>
    </w:p>
    <w:p w14:paraId="514367E4" w14:textId="77777777" w:rsidR="00187E12" w:rsidRPr="00A22F3D" w:rsidRDefault="00187E12" w:rsidP="00A22F3D">
      <w:pPr>
        <w:jc w:val="both"/>
        <w:rPr>
          <w:rFonts w:cs="Times New Roman"/>
          <w:sz w:val="20"/>
          <w:szCs w:val="20"/>
        </w:rPr>
      </w:pPr>
      <w:r w:rsidRPr="00A22F3D">
        <w:rPr>
          <w:rFonts w:cs="Times New Roman"/>
          <w:sz w:val="20"/>
          <w:szCs w:val="20"/>
        </w:rPr>
        <w:t>Судья на вышке назначается Главным судьей, подотчетен Главному судье и действует в соответствии с указаниями Главного судьи.</w:t>
      </w:r>
    </w:p>
    <w:p w14:paraId="21F5754A" w14:textId="77777777" w:rsidR="00187E12" w:rsidRPr="00A22F3D" w:rsidRDefault="00187E12" w:rsidP="00A22F3D">
      <w:pPr>
        <w:jc w:val="both"/>
        <w:rPr>
          <w:rFonts w:cs="Times New Roman"/>
          <w:sz w:val="20"/>
          <w:szCs w:val="20"/>
        </w:rPr>
      </w:pPr>
      <w:r w:rsidRPr="00A22F3D">
        <w:rPr>
          <w:rFonts w:cs="Times New Roman"/>
          <w:sz w:val="20"/>
          <w:szCs w:val="20"/>
        </w:rPr>
        <w:t>При наличии судьи на подаче судья на вышке контролирует действия участника, принимающего подачу. Лучше всего при этом сосредоточить внимание на зоне, прилегающей к сетке со стороны принимающего подачу. Это облегчает контроль за моментом подачи и в то же время позволяет хорошо видеть любое движение принимающего подачу. В необходимых случаях судья на вышке может объявить и об ошибке подающего.</w:t>
      </w:r>
    </w:p>
    <w:p w14:paraId="60A15B18" w14:textId="77777777" w:rsidR="00187E12" w:rsidRPr="00A22F3D" w:rsidRDefault="00187E12" w:rsidP="00A22F3D">
      <w:pPr>
        <w:jc w:val="both"/>
        <w:rPr>
          <w:rFonts w:cs="Times New Roman"/>
          <w:sz w:val="20"/>
          <w:szCs w:val="20"/>
        </w:rPr>
      </w:pPr>
      <w:r w:rsidRPr="00A22F3D">
        <w:rPr>
          <w:rFonts w:cs="Times New Roman"/>
          <w:sz w:val="20"/>
          <w:szCs w:val="20"/>
        </w:rPr>
        <w:t>Если по мнению судьи на вышке в своем решении ошибся судья на линии, то судья на вышке принимает собственное решение, объявляя при этом: "Изменено. Поле" или "Изменено. За!" При отсутствии судьи на линии судья на вышке объявляет новый счет, если волан упал на площадку, или перед счетом объявляет "За!". В сомнительном случае объявляется "Спорный".</w:t>
      </w:r>
    </w:p>
    <w:p w14:paraId="29307EF0" w14:textId="77777777" w:rsidR="00187E12" w:rsidRPr="00A22F3D" w:rsidRDefault="00187E12" w:rsidP="00A22F3D">
      <w:pPr>
        <w:jc w:val="both"/>
        <w:rPr>
          <w:rFonts w:cs="Times New Roman"/>
          <w:sz w:val="20"/>
          <w:szCs w:val="20"/>
        </w:rPr>
      </w:pPr>
      <w:r w:rsidRPr="00A22F3D">
        <w:rPr>
          <w:rFonts w:cs="Times New Roman"/>
          <w:sz w:val="20"/>
          <w:szCs w:val="20"/>
        </w:rPr>
        <w:t>Судья на вышке ни в коем случае не должен в своих решениях опираться на мнения участников или зрителей.</w:t>
      </w:r>
    </w:p>
    <w:p w14:paraId="44828126" w14:textId="77777777" w:rsidR="00187E12" w:rsidRPr="00A22F3D" w:rsidRDefault="00187E12" w:rsidP="00A22F3D">
      <w:pPr>
        <w:jc w:val="both"/>
        <w:rPr>
          <w:rFonts w:cs="Times New Roman"/>
          <w:sz w:val="20"/>
          <w:szCs w:val="20"/>
        </w:rPr>
      </w:pPr>
      <w:r w:rsidRPr="00A22F3D">
        <w:rPr>
          <w:rFonts w:cs="Times New Roman"/>
          <w:sz w:val="20"/>
          <w:szCs w:val="20"/>
        </w:rPr>
        <w:t>Судья на вышке следит за состоянием площадки и ответственен за обстановку вблизи площадки.</w:t>
      </w:r>
    </w:p>
    <w:p w14:paraId="5DA15EFA" w14:textId="77777777" w:rsidR="00187E12" w:rsidRPr="00A22F3D" w:rsidRDefault="00187E12" w:rsidP="00A22F3D">
      <w:pPr>
        <w:jc w:val="both"/>
        <w:rPr>
          <w:rFonts w:cs="Times New Roman"/>
          <w:sz w:val="20"/>
          <w:szCs w:val="20"/>
        </w:rPr>
      </w:pPr>
      <w:r w:rsidRPr="00A22F3D">
        <w:rPr>
          <w:rFonts w:cs="Times New Roman"/>
          <w:sz w:val="20"/>
          <w:szCs w:val="20"/>
        </w:rPr>
        <w:t>Полномочия судьи на вышке продолжаются от момента выхода на площадку перед началом встречи до ухода с площадки по окончании встречи.</w:t>
      </w:r>
    </w:p>
    <w:p w14:paraId="12C5844D" w14:textId="77777777" w:rsidR="00187E12" w:rsidRPr="00A22F3D" w:rsidRDefault="00187E12" w:rsidP="00A22F3D">
      <w:pPr>
        <w:jc w:val="both"/>
        <w:rPr>
          <w:rFonts w:cs="Times New Roman"/>
          <w:sz w:val="20"/>
          <w:szCs w:val="20"/>
        </w:rPr>
      </w:pPr>
      <w:r w:rsidRPr="00A22F3D">
        <w:rPr>
          <w:rFonts w:cs="Times New Roman"/>
          <w:sz w:val="20"/>
          <w:szCs w:val="20"/>
        </w:rPr>
        <w:t>До начала встречи судья на вышке должен получить протокол встречи у Главного секретаря, ознакомиться с фамилиями участников и заполнить протокол.</w:t>
      </w:r>
    </w:p>
    <w:p w14:paraId="3E712B88" w14:textId="77777777" w:rsidR="00187E12" w:rsidRPr="00A22F3D" w:rsidRDefault="00187E12" w:rsidP="00A22F3D">
      <w:pPr>
        <w:ind w:left="567" w:hanging="567"/>
        <w:jc w:val="both"/>
        <w:rPr>
          <w:rFonts w:cs="Times New Roman"/>
          <w:sz w:val="20"/>
          <w:szCs w:val="20"/>
        </w:rPr>
      </w:pPr>
      <w:r w:rsidRPr="00A22F3D">
        <w:rPr>
          <w:rFonts w:cs="Times New Roman"/>
          <w:sz w:val="20"/>
          <w:szCs w:val="20"/>
        </w:rPr>
        <w:t>Судья на вышке обязан:</w:t>
      </w:r>
    </w:p>
    <w:p w14:paraId="169FC4AB" w14:textId="77777777" w:rsidR="00187E12" w:rsidRPr="00A22F3D" w:rsidRDefault="00187E12" w:rsidP="00A22F3D">
      <w:pPr>
        <w:ind w:left="567" w:hanging="567"/>
        <w:jc w:val="both"/>
        <w:rPr>
          <w:rFonts w:cs="Times New Roman"/>
          <w:sz w:val="20"/>
          <w:szCs w:val="20"/>
        </w:rPr>
      </w:pPr>
      <w:r w:rsidRPr="00A22F3D">
        <w:rPr>
          <w:rFonts w:cs="Times New Roman"/>
          <w:sz w:val="20"/>
          <w:szCs w:val="20"/>
        </w:rPr>
        <w:t>1) проверить работу указателей счета;</w:t>
      </w:r>
    </w:p>
    <w:p w14:paraId="0A4899CF" w14:textId="77777777" w:rsidR="00187E12" w:rsidRPr="00A22F3D" w:rsidRDefault="00187E12" w:rsidP="00A22F3D">
      <w:pPr>
        <w:ind w:left="567" w:hanging="567"/>
        <w:jc w:val="both"/>
        <w:rPr>
          <w:rFonts w:cs="Times New Roman"/>
          <w:sz w:val="20"/>
          <w:szCs w:val="20"/>
        </w:rPr>
      </w:pPr>
      <w:r w:rsidRPr="00A22F3D">
        <w:rPr>
          <w:rFonts w:cs="Times New Roman"/>
          <w:sz w:val="20"/>
          <w:szCs w:val="20"/>
        </w:rPr>
        <w:t>2) проверить правильность установки стоек или заменяющих их лент;</w:t>
      </w:r>
    </w:p>
    <w:p w14:paraId="1E414AD4" w14:textId="77777777" w:rsidR="00187E12" w:rsidRPr="00A22F3D" w:rsidRDefault="00187E12" w:rsidP="00A22F3D">
      <w:pPr>
        <w:ind w:left="567" w:hanging="567"/>
        <w:jc w:val="both"/>
        <w:rPr>
          <w:rFonts w:cs="Times New Roman"/>
          <w:sz w:val="20"/>
          <w:szCs w:val="20"/>
        </w:rPr>
      </w:pPr>
      <w:r w:rsidRPr="00A22F3D">
        <w:rPr>
          <w:rFonts w:cs="Times New Roman"/>
          <w:sz w:val="20"/>
          <w:szCs w:val="20"/>
        </w:rPr>
        <w:t>3) проверить высоту сетки и убедиться, что между краями сетки и стойками нет зазора;</w:t>
      </w:r>
    </w:p>
    <w:p w14:paraId="49E07C6F" w14:textId="77777777" w:rsidR="00187E12" w:rsidRPr="00A22F3D" w:rsidRDefault="00187E12" w:rsidP="00A22F3D">
      <w:pPr>
        <w:ind w:left="567" w:hanging="567"/>
        <w:jc w:val="both"/>
        <w:rPr>
          <w:rFonts w:cs="Times New Roman"/>
          <w:sz w:val="20"/>
          <w:szCs w:val="20"/>
        </w:rPr>
      </w:pPr>
      <w:r w:rsidRPr="00A22F3D">
        <w:rPr>
          <w:rFonts w:cs="Times New Roman"/>
          <w:sz w:val="20"/>
          <w:szCs w:val="20"/>
        </w:rPr>
        <w:t>4) выяснить, нет ли дополнительных условий по фиксации попадания волана в элементы конструкции зала и напомнить участникам об объявлении "Спорный" в этом случае;</w:t>
      </w:r>
    </w:p>
    <w:p w14:paraId="44128ADC" w14:textId="77777777" w:rsidR="00187E12" w:rsidRPr="00A22F3D" w:rsidRDefault="00187E12" w:rsidP="00A22F3D">
      <w:pPr>
        <w:ind w:left="567" w:hanging="567"/>
        <w:jc w:val="both"/>
        <w:rPr>
          <w:rFonts w:cs="Times New Roman"/>
          <w:sz w:val="20"/>
          <w:szCs w:val="20"/>
        </w:rPr>
      </w:pPr>
      <w:r w:rsidRPr="00A22F3D">
        <w:rPr>
          <w:rFonts w:cs="Times New Roman"/>
          <w:sz w:val="20"/>
          <w:szCs w:val="20"/>
        </w:rPr>
        <w:t>5) удостовериться, что судья на подаче и судьи на линии правильно заняли свои места и знают свои обязанности;</w:t>
      </w:r>
    </w:p>
    <w:p w14:paraId="16660047" w14:textId="77777777" w:rsidR="00187E12" w:rsidRPr="00A22F3D" w:rsidRDefault="00187E12" w:rsidP="00A22F3D">
      <w:pPr>
        <w:ind w:left="567" w:hanging="567"/>
        <w:jc w:val="both"/>
        <w:rPr>
          <w:rFonts w:cs="Times New Roman"/>
          <w:sz w:val="20"/>
          <w:szCs w:val="20"/>
        </w:rPr>
      </w:pPr>
      <w:r w:rsidRPr="00A22F3D">
        <w:rPr>
          <w:rFonts w:cs="Times New Roman"/>
          <w:sz w:val="20"/>
          <w:szCs w:val="20"/>
        </w:rPr>
        <w:t>6) обеспечить подготовку для проведения встречи достаточного количества проверенных воланов во избежание ненужных задержек в ходе встречи; если участники не согласны играть предложенными воланами, то заключение о годности воланов дает Главный судья или его заместитель;</w:t>
      </w:r>
    </w:p>
    <w:p w14:paraId="62255BEA" w14:textId="77777777" w:rsidR="00187E12" w:rsidRPr="00A22F3D" w:rsidRDefault="00187E12" w:rsidP="00A22F3D">
      <w:pPr>
        <w:ind w:left="567" w:hanging="567"/>
        <w:jc w:val="both"/>
        <w:rPr>
          <w:rFonts w:cs="Times New Roman"/>
          <w:sz w:val="20"/>
          <w:szCs w:val="20"/>
        </w:rPr>
      </w:pPr>
      <w:r w:rsidRPr="00A22F3D">
        <w:rPr>
          <w:rFonts w:cs="Times New Roman"/>
          <w:sz w:val="20"/>
          <w:szCs w:val="20"/>
        </w:rPr>
        <w:t>7) проверить соответствие одежды участников требованиям, касающимся цвета, дизайна, надписей и рекламы; обеспечить в случае несоответствия устранение нарушений; для принятия решений по данным вопросам следует посоветоваться с главным судьей;</w:t>
      </w:r>
    </w:p>
    <w:p w14:paraId="4E43FBB8" w14:textId="77777777" w:rsidR="00187E12" w:rsidRPr="00A22F3D" w:rsidRDefault="00187E12" w:rsidP="00A22F3D">
      <w:pPr>
        <w:ind w:left="567" w:hanging="567"/>
        <w:jc w:val="both"/>
        <w:rPr>
          <w:rFonts w:cs="Times New Roman"/>
          <w:sz w:val="20"/>
          <w:szCs w:val="20"/>
        </w:rPr>
      </w:pPr>
      <w:r w:rsidRPr="00A22F3D">
        <w:rPr>
          <w:rFonts w:cs="Times New Roman"/>
          <w:sz w:val="20"/>
          <w:szCs w:val="20"/>
        </w:rPr>
        <w:t>8) провести жеребьевку по выбору подачи и стороны площадки; отметить выбор поля подачи в протоколе;</w:t>
      </w:r>
    </w:p>
    <w:p w14:paraId="211CA846" w14:textId="77777777" w:rsidR="00187E12" w:rsidRPr="00A22F3D" w:rsidRDefault="00187E12" w:rsidP="00A22F3D">
      <w:pPr>
        <w:ind w:left="567" w:hanging="567"/>
        <w:jc w:val="both"/>
        <w:rPr>
          <w:rFonts w:cs="Times New Roman"/>
          <w:sz w:val="20"/>
          <w:szCs w:val="20"/>
        </w:rPr>
      </w:pPr>
      <w:r w:rsidRPr="00A22F3D">
        <w:rPr>
          <w:rFonts w:cs="Times New Roman"/>
          <w:sz w:val="20"/>
          <w:szCs w:val="20"/>
        </w:rPr>
        <w:t>9) в случае парной игры отметить в протоколе имена участников, начинающих встречу в правом поле подачи; такие пометки следует сделать в начале каждой партии.</w:t>
      </w:r>
    </w:p>
    <w:p w14:paraId="63704484" w14:textId="77777777" w:rsidR="00187E12" w:rsidRPr="00A22F3D" w:rsidRDefault="00187E12" w:rsidP="00A22F3D">
      <w:pPr>
        <w:ind w:left="567" w:hanging="567"/>
        <w:jc w:val="both"/>
        <w:rPr>
          <w:rFonts w:cs="Times New Roman"/>
          <w:b/>
          <w:bCs/>
          <w:sz w:val="20"/>
          <w:szCs w:val="20"/>
        </w:rPr>
      </w:pPr>
      <w:r w:rsidRPr="00A22F3D">
        <w:rPr>
          <w:rFonts w:cs="Times New Roman"/>
          <w:b/>
          <w:bCs/>
          <w:sz w:val="20"/>
          <w:szCs w:val="20"/>
        </w:rPr>
        <w:t>Действия судьи на вышке в ходе встречи.</w:t>
      </w:r>
    </w:p>
    <w:p w14:paraId="650179E8" w14:textId="77777777" w:rsidR="00187E12" w:rsidRPr="00A22F3D" w:rsidRDefault="00187E12" w:rsidP="00A22F3D">
      <w:pPr>
        <w:jc w:val="both"/>
        <w:rPr>
          <w:rFonts w:cs="Times New Roman"/>
          <w:sz w:val="20"/>
          <w:szCs w:val="20"/>
        </w:rPr>
      </w:pPr>
      <w:r w:rsidRPr="00A22F3D">
        <w:rPr>
          <w:rFonts w:cs="Times New Roman"/>
          <w:sz w:val="20"/>
          <w:szCs w:val="20"/>
        </w:rPr>
        <w:t>Судья на вышке использует принятую терминологию без каких-либо лишних слов и жестов, объявляет счет громко и четко и отмечает его в протоколе встречи. Первым называется счет подающего. Объявления счета не должны задерживать ход встречи, но желательно, чтобы они не совпадали с судейскими объявлениями на соседней площадке или с аплодисментами, за исключением окончания партии, когда словом "Партия" объявляется решение судьи об ее завершении. Это должно делаться немедленно по окончании розыгрыша последнего очка независимо от аплодисментов. Именно с этого момента начинается отсчет времени перерыва.</w:t>
      </w:r>
    </w:p>
    <w:p w14:paraId="04AEA016" w14:textId="77777777" w:rsidR="00187E12" w:rsidRPr="00A22F3D" w:rsidRDefault="00187E12" w:rsidP="00A22F3D">
      <w:pPr>
        <w:ind w:left="567" w:hanging="567"/>
        <w:jc w:val="both"/>
        <w:rPr>
          <w:rFonts w:cs="Times New Roman"/>
          <w:sz w:val="20"/>
          <w:szCs w:val="20"/>
        </w:rPr>
      </w:pPr>
      <w:r w:rsidRPr="00A22F3D">
        <w:rPr>
          <w:rFonts w:cs="Times New Roman"/>
          <w:sz w:val="20"/>
          <w:szCs w:val="20"/>
        </w:rPr>
        <w:t>Начало встречи объявляется командой "Подача".</w:t>
      </w:r>
    </w:p>
    <w:p w14:paraId="3A402790" w14:textId="77777777" w:rsidR="00187E12" w:rsidRPr="00A22F3D" w:rsidRDefault="00187E12" w:rsidP="00A22F3D">
      <w:pPr>
        <w:jc w:val="both"/>
        <w:rPr>
          <w:rFonts w:cs="Times New Roman"/>
          <w:sz w:val="20"/>
          <w:szCs w:val="20"/>
        </w:rPr>
      </w:pPr>
      <w:r w:rsidRPr="00A22F3D">
        <w:rPr>
          <w:rFonts w:cs="Times New Roman"/>
          <w:sz w:val="20"/>
          <w:szCs w:val="20"/>
        </w:rPr>
        <w:t>Во время встречи весьма важна собранность судьи, иначе легко ошибиться в счете или выпустить игру из-под контроля. Ошибку может допустить любой судья, но хороший судья сразу же поймет ошибку, извинится и исправит ее.</w:t>
      </w:r>
    </w:p>
    <w:p w14:paraId="4A3A824C" w14:textId="77777777" w:rsidR="00187E12" w:rsidRPr="00A22F3D" w:rsidRDefault="00187E12" w:rsidP="00A22F3D">
      <w:pPr>
        <w:jc w:val="both"/>
        <w:rPr>
          <w:rFonts w:cs="Times New Roman"/>
          <w:sz w:val="20"/>
          <w:szCs w:val="20"/>
        </w:rPr>
      </w:pPr>
      <w:r w:rsidRPr="00A22F3D">
        <w:rPr>
          <w:rFonts w:cs="Times New Roman"/>
          <w:sz w:val="20"/>
          <w:szCs w:val="20"/>
        </w:rPr>
        <w:t>При необходимости вызова для консультации Главного судьи судья на вышке поднимает вверх правую руку (Рис. 5).</w:t>
      </w:r>
    </w:p>
    <w:p w14:paraId="41A58649" w14:textId="77777777" w:rsidR="00187E12" w:rsidRPr="00A22F3D" w:rsidRDefault="00187E12" w:rsidP="00A22F3D">
      <w:pPr>
        <w:ind w:left="567" w:hanging="567"/>
        <w:jc w:val="both"/>
        <w:rPr>
          <w:rFonts w:cs="Times New Roman"/>
          <w:sz w:val="20"/>
          <w:szCs w:val="20"/>
        </w:rPr>
      </w:pPr>
      <w:r w:rsidRPr="00A22F3D">
        <w:rPr>
          <w:rFonts w:cs="Times New Roman"/>
          <w:sz w:val="20"/>
          <w:szCs w:val="20"/>
        </w:rPr>
        <w:t>Для прекращения розыгрыша очка судья на вышке объявляет: "Стоп".</w:t>
      </w:r>
    </w:p>
    <w:p w14:paraId="061D6ED9" w14:textId="77777777" w:rsidR="00187E12" w:rsidRPr="00A22F3D" w:rsidRDefault="00187E12" w:rsidP="00A22F3D">
      <w:pPr>
        <w:jc w:val="both"/>
        <w:rPr>
          <w:rFonts w:cs="Times New Roman"/>
          <w:sz w:val="20"/>
          <w:szCs w:val="20"/>
        </w:rPr>
      </w:pPr>
      <w:r w:rsidRPr="00A22F3D">
        <w:rPr>
          <w:rFonts w:cs="Times New Roman"/>
          <w:sz w:val="20"/>
          <w:szCs w:val="20"/>
        </w:rPr>
        <w:lastRenderedPageBreak/>
        <w:t>Если подающая сторона проигрывает розыгрыш очка, то объявляется "Переход подачи"; можно при этом указать рукой на нового подающего и правильное поле подачи.</w:t>
      </w:r>
    </w:p>
    <w:p w14:paraId="32322385" w14:textId="77777777" w:rsidR="00187E12" w:rsidRPr="00A22F3D" w:rsidRDefault="00187E12" w:rsidP="00A22F3D">
      <w:pPr>
        <w:jc w:val="both"/>
        <w:rPr>
          <w:rFonts w:cs="Times New Roman"/>
          <w:sz w:val="20"/>
          <w:szCs w:val="20"/>
        </w:rPr>
      </w:pPr>
      <w:r w:rsidRPr="00A22F3D">
        <w:rPr>
          <w:rFonts w:cs="Times New Roman"/>
          <w:sz w:val="20"/>
          <w:szCs w:val="20"/>
        </w:rPr>
        <w:t>В каждой партии, когда одна из сторон первой набирает 11 очков, немедленно по окончании розыгрыша объявляется "Переход подачи" (если требуется) и счет - с этого момента начинается отсчет времени возможного перерыва в 60 секунд, а затем, если хотя бы один из участников использует свое право на перерыв, объявляется "Перерыв". Если ни один из участников не требует перерыва, то партия продолжается без перерыва. При объявленном перерыве участники могут покинуть площадку без какого-либо разрешения судьи на вышке, но они должны вернуться на площадку до окончания перерыва. В противном случае опоздавшему засчитывается поражение.</w:t>
      </w:r>
    </w:p>
    <w:p w14:paraId="488970FE" w14:textId="77777777" w:rsidR="00187E12" w:rsidRPr="00A22F3D" w:rsidRDefault="00187E12" w:rsidP="00A22F3D">
      <w:pPr>
        <w:jc w:val="both"/>
        <w:rPr>
          <w:rFonts w:cs="Times New Roman"/>
          <w:sz w:val="20"/>
          <w:szCs w:val="20"/>
        </w:rPr>
      </w:pPr>
      <w:r w:rsidRPr="00A22F3D">
        <w:rPr>
          <w:rFonts w:cs="Times New Roman"/>
          <w:sz w:val="20"/>
          <w:szCs w:val="20"/>
        </w:rPr>
        <w:t>В перерывах в середине партии по прошествии 40 секунд, а в перерывах между партиями - по прошествии 100 секунд, дважды подряд объявляется "20 секунд". Во время перерывов в середине партии и в перерывах между партиями на площадке к каждой участвующей стороне могут подойти не более двух человек. После объявления о двадцати секундах они должны немедленно покинуть площадку. После любого перерыва объявляется «Текущий счет», и встреча возобновляется командой "Подача".</w:t>
      </w:r>
    </w:p>
    <w:p w14:paraId="5BC0ABA5" w14:textId="77777777" w:rsidR="00187E12" w:rsidRPr="00A22F3D" w:rsidRDefault="00187E12" w:rsidP="00A22F3D">
      <w:pPr>
        <w:jc w:val="both"/>
        <w:rPr>
          <w:rFonts w:cs="Times New Roman"/>
          <w:sz w:val="20"/>
          <w:szCs w:val="20"/>
        </w:rPr>
      </w:pPr>
      <w:r w:rsidRPr="00A22F3D">
        <w:rPr>
          <w:rFonts w:cs="Times New Roman"/>
          <w:sz w:val="20"/>
          <w:szCs w:val="20"/>
        </w:rPr>
        <w:t>Судья на вышке должен следить за тем, чтобы не возникали неоправданные перерывы во время встречи, и чтобы участники не покидали площадку без его разрешения. Нарушителю следует напомнить, что покидать площадку можно только с разрешения судьи, а если необходимо, то нужно руководствоваться требованиями Правил.</w:t>
      </w:r>
    </w:p>
    <w:p w14:paraId="0985BDF3" w14:textId="77777777" w:rsidR="00187E12" w:rsidRPr="00A22F3D" w:rsidRDefault="00187E12" w:rsidP="00A22F3D">
      <w:pPr>
        <w:jc w:val="both"/>
        <w:rPr>
          <w:rFonts w:cs="Times New Roman"/>
          <w:sz w:val="20"/>
          <w:szCs w:val="20"/>
        </w:rPr>
      </w:pPr>
      <w:r w:rsidRPr="00A22F3D">
        <w:rPr>
          <w:rFonts w:cs="Times New Roman"/>
          <w:sz w:val="20"/>
          <w:szCs w:val="20"/>
        </w:rPr>
        <w:t>Постоянное внимание нужно уделять фиксации ошибок, допускаемых участниками. Если была совершена ошибка при подаче, при приеме подачи, если волан задевает участника или ракетку, то судья на вышке должен немедленно объявить "Стоп", чтобы судьи на линиях не фиксировали место падения волана. При этом лучше всего руководствоваться правилом: если есть сомнение - была ли совершена ошибка, то лучше ее не фиксировать.</w:t>
      </w:r>
    </w:p>
    <w:p w14:paraId="6AD4C10E" w14:textId="77777777" w:rsidR="00187E12" w:rsidRPr="00A22F3D" w:rsidRDefault="00187E12" w:rsidP="00A22F3D">
      <w:pPr>
        <w:jc w:val="both"/>
        <w:rPr>
          <w:rFonts w:cs="Times New Roman"/>
          <w:sz w:val="20"/>
          <w:szCs w:val="20"/>
        </w:rPr>
      </w:pPr>
      <w:r w:rsidRPr="00A22F3D">
        <w:rPr>
          <w:rFonts w:cs="Times New Roman"/>
          <w:sz w:val="20"/>
          <w:szCs w:val="20"/>
        </w:rPr>
        <w:t>В большинстве случаев нет необходимости объяснять судейские решения, а потому беспричинных объявлений лучше избегать. Например, если участник промахнулся мимо волана или подал волан в сетку, незачем объявлять "Стоп". Только когда на самом деле возникает необходимость в пояснении, следует сделать это с помощью стандартной терминологии.</w:t>
      </w:r>
    </w:p>
    <w:p w14:paraId="7EFF359C" w14:textId="77777777" w:rsidR="00187E12" w:rsidRPr="00A22F3D" w:rsidRDefault="00187E12" w:rsidP="00A22F3D">
      <w:pPr>
        <w:jc w:val="both"/>
        <w:rPr>
          <w:rFonts w:cs="Times New Roman"/>
          <w:sz w:val="20"/>
          <w:szCs w:val="20"/>
        </w:rPr>
      </w:pPr>
      <w:r w:rsidRPr="00A22F3D">
        <w:rPr>
          <w:rFonts w:cs="Times New Roman"/>
          <w:sz w:val="20"/>
          <w:szCs w:val="20"/>
        </w:rPr>
        <w:t>По окончании первой партии немедленно объявляется: "Партия", а затем "Первую партию выиграл Сорокин со счетом 21:18" или в командных соревнованиях: "Первую партию выиграл "Салют" со счетом 21:18", добавив после этого" Перерыв 2 минуты" (если хотя бы один из участников использует свое право на перерыв).</w:t>
      </w:r>
    </w:p>
    <w:p w14:paraId="1FB8A7DF" w14:textId="77777777" w:rsidR="00187E12" w:rsidRPr="00A22F3D" w:rsidRDefault="00187E12" w:rsidP="00A22F3D">
      <w:pPr>
        <w:ind w:left="567" w:hanging="567"/>
        <w:jc w:val="both"/>
        <w:rPr>
          <w:rFonts w:cs="Times New Roman"/>
          <w:sz w:val="20"/>
          <w:szCs w:val="20"/>
        </w:rPr>
      </w:pPr>
      <w:r w:rsidRPr="00A22F3D">
        <w:rPr>
          <w:rFonts w:cs="Times New Roman"/>
          <w:sz w:val="20"/>
          <w:szCs w:val="20"/>
        </w:rPr>
        <w:t>В начале второй партии объявляется: "Вторая партия. Ноль-ноль. Подача".</w:t>
      </w:r>
    </w:p>
    <w:p w14:paraId="0A0CD5C8" w14:textId="77777777" w:rsidR="00187E12" w:rsidRPr="00A22F3D" w:rsidRDefault="00187E12" w:rsidP="00A22F3D">
      <w:pPr>
        <w:jc w:val="both"/>
        <w:rPr>
          <w:rFonts w:cs="Times New Roman"/>
          <w:sz w:val="20"/>
          <w:szCs w:val="20"/>
        </w:rPr>
      </w:pPr>
      <w:r w:rsidRPr="00A22F3D">
        <w:rPr>
          <w:rFonts w:cs="Times New Roman"/>
          <w:sz w:val="20"/>
          <w:szCs w:val="20"/>
        </w:rPr>
        <w:t>По окончании второй партии немедленно объявляется "Партия", а затем "Вторую партию выиграл Павлов со счетом 24:22. Счет встречи один-один" ("Счет в партиях - по одной") или в командных соревнованиях: "Вторую партию выиграла "Турбина" со счетом 24:22. Счет встречи один-один" ("Счет в партиях - по одной"), добавив после этого "Перерыв 2 минуты" (в случае необходимости).</w:t>
      </w:r>
    </w:p>
    <w:p w14:paraId="2971FCE0" w14:textId="77777777" w:rsidR="00187E12" w:rsidRPr="00A22F3D" w:rsidRDefault="00187E12" w:rsidP="00A22F3D">
      <w:pPr>
        <w:jc w:val="both"/>
        <w:rPr>
          <w:rFonts w:cs="Times New Roman"/>
          <w:sz w:val="20"/>
          <w:szCs w:val="20"/>
        </w:rPr>
      </w:pPr>
      <w:r w:rsidRPr="00A22F3D">
        <w:rPr>
          <w:rFonts w:cs="Times New Roman"/>
          <w:sz w:val="20"/>
          <w:szCs w:val="20"/>
        </w:rPr>
        <w:t>Если предстоит третья партия, то перед ее началом объявляется: "Третья решающая партия. Ноль-ноль. Подача".</w:t>
      </w:r>
    </w:p>
    <w:p w14:paraId="14FEDF17" w14:textId="77777777" w:rsidR="00187E12" w:rsidRPr="00A22F3D" w:rsidRDefault="00187E12" w:rsidP="00A22F3D">
      <w:pPr>
        <w:jc w:val="both"/>
        <w:rPr>
          <w:rFonts w:cs="Times New Roman"/>
          <w:sz w:val="20"/>
          <w:szCs w:val="20"/>
        </w:rPr>
      </w:pPr>
      <w:r w:rsidRPr="00A22F3D">
        <w:rPr>
          <w:rFonts w:cs="Times New Roman"/>
          <w:sz w:val="20"/>
          <w:szCs w:val="20"/>
        </w:rPr>
        <w:t>В третьей партии, когда одна из сторон первой выигрывает 11 очков, судья на вышке объявляет: "Переход подачи" (при необходимости), счет, "Смена сторон" и "Перерыв", а для возобновления встречи после перерыва (если он использовался) повторно называется счет и объявляется команда "Подача".</w:t>
      </w:r>
    </w:p>
    <w:p w14:paraId="10C1344C" w14:textId="77777777" w:rsidR="00187E12" w:rsidRPr="00A22F3D" w:rsidRDefault="00187E12" w:rsidP="00A22F3D">
      <w:pPr>
        <w:jc w:val="both"/>
        <w:rPr>
          <w:rFonts w:cs="Times New Roman"/>
          <w:sz w:val="20"/>
          <w:szCs w:val="20"/>
        </w:rPr>
      </w:pPr>
      <w:r w:rsidRPr="00A22F3D">
        <w:rPr>
          <w:rFonts w:cs="Times New Roman"/>
          <w:sz w:val="20"/>
          <w:szCs w:val="20"/>
        </w:rPr>
        <w:t>По окончании встречи объявляется: "Встречу выиграл Павлов со счетом 2:1, 18:21, 24:22, 21:17" или в командных соревнованиях: "Встречу выиграла "Турбина" со счетом 2:1, 18:21, 24:22, 21:17".</w:t>
      </w:r>
    </w:p>
    <w:p w14:paraId="5F001143" w14:textId="77777777" w:rsidR="00187E12" w:rsidRPr="00A22F3D" w:rsidRDefault="00187E12" w:rsidP="00A22F3D">
      <w:pPr>
        <w:ind w:left="567" w:hanging="567"/>
        <w:jc w:val="both"/>
        <w:rPr>
          <w:rFonts w:cs="Times New Roman"/>
          <w:sz w:val="20"/>
          <w:szCs w:val="20"/>
        </w:rPr>
      </w:pPr>
      <w:r w:rsidRPr="00A22F3D">
        <w:rPr>
          <w:rFonts w:cs="Times New Roman"/>
          <w:sz w:val="20"/>
          <w:szCs w:val="20"/>
        </w:rPr>
        <w:t>Партия с продолжением</w:t>
      </w:r>
    </w:p>
    <w:p w14:paraId="20A32663" w14:textId="77777777" w:rsidR="00187E12" w:rsidRPr="00A22F3D" w:rsidRDefault="00187E12" w:rsidP="00A22F3D">
      <w:pPr>
        <w:jc w:val="both"/>
        <w:rPr>
          <w:rFonts w:cs="Times New Roman"/>
          <w:sz w:val="20"/>
          <w:szCs w:val="20"/>
        </w:rPr>
      </w:pPr>
      <w:r w:rsidRPr="00A22F3D">
        <w:rPr>
          <w:rFonts w:cs="Times New Roman"/>
          <w:sz w:val="20"/>
          <w:szCs w:val="20"/>
        </w:rPr>
        <w:t>Если в партии счет стал "20:20", то нужно рукой показать обеим сторонам "Два". Это является напоминанием о том, что сторона, в дальнейшем ходе встречи получившая преимущества в два очка, выигрывает партию.</w:t>
      </w:r>
    </w:p>
    <w:p w14:paraId="2E045EC9" w14:textId="77777777" w:rsidR="00187E12" w:rsidRPr="00A22F3D" w:rsidRDefault="00187E12" w:rsidP="00A22F3D">
      <w:pPr>
        <w:jc w:val="both"/>
        <w:rPr>
          <w:rFonts w:cs="Times New Roman"/>
          <w:sz w:val="20"/>
          <w:szCs w:val="20"/>
        </w:rPr>
      </w:pPr>
      <w:r w:rsidRPr="00A22F3D">
        <w:rPr>
          <w:rFonts w:cs="Times New Roman"/>
          <w:sz w:val="20"/>
          <w:szCs w:val="20"/>
        </w:rPr>
        <w:t>Если в партии счет стал "29:29", то нужно рукой показать обеим сторонам "Один". Это является напоминанием о том, что сторона, выигравшая следующее тридцатое, очко, выигрывает партию.</w:t>
      </w:r>
    </w:p>
    <w:p w14:paraId="78B50F0C" w14:textId="77777777" w:rsidR="00187E12" w:rsidRPr="00A22F3D" w:rsidRDefault="00187E12" w:rsidP="00A22F3D">
      <w:pPr>
        <w:jc w:val="both"/>
        <w:rPr>
          <w:rFonts w:cs="Times New Roman"/>
          <w:sz w:val="20"/>
          <w:szCs w:val="20"/>
        </w:rPr>
      </w:pPr>
      <w:r w:rsidRPr="00A22F3D">
        <w:rPr>
          <w:rFonts w:cs="Times New Roman"/>
          <w:sz w:val="20"/>
          <w:szCs w:val="20"/>
        </w:rPr>
        <w:t>В ходе встречи судья на вышке ведет протокол. По окончании встречи он незамедлительно заканчивает оформление протокола, подписывает его и передает главному секретарю.</w:t>
      </w:r>
    </w:p>
    <w:p w14:paraId="550F2AE1" w14:textId="77777777" w:rsidR="00187E12" w:rsidRPr="00A22F3D" w:rsidRDefault="00187E12" w:rsidP="00A22F3D">
      <w:pPr>
        <w:ind w:left="567" w:hanging="567"/>
        <w:jc w:val="both"/>
        <w:rPr>
          <w:rFonts w:cs="Times New Roman"/>
          <w:b/>
          <w:bCs/>
          <w:sz w:val="20"/>
          <w:szCs w:val="20"/>
        </w:rPr>
      </w:pPr>
      <w:r w:rsidRPr="00A22F3D">
        <w:rPr>
          <w:rFonts w:cs="Times New Roman"/>
          <w:b/>
          <w:bCs/>
          <w:sz w:val="20"/>
          <w:szCs w:val="20"/>
        </w:rPr>
        <w:t>Отдельные ситуации в ходе встречи</w:t>
      </w:r>
    </w:p>
    <w:p w14:paraId="41ECECC1" w14:textId="77777777" w:rsidR="00187E12" w:rsidRPr="00A22F3D" w:rsidRDefault="00187E12" w:rsidP="00A22F3D">
      <w:pPr>
        <w:jc w:val="both"/>
        <w:rPr>
          <w:rFonts w:cs="Times New Roman"/>
          <w:sz w:val="20"/>
          <w:szCs w:val="20"/>
        </w:rPr>
      </w:pPr>
      <w:r w:rsidRPr="00A22F3D">
        <w:rPr>
          <w:rFonts w:cs="Times New Roman"/>
          <w:sz w:val="20"/>
          <w:szCs w:val="20"/>
        </w:rPr>
        <w:t>Как отвлекающие следует считать выкрики участников типа "Бросок", "Ошибка", "Не бей!" и т.п.</w:t>
      </w:r>
    </w:p>
    <w:p w14:paraId="39437AFC" w14:textId="77777777" w:rsidR="00187E12" w:rsidRPr="00A22F3D" w:rsidRDefault="00187E12" w:rsidP="00A22F3D">
      <w:pPr>
        <w:jc w:val="both"/>
        <w:rPr>
          <w:rFonts w:cs="Times New Roman"/>
          <w:sz w:val="20"/>
          <w:szCs w:val="20"/>
        </w:rPr>
      </w:pPr>
      <w:r w:rsidRPr="00A22F3D">
        <w:rPr>
          <w:rFonts w:cs="Times New Roman"/>
          <w:sz w:val="20"/>
          <w:szCs w:val="20"/>
        </w:rPr>
        <w:t xml:space="preserve">Участник может покинуть площадку чтобы попить воды и т.п. только во время перерывов. Если игра остановлена, участник может с разрешения судьи на вышке выйти с площадки вытереть ладони </w:t>
      </w:r>
      <w:r w:rsidRPr="00A22F3D">
        <w:rPr>
          <w:rFonts w:cs="Times New Roman"/>
          <w:sz w:val="20"/>
          <w:szCs w:val="20"/>
        </w:rPr>
        <w:lastRenderedPageBreak/>
        <w:t>и т.д. при условии, что это не задерживает игру. Когда площадка протирается, участники могут покинуть площадку, но они должны вернуться на площадку до окончания ее уборки.</w:t>
      </w:r>
    </w:p>
    <w:p w14:paraId="6CD1EB56" w14:textId="77777777" w:rsidR="00187E12" w:rsidRPr="00A22F3D" w:rsidRDefault="00187E12" w:rsidP="00A22F3D">
      <w:pPr>
        <w:jc w:val="both"/>
        <w:rPr>
          <w:rFonts w:cs="Times New Roman"/>
          <w:sz w:val="20"/>
          <w:szCs w:val="20"/>
        </w:rPr>
      </w:pPr>
      <w:r w:rsidRPr="00A22F3D">
        <w:rPr>
          <w:rFonts w:cs="Times New Roman"/>
          <w:sz w:val="20"/>
          <w:szCs w:val="20"/>
        </w:rPr>
        <w:lastRenderedPageBreak/>
        <w:t>Нужно предоставить тренерам специальные места, чтобы они во время встречи не стояли около площадки. Вместе с тем, нужно добиваться того, чтобы тренеры не отвлекали соперников и не вмешивались в ход встречи. Если по мнению судьи на вышке встреча была прервана по вине тренера или участник был отвлечен тренером соперника, необходимо объявить "Спорный" и пригласить Главного судью. Он может объявить предупреждение тренеру. Если подобная ситуация повторится вновь, Главный судья имеет право удалить тренера от площадки.</w:t>
      </w:r>
    </w:p>
    <w:p w14:paraId="4C3E419F" w14:textId="77777777" w:rsidR="00187E12" w:rsidRPr="00A22F3D" w:rsidRDefault="00187E12" w:rsidP="00A22F3D">
      <w:pPr>
        <w:ind w:left="567" w:hanging="567"/>
        <w:jc w:val="both"/>
        <w:rPr>
          <w:rFonts w:cs="Times New Roman"/>
          <w:b/>
          <w:bCs/>
          <w:sz w:val="20"/>
          <w:szCs w:val="20"/>
        </w:rPr>
      </w:pPr>
      <w:r w:rsidRPr="00A22F3D">
        <w:rPr>
          <w:rFonts w:cs="Times New Roman"/>
          <w:b/>
          <w:bCs/>
          <w:sz w:val="20"/>
          <w:szCs w:val="20"/>
        </w:rPr>
        <w:t>Травмы и болезнь</w:t>
      </w:r>
    </w:p>
    <w:p w14:paraId="0B684283" w14:textId="77777777" w:rsidR="00187E12" w:rsidRPr="00A22F3D" w:rsidRDefault="00187E12" w:rsidP="00A22F3D">
      <w:pPr>
        <w:jc w:val="both"/>
        <w:rPr>
          <w:rFonts w:cs="Times New Roman"/>
          <w:sz w:val="20"/>
          <w:szCs w:val="20"/>
        </w:rPr>
      </w:pPr>
      <w:r w:rsidRPr="00A22F3D">
        <w:rPr>
          <w:rFonts w:cs="Times New Roman"/>
          <w:sz w:val="20"/>
          <w:szCs w:val="20"/>
        </w:rPr>
        <w:t>Особый вопрос судейства — это травмы или болезненное состояние участников. В этих случаях судья на вышке должен оставаться на своем месте, он должен максимально быстро сориентироваться в серьезности обстановки, а в качестве помощника использовать судью на подаче. К лицам, имеющим при этом право выхода на площадку, относятся медработник (врач, медсестра), Главный судья и тренер участника. Если открылось кровотечение, встречу останавливают до тех пор, пока оно не прекратится или рана будет соответствующим образом защищена.</w:t>
      </w:r>
    </w:p>
    <w:p w14:paraId="39CC5596" w14:textId="77777777" w:rsidR="00187E12" w:rsidRPr="00A22F3D" w:rsidRDefault="00187E12" w:rsidP="00A22F3D">
      <w:pPr>
        <w:jc w:val="both"/>
        <w:rPr>
          <w:rFonts w:cs="Times New Roman"/>
          <w:sz w:val="20"/>
          <w:szCs w:val="20"/>
        </w:rPr>
      </w:pPr>
      <w:r w:rsidRPr="00A22F3D">
        <w:rPr>
          <w:rFonts w:cs="Times New Roman"/>
          <w:sz w:val="20"/>
          <w:szCs w:val="20"/>
        </w:rPr>
        <w:t>Главный судья должен сообщить судье на вышке о необходимом времени для восстановления состояния участника. Следует руководствоваться правилом, что при любых условиях приостановка встречи при травме не может превышать 10 минут. Это не следует понимать как норму - Главный судья может разрешить и меньшее время. Если же участнику в данной встрече уже предоставлялось время для преодоления последствия травмы, то новый перерыв не предоставляется и Главный судья засчитывает такому участнику поражение. Задача судьи на вышке контролировать время приостановки встречи. Вместе с тем, судья на вышке должен быть уверен, что соперник травмированного не поставлен в невыгодное положение, особенно если встреча достигла кульминации.</w:t>
      </w:r>
    </w:p>
    <w:p w14:paraId="6EFC2598" w14:textId="77777777" w:rsidR="00187E12" w:rsidRPr="00A22F3D" w:rsidRDefault="00187E12" w:rsidP="00A22F3D">
      <w:pPr>
        <w:jc w:val="both"/>
        <w:rPr>
          <w:rFonts w:cs="Times New Roman"/>
          <w:sz w:val="20"/>
          <w:szCs w:val="20"/>
        </w:rPr>
      </w:pPr>
      <w:r w:rsidRPr="00A22F3D">
        <w:rPr>
          <w:rFonts w:cs="Times New Roman"/>
          <w:sz w:val="20"/>
          <w:szCs w:val="20"/>
        </w:rPr>
        <w:t>Если Главный судья разрешил травмированному участнику покинуть площадку для обработки раны (травмы), то соперник также может покинуть площадку.</w:t>
      </w:r>
    </w:p>
    <w:p w14:paraId="5A3B2AB5" w14:textId="77777777" w:rsidR="00187E12" w:rsidRPr="00A22F3D" w:rsidRDefault="00187E12" w:rsidP="00A22F3D">
      <w:pPr>
        <w:jc w:val="both"/>
        <w:rPr>
          <w:rFonts w:cs="Times New Roman"/>
          <w:sz w:val="20"/>
          <w:szCs w:val="20"/>
        </w:rPr>
      </w:pPr>
      <w:r w:rsidRPr="00A22F3D">
        <w:rPr>
          <w:rFonts w:cs="Times New Roman"/>
          <w:sz w:val="20"/>
          <w:szCs w:val="20"/>
        </w:rPr>
        <w:t>В случае травмы судья на вышке может спросить у участника "Вы отказываетесь продолжать?" (встречу). Если участник подтверждает это, судья на вышке объявляет: "Петров, "Турбина" - отказ продолжать встречу. Встречу выиграл Степанов, "Салют".</w:t>
      </w:r>
    </w:p>
    <w:p w14:paraId="4739E3AE" w14:textId="77777777" w:rsidR="00187E12" w:rsidRPr="00A22F3D" w:rsidRDefault="00187E12" w:rsidP="00A22F3D">
      <w:pPr>
        <w:ind w:left="567" w:hanging="567"/>
        <w:jc w:val="both"/>
        <w:rPr>
          <w:rFonts w:cs="Times New Roman"/>
          <w:b/>
          <w:bCs/>
          <w:sz w:val="20"/>
          <w:szCs w:val="20"/>
        </w:rPr>
      </w:pPr>
      <w:r w:rsidRPr="00A22F3D">
        <w:rPr>
          <w:rFonts w:cs="Times New Roman"/>
          <w:b/>
          <w:bCs/>
          <w:sz w:val="20"/>
          <w:szCs w:val="20"/>
        </w:rPr>
        <w:t>Приостановка встречи</w:t>
      </w:r>
    </w:p>
    <w:p w14:paraId="12E0609B" w14:textId="77777777" w:rsidR="00187E12" w:rsidRPr="00A22F3D" w:rsidRDefault="00187E12" w:rsidP="00A22F3D">
      <w:pPr>
        <w:jc w:val="both"/>
        <w:rPr>
          <w:rFonts w:cs="Times New Roman"/>
          <w:sz w:val="20"/>
          <w:szCs w:val="20"/>
        </w:rPr>
      </w:pPr>
      <w:r w:rsidRPr="00A22F3D">
        <w:rPr>
          <w:rFonts w:cs="Times New Roman"/>
          <w:sz w:val="20"/>
          <w:szCs w:val="20"/>
        </w:rPr>
        <w:t>Если встреча приостанавливается, то судья на вышке объявляет: "Встреча приостанавливается", фиксирует счет, подающего, принимающего, правильное поле подачи и стороны площадки. При возобновлении встречи записывается время перерыва, проверяется правильность расстановки участников, задается вопрос "Вы готовы?", объявляется счет и подается команда "Подача".</w:t>
      </w:r>
    </w:p>
    <w:p w14:paraId="44E6DE58" w14:textId="77777777" w:rsidR="00187E12" w:rsidRPr="00A22F3D" w:rsidRDefault="00187E12" w:rsidP="00A22F3D">
      <w:pPr>
        <w:ind w:left="567" w:hanging="567"/>
        <w:jc w:val="both"/>
        <w:rPr>
          <w:rFonts w:cs="Times New Roman"/>
          <w:b/>
          <w:bCs/>
          <w:sz w:val="20"/>
          <w:szCs w:val="20"/>
        </w:rPr>
      </w:pPr>
      <w:r w:rsidRPr="00A22F3D">
        <w:rPr>
          <w:rFonts w:cs="Times New Roman"/>
          <w:b/>
          <w:bCs/>
          <w:sz w:val="20"/>
          <w:szCs w:val="20"/>
        </w:rPr>
        <w:t>Неспортивное поведение</w:t>
      </w:r>
    </w:p>
    <w:p w14:paraId="67ECAD1C" w14:textId="77777777" w:rsidR="00187E12" w:rsidRPr="00A22F3D" w:rsidRDefault="00187E12" w:rsidP="00A22F3D">
      <w:pPr>
        <w:jc w:val="both"/>
        <w:rPr>
          <w:rFonts w:cs="Times New Roman"/>
          <w:sz w:val="20"/>
          <w:szCs w:val="20"/>
        </w:rPr>
      </w:pPr>
      <w:r w:rsidRPr="00A22F3D">
        <w:rPr>
          <w:rFonts w:cs="Times New Roman"/>
          <w:sz w:val="20"/>
          <w:szCs w:val="20"/>
        </w:rPr>
        <w:t>Если в действиях участника можно усмотреть умышленную задержку игры, то судья на вышке должен по своей инициативе либо по просьбе судьи на подаче напомнить участнику, что он будет наказан при последующей задержке подачи, т.к. задержку при подаче можно квалифицировать как неспортивное поведение.</w:t>
      </w:r>
    </w:p>
    <w:p w14:paraId="7DB9EE86" w14:textId="77777777" w:rsidR="00187E12" w:rsidRPr="00A22F3D" w:rsidRDefault="00187E12" w:rsidP="00A22F3D">
      <w:pPr>
        <w:jc w:val="both"/>
        <w:rPr>
          <w:rFonts w:cs="Times New Roman"/>
          <w:sz w:val="20"/>
          <w:szCs w:val="20"/>
        </w:rPr>
      </w:pPr>
      <w:r w:rsidRPr="00A22F3D">
        <w:rPr>
          <w:rFonts w:cs="Times New Roman"/>
          <w:sz w:val="20"/>
          <w:szCs w:val="20"/>
        </w:rPr>
        <w:t>Нужно твердо усвоить, что применение правила 15 является исключительной мерой борьбы с неспортивным поведением, т.к. эту меру нельзя рассматривать нормальным судейским приемом поддержании порядка на площадке. Обо всех случаях неспортивного поведения и принятых мерах должен быть немедленно извещен Главный судья.</w:t>
      </w:r>
    </w:p>
    <w:p w14:paraId="61008556" w14:textId="083B3D34" w:rsidR="00187E12" w:rsidRPr="00A22F3D" w:rsidRDefault="00187E12" w:rsidP="00A22F3D">
      <w:pPr>
        <w:jc w:val="both"/>
        <w:rPr>
          <w:rFonts w:cs="Times New Roman"/>
          <w:sz w:val="20"/>
          <w:szCs w:val="20"/>
        </w:rPr>
      </w:pPr>
      <w:r w:rsidRPr="00A22F3D">
        <w:rPr>
          <w:rFonts w:cs="Times New Roman"/>
          <w:sz w:val="20"/>
          <w:szCs w:val="20"/>
        </w:rPr>
        <w:t>Если судья на вышке делает замечание участнику за нарушения п. п. 4, 5 или 6 правила 15, он объявляет "Подойдите, пожалуйста", а затем объявляет "Панин! Замечание за неспортивное поведение", подняв при этом правую руку с желтой карточкой над головой.</w:t>
      </w:r>
    </w:p>
    <w:p w14:paraId="6C081B6B" w14:textId="77777777" w:rsidR="00187E12" w:rsidRPr="00A22F3D" w:rsidRDefault="00187E12" w:rsidP="00A22F3D">
      <w:pPr>
        <w:jc w:val="both"/>
        <w:rPr>
          <w:rFonts w:cs="Times New Roman"/>
          <w:sz w:val="20"/>
          <w:szCs w:val="20"/>
        </w:rPr>
      </w:pPr>
      <w:r w:rsidRPr="00A22F3D">
        <w:rPr>
          <w:rFonts w:cs="Times New Roman"/>
          <w:sz w:val="20"/>
          <w:szCs w:val="20"/>
        </w:rPr>
        <w:lastRenderedPageBreak/>
        <w:t>Если наказывается участник, который уже получил замечание за нарушение по названным пунктам правил, судья на вышке, обращаясь к нарушителю, объявляет "Подойдите, пожалуйста", а затем объявляет "Панин! Предупреждение за неспортивное поведение", подняв при этом правую руку с красной карточкой над головой. Одновременно сопернику начисляется очко.</w:t>
      </w:r>
    </w:p>
    <w:p w14:paraId="0E10B649" w14:textId="77777777" w:rsidR="00187E12" w:rsidRPr="00A22F3D" w:rsidRDefault="00187E12" w:rsidP="00A22F3D">
      <w:pPr>
        <w:jc w:val="both"/>
        <w:rPr>
          <w:rFonts w:cs="Times New Roman"/>
          <w:sz w:val="20"/>
          <w:szCs w:val="20"/>
        </w:rPr>
      </w:pPr>
      <w:r w:rsidRPr="00A22F3D">
        <w:rPr>
          <w:rFonts w:cs="Times New Roman"/>
          <w:sz w:val="20"/>
          <w:szCs w:val="20"/>
        </w:rPr>
        <w:t>Неспортивное поведение, совершенное между партиями, наказывается так же, как и в ходе встречи. Объявление о наказании судья на вышке делает перед возобновлением встречи. Таким образом, партия может начаться со счета "1:0", а возобновление игры после перерыва в середине партии (если, скажем, перерыв начался при счете "11:8") может начаться со счета "12:8" или "9:11".</w:t>
      </w:r>
    </w:p>
    <w:p w14:paraId="322DBCE7" w14:textId="77777777" w:rsidR="00187E12" w:rsidRPr="00A22F3D" w:rsidRDefault="00187E12" w:rsidP="00A22F3D">
      <w:pPr>
        <w:jc w:val="both"/>
        <w:rPr>
          <w:rFonts w:cs="Times New Roman"/>
          <w:sz w:val="20"/>
          <w:szCs w:val="20"/>
        </w:rPr>
      </w:pPr>
      <w:r w:rsidRPr="00A22F3D">
        <w:rPr>
          <w:rFonts w:cs="Times New Roman"/>
          <w:sz w:val="20"/>
          <w:szCs w:val="20"/>
        </w:rPr>
        <w:t>Если судья на вышке за серьезный проступок или за повторяющиеся нарушения п. п. 4, 5 или 6 правила 15 наказывает участника, который уже был предупрежден, либо участник не вышел на площадку до окончания перерыва, судья на вышке объявляет, обращаясь к нарушителю: "Подойдите, пожалуйста", а затем объявляет "Панин! Предупреждение за неспортивное поведение". При этом он поднимает над головой красную карточку и подзывает Главного судью. Если Главный судья принимает решение засчитать нарушителю поражение, то он передает судье на вышке черную карточку. Судья на вышке, обращаясь к нарушителю, должен объявить: "Подойдите, пожалуйста", а затем объявить: "Панин! Поражение за неспортивное поведение (за опоздание с выходом на площадку)", подняв при этом правую руку с черной карточкой над головой. В заключение судья на вышке объявляет "Победа присуждается Сорокину".</w:t>
      </w:r>
    </w:p>
    <w:p w14:paraId="1FB4AE1B" w14:textId="77777777" w:rsidR="00187E12" w:rsidRPr="00A22F3D" w:rsidRDefault="00187E12" w:rsidP="00A22F3D">
      <w:pPr>
        <w:jc w:val="both"/>
        <w:rPr>
          <w:rFonts w:cs="Times New Roman"/>
          <w:sz w:val="20"/>
          <w:szCs w:val="20"/>
        </w:rPr>
      </w:pPr>
      <w:r w:rsidRPr="00A22F3D">
        <w:rPr>
          <w:rFonts w:cs="Times New Roman"/>
          <w:sz w:val="20"/>
          <w:szCs w:val="20"/>
        </w:rPr>
        <w:lastRenderedPageBreak/>
        <w:t>В парной игре при замечании и первом предупреждении в протоколе отмечаются персонально наказанные. Второе предупреждение, независимо от того, кто из участников пары наказан, засчитывается паре как систематическое нарушение - с показом второй красной карточки и вызовом Главного судьи.</w:t>
      </w:r>
    </w:p>
    <w:p w14:paraId="71880085" w14:textId="77777777" w:rsidR="00187E12" w:rsidRPr="00A22F3D" w:rsidRDefault="00187E12" w:rsidP="00A22F3D">
      <w:pPr>
        <w:ind w:left="567" w:hanging="567"/>
        <w:rPr>
          <w:rFonts w:cs="Times New Roman"/>
          <w:b/>
          <w:bCs/>
          <w:sz w:val="20"/>
          <w:szCs w:val="20"/>
        </w:rPr>
      </w:pPr>
      <w:r w:rsidRPr="00A22F3D">
        <w:rPr>
          <w:rFonts w:cs="Times New Roman"/>
          <w:b/>
          <w:bCs/>
          <w:sz w:val="20"/>
          <w:szCs w:val="20"/>
        </w:rPr>
        <w:t>3.1.7. Судья на подаче</w:t>
      </w:r>
    </w:p>
    <w:p w14:paraId="0988EFCC" w14:textId="77777777" w:rsidR="00187E12" w:rsidRPr="00A22F3D" w:rsidRDefault="00187E12" w:rsidP="00A22F3D">
      <w:pPr>
        <w:jc w:val="both"/>
        <w:rPr>
          <w:rFonts w:cs="Times New Roman"/>
          <w:sz w:val="20"/>
          <w:szCs w:val="20"/>
        </w:rPr>
      </w:pPr>
      <w:r w:rsidRPr="00A22F3D">
        <w:rPr>
          <w:rFonts w:cs="Times New Roman"/>
          <w:sz w:val="20"/>
          <w:szCs w:val="20"/>
        </w:rPr>
        <w:t>Судья на подаче должен сидеть на низком стуле у сетки, желательно с противоположной от вышки стороны.</w:t>
      </w:r>
    </w:p>
    <w:p w14:paraId="656413CA" w14:textId="781AEC14" w:rsidR="00187E12" w:rsidRPr="00A22F3D" w:rsidRDefault="00187E12" w:rsidP="00A22F3D">
      <w:pPr>
        <w:jc w:val="both"/>
        <w:rPr>
          <w:rFonts w:cs="Times New Roman"/>
          <w:sz w:val="20"/>
          <w:szCs w:val="20"/>
        </w:rPr>
      </w:pPr>
      <w:r w:rsidRPr="00A22F3D">
        <w:rPr>
          <w:rFonts w:cs="Times New Roman"/>
          <w:sz w:val="20"/>
          <w:szCs w:val="20"/>
        </w:rPr>
        <w:t>Судья на подаче контролирует правильность выполнения подачи. Если участник, выполняющий подачу, нарушает какое-либо из правил подачи, судья на подаче должен немедленно громко объявить "Стоп" и соответствующим жестом показать ошибку.</w:t>
      </w:r>
    </w:p>
    <w:p w14:paraId="4B580C71" w14:textId="77777777" w:rsidR="00187E12" w:rsidRPr="00A22F3D" w:rsidRDefault="00187E12" w:rsidP="00A22F3D">
      <w:pPr>
        <w:jc w:val="both"/>
        <w:rPr>
          <w:rFonts w:cs="Times New Roman"/>
          <w:sz w:val="20"/>
          <w:szCs w:val="20"/>
        </w:rPr>
      </w:pPr>
      <w:r w:rsidRPr="00A22F3D">
        <w:rPr>
          <w:rFonts w:cs="Times New Roman"/>
          <w:sz w:val="20"/>
          <w:szCs w:val="20"/>
        </w:rPr>
        <w:t>В перерывах, предусмотренных Правилами, судья на подаче вывешивает на сетке специальные знаки о продолжительности перерыва и дает указание протереть площадку. В обязанности судьи на подаче входят проверка перед началом встречи высоты сетки, правильность установки стоек или расположения лент на сетке по ширине площадки.</w:t>
      </w:r>
    </w:p>
    <w:p w14:paraId="0BE21FA6" w14:textId="77777777" w:rsidR="00187E12" w:rsidRPr="00A22F3D" w:rsidRDefault="00187E12" w:rsidP="00A22F3D">
      <w:pPr>
        <w:jc w:val="both"/>
        <w:rPr>
          <w:rFonts w:cs="Times New Roman"/>
          <w:sz w:val="20"/>
          <w:szCs w:val="20"/>
        </w:rPr>
      </w:pPr>
      <w:r w:rsidRPr="00A22F3D">
        <w:rPr>
          <w:rFonts w:cs="Times New Roman"/>
          <w:sz w:val="20"/>
          <w:szCs w:val="20"/>
        </w:rPr>
        <w:t>В случае травмы или болезненного состояния участника судья на подаче становится основным помощником судьи на вышке.</w:t>
      </w:r>
    </w:p>
    <w:p w14:paraId="7CE4D98D" w14:textId="77777777" w:rsidR="00187E12" w:rsidRPr="00A22F3D" w:rsidRDefault="00187E12" w:rsidP="00A22F3D">
      <w:pPr>
        <w:ind w:left="567" w:hanging="567"/>
        <w:rPr>
          <w:rFonts w:cs="Times New Roman"/>
          <w:b/>
          <w:bCs/>
          <w:sz w:val="20"/>
          <w:szCs w:val="20"/>
        </w:rPr>
      </w:pPr>
      <w:r w:rsidRPr="00A22F3D">
        <w:rPr>
          <w:rFonts w:cs="Times New Roman"/>
          <w:b/>
          <w:bCs/>
          <w:sz w:val="20"/>
          <w:szCs w:val="20"/>
        </w:rPr>
        <w:t>3.1.8. Судья на линии</w:t>
      </w:r>
    </w:p>
    <w:p w14:paraId="727AE38A" w14:textId="2A7C5829" w:rsidR="00187E12" w:rsidRPr="00A22F3D" w:rsidRDefault="00187E12" w:rsidP="00A22F3D">
      <w:pPr>
        <w:rPr>
          <w:rFonts w:cs="Times New Roman"/>
          <w:sz w:val="20"/>
          <w:szCs w:val="20"/>
        </w:rPr>
      </w:pPr>
      <w:r w:rsidRPr="00A22F3D">
        <w:rPr>
          <w:rFonts w:cs="Times New Roman"/>
          <w:sz w:val="20"/>
          <w:szCs w:val="20"/>
        </w:rPr>
        <w:t>Судья на линии отвечает за соответствующую линию площадки. Если волан падает вне площадки, то должен последовать четкий возглас "За!", достаточно громкий, чтобы услышали участники и зрители. Одновременно судья на линии разводит горизонтально руки в стороны, чтобы это было видно и судье на вышке. Если судья на линии не увидел места падения волана или не может принять собственное решение, он должен жестом дать знать об этом судье на вышке. До момента падения волана нельзя ни объявлять "За!", ни разводить руки в стороны. При падении волана внутри площадки достаточно рукой показать на соответствующую ограничительную линию.</w:t>
      </w:r>
    </w:p>
    <w:p w14:paraId="6F5424F4" w14:textId="32672015" w:rsidR="00187E12" w:rsidRPr="00A22F3D" w:rsidRDefault="00187E12" w:rsidP="00A22F3D">
      <w:pPr>
        <w:rPr>
          <w:rFonts w:cs="Times New Roman"/>
          <w:sz w:val="20"/>
          <w:szCs w:val="20"/>
        </w:rPr>
      </w:pPr>
      <w:r w:rsidRPr="00A22F3D">
        <w:rPr>
          <w:rFonts w:cs="Times New Roman"/>
          <w:sz w:val="20"/>
          <w:szCs w:val="20"/>
        </w:rPr>
        <w:t>Судьи на линии должны сидеть на стульях на продолжениях контролируемых линий (лучше всего в 2,5 - 3,5 м от них), желательно на противоположной стороне от судьи на вышке.</w:t>
      </w:r>
    </w:p>
    <w:p w14:paraId="373EF1BD" w14:textId="77777777" w:rsidR="00187E12" w:rsidRPr="00A22F3D" w:rsidRDefault="00187E12" w:rsidP="00A22F3D">
      <w:pPr>
        <w:ind w:left="567" w:hanging="567"/>
        <w:rPr>
          <w:rFonts w:cs="Times New Roman"/>
          <w:b/>
          <w:bCs/>
          <w:sz w:val="20"/>
          <w:szCs w:val="20"/>
        </w:rPr>
      </w:pPr>
      <w:r w:rsidRPr="00A22F3D">
        <w:rPr>
          <w:rFonts w:cs="Times New Roman"/>
          <w:b/>
          <w:bCs/>
          <w:sz w:val="20"/>
          <w:szCs w:val="20"/>
        </w:rPr>
        <w:t>3.2. ПРАВА И ОБЯЗАННОСТИ УЧАСТНИКОВ СОРЕВНОВАНИЙ</w:t>
      </w:r>
    </w:p>
    <w:p w14:paraId="04CCB8D4" w14:textId="77777777" w:rsidR="00187E12" w:rsidRPr="00A22F3D" w:rsidRDefault="00187E12" w:rsidP="00A22F3D">
      <w:pPr>
        <w:ind w:left="567" w:hanging="567"/>
        <w:jc w:val="both"/>
        <w:rPr>
          <w:rFonts w:cs="Times New Roman"/>
          <w:b/>
          <w:bCs/>
          <w:sz w:val="20"/>
          <w:szCs w:val="20"/>
        </w:rPr>
      </w:pPr>
      <w:r w:rsidRPr="00A22F3D">
        <w:rPr>
          <w:rFonts w:cs="Times New Roman"/>
          <w:b/>
          <w:bCs/>
          <w:sz w:val="20"/>
          <w:szCs w:val="20"/>
        </w:rPr>
        <w:t>Участник соревнований имеет право:</w:t>
      </w:r>
    </w:p>
    <w:p w14:paraId="3CDB5656" w14:textId="77777777" w:rsidR="00187E12" w:rsidRPr="00A22F3D" w:rsidRDefault="00187E12" w:rsidP="00A22F3D">
      <w:pPr>
        <w:ind w:left="567" w:hanging="567"/>
        <w:jc w:val="both"/>
        <w:rPr>
          <w:rFonts w:cs="Times New Roman"/>
          <w:sz w:val="20"/>
          <w:szCs w:val="20"/>
        </w:rPr>
      </w:pPr>
      <w:r w:rsidRPr="00A22F3D">
        <w:rPr>
          <w:rFonts w:cs="Times New Roman"/>
          <w:sz w:val="20"/>
          <w:szCs w:val="20"/>
        </w:rPr>
        <w:lastRenderedPageBreak/>
        <w:t>1. Проводить разминку на площадке перед началом встречи в течение двух минут.</w:t>
      </w:r>
    </w:p>
    <w:p w14:paraId="458BF95C" w14:textId="77777777" w:rsidR="00187E12" w:rsidRPr="00A22F3D" w:rsidRDefault="00187E12" w:rsidP="00A22F3D">
      <w:pPr>
        <w:ind w:left="567" w:hanging="567"/>
        <w:jc w:val="both"/>
        <w:rPr>
          <w:rFonts w:cs="Times New Roman"/>
          <w:sz w:val="20"/>
          <w:szCs w:val="20"/>
        </w:rPr>
      </w:pPr>
      <w:r w:rsidRPr="00A22F3D">
        <w:rPr>
          <w:rFonts w:cs="Times New Roman"/>
          <w:sz w:val="20"/>
          <w:szCs w:val="20"/>
        </w:rPr>
        <w:t>2. С разрешения судьи на вышке в ходе встречи привести в порядок костюм, вытереть лицо, сменить ракетку и т.п.</w:t>
      </w:r>
    </w:p>
    <w:p w14:paraId="25EA0947" w14:textId="77777777" w:rsidR="00187E12" w:rsidRPr="00A22F3D" w:rsidRDefault="00187E12" w:rsidP="00A22F3D">
      <w:pPr>
        <w:ind w:left="567" w:hanging="567"/>
        <w:jc w:val="both"/>
        <w:rPr>
          <w:rFonts w:cs="Times New Roman"/>
          <w:sz w:val="20"/>
          <w:szCs w:val="20"/>
        </w:rPr>
      </w:pPr>
      <w:r w:rsidRPr="00A22F3D">
        <w:rPr>
          <w:rFonts w:cs="Times New Roman"/>
          <w:sz w:val="20"/>
          <w:szCs w:val="20"/>
        </w:rPr>
        <w:t>3. Обращаться с апелляциями к судьям в ходе встречи и с письменными протестами по окончании встречи по поводу действий судейского аппарата.</w:t>
      </w:r>
    </w:p>
    <w:p w14:paraId="1E72ADE1" w14:textId="77777777" w:rsidR="00187E12" w:rsidRPr="00A22F3D" w:rsidRDefault="00187E12" w:rsidP="00A22F3D">
      <w:pPr>
        <w:ind w:left="567" w:hanging="567"/>
        <w:jc w:val="both"/>
        <w:rPr>
          <w:rFonts w:cs="Times New Roman"/>
          <w:b/>
          <w:bCs/>
          <w:sz w:val="20"/>
          <w:szCs w:val="20"/>
        </w:rPr>
      </w:pPr>
      <w:r w:rsidRPr="00A22F3D">
        <w:rPr>
          <w:rFonts w:cs="Times New Roman"/>
          <w:b/>
          <w:bCs/>
          <w:sz w:val="20"/>
          <w:szCs w:val="20"/>
        </w:rPr>
        <w:t>Участнику соревнований запрещено:</w:t>
      </w:r>
    </w:p>
    <w:p w14:paraId="30855659" w14:textId="77777777" w:rsidR="00187E12" w:rsidRPr="00A22F3D" w:rsidRDefault="00187E12" w:rsidP="00A22F3D">
      <w:pPr>
        <w:ind w:left="567" w:hanging="567"/>
        <w:jc w:val="both"/>
        <w:rPr>
          <w:rFonts w:cs="Times New Roman"/>
          <w:sz w:val="20"/>
          <w:szCs w:val="20"/>
        </w:rPr>
      </w:pPr>
      <w:r w:rsidRPr="00A22F3D">
        <w:rPr>
          <w:rFonts w:cs="Times New Roman"/>
          <w:sz w:val="20"/>
          <w:szCs w:val="20"/>
        </w:rPr>
        <w:t>Вступать в пререкания с судьями и соперниками.</w:t>
      </w:r>
    </w:p>
    <w:p w14:paraId="064E645C" w14:textId="77777777" w:rsidR="00187E12" w:rsidRPr="00A22F3D" w:rsidRDefault="00187E12" w:rsidP="00A22F3D">
      <w:pPr>
        <w:jc w:val="both"/>
        <w:rPr>
          <w:rFonts w:cs="Times New Roman"/>
          <w:sz w:val="20"/>
          <w:szCs w:val="20"/>
        </w:rPr>
      </w:pPr>
      <w:r w:rsidRPr="00A22F3D">
        <w:rPr>
          <w:rFonts w:cs="Times New Roman"/>
          <w:sz w:val="20"/>
          <w:szCs w:val="20"/>
        </w:rPr>
        <w:t>Любым образом оказывать влияние на принятие судьей решения по результату розыгрыша очка.</w:t>
      </w:r>
    </w:p>
    <w:p w14:paraId="086CD09A" w14:textId="77777777" w:rsidR="00187E12" w:rsidRPr="00A22F3D" w:rsidRDefault="00187E12" w:rsidP="00A22F3D">
      <w:pPr>
        <w:ind w:left="567" w:hanging="567"/>
        <w:jc w:val="both"/>
        <w:rPr>
          <w:rFonts w:cs="Times New Roman"/>
          <w:b/>
          <w:bCs/>
          <w:sz w:val="20"/>
          <w:szCs w:val="20"/>
        </w:rPr>
      </w:pPr>
      <w:r w:rsidRPr="00A22F3D">
        <w:rPr>
          <w:rFonts w:cs="Times New Roman"/>
          <w:b/>
          <w:bCs/>
          <w:sz w:val="20"/>
          <w:szCs w:val="20"/>
        </w:rPr>
        <w:t>Участник соревнований обязан:</w:t>
      </w:r>
    </w:p>
    <w:p w14:paraId="518B59BE" w14:textId="77777777" w:rsidR="00187E12" w:rsidRPr="00A22F3D" w:rsidRDefault="00187E12" w:rsidP="00A22F3D">
      <w:pPr>
        <w:ind w:left="567" w:hanging="567"/>
        <w:jc w:val="both"/>
        <w:rPr>
          <w:rFonts w:cs="Times New Roman"/>
          <w:sz w:val="20"/>
          <w:szCs w:val="20"/>
        </w:rPr>
      </w:pPr>
      <w:r w:rsidRPr="00A22F3D">
        <w:rPr>
          <w:rFonts w:cs="Times New Roman"/>
          <w:sz w:val="20"/>
          <w:szCs w:val="20"/>
        </w:rPr>
        <w:t>1. Знать и строго соблюдать правила соревнований и Положение о</w:t>
      </w:r>
    </w:p>
    <w:p w14:paraId="69FEB7E5" w14:textId="77777777" w:rsidR="00187E12" w:rsidRPr="00A22F3D" w:rsidRDefault="00187E12" w:rsidP="00A22F3D">
      <w:pPr>
        <w:ind w:left="567" w:hanging="567"/>
        <w:jc w:val="both"/>
        <w:rPr>
          <w:rFonts w:cs="Times New Roman"/>
          <w:sz w:val="20"/>
          <w:szCs w:val="20"/>
        </w:rPr>
      </w:pPr>
      <w:r w:rsidRPr="00A22F3D">
        <w:rPr>
          <w:rFonts w:cs="Times New Roman"/>
          <w:sz w:val="20"/>
          <w:szCs w:val="20"/>
        </w:rPr>
        <w:t>конкретном соревновании.</w:t>
      </w:r>
    </w:p>
    <w:p w14:paraId="6BE1BF47" w14:textId="77777777" w:rsidR="00187E12" w:rsidRPr="00A22F3D" w:rsidRDefault="00187E12" w:rsidP="00A22F3D">
      <w:pPr>
        <w:ind w:left="567" w:hanging="567"/>
        <w:jc w:val="both"/>
        <w:rPr>
          <w:rFonts w:cs="Times New Roman"/>
          <w:sz w:val="20"/>
          <w:szCs w:val="20"/>
        </w:rPr>
      </w:pPr>
      <w:r w:rsidRPr="00A22F3D">
        <w:rPr>
          <w:rFonts w:cs="Times New Roman"/>
          <w:sz w:val="20"/>
          <w:szCs w:val="20"/>
        </w:rPr>
        <w:t>2. Неукоснительно выполнять распоряжения главного судьи соревнований.</w:t>
      </w:r>
    </w:p>
    <w:p w14:paraId="4E7406FF" w14:textId="77777777" w:rsidR="00187E12" w:rsidRPr="00A22F3D" w:rsidRDefault="00187E12" w:rsidP="00A22F3D">
      <w:pPr>
        <w:ind w:left="567" w:hanging="567"/>
        <w:jc w:val="both"/>
        <w:rPr>
          <w:rFonts w:cs="Times New Roman"/>
          <w:sz w:val="20"/>
          <w:szCs w:val="20"/>
        </w:rPr>
      </w:pPr>
      <w:r w:rsidRPr="00A22F3D">
        <w:rPr>
          <w:rFonts w:cs="Times New Roman"/>
          <w:sz w:val="20"/>
          <w:szCs w:val="20"/>
        </w:rPr>
        <w:t>3. Быть готовым к встрече за 10 минут до ее начала по расписанию.</w:t>
      </w:r>
    </w:p>
    <w:p w14:paraId="543D3662" w14:textId="77777777" w:rsidR="00187E12" w:rsidRPr="00A22F3D" w:rsidRDefault="00187E12" w:rsidP="00A22F3D">
      <w:pPr>
        <w:ind w:left="426" w:hanging="426"/>
        <w:jc w:val="both"/>
        <w:rPr>
          <w:rFonts w:cs="Times New Roman"/>
          <w:sz w:val="20"/>
          <w:szCs w:val="20"/>
        </w:rPr>
      </w:pPr>
      <w:r w:rsidRPr="00A22F3D">
        <w:rPr>
          <w:rFonts w:cs="Times New Roman"/>
          <w:sz w:val="20"/>
          <w:szCs w:val="20"/>
        </w:rPr>
        <w:t>4. Соблюдать нормы спортивной этики, быть вежливым по отношению к соперникам, судьям и зрителям.</w:t>
      </w:r>
    </w:p>
    <w:p w14:paraId="4B5C2DF5" w14:textId="77777777" w:rsidR="00187E12" w:rsidRPr="00A22F3D" w:rsidRDefault="00187E12" w:rsidP="00A22F3D">
      <w:pPr>
        <w:jc w:val="both"/>
        <w:rPr>
          <w:rFonts w:cs="Times New Roman"/>
          <w:sz w:val="20"/>
          <w:szCs w:val="20"/>
        </w:rPr>
      </w:pPr>
      <w:r w:rsidRPr="00A22F3D">
        <w:rPr>
          <w:rFonts w:cs="Times New Roman"/>
          <w:sz w:val="20"/>
          <w:szCs w:val="20"/>
        </w:rPr>
        <w:t>Участнику, не вышедшему на площадку по истечении двух минут после вызова или не вышедшему на площадку до окончания объявленного перерыва, засчитывается поражение.</w:t>
      </w:r>
    </w:p>
    <w:p w14:paraId="2A5C0079" w14:textId="77777777" w:rsidR="00187E12" w:rsidRPr="00A22F3D" w:rsidRDefault="00187E12" w:rsidP="00A22F3D">
      <w:pPr>
        <w:jc w:val="both"/>
        <w:rPr>
          <w:rFonts w:cs="Times New Roman"/>
          <w:sz w:val="20"/>
          <w:szCs w:val="20"/>
        </w:rPr>
      </w:pPr>
      <w:r w:rsidRPr="00A22F3D">
        <w:rPr>
          <w:rFonts w:cs="Times New Roman"/>
          <w:sz w:val="20"/>
          <w:szCs w:val="20"/>
        </w:rPr>
        <w:t>Участник, начавший играть в соревновании, обязан провести все встречи в тех категориях, в которых он заявил о своем участии. Нельзя отказаться от дальнейшего участия в одной из категорий; чтобы сэкономить силы для участия в другой категории. Участник, не закончивший одну из своих встреч по болезни, травме или опоздавший на объявленную встречу, к дальнейшему участию в данном турнире не допускается. Не допускается отказ от дальнейшего участия в турнире в связи с транспортными проблемами.</w:t>
      </w:r>
    </w:p>
    <w:p w14:paraId="268AEE16" w14:textId="77777777" w:rsidR="00187E12" w:rsidRPr="00A22F3D" w:rsidRDefault="00187E12" w:rsidP="00A22F3D">
      <w:pPr>
        <w:jc w:val="both"/>
        <w:rPr>
          <w:rFonts w:cs="Times New Roman"/>
          <w:sz w:val="20"/>
          <w:szCs w:val="20"/>
        </w:rPr>
      </w:pPr>
      <w:r w:rsidRPr="00A22F3D">
        <w:rPr>
          <w:rFonts w:cs="Times New Roman"/>
          <w:sz w:val="20"/>
          <w:szCs w:val="20"/>
        </w:rPr>
        <w:lastRenderedPageBreak/>
        <w:t>Участник может выбыть из соревнований только по заключению врача или с разрешения Главного судьи, причем результаты проведенных им встреч засчитываются при определении результатов соревнований (командных или личных).</w:t>
      </w:r>
    </w:p>
    <w:p w14:paraId="3ADC8A73" w14:textId="77777777" w:rsidR="00187E12" w:rsidRPr="00A22F3D" w:rsidRDefault="00187E12" w:rsidP="00A22F3D">
      <w:pPr>
        <w:jc w:val="both"/>
        <w:rPr>
          <w:rFonts w:cs="Times New Roman"/>
          <w:sz w:val="20"/>
          <w:szCs w:val="20"/>
        </w:rPr>
      </w:pPr>
      <w:r w:rsidRPr="00A22F3D">
        <w:rPr>
          <w:rFonts w:cs="Times New Roman"/>
          <w:sz w:val="20"/>
          <w:szCs w:val="20"/>
        </w:rPr>
        <w:t>При проведении командных соревнований все участники встречающихся команд (включая запасных), возглавляемые капитанами, выстраиваются на площадке для взаимного приветствия перед началом матча и после его окончания. Участники, не явившиеся на построение перед началом матча, к участию в данном матче не допускаются. Участникам, не явившимся на построение после матча, делается предупреждение.</w:t>
      </w:r>
    </w:p>
    <w:p w14:paraId="39B82A0E" w14:textId="77777777" w:rsidR="00187E12" w:rsidRPr="00A22F3D" w:rsidRDefault="00187E12" w:rsidP="00A22F3D">
      <w:pPr>
        <w:jc w:val="both"/>
        <w:rPr>
          <w:rFonts w:cs="Times New Roman"/>
          <w:sz w:val="20"/>
          <w:szCs w:val="20"/>
        </w:rPr>
      </w:pPr>
      <w:r w:rsidRPr="00A22F3D">
        <w:rPr>
          <w:rFonts w:cs="Times New Roman"/>
          <w:sz w:val="20"/>
          <w:szCs w:val="20"/>
        </w:rPr>
        <w:t>Перед началом и после окончания встречи участники приветствуют друг друга, судью на вышке и судью на подаче рукопожатием.</w:t>
      </w:r>
    </w:p>
    <w:p w14:paraId="6932317A" w14:textId="77777777" w:rsidR="00187E12" w:rsidRPr="00A22F3D" w:rsidRDefault="00187E12" w:rsidP="00A22F3D">
      <w:pPr>
        <w:jc w:val="both"/>
        <w:rPr>
          <w:rFonts w:cs="Times New Roman"/>
          <w:sz w:val="20"/>
          <w:szCs w:val="20"/>
        </w:rPr>
      </w:pPr>
      <w:r w:rsidRPr="00A22F3D">
        <w:rPr>
          <w:rFonts w:cs="Times New Roman"/>
          <w:sz w:val="20"/>
          <w:szCs w:val="20"/>
        </w:rPr>
        <w:t>Все апелляции по поводу действий судейской бригады участники заявляют судье на вышке до выполнения следующей подачи либо в письменной форме не позднее одного часа с момента окончания встречи (в командных соревнованиях через тренера или капитана команды). На определение места падения волана или фиксации "броска" протесты не принимаются.</w:t>
      </w:r>
    </w:p>
    <w:p w14:paraId="45A0FFB8" w14:textId="77777777" w:rsidR="00187E12" w:rsidRPr="00A22F3D" w:rsidRDefault="00187E12" w:rsidP="00A22F3D">
      <w:pPr>
        <w:jc w:val="both"/>
        <w:rPr>
          <w:rFonts w:cs="Times New Roman"/>
          <w:sz w:val="20"/>
          <w:szCs w:val="20"/>
        </w:rPr>
      </w:pPr>
      <w:r w:rsidRPr="00A22F3D">
        <w:rPr>
          <w:rFonts w:cs="Times New Roman"/>
          <w:sz w:val="20"/>
          <w:szCs w:val="20"/>
        </w:rPr>
        <w:t>Участник обязан вести игру в полную силу и не допускать умышленного проигрыша.</w:t>
      </w:r>
    </w:p>
    <w:p w14:paraId="4C7F0CFC" w14:textId="77777777" w:rsidR="00187E12" w:rsidRPr="00A22F3D" w:rsidRDefault="00187E12" w:rsidP="00A22F3D">
      <w:pPr>
        <w:ind w:left="567" w:hanging="567"/>
        <w:jc w:val="both"/>
        <w:rPr>
          <w:rFonts w:cs="Times New Roman"/>
          <w:sz w:val="20"/>
          <w:szCs w:val="20"/>
        </w:rPr>
      </w:pPr>
      <w:r w:rsidRPr="00A22F3D">
        <w:rPr>
          <w:rFonts w:cs="Times New Roman"/>
          <w:sz w:val="20"/>
          <w:szCs w:val="20"/>
        </w:rPr>
        <w:t>Одежда участника должна быть чистой, опрятной и приемлемой для игры.</w:t>
      </w:r>
    </w:p>
    <w:p w14:paraId="412202E7" w14:textId="77777777" w:rsidR="00187E12" w:rsidRPr="00A22F3D" w:rsidRDefault="00187E12" w:rsidP="00A22F3D">
      <w:pPr>
        <w:jc w:val="both"/>
        <w:rPr>
          <w:rFonts w:cs="Times New Roman"/>
          <w:sz w:val="20"/>
          <w:szCs w:val="20"/>
        </w:rPr>
      </w:pPr>
      <w:r w:rsidRPr="00A22F3D">
        <w:rPr>
          <w:rFonts w:cs="Times New Roman"/>
          <w:sz w:val="20"/>
          <w:szCs w:val="20"/>
        </w:rPr>
        <w:t>Участники команды в командных соревнованиях должны выступать в одинаковой форме. На форме должна быть эмблема спортивной организации (спортивного клуба).</w:t>
      </w:r>
    </w:p>
    <w:p w14:paraId="50D62C36" w14:textId="77777777" w:rsidR="00187E12" w:rsidRPr="00A22F3D" w:rsidRDefault="00187E12" w:rsidP="00A22F3D">
      <w:pPr>
        <w:ind w:left="567" w:hanging="567"/>
        <w:jc w:val="both"/>
        <w:rPr>
          <w:rFonts w:cs="Times New Roman"/>
          <w:b/>
          <w:bCs/>
          <w:sz w:val="20"/>
          <w:szCs w:val="20"/>
        </w:rPr>
      </w:pPr>
      <w:r w:rsidRPr="00A22F3D">
        <w:rPr>
          <w:rFonts w:cs="Times New Roman"/>
          <w:b/>
          <w:bCs/>
          <w:sz w:val="20"/>
          <w:szCs w:val="20"/>
        </w:rPr>
        <w:t>Представители, тренеры, капитаны команд</w:t>
      </w:r>
    </w:p>
    <w:p w14:paraId="436AFAB8" w14:textId="77777777" w:rsidR="00187E12" w:rsidRPr="00A22F3D" w:rsidRDefault="00187E12" w:rsidP="00A22F3D">
      <w:pPr>
        <w:jc w:val="both"/>
        <w:rPr>
          <w:rFonts w:cs="Times New Roman"/>
          <w:sz w:val="20"/>
          <w:szCs w:val="20"/>
        </w:rPr>
      </w:pPr>
      <w:r w:rsidRPr="00A22F3D">
        <w:rPr>
          <w:rFonts w:cs="Times New Roman"/>
          <w:sz w:val="20"/>
          <w:szCs w:val="20"/>
        </w:rPr>
        <w:lastRenderedPageBreak/>
        <w:t>В команде должен быть представитель или тренер, которые отвечают за дисциплину членов команды и обеспечивают их своевременную явку на соревнования.</w:t>
      </w:r>
    </w:p>
    <w:p w14:paraId="7A213C48" w14:textId="77777777" w:rsidR="00187E12" w:rsidRPr="00A22F3D" w:rsidRDefault="00187E12" w:rsidP="00A22F3D">
      <w:pPr>
        <w:ind w:left="567" w:hanging="567"/>
        <w:jc w:val="both"/>
        <w:rPr>
          <w:rFonts w:cs="Times New Roman"/>
          <w:b/>
          <w:bCs/>
          <w:sz w:val="20"/>
          <w:szCs w:val="20"/>
        </w:rPr>
      </w:pPr>
      <w:r w:rsidRPr="00A22F3D">
        <w:rPr>
          <w:rFonts w:cs="Times New Roman"/>
          <w:b/>
          <w:bCs/>
          <w:sz w:val="20"/>
          <w:szCs w:val="20"/>
        </w:rPr>
        <w:t>Представитель (тренер):</w:t>
      </w:r>
    </w:p>
    <w:p w14:paraId="68129562" w14:textId="77777777" w:rsidR="00187E12" w:rsidRPr="00A22F3D" w:rsidRDefault="00187E12" w:rsidP="00A22F3D">
      <w:pPr>
        <w:ind w:left="567" w:hanging="567"/>
        <w:jc w:val="both"/>
        <w:rPr>
          <w:rFonts w:cs="Times New Roman"/>
          <w:sz w:val="20"/>
          <w:szCs w:val="20"/>
        </w:rPr>
      </w:pPr>
      <w:r w:rsidRPr="00A22F3D">
        <w:rPr>
          <w:rFonts w:cs="Times New Roman"/>
          <w:sz w:val="20"/>
          <w:szCs w:val="20"/>
        </w:rPr>
        <w:t>является ответственным руководителем команды;</w:t>
      </w:r>
    </w:p>
    <w:p w14:paraId="2BF9BAED" w14:textId="77777777" w:rsidR="00187E12" w:rsidRPr="00A22F3D" w:rsidRDefault="00187E12" w:rsidP="00A22F3D">
      <w:pPr>
        <w:jc w:val="both"/>
        <w:rPr>
          <w:rFonts w:cs="Times New Roman"/>
          <w:sz w:val="20"/>
          <w:szCs w:val="20"/>
        </w:rPr>
      </w:pPr>
      <w:r w:rsidRPr="00A22F3D">
        <w:rPr>
          <w:rFonts w:cs="Times New Roman"/>
          <w:sz w:val="20"/>
          <w:szCs w:val="20"/>
        </w:rPr>
        <w:t>участвует с правом совещательного голоса в совещаниях судейской коллегии и при жеребьевке, если они проводятся совместно с представителями;</w:t>
      </w:r>
    </w:p>
    <w:p w14:paraId="2684E646" w14:textId="77777777" w:rsidR="00187E12" w:rsidRPr="00A22F3D" w:rsidRDefault="00187E12" w:rsidP="00A22F3D">
      <w:pPr>
        <w:jc w:val="both"/>
        <w:rPr>
          <w:rFonts w:cs="Times New Roman"/>
          <w:sz w:val="20"/>
          <w:szCs w:val="20"/>
        </w:rPr>
      </w:pPr>
      <w:r w:rsidRPr="00A22F3D">
        <w:rPr>
          <w:rFonts w:cs="Times New Roman"/>
          <w:sz w:val="20"/>
          <w:szCs w:val="20"/>
        </w:rPr>
        <w:t>предъявляет заявку с необходимыми документами и получает от главного секретаря отчетную документацию о результатах соревнования;</w:t>
      </w:r>
    </w:p>
    <w:p w14:paraId="5382CC8B" w14:textId="77777777" w:rsidR="00187E12" w:rsidRPr="00A22F3D" w:rsidRDefault="00187E12" w:rsidP="00A22F3D">
      <w:pPr>
        <w:jc w:val="both"/>
        <w:rPr>
          <w:rFonts w:cs="Times New Roman"/>
          <w:sz w:val="20"/>
          <w:szCs w:val="20"/>
        </w:rPr>
      </w:pPr>
      <w:r w:rsidRPr="00A22F3D">
        <w:rPr>
          <w:rFonts w:cs="Times New Roman"/>
          <w:sz w:val="20"/>
          <w:szCs w:val="20"/>
        </w:rPr>
        <w:t>обязан знать и строго выполнять Правила соревнований, Положение о соревновании и распоряжения главного судьи;</w:t>
      </w:r>
    </w:p>
    <w:p w14:paraId="5BEDC46A" w14:textId="77777777" w:rsidR="00187E12" w:rsidRPr="00A22F3D" w:rsidRDefault="00187E12" w:rsidP="00A22F3D">
      <w:pPr>
        <w:jc w:val="both"/>
        <w:rPr>
          <w:rFonts w:cs="Times New Roman"/>
          <w:sz w:val="20"/>
          <w:szCs w:val="20"/>
        </w:rPr>
      </w:pPr>
      <w:r w:rsidRPr="00A22F3D">
        <w:rPr>
          <w:rFonts w:cs="Times New Roman"/>
          <w:sz w:val="20"/>
          <w:szCs w:val="20"/>
        </w:rPr>
        <w:t>не имеет права вмешиваться в действия судей и лиц, проводящих соревнование; если выявляются нарушения Правил или Положения о соревновании, он имеет право обратиться к Главному судье (в том числе с официальным протестом).</w:t>
      </w:r>
    </w:p>
    <w:p w14:paraId="4B950121" w14:textId="77777777" w:rsidR="00187E12" w:rsidRPr="00A22F3D" w:rsidRDefault="00187E12" w:rsidP="00A22F3D">
      <w:pPr>
        <w:jc w:val="both"/>
        <w:rPr>
          <w:rFonts w:cs="Times New Roman"/>
          <w:sz w:val="20"/>
          <w:szCs w:val="20"/>
        </w:rPr>
      </w:pPr>
      <w:r w:rsidRPr="00A22F3D">
        <w:rPr>
          <w:rFonts w:cs="Times New Roman"/>
          <w:sz w:val="20"/>
          <w:szCs w:val="20"/>
        </w:rPr>
        <w:t>Представитель (тренер) не может на данном турнире участвовать в судействе соревнования.</w:t>
      </w:r>
    </w:p>
    <w:p w14:paraId="2E593B09" w14:textId="77777777" w:rsidR="00187E12" w:rsidRPr="00A22F3D" w:rsidRDefault="00187E12" w:rsidP="00A22F3D">
      <w:pPr>
        <w:jc w:val="both"/>
        <w:rPr>
          <w:rFonts w:cs="Times New Roman"/>
          <w:sz w:val="20"/>
          <w:szCs w:val="20"/>
        </w:rPr>
      </w:pPr>
      <w:r w:rsidRPr="00A22F3D">
        <w:rPr>
          <w:rFonts w:cs="Times New Roman"/>
          <w:sz w:val="20"/>
          <w:szCs w:val="20"/>
        </w:rPr>
        <w:t>Представители (тренеры) в ходе встречи могут находиться на специально отведенных местах в непосредственной близости от площадки.</w:t>
      </w:r>
    </w:p>
    <w:p w14:paraId="53FCA2C2" w14:textId="77777777" w:rsidR="00187E12" w:rsidRPr="00A22F3D" w:rsidRDefault="00187E12" w:rsidP="00A22F3D">
      <w:pPr>
        <w:jc w:val="both"/>
        <w:rPr>
          <w:rFonts w:cs="Times New Roman"/>
          <w:sz w:val="20"/>
          <w:szCs w:val="20"/>
        </w:rPr>
      </w:pPr>
      <w:r w:rsidRPr="00A22F3D">
        <w:rPr>
          <w:rFonts w:cs="Times New Roman"/>
          <w:sz w:val="20"/>
          <w:szCs w:val="20"/>
        </w:rPr>
        <w:t>В командных соревнованиях из числа участников избирается капитан, который вместе с тренером несет ответственность за выполнение игроками правил и за их дисциплину в процессе соревнования. Капитан исполняет обязанности представителя (тренера) в его отсутствие и решает все вопросы по участию команды в соревновании, в т.ч. и по составу команды.</w:t>
      </w:r>
    </w:p>
    <w:p w14:paraId="1DFCC904" w14:textId="77777777" w:rsidR="00187E12" w:rsidRPr="00A22F3D" w:rsidRDefault="00187E12" w:rsidP="00A22F3D">
      <w:pPr>
        <w:ind w:left="567" w:hanging="567"/>
        <w:jc w:val="both"/>
        <w:rPr>
          <w:rFonts w:cs="Times New Roman"/>
          <w:sz w:val="20"/>
          <w:szCs w:val="20"/>
        </w:rPr>
      </w:pPr>
    </w:p>
    <w:p w14:paraId="05B85E72" w14:textId="77777777" w:rsidR="00187E12" w:rsidRPr="00A22F3D" w:rsidRDefault="00187E12" w:rsidP="00A22F3D">
      <w:pPr>
        <w:ind w:left="567" w:hanging="567"/>
        <w:jc w:val="both"/>
        <w:rPr>
          <w:rFonts w:cs="Times New Roman"/>
          <w:b/>
          <w:bCs/>
          <w:sz w:val="20"/>
          <w:szCs w:val="20"/>
        </w:rPr>
      </w:pPr>
      <w:r w:rsidRPr="00A22F3D">
        <w:rPr>
          <w:rFonts w:cs="Times New Roman"/>
          <w:b/>
          <w:bCs/>
          <w:sz w:val="20"/>
          <w:szCs w:val="20"/>
        </w:rPr>
        <w:t>3.3. РЕКОМЕНДАЦИИ ПО ВЕДЕНИЮ ПРОТОКОЛА ВСТРЕЧИ</w:t>
      </w:r>
    </w:p>
    <w:p w14:paraId="0D0BF38A" w14:textId="77777777" w:rsidR="00187E12" w:rsidRPr="00A22F3D" w:rsidRDefault="00187E12" w:rsidP="00A22F3D">
      <w:pPr>
        <w:jc w:val="both"/>
        <w:rPr>
          <w:rFonts w:cs="Times New Roman"/>
          <w:sz w:val="20"/>
          <w:szCs w:val="20"/>
        </w:rPr>
      </w:pPr>
      <w:r w:rsidRPr="00A22F3D">
        <w:rPr>
          <w:rFonts w:cs="Times New Roman"/>
          <w:sz w:val="20"/>
          <w:szCs w:val="20"/>
        </w:rPr>
        <w:t>Судья на вышке в ходе встречи ведет протокол, являющийся подробной записью процесса спортивной борьбы в каждой партии.</w:t>
      </w:r>
    </w:p>
    <w:p w14:paraId="1E8AAA7C" w14:textId="77777777" w:rsidR="00187E12" w:rsidRPr="00A22F3D" w:rsidRDefault="00187E12" w:rsidP="00A22F3D">
      <w:pPr>
        <w:jc w:val="both"/>
        <w:rPr>
          <w:rFonts w:cs="Times New Roman"/>
          <w:sz w:val="20"/>
          <w:szCs w:val="20"/>
        </w:rPr>
      </w:pPr>
      <w:r w:rsidRPr="00A22F3D">
        <w:rPr>
          <w:rFonts w:cs="Times New Roman"/>
          <w:sz w:val="20"/>
          <w:szCs w:val="20"/>
        </w:rPr>
        <w:t>Приводимый в качестве методического примера протокол парной игры показывает, как ведется счет в партии, отмечаются замечания и предупреждения. Он ни в коем случае не является образцом частоты наказаний, объявляемых судьей на вышке.</w:t>
      </w:r>
    </w:p>
    <w:p w14:paraId="48BB171C" w14:textId="77777777" w:rsidR="00187E12" w:rsidRPr="00A22F3D" w:rsidRDefault="00187E12" w:rsidP="00A22F3D">
      <w:pPr>
        <w:jc w:val="both"/>
        <w:rPr>
          <w:rFonts w:cs="Times New Roman"/>
          <w:sz w:val="20"/>
          <w:szCs w:val="20"/>
        </w:rPr>
      </w:pPr>
      <w:r w:rsidRPr="00A22F3D">
        <w:rPr>
          <w:rFonts w:cs="Times New Roman"/>
          <w:sz w:val="20"/>
          <w:szCs w:val="20"/>
        </w:rPr>
        <w:t xml:space="preserve">В верхней части протокола нужно указать категорию (например, парная мужская), номер площадки (N 3), время начала встречи (14.30), фамилии судей на вышке и на подаче, фамилии участников встречи (Ветров - Ершов и Кольцов - Кулаков). В мужских и женских парах участники указываются строго по алфавиту, в смешанных парах первым указывается мужчина. Во "флажках" вверху слева от первой пары и справа от второй пары в командных соревнованиях нужно указать представляемые команды (СР – Слободзейский район, РР – Рыбницкий район). В графе "Участники" </w:t>
      </w:r>
      <w:r w:rsidRPr="00A22F3D">
        <w:rPr>
          <w:rFonts w:cs="Times New Roman"/>
          <w:sz w:val="20"/>
          <w:szCs w:val="20"/>
        </w:rPr>
        <w:lastRenderedPageBreak/>
        <w:t>достаточно проставить только одну - две буквы из фамилий: пусть для одной пары будут буквы В и Е, а для другой - Клц и Клк (можно даже Ко и Ку).</w:t>
      </w:r>
    </w:p>
    <w:p w14:paraId="4C7272A0" w14:textId="77777777" w:rsidR="00187E12" w:rsidRPr="00A22F3D" w:rsidRDefault="00187E12" w:rsidP="00A22F3D">
      <w:pPr>
        <w:jc w:val="both"/>
        <w:rPr>
          <w:rFonts w:cs="Times New Roman"/>
          <w:sz w:val="20"/>
          <w:szCs w:val="20"/>
        </w:rPr>
      </w:pPr>
      <w:r w:rsidRPr="00A22F3D">
        <w:rPr>
          <w:rFonts w:cs="Times New Roman"/>
          <w:sz w:val="20"/>
          <w:szCs w:val="20"/>
        </w:rPr>
        <w:t>После жеребьевки можно каким-либо знаком отметить, кто находится справа, а кто слева от судьи (например, буквами Л и П), в столбце под буквой П (Подача Прием) отметить пару, выигравшую по жребию подачу, указав подающего, скажем, буквой Д (поДача), а принимающего первую подачу - буквой Р (пРием). Сразу же черточками (-) можно отметить начальный счет 0:0. Обратим внимание на то, что черточка в ячейке О у подающих появится в верхней части ячейки О (т.к. подает В), у принимающей пары черточку поставим в верхней части их ячейки О - это будет напоминанием о том, что первую подачу у пары Клц-Клк будет выполнять Клц.</w:t>
      </w:r>
    </w:p>
    <w:p w14:paraId="5DA43BB7" w14:textId="77777777" w:rsidR="00187E12" w:rsidRPr="00A22F3D" w:rsidRDefault="00187E12" w:rsidP="00A22F3D">
      <w:pPr>
        <w:jc w:val="both"/>
        <w:rPr>
          <w:rFonts w:cs="Times New Roman"/>
          <w:sz w:val="20"/>
          <w:szCs w:val="20"/>
        </w:rPr>
      </w:pPr>
      <w:r w:rsidRPr="00A22F3D">
        <w:rPr>
          <w:rFonts w:cs="Times New Roman"/>
          <w:sz w:val="20"/>
          <w:szCs w:val="20"/>
        </w:rPr>
        <w:t xml:space="preserve">Пусть с подачи В было выиграно очко. Ставим черточку в верхней части ячейки 1. Эта черта одновременно указывает, что счет стал 1:0 и что следующую подачу выполняет вновь В. Снова с </w:t>
      </w:r>
      <w:r w:rsidRPr="00A22F3D">
        <w:rPr>
          <w:rFonts w:cs="Times New Roman"/>
          <w:sz w:val="20"/>
          <w:szCs w:val="20"/>
        </w:rPr>
        <w:lastRenderedPageBreak/>
        <w:t>его подачи выиграно очко - снова черточкой отмечаем очко уже вверху ячейки 2. Видим, что счет стал 2:0 и что подает В. Новую подачу В пара В-Е проигрывает. Счет становится 2:1. Для обозначения перехода подачи перечеркиваем черту (появляется "крестик") в ячейке 2 пары В-Е и ставим черточку вверху ячейки 1 пары Клц-Клк. Это и означает, что счет 1:2 и что подает Клц. Розыгрыш очка с подачи Клц пара Клц-Клк выигрывает, появляется черточка вверху их ячейки 2. Счет стал 2:2. Затем эта пара выигрывает еще 2 очка. Счет 2:4 (ставим последовательно черточки вверху ячеек 3 и 4). Свою следующую подачу Клц-Клк проигрывают. Крестиком вверху ячейки 4 пары Клц-Клк обозначаем переход подачи, а в нижней части ячейки 3 пары В-Е ставим черточку (раз крестик уже стоит в строке В, то подавать должен Е). Свою подачу пара В-Е проиграла. Крестиком внизу ячейки 3 указываем переход подачи, а выигрыш парой Клц-Клк очка отмечаем черточкой внизу ячейки 5 пары Клц-Клк (раз предыдущий крестик стоит в строке Клц, то, значит, подает Клк). Счет 5:3. Пусть с его подачи пара выиграла еще 6 очков. Счет 3:11. Черточка - внизу в ячейке 11. Очередную подачу Клц-Клк теряют. Появляется крестик в ячейке 11 пары Клц-Клк (переход подачи) и черточка в ячейке 4 в строке В (подает В). Счет 4:11. Отметим, что к этому моменту все четыре участника воспользовались, правом своей очереди на подачу. Начинается как бы второй круг очередности подач.</w:t>
      </w:r>
    </w:p>
    <w:p w14:paraId="0093C249" w14:textId="77777777" w:rsidR="00187E12" w:rsidRPr="00A22F3D" w:rsidRDefault="00187E12" w:rsidP="00A22F3D">
      <w:pPr>
        <w:jc w:val="both"/>
        <w:rPr>
          <w:rFonts w:cs="Times New Roman"/>
          <w:sz w:val="20"/>
          <w:szCs w:val="20"/>
        </w:rPr>
      </w:pPr>
      <w:r w:rsidRPr="00A22F3D">
        <w:rPr>
          <w:rFonts w:cs="Times New Roman"/>
          <w:sz w:val="20"/>
          <w:szCs w:val="20"/>
        </w:rPr>
        <w:t>Свою подачу В-Е проигрывают. Счет становится 4:12. Ставим крестик вверху в ячейке 4 и черточку в ячейке 12 пары Клц-Клк. Здесь, видимо, не выдерживают нервы у В, он совершает дисциплинарное нарушение, за что судья на вышке делает ему замечание. Это замечание записывается в строке "Участник" для В: "З, 12:4", что означает: "Замечание при счете 12:4". Далее особенностей ведения протокола нет. Партия заканчивается победой Клц-Клк со счетом 21:12. Этот счет судья на вышке вписывает в верхушке протокола.</w:t>
      </w:r>
    </w:p>
    <w:p w14:paraId="3F912616" w14:textId="77777777" w:rsidR="00187E12" w:rsidRPr="00A22F3D" w:rsidRDefault="00187E12" w:rsidP="00A22F3D">
      <w:pPr>
        <w:jc w:val="both"/>
        <w:rPr>
          <w:rFonts w:cs="Times New Roman"/>
          <w:sz w:val="20"/>
          <w:szCs w:val="20"/>
        </w:rPr>
      </w:pPr>
      <w:r w:rsidRPr="00A22F3D">
        <w:rPr>
          <w:rFonts w:cs="Times New Roman"/>
          <w:sz w:val="20"/>
          <w:szCs w:val="20"/>
        </w:rPr>
        <w:t>Перед второй партией судья на вышке указывает - слева (буквами Л, Л) пару Клц-Клк, отмечает подающего (буквой Д) и принимающего (буквой Р), указывает начальный счет 0:0 (В ячейке О пары Клц-Клк внизу, т.к. подает Клк, В ячейке О пары В-Е также внизу - первую подачу этой пары будет подавать Е). Ведение протокола нам, видимо, уже понятно. Для примера допустим, что при счете 11:13 В вновь совершил дисциплинарное нарушение (неспортивное поведение). За это нарушение судья на вышке вынес ему предупреждение с показом красной карточки. Отмечается это в строке В записью "П, 11:13", что означает: "Предупреждение при счете 11:13". Одновременно пара В-Е наказывается очком, что отмечается, как обычно, черточкой в ячейке 14 строки Клц. Партия завершилась победой В-Е со счетом 24:22. Этот счет записывается в шапке протокола.</w:t>
      </w:r>
    </w:p>
    <w:p w14:paraId="3E6F0358" w14:textId="77777777" w:rsidR="00187E12" w:rsidRPr="00A22F3D" w:rsidRDefault="00187E12" w:rsidP="00A22F3D">
      <w:pPr>
        <w:jc w:val="both"/>
        <w:rPr>
          <w:rFonts w:cs="Times New Roman"/>
          <w:sz w:val="20"/>
          <w:szCs w:val="20"/>
        </w:rPr>
      </w:pPr>
      <w:r w:rsidRPr="00A22F3D">
        <w:rPr>
          <w:rFonts w:cs="Times New Roman"/>
          <w:sz w:val="20"/>
          <w:szCs w:val="20"/>
        </w:rPr>
        <w:t>Перед началом третьей решающей партии судья на вышке буквами Л-Л указывает левую пару (пара В-Е), в этой паре подает В, пара Клц-Клк сменила расстановку - первую подачу будет принимать Клц. Вновь отмечаем черточками нули счета (у подающей стороны в строке В, а у принимающей стороны в строке Клк - именно он будет выполнять в этой паре первую подачу). Далее - стандартное ведение протокола. Пусть при счете 10:10 и на подаче Кпц пара Клц-Клк проигрывает розыгрыш. Счет становится 11:10 в пользу В-Е (естественно, при этом судья на вышке объявляет о переходе подачи, счете, смене сторон, при необходимости о перерыве). Нужно помнить еще об одном моменте: в перерыве судья на вышке должен отметить буквами Л, Л пару Клц-Клк, а у пары В-Е их зачеркнуть. Более особенностей нет. Партия закончилась, к примеру, со счетом 21:18 в пользу Кольцова и Кулакова, что должно быть вписано вверху протокола.</w:t>
      </w:r>
    </w:p>
    <w:p w14:paraId="43E014BF" w14:textId="77777777" w:rsidR="00187E12" w:rsidRPr="00A22F3D" w:rsidRDefault="00187E12" w:rsidP="00A22F3D">
      <w:pPr>
        <w:jc w:val="both"/>
        <w:rPr>
          <w:rFonts w:cs="Times New Roman"/>
          <w:sz w:val="20"/>
          <w:szCs w:val="20"/>
        </w:rPr>
      </w:pPr>
      <w:r w:rsidRPr="00A22F3D">
        <w:rPr>
          <w:rFonts w:cs="Times New Roman"/>
          <w:sz w:val="20"/>
          <w:szCs w:val="20"/>
        </w:rPr>
        <w:t>Ведение протокола одиночной игры значительно проще. Также заполняется "шапка" протокола: указывается категория, например женская одиночная, номер площадки, время начала встречи, судей на вышке и на подаче, фамилии участников (Зимина и Конова). Во "флажках" вверху слева от Зиминой и справа от Коновой в командных соревнованиях указывается название команды. В графе "Участники" можно проставить одну - две буквы от фамилий участниц: скажем, З и К.</w:t>
      </w:r>
    </w:p>
    <w:p w14:paraId="0688ABB2" w14:textId="77777777" w:rsidR="00187E12" w:rsidRPr="00A22F3D" w:rsidRDefault="00187E12" w:rsidP="00A22F3D">
      <w:pPr>
        <w:ind w:left="567" w:hanging="567"/>
        <w:jc w:val="both"/>
        <w:rPr>
          <w:rFonts w:cs="Times New Roman"/>
          <w:sz w:val="20"/>
          <w:szCs w:val="20"/>
        </w:rPr>
      </w:pPr>
      <w:r w:rsidRPr="00A22F3D">
        <w:rPr>
          <w:rFonts w:cs="Times New Roman"/>
          <w:sz w:val="20"/>
          <w:szCs w:val="20"/>
        </w:rPr>
        <w:t>После жеребьевки следует отметить, кто находится справа, кто слева.</w:t>
      </w:r>
    </w:p>
    <w:p w14:paraId="442F8A01" w14:textId="77777777" w:rsidR="00187E12" w:rsidRPr="00A22F3D" w:rsidRDefault="00187E12" w:rsidP="00A22F3D">
      <w:pPr>
        <w:jc w:val="both"/>
        <w:rPr>
          <w:rFonts w:cs="Times New Roman"/>
          <w:sz w:val="20"/>
          <w:szCs w:val="20"/>
        </w:rPr>
      </w:pPr>
      <w:r w:rsidRPr="00A22F3D">
        <w:rPr>
          <w:rFonts w:cs="Times New Roman"/>
          <w:sz w:val="20"/>
          <w:szCs w:val="20"/>
        </w:rPr>
        <w:t xml:space="preserve">Отметить подающего первую подачу, скажем буквой Д. Сразу же черточками можно отметить начальный счет 0:0. Далее заполнение протокола ведется как и в парной игре: если подающий выигрывает розыгрыш очка, ему черточкой отмечается следующее очко; если подающий проиграл </w:t>
      </w:r>
      <w:r w:rsidRPr="00A22F3D">
        <w:rPr>
          <w:rFonts w:cs="Times New Roman"/>
          <w:sz w:val="20"/>
          <w:szCs w:val="20"/>
        </w:rPr>
        <w:lastRenderedPageBreak/>
        <w:t>розыгрыш, его черточка перечеркивается (превращается в крестик), а его сопернику черточкой отмечается выигранное очко. Таким образом, как и в парной игре, судья на вышке легко ориентируется в праве подачи - у кого последний счет не зачеркнут, тот и подает.</w:t>
      </w:r>
    </w:p>
    <w:p w14:paraId="6ECE26FF" w14:textId="77777777" w:rsidR="00187E12" w:rsidRPr="00A22F3D" w:rsidRDefault="00187E12" w:rsidP="00A22F3D">
      <w:pPr>
        <w:ind w:left="567" w:hanging="567"/>
        <w:jc w:val="both"/>
        <w:rPr>
          <w:rFonts w:cs="Times New Roman"/>
          <w:b/>
          <w:bCs/>
          <w:sz w:val="20"/>
          <w:szCs w:val="20"/>
        </w:rPr>
      </w:pPr>
      <w:r w:rsidRPr="00A22F3D">
        <w:rPr>
          <w:rFonts w:cs="Times New Roman"/>
          <w:b/>
          <w:bCs/>
          <w:sz w:val="20"/>
          <w:szCs w:val="20"/>
        </w:rPr>
        <w:t>3.4. СИСТЕМЫ ПРОВЕДЕНИЯ СОРЕВНОВАНИЙ</w:t>
      </w:r>
    </w:p>
    <w:p w14:paraId="75BAEE48" w14:textId="77777777" w:rsidR="00187E12" w:rsidRPr="00A22F3D" w:rsidRDefault="00187E12" w:rsidP="00A22F3D">
      <w:pPr>
        <w:ind w:left="567" w:hanging="567"/>
        <w:jc w:val="both"/>
        <w:rPr>
          <w:rFonts w:cs="Times New Roman"/>
          <w:b/>
          <w:bCs/>
          <w:sz w:val="20"/>
          <w:szCs w:val="20"/>
        </w:rPr>
      </w:pPr>
      <w:r w:rsidRPr="00A22F3D">
        <w:rPr>
          <w:rFonts w:cs="Times New Roman"/>
          <w:b/>
          <w:bCs/>
          <w:sz w:val="20"/>
          <w:szCs w:val="20"/>
        </w:rPr>
        <w:t>Соревнования по круговой системе</w:t>
      </w:r>
    </w:p>
    <w:p w14:paraId="1F5444DB" w14:textId="77777777" w:rsidR="00187E12" w:rsidRPr="00A22F3D" w:rsidRDefault="00187E12" w:rsidP="00A22F3D">
      <w:pPr>
        <w:jc w:val="both"/>
        <w:rPr>
          <w:rFonts w:cs="Times New Roman"/>
          <w:sz w:val="20"/>
          <w:szCs w:val="20"/>
        </w:rPr>
      </w:pPr>
      <w:r w:rsidRPr="00A22F3D">
        <w:rPr>
          <w:rFonts w:cs="Times New Roman"/>
          <w:sz w:val="20"/>
          <w:szCs w:val="20"/>
        </w:rPr>
        <w:lastRenderedPageBreak/>
        <w:t>Круговая система проведения соревнований (личных и командных) заключается в том, что каждый участник (пара, команда) играет по очереди со всеми остальными. Победителем соревнований становится участник (пара, команда), набравший наибольшее число побед.</w:t>
      </w:r>
    </w:p>
    <w:p w14:paraId="7EE25368" w14:textId="77777777" w:rsidR="00187E12" w:rsidRPr="00A22F3D" w:rsidRDefault="00187E12" w:rsidP="00A22F3D">
      <w:pPr>
        <w:jc w:val="both"/>
        <w:rPr>
          <w:rFonts w:cs="Times New Roman"/>
          <w:sz w:val="20"/>
          <w:szCs w:val="20"/>
        </w:rPr>
      </w:pPr>
      <w:r w:rsidRPr="00A22F3D">
        <w:rPr>
          <w:rFonts w:cs="Times New Roman"/>
          <w:sz w:val="20"/>
          <w:szCs w:val="20"/>
        </w:rPr>
        <w:t>Общее число встреч при круговой системе равняется числу участников, помноженному на число участников на единицу меньше, и деленному на два. Например, при 8 участниках общее число встреч в таком турнире будет:</w:t>
      </w:r>
    </w:p>
    <w:p w14:paraId="4BA6B26B" w14:textId="77777777" w:rsidR="00187E12" w:rsidRPr="00A22F3D" w:rsidRDefault="00187E12" w:rsidP="00A22F3D">
      <w:pPr>
        <w:ind w:left="567" w:hanging="567"/>
        <w:jc w:val="both"/>
        <w:rPr>
          <w:rFonts w:cs="Times New Roman"/>
          <w:sz w:val="20"/>
          <w:szCs w:val="20"/>
        </w:rPr>
      </w:pPr>
      <w:r w:rsidRPr="00A22F3D">
        <w:rPr>
          <w:rFonts w:cs="Times New Roman"/>
          <w:sz w:val="20"/>
          <w:szCs w:val="20"/>
        </w:rPr>
        <w:t>8 x (8 - 1): 2 = 28.</w:t>
      </w:r>
    </w:p>
    <w:p w14:paraId="5517939A" w14:textId="52BC1AE4" w:rsidR="00187E12" w:rsidRPr="00A22F3D" w:rsidRDefault="00187E12" w:rsidP="00A22F3D">
      <w:pPr>
        <w:jc w:val="both"/>
        <w:rPr>
          <w:rFonts w:cs="Times New Roman"/>
          <w:sz w:val="20"/>
          <w:szCs w:val="20"/>
        </w:rPr>
      </w:pPr>
      <w:r w:rsidRPr="00A22F3D">
        <w:rPr>
          <w:rFonts w:cs="Times New Roman"/>
          <w:sz w:val="20"/>
          <w:szCs w:val="20"/>
        </w:rPr>
        <w:t xml:space="preserve">В командных соревнованиях в каждом матче проводятся все предусмотренные Положением встречи. Исключение может сделать Главный судья в заключительных турах. Он может прекращать командный матч, если выявился победитель матча </w:t>
      </w:r>
      <w:r w:rsidR="00F51787" w:rsidRPr="00A22F3D">
        <w:rPr>
          <w:rFonts w:cs="Times New Roman"/>
          <w:sz w:val="20"/>
          <w:szCs w:val="20"/>
        </w:rPr>
        <w:t>и,</w:t>
      </w:r>
      <w:r w:rsidRPr="00A22F3D">
        <w:rPr>
          <w:rFonts w:cs="Times New Roman"/>
          <w:sz w:val="20"/>
          <w:szCs w:val="20"/>
        </w:rPr>
        <w:t xml:space="preserve"> если оставшиеся встречи не могут повлиять на распределение мест всех участвующих команд.</w:t>
      </w:r>
    </w:p>
    <w:p w14:paraId="048667E5" w14:textId="77777777" w:rsidR="00187E12" w:rsidRPr="00A22F3D" w:rsidRDefault="00187E12" w:rsidP="00A22F3D">
      <w:pPr>
        <w:ind w:left="567" w:hanging="567"/>
        <w:jc w:val="both"/>
        <w:rPr>
          <w:rFonts w:cs="Times New Roman"/>
          <w:sz w:val="20"/>
          <w:szCs w:val="20"/>
        </w:rPr>
      </w:pPr>
      <w:r w:rsidRPr="00A22F3D">
        <w:rPr>
          <w:rFonts w:cs="Times New Roman"/>
          <w:sz w:val="20"/>
          <w:szCs w:val="20"/>
        </w:rPr>
        <w:t>При большом числе участников их делят на несколько подгрупп.</w:t>
      </w:r>
    </w:p>
    <w:p w14:paraId="334C73B7" w14:textId="77777777" w:rsidR="00187E12" w:rsidRPr="00A22F3D" w:rsidRDefault="00187E12" w:rsidP="00A22F3D">
      <w:pPr>
        <w:jc w:val="both"/>
        <w:rPr>
          <w:rFonts w:cs="Times New Roman"/>
          <w:sz w:val="20"/>
          <w:szCs w:val="20"/>
        </w:rPr>
      </w:pPr>
      <w:r w:rsidRPr="00A22F3D">
        <w:rPr>
          <w:rFonts w:cs="Times New Roman"/>
          <w:sz w:val="20"/>
          <w:szCs w:val="20"/>
        </w:rPr>
        <w:t>Распределение по подгруппам проводят жеребьевкой с "рассеиванием" сильнейших. В каждой подгруппе соревнования проводятся по круговой системе. Затем победители подгрупп вновь по круговой системе разыгрывают распределение мест между собой.</w:t>
      </w:r>
    </w:p>
    <w:p w14:paraId="16FFFDD0" w14:textId="77777777" w:rsidR="00187E12" w:rsidRPr="00A22F3D" w:rsidRDefault="00187E12" w:rsidP="00A22F3D">
      <w:pPr>
        <w:jc w:val="both"/>
        <w:rPr>
          <w:rFonts w:cs="Times New Roman"/>
          <w:sz w:val="20"/>
          <w:szCs w:val="20"/>
        </w:rPr>
      </w:pPr>
      <w:r w:rsidRPr="00A22F3D">
        <w:rPr>
          <w:rFonts w:cs="Times New Roman"/>
          <w:sz w:val="20"/>
          <w:szCs w:val="20"/>
        </w:rPr>
        <w:t>Очередность встреч в такой системе определяется по специальным таблицам (см. примеры таблиц для 4, 6 и 8 участников). Если число участников нечетное, то соперник участника, имеющего номер в скобках, в данном туре свободен.</w:t>
      </w:r>
    </w:p>
    <w:p w14:paraId="3CF8978D" w14:textId="77777777" w:rsidR="003A7AD2" w:rsidRPr="00A22F3D" w:rsidRDefault="003A7AD2" w:rsidP="00A22F3D">
      <w:pPr>
        <w:spacing w:after="180"/>
        <w:jc w:val="both"/>
        <w:textAlignment w:val="baseline"/>
        <w:rPr>
          <w:rFonts w:eastAsia="Times New Roman" w:cs="Times New Roman"/>
          <w:color w:val="000000"/>
          <w:sz w:val="20"/>
          <w:szCs w:val="20"/>
          <w:lang w:eastAsia="ru-RU"/>
        </w:rPr>
      </w:pPr>
      <w:r w:rsidRPr="00A22F3D">
        <w:rPr>
          <w:rFonts w:eastAsia="Times New Roman" w:cs="Times New Roman"/>
          <w:color w:val="000000"/>
          <w:sz w:val="20"/>
          <w:szCs w:val="20"/>
          <w:lang w:eastAsia="ru-RU"/>
        </w:rPr>
        <w:t>Очередность встреч при трех или четырех участниках</w:t>
      </w:r>
    </w:p>
    <w:tbl>
      <w:tblPr>
        <w:tblW w:w="0" w:type="auto"/>
        <w:tblCellMar>
          <w:left w:w="0" w:type="dxa"/>
          <w:right w:w="0" w:type="dxa"/>
        </w:tblCellMar>
        <w:tblLook w:val="04A0" w:firstRow="1" w:lastRow="0" w:firstColumn="1" w:lastColumn="0" w:noHBand="0" w:noVBand="1"/>
      </w:tblPr>
      <w:tblGrid>
        <w:gridCol w:w="746"/>
        <w:gridCol w:w="712"/>
        <w:gridCol w:w="719"/>
      </w:tblGrid>
      <w:tr w:rsidR="003A7AD2" w:rsidRPr="00A22F3D" w14:paraId="584A0309" w14:textId="77777777" w:rsidTr="003A7AD2">
        <w:tc>
          <w:tcPr>
            <w:tcW w:w="0" w:type="auto"/>
            <w:tcBorders>
              <w:top w:val="nil"/>
              <w:left w:val="nil"/>
              <w:bottom w:val="nil"/>
              <w:right w:val="nil"/>
            </w:tcBorders>
            <w:vAlign w:val="bottom"/>
            <w:hideMark/>
          </w:tcPr>
          <w:p w14:paraId="27DAD96F" w14:textId="77777777" w:rsidR="003A7AD2" w:rsidRPr="00A22F3D" w:rsidRDefault="003A7AD2" w:rsidP="00A22F3D">
            <w:pPr>
              <w:spacing w:after="0"/>
              <w:jc w:val="both"/>
              <w:textAlignment w:val="baseline"/>
              <w:rPr>
                <w:rFonts w:eastAsia="Times New Roman" w:cs="Times New Roman"/>
                <w:color w:val="000000"/>
                <w:sz w:val="20"/>
                <w:szCs w:val="20"/>
                <w:lang w:eastAsia="ru-RU"/>
              </w:rPr>
            </w:pPr>
            <w:bookmarkStart w:id="3" w:name="100654"/>
            <w:bookmarkEnd w:id="3"/>
            <w:r w:rsidRPr="00A22F3D">
              <w:rPr>
                <w:rFonts w:eastAsia="Times New Roman" w:cs="Times New Roman"/>
                <w:color w:val="000000"/>
                <w:sz w:val="20"/>
                <w:szCs w:val="20"/>
                <w:lang w:eastAsia="ru-RU"/>
              </w:rPr>
              <w:t>1-ый тур</w:t>
            </w:r>
          </w:p>
        </w:tc>
        <w:tc>
          <w:tcPr>
            <w:tcW w:w="0" w:type="auto"/>
            <w:tcBorders>
              <w:top w:val="nil"/>
              <w:left w:val="nil"/>
              <w:bottom w:val="nil"/>
              <w:right w:val="nil"/>
            </w:tcBorders>
            <w:vAlign w:val="bottom"/>
            <w:hideMark/>
          </w:tcPr>
          <w:p w14:paraId="11D44FAB" w14:textId="77777777" w:rsidR="003A7AD2" w:rsidRPr="00A22F3D" w:rsidRDefault="003A7AD2" w:rsidP="00A22F3D">
            <w:pPr>
              <w:spacing w:after="0"/>
              <w:jc w:val="both"/>
              <w:textAlignment w:val="baseline"/>
              <w:rPr>
                <w:rFonts w:eastAsia="Times New Roman" w:cs="Times New Roman"/>
                <w:color w:val="000000"/>
                <w:sz w:val="20"/>
                <w:szCs w:val="20"/>
                <w:lang w:eastAsia="ru-RU"/>
              </w:rPr>
            </w:pPr>
            <w:bookmarkStart w:id="4" w:name="100655"/>
            <w:bookmarkEnd w:id="4"/>
            <w:r w:rsidRPr="00A22F3D">
              <w:rPr>
                <w:rFonts w:eastAsia="Times New Roman" w:cs="Times New Roman"/>
                <w:color w:val="000000"/>
                <w:sz w:val="20"/>
                <w:szCs w:val="20"/>
                <w:lang w:eastAsia="ru-RU"/>
              </w:rPr>
              <w:t>2-ой тур</w:t>
            </w:r>
          </w:p>
        </w:tc>
        <w:tc>
          <w:tcPr>
            <w:tcW w:w="0" w:type="auto"/>
            <w:tcBorders>
              <w:top w:val="nil"/>
              <w:left w:val="nil"/>
              <w:bottom w:val="nil"/>
              <w:right w:val="nil"/>
            </w:tcBorders>
            <w:vAlign w:val="bottom"/>
            <w:hideMark/>
          </w:tcPr>
          <w:p w14:paraId="19010C85" w14:textId="77777777" w:rsidR="003A7AD2" w:rsidRPr="00A22F3D" w:rsidRDefault="003A7AD2" w:rsidP="00A22F3D">
            <w:pPr>
              <w:spacing w:after="0"/>
              <w:jc w:val="both"/>
              <w:textAlignment w:val="baseline"/>
              <w:rPr>
                <w:rFonts w:eastAsia="Times New Roman" w:cs="Times New Roman"/>
                <w:color w:val="000000"/>
                <w:sz w:val="20"/>
                <w:szCs w:val="20"/>
                <w:lang w:eastAsia="ru-RU"/>
              </w:rPr>
            </w:pPr>
            <w:bookmarkStart w:id="5" w:name="100656"/>
            <w:bookmarkEnd w:id="5"/>
            <w:r w:rsidRPr="00A22F3D">
              <w:rPr>
                <w:rFonts w:eastAsia="Times New Roman" w:cs="Times New Roman"/>
                <w:color w:val="000000"/>
                <w:sz w:val="20"/>
                <w:szCs w:val="20"/>
                <w:lang w:eastAsia="ru-RU"/>
              </w:rPr>
              <w:t>3-ий тур</w:t>
            </w:r>
          </w:p>
        </w:tc>
      </w:tr>
      <w:tr w:rsidR="003A7AD2" w:rsidRPr="00A22F3D" w14:paraId="70B41241" w14:textId="77777777" w:rsidTr="003A7AD2">
        <w:tc>
          <w:tcPr>
            <w:tcW w:w="0" w:type="auto"/>
            <w:tcBorders>
              <w:top w:val="nil"/>
              <w:left w:val="nil"/>
              <w:bottom w:val="nil"/>
              <w:right w:val="nil"/>
            </w:tcBorders>
            <w:vAlign w:val="bottom"/>
            <w:hideMark/>
          </w:tcPr>
          <w:p w14:paraId="2A635D5E" w14:textId="77777777" w:rsidR="003A7AD2" w:rsidRPr="00A22F3D" w:rsidRDefault="003A7AD2" w:rsidP="00A22F3D">
            <w:pPr>
              <w:spacing w:after="0"/>
              <w:jc w:val="both"/>
              <w:textAlignment w:val="baseline"/>
              <w:rPr>
                <w:rFonts w:eastAsia="Times New Roman" w:cs="Times New Roman"/>
                <w:color w:val="000000"/>
                <w:sz w:val="20"/>
                <w:szCs w:val="20"/>
                <w:lang w:eastAsia="ru-RU"/>
              </w:rPr>
            </w:pPr>
            <w:bookmarkStart w:id="6" w:name="100657"/>
            <w:bookmarkEnd w:id="6"/>
            <w:r w:rsidRPr="00A22F3D">
              <w:rPr>
                <w:rFonts w:eastAsia="Times New Roman" w:cs="Times New Roman"/>
                <w:color w:val="000000"/>
                <w:sz w:val="20"/>
                <w:szCs w:val="20"/>
                <w:lang w:eastAsia="ru-RU"/>
              </w:rPr>
              <w:t>1 - (4)</w:t>
            </w:r>
          </w:p>
        </w:tc>
        <w:tc>
          <w:tcPr>
            <w:tcW w:w="0" w:type="auto"/>
            <w:tcBorders>
              <w:top w:val="nil"/>
              <w:left w:val="nil"/>
              <w:bottom w:val="nil"/>
              <w:right w:val="nil"/>
            </w:tcBorders>
            <w:vAlign w:val="bottom"/>
            <w:hideMark/>
          </w:tcPr>
          <w:p w14:paraId="4101A49B" w14:textId="77777777" w:rsidR="003A7AD2" w:rsidRPr="00A22F3D" w:rsidRDefault="003A7AD2" w:rsidP="00A22F3D">
            <w:pPr>
              <w:spacing w:after="0"/>
              <w:jc w:val="both"/>
              <w:textAlignment w:val="baseline"/>
              <w:rPr>
                <w:rFonts w:eastAsia="Times New Roman" w:cs="Times New Roman"/>
                <w:color w:val="000000"/>
                <w:sz w:val="20"/>
                <w:szCs w:val="20"/>
                <w:lang w:eastAsia="ru-RU"/>
              </w:rPr>
            </w:pPr>
            <w:bookmarkStart w:id="7" w:name="100658"/>
            <w:bookmarkEnd w:id="7"/>
            <w:r w:rsidRPr="00A22F3D">
              <w:rPr>
                <w:rFonts w:eastAsia="Times New Roman" w:cs="Times New Roman"/>
                <w:color w:val="000000"/>
                <w:sz w:val="20"/>
                <w:szCs w:val="20"/>
                <w:lang w:eastAsia="ru-RU"/>
              </w:rPr>
              <w:t>3 - 1</w:t>
            </w:r>
          </w:p>
        </w:tc>
        <w:tc>
          <w:tcPr>
            <w:tcW w:w="0" w:type="auto"/>
            <w:tcBorders>
              <w:top w:val="nil"/>
              <w:left w:val="nil"/>
              <w:bottom w:val="nil"/>
              <w:right w:val="nil"/>
            </w:tcBorders>
            <w:vAlign w:val="bottom"/>
            <w:hideMark/>
          </w:tcPr>
          <w:p w14:paraId="7714B6C1" w14:textId="77777777" w:rsidR="003A7AD2" w:rsidRPr="00A22F3D" w:rsidRDefault="003A7AD2" w:rsidP="00A22F3D">
            <w:pPr>
              <w:spacing w:after="0"/>
              <w:jc w:val="both"/>
              <w:textAlignment w:val="baseline"/>
              <w:rPr>
                <w:rFonts w:eastAsia="Times New Roman" w:cs="Times New Roman"/>
                <w:color w:val="000000"/>
                <w:sz w:val="20"/>
                <w:szCs w:val="20"/>
                <w:lang w:eastAsia="ru-RU"/>
              </w:rPr>
            </w:pPr>
            <w:bookmarkStart w:id="8" w:name="100659"/>
            <w:bookmarkEnd w:id="8"/>
            <w:r w:rsidRPr="00A22F3D">
              <w:rPr>
                <w:rFonts w:eastAsia="Times New Roman" w:cs="Times New Roman"/>
                <w:color w:val="000000"/>
                <w:sz w:val="20"/>
                <w:szCs w:val="20"/>
                <w:lang w:eastAsia="ru-RU"/>
              </w:rPr>
              <w:t>1 - 2</w:t>
            </w:r>
          </w:p>
        </w:tc>
      </w:tr>
      <w:tr w:rsidR="003A7AD2" w:rsidRPr="00A22F3D" w14:paraId="4E433908" w14:textId="77777777" w:rsidTr="003A7AD2">
        <w:tc>
          <w:tcPr>
            <w:tcW w:w="0" w:type="auto"/>
            <w:tcBorders>
              <w:top w:val="nil"/>
              <w:left w:val="nil"/>
              <w:bottom w:val="nil"/>
              <w:right w:val="nil"/>
            </w:tcBorders>
            <w:vAlign w:val="bottom"/>
            <w:hideMark/>
          </w:tcPr>
          <w:p w14:paraId="472D4977" w14:textId="77777777" w:rsidR="003A7AD2" w:rsidRPr="00A22F3D" w:rsidRDefault="003A7AD2" w:rsidP="00A22F3D">
            <w:pPr>
              <w:spacing w:after="0"/>
              <w:jc w:val="both"/>
              <w:textAlignment w:val="baseline"/>
              <w:rPr>
                <w:rFonts w:eastAsia="Times New Roman" w:cs="Times New Roman"/>
                <w:color w:val="000000"/>
                <w:sz w:val="20"/>
                <w:szCs w:val="20"/>
                <w:lang w:eastAsia="ru-RU"/>
              </w:rPr>
            </w:pPr>
            <w:bookmarkStart w:id="9" w:name="100660"/>
            <w:bookmarkEnd w:id="9"/>
            <w:r w:rsidRPr="00A22F3D">
              <w:rPr>
                <w:rFonts w:eastAsia="Times New Roman" w:cs="Times New Roman"/>
                <w:color w:val="000000"/>
                <w:sz w:val="20"/>
                <w:szCs w:val="20"/>
                <w:lang w:eastAsia="ru-RU"/>
              </w:rPr>
              <w:t>2 - 3</w:t>
            </w:r>
          </w:p>
        </w:tc>
        <w:tc>
          <w:tcPr>
            <w:tcW w:w="0" w:type="auto"/>
            <w:tcBorders>
              <w:top w:val="nil"/>
              <w:left w:val="nil"/>
              <w:bottom w:val="nil"/>
              <w:right w:val="nil"/>
            </w:tcBorders>
            <w:vAlign w:val="bottom"/>
            <w:hideMark/>
          </w:tcPr>
          <w:p w14:paraId="2F682BD4" w14:textId="77777777" w:rsidR="003A7AD2" w:rsidRPr="00A22F3D" w:rsidRDefault="003A7AD2" w:rsidP="00A22F3D">
            <w:pPr>
              <w:spacing w:after="0"/>
              <w:jc w:val="both"/>
              <w:textAlignment w:val="baseline"/>
              <w:rPr>
                <w:rFonts w:eastAsia="Times New Roman" w:cs="Times New Roman"/>
                <w:color w:val="000000"/>
                <w:sz w:val="20"/>
                <w:szCs w:val="20"/>
                <w:lang w:eastAsia="ru-RU"/>
              </w:rPr>
            </w:pPr>
            <w:bookmarkStart w:id="10" w:name="100661"/>
            <w:bookmarkEnd w:id="10"/>
            <w:r w:rsidRPr="00A22F3D">
              <w:rPr>
                <w:rFonts w:eastAsia="Times New Roman" w:cs="Times New Roman"/>
                <w:color w:val="000000"/>
                <w:sz w:val="20"/>
                <w:szCs w:val="20"/>
                <w:lang w:eastAsia="ru-RU"/>
              </w:rPr>
              <w:t>(4) - 2</w:t>
            </w:r>
          </w:p>
        </w:tc>
        <w:tc>
          <w:tcPr>
            <w:tcW w:w="0" w:type="auto"/>
            <w:tcBorders>
              <w:top w:val="nil"/>
              <w:left w:val="nil"/>
              <w:bottom w:val="nil"/>
              <w:right w:val="nil"/>
            </w:tcBorders>
            <w:vAlign w:val="bottom"/>
            <w:hideMark/>
          </w:tcPr>
          <w:p w14:paraId="4A663670" w14:textId="77777777" w:rsidR="003A7AD2" w:rsidRPr="00A22F3D" w:rsidRDefault="003A7AD2" w:rsidP="00A22F3D">
            <w:pPr>
              <w:spacing w:after="0"/>
              <w:jc w:val="both"/>
              <w:textAlignment w:val="baseline"/>
              <w:rPr>
                <w:rFonts w:eastAsia="Times New Roman" w:cs="Times New Roman"/>
                <w:color w:val="000000"/>
                <w:sz w:val="20"/>
                <w:szCs w:val="20"/>
                <w:lang w:eastAsia="ru-RU"/>
              </w:rPr>
            </w:pPr>
            <w:bookmarkStart w:id="11" w:name="100662"/>
            <w:bookmarkEnd w:id="11"/>
            <w:r w:rsidRPr="00A22F3D">
              <w:rPr>
                <w:rFonts w:eastAsia="Times New Roman" w:cs="Times New Roman"/>
                <w:color w:val="000000"/>
                <w:sz w:val="20"/>
                <w:szCs w:val="20"/>
                <w:lang w:eastAsia="ru-RU"/>
              </w:rPr>
              <w:t>3 - (4)</w:t>
            </w:r>
          </w:p>
        </w:tc>
      </w:tr>
    </w:tbl>
    <w:p w14:paraId="03EFD9A7" w14:textId="77777777" w:rsidR="003A7AD2" w:rsidRPr="00A22F3D" w:rsidRDefault="003A7AD2" w:rsidP="00A22F3D">
      <w:pPr>
        <w:spacing w:after="0"/>
        <w:jc w:val="both"/>
        <w:textAlignment w:val="baseline"/>
        <w:rPr>
          <w:rFonts w:eastAsia="Times New Roman" w:cs="Times New Roman"/>
          <w:color w:val="000000"/>
          <w:sz w:val="20"/>
          <w:szCs w:val="20"/>
          <w:lang w:eastAsia="ru-RU"/>
        </w:rPr>
      </w:pPr>
      <w:bookmarkStart w:id="12" w:name="100663"/>
      <w:bookmarkEnd w:id="12"/>
      <w:r w:rsidRPr="00A22F3D">
        <w:rPr>
          <w:rFonts w:eastAsia="Times New Roman" w:cs="Times New Roman"/>
          <w:color w:val="000000"/>
          <w:sz w:val="20"/>
          <w:szCs w:val="20"/>
          <w:lang w:eastAsia="ru-RU"/>
        </w:rPr>
        <w:t>Очередность встреч при пяти или шести участниках</w:t>
      </w:r>
    </w:p>
    <w:tbl>
      <w:tblPr>
        <w:tblW w:w="0" w:type="auto"/>
        <w:tblCellMar>
          <w:left w:w="0" w:type="dxa"/>
          <w:right w:w="0" w:type="dxa"/>
        </w:tblCellMar>
        <w:tblLook w:val="04A0" w:firstRow="1" w:lastRow="0" w:firstColumn="1" w:lastColumn="0" w:noHBand="0" w:noVBand="1"/>
      </w:tblPr>
      <w:tblGrid>
        <w:gridCol w:w="746"/>
        <w:gridCol w:w="712"/>
        <w:gridCol w:w="719"/>
        <w:gridCol w:w="746"/>
        <w:gridCol w:w="746"/>
      </w:tblGrid>
      <w:tr w:rsidR="003A7AD2" w:rsidRPr="00A22F3D" w14:paraId="16C454EA" w14:textId="77777777" w:rsidTr="003A7AD2">
        <w:tc>
          <w:tcPr>
            <w:tcW w:w="0" w:type="auto"/>
            <w:tcBorders>
              <w:top w:val="nil"/>
              <w:left w:val="nil"/>
              <w:bottom w:val="nil"/>
              <w:right w:val="nil"/>
            </w:tcBorders>
            <w:vAlign w:val="bottom"/>
            <w:hideMark/>
          </w:tcPr>
          <w:p w14:paraId="237D84CE" w14:textId="77777777" w:rsidR="003A7AD2" w:rsidRPr="00A22F3D" w:rsidRDefault="003A7AD2" w:rsidP="00A22F3D">
            <w:pPr>
              <w:spacing w:after="0"/>
              <w:jc w:val="both"/>
              <w:textAlignment w:val="baseline"/>
              <w:rPr>
                <w:rFonts w:eastAsia="Times New Roman" w:cs="Times New Roman"/>
                <w:color w:val="000000"/>
                <w:sz w:val="20"/>
                <w:szCs w:val="20"/>
                <w:lang w:eastAsia="ru-RU"/>
              </w:rPr>
            </w:pPr>
            <w:bookmarkStart w:id="13" w:name="100664"/>
            <w:bookmarkEnd w:id="13"/>
            <w:r w:rsidRPr="00A22F3D">
              <w:rPr>
                <w:rFonts w:eastAsia="Times New Roman" w:cs="Times New Roman"/>
                <w:color w:val="000000"/>
                <w:sz w:val="20"/>
                <w:szCs w:val="20"/>
                <w:lang w:eastAsia="ru-RU"/>
              </w:rPr>
              <w:t>1-ый тур</w:t>
            </w:r>
          </w:p>
        </w:tc>
        <w:tc>
          <w:tcPr>
            <w:tcW w:w="0" w:type="auto"/>
            <w:tcBorders>
              <w:top w:val="nil"/>
              <w:left w:val="nil"/>
              <w:bottom w:val="nil"/>
              <w:right w:val="nil"/>
            </w:tcBorders>
            <w:vAlign w:val="bottom"/>
            <w:hideMark/>
          </w:tcPr>
          <w:p w14:paraId="215CA1F6" w14:textId="77777777" w:rsidR="003A7AD2" w:rsidRPr="00A22F3D" w:rsidRDefault="003A7AD2" w:rsidP="00A22F3D">
            <w:pPr>
              <w:spacing w:after="0"/>
              <w:jc w:val="both"/>
              <w:textAlignment w:val="baseline"/>
              <w:rPr>
                <w:rFonts w:eastAsia="Times New Roman" w:cs="Times New Roman"/>
                <w:color w:val="000000"/>
                <w:sz w:val="20"/>
                <w:szCs w:val="20"/>
                <w:lang w:eastAsia="ru-RU"/>
              </w:rPr>
            </w:pPr>
            <w:bookmarkStart w:id="14" w:name="100665"/>
            <w:bookmarkEnd w:id="14"/>
            <w:r w:rsidRPr="00A22F3D">
              <w:rPr>
                <w:rFonts w:eastAsia="Times New Roman" w:cs="Times New Roman"/>
                <w:color w:val="000000"/>
                <w:sz w:val="20"/>
                <w:szCs w:val="20"/>
                <w:lang w:eastAsia="ru-RU"/>
              </w:rPr>
              <w:t>2-ой тур</w:t>
            </w:r>
          </w:p>
        </w:tc>
        <w:tc>
          <w:tcPr>
            <w:tcW w:w="0" w:type="auto"/>
            <w:tcBorders>
              <w:top w:val="nil"/>
              <w:left w:val="nil"/>
              <w:bottom w:val="nil"/>
              <w:right w:val="nil"/>
            </w:tcBorders>
            <w:vAlign w:val="bottom"/>
            <w:hideMark/>
          </w:tcPr>
          <w:p w14:paraId="79BE2D03" w14:textId="77777777" w:rsidR="003A7AD2" w:rsidRPr="00A22F3D" w:rsidRDefault="003A7AD2" w:rsidP="00A22F3D">
            <w:pPr>
              <w:spacing w:after="0"/>
              <w:jc w:val="both"/>
              <w:textAlignment w:val="baseline"/>
              <w:rPr>
                <w:rFonts w:eastAsia="Times New Roman" w:cs="Times New Roman"/>
                <w:color w:val="000000"/>
                <w:sz w:val="20"/>
                <w:szCs w:val="20"/>
                <w:lang w:eastAsia="ru-RU"/>
              </w:rPr>
            </w:pPr>
            <w:bookmarkStart w:id="15" w:name="100666"/>
            <w:bookmarkEnd w:id="15"/>
            <w:r w:rsidRPr="00A22F3D">
              <w:rPr>
                <w:rFonts w:eastAsia="Times New Roman" w:cs="Times New Roman"/>
                <w:color w:val="000000"/>
                <w:sz w:val="20"/>
                <w:szCs w:val="20"/>
                <w:lang w:eastAsia="ru-RU"/>
              </w:rPr>
              <w:t>3-ий тур</w:t>
            </w:r>
          </w:p>
        </w:tc>
        <w:tc>
          <w:tcPr>
            <w:tcW w:w="0" w:type="auto"/>
            <w:tcBorders>
              <w:top w:val="nil"/>
              <w:left w:val="nil"/>
              <w:bottom w:val="nil"/>
              <w:right w:val="nil"/>
            </w:tcBorders>
            <w:vAlign w:val="bottom"/>
            <w:hideMark/>
          </w:tcPr>
          <w:p w14:paraId="0FD1B358" w14:textId="77777777" w:rsidR="003A7AD2" w:rsidRPr="00A22F3D" w:rsidRDefault="003A7AD2" w:rsidP="00A22F3D">
            <w:pPr>
              <w:spacing w:after="0"/>
              <w:jc w:val="both"/>
              <w:textAlignment w:val="baseline"/>
              <w:rPr>
                <w:rFonts w:eastAsia="Times New Roman" w:cs="Times New Roman"/>
                <w:color w:val="000000"/>
                <w:sz w:val="20"/>
                <w:szCs w:val="20"/>
                <w:lang w:eastAsia="ru-RU"/>
              </w:rPr>
            </w:pPr>
            <w:bookmarkStart w:id="16" w:name="100667"/>
            <w:bookmarkEnd w:id="16"/>
            <w:r w:rsidRPr="00A22F3D">
              <w:rPr>
                <w:rFonts w:eastAsia="Times New Roman" w:cs="Times New Roman"/>
                <w:color w:val="000000"/>
                <w:sz w:val="20"/>
                <w:szCs w:val="20"/>
                <w:lang w:eastAsia="ru-RU"/>
              </w:rPr>
              <w:t>4-ый тур</w:t>
            </w:r>
          </w:p>
        </w:tc>
        <w:tc>
          <w:tcPr>
            <w:tcW w:w="0" w:type="auto"/>
            <w:tcBorders>
              <w:top w:val="nil"/>
              <w:left w:val="nil"/>
              <w:bottom w:val="nil"/>
              <w:right w:val="nil"/>
            </w:tcBorders>
            <w:vAlign w:val="bottom"/>
            <w:hideMark/>
          </w:tcPr>
          <w:p w14:paraId="7AD9F621" w14:textId="77777777" w:rsidR="003A7AD2" w:rsidRPr="00A22F3D" w:rsidRDefault="003A7AD2" w:rsidP="00A22F3D">
            <w:pPr>
              <w:spacing w:after="0"/>
              <w:jc w:val="both"/>
              <w:textAlignment w:val="baseline"/>
              <w:rPr>
                <w:rFonts w:eastAsia="Times New Roman" w:cs="Times New Roman"/>
                <w:color w:val="000000"/>
                <w:sz w:val="20"/>
                <w:szCs w:val="20"/>
                <w:lang w:eastAsia="ru-RU"/>
              </w:rPr>
            </w:pPr>
            <w:bookmarkStart w:id="17" w:name="100668"/>
            <w:bookmarkEnd w:id="17"/>
            <w:r w:rsidRPr="00A22F3D">
              <w:rPr>
                <w:rFonts w:eastAsia="Times New Roman" w:cs="Times New Roman"/>
                <w:color w:val="000000"/>
                <w:sz w:val="20"/>
                <w:szCs w:val="20"/>
                <w:lang w:eastAsia="ru-RU"/>
              </w:rPr>
              <w:t>5-ый тур</w:t>
            </w:r>
          </w:p>
        </w:tc>
      </w:tr>
      <w:tr w:rsidR="003A7AD2" w:rsidRPr="00A22F3D" w14:paraId="76837C92" w14:textId="77777777" w:rsidTr="003A7AD2">
        <w:tc>
          <w:tcPr>
            <w:tcW w:w="0" w:type="auto"/>
            <w:tcBorders>
              <w:top w:val="nil"/>
              <w:left w:val="nil"/>
              <w:bottom w:val="nil"/>
              <w:right w:val="nil"/>
            </w:tcBorders>
            <w:vAlign w:val="bottom"/>
            <w:hideMark/>
          </w:tcPr>
          <w:p w14:paraId="04FA517B" w14:textId="77777777" w:rsidR="003A7AD2" w:rsidRPr="00A22F3D" w:rsidRDefault="003A7AD2" w:rsidP="00A22F3D">
            <w:pPr>
              <w:spacing w:after="0"/>
              <w:jc w:val="both"/>
              <w:textAlignment w:val="baseline"/>
              <w:rPr>
                <w:rFonts w:eastAsia="Times New Roman" w:cs="Times New Roman"/>
                <w:color w:val="000000"/>
                <w:sz w:val="20"/>
                <w:szCs w:val="20"/>
                <w:lang w:eastAsia="ru-RU"/>
              </w:rPr>
            </w:pPr>
            <w:bookmarkStart w:id="18" w:name="100669"/>
            <w:bookmarkEnd w:id="18"/>
            <w:r w:rsidRPr="00A22F3D">
              <w:rPr>
                <w:rFonts w:eastAsia="Times New Roman" w:cs="Times New Roman"/>
                <w:color w:val="000000"/>
                <w:sz w:val="20"/>
                <w:szCs w:val="20"/>
                <w:lang w:eastAsia="ru-RU"/>
              </w:rPr>
              <w:t>1 - (6)</w:t>
            </w:r>
          </w:p>
        </w:tc>
        <w:tc>
          <w:tcPr>
            <w:tcW w:w="0" w:type="auto"/>
            <w:tcBorders>
              <w:top w:val="nil"/>
              <w:left w:val="nil"/>
              <w:bottom w:val="nil"/>
              <w:right w:val="nil"/>
            </w:tcBorders>
            <w:vAlign w:val="bottom"/>
            <w:hideMark/>
          </w:tcPr>
          <w:p w14:paraId="12147F34" w14:textId="77777777" w:rsidR="003A7AD2" w:rsidRPr="00A22F3D" w:rsidRDefault="003A7AD2" w:rsidP="00A22F3D">
            <w:pPr>
              <w:spacing w:after="0"/>
              <w:jc w:val="both"/>
              <w:textAlignment w:val="baseline"/>
              <w:rPr>
                <w:rFonts w:eastAsia="Times New Roman" w:cs="Times New Roman"/>
                <w:color w:val="000000"/>
                <w:sz w:val="20"/>
                <w:szCs w:val="20"/>
                <w:lang w:eastAsia="ru-RU"/>
              </w:rPr>
            </w:pPr>
            <w:bookmarkStart w:id="19" w:name="100670"/>
            <w:bookmarkEnd w:id="19"/>
            <w:r w:rsidRPr="00A22F3D">
              <w:rPr>
                <w:rFonts w:eastAsia="Times New Roman" w:cs="Times New Roman"/>
                <w:color w:val="000000"/>
                <w:sz w:val="20"/>
                <w:szCs w:val="20"/>
                <w:lang w:eastAsia="ru-RU"/>
              </w:rPr>
              <w:t>5 - 1</w:t>
            </w:r>
          </w:p>
        </w:tc>
        <w:tc>
          <w:tcPr>
            <w:tcW w:w="0" w:type="auto"/>
            <w:tcBorders>
              <w:top w:val="nil"/>
              <w:left w:val="nil"/>
              <w:bottom w:val="nil"/>
              <w:right w:val="nil"/>
            </w:tcBorders>
            <w:vAlign w:val="bottom"/>
            <w:hideMark/>
          </w:tcPr>
          <w:p w14:paraId="3760A51D" w14:textId="77777777" w:rsidR="003A7AD2" w:rsidRPr="00A22F3D" w:rsidRDefault="003A7AD2" w:rsidP="00A22F3D">
            <w:pPr>
              <w:spacing w:after="0"/>
              <w:jc w:val="both"/>
              <w:textAlignment w:val="baseline"/>
              <w:rPr>
                <w:rFonts w:eastAsia="Times New Roman" w:cs="Times New Roman"/>
                <w:color w:val="000000"/>
                <w:sz w:val="20"/>
                <w:szCs w:val="20"/>
                <w:lang w:eastAsia="ru-RU"/>
              </w:rPr>
            </w:pPr>
            <w:bookmarkStart w:id="20" w:name="100671"/>
            <w:bookmarkEnd w:id="20"/>
            <w:r w:rsidRPr="00A22F3D">
              <w:rPr>
                <w:rFonts w:eastAsia="Times New Roman" w:cs="Times New Roman"/>
                <w:color w:val="000000"/>
                <w:sz w:val="20"/>
                <w:szCs w:val="20"/>
                <w:lang w:eastAsia="ru-RU"/>
              </w:rPr>
              <w:t>1 - 4</w:t>
            </w:r>
          </w:p>
        </w:tc>
        <w:tc>
          <w:tcPr>
            <w:tcW w:w="0" w:type="auto"/>
            <w:tcBorders>
              <w:top w:val="nil"/>
              <w:left w:val="nil"/>
              <w:bottom w:val="nil"/>
              <w:right w:val="nil"/>
            </w:tcBorders>
            <w:vAlign w:val="bottom"/>
            <w:hideMark/>
          </w:tcPr>
          <w:p w14:paraId="11AB1E5B" w14:textId="77777777" w:rsidR="003A7AD2" w:rsidRPr="00A22F3D" w:rsidRDefault="003A7AD2" w:rsidP="00A22F3D">
            <w:pPr>
              <w:spacing w:after="0"/>
              <w:jc w:val="both"/>
              <w:textAlignment w:val="baseline"/>
              <w:rPr>
                <w:rFonts w:eastAsia="Times New Roman" w:cs="Times New Roman"/>
                <w:color w:val="000000"/>
                <w:sz w:val="20"/>
                <w:szCs w:val="20"/>
                <w:lang w:eastAsia="ru-RU"/>
              </w:rPr>
            </w:pPr>
            <w:bookmarkStart w:id="21" w:name="100672"/>
            <w:bookmarkEnd w:id="21"/>
            <w:r w:rsidRPr="00A22F3D">
              <w:rPr>
                <w:rFonts w:eastAsia="Times New Roman" w:cs="Times New Roman"/>
                <w:color w:val="000000"/>
                <w:sz w:val="20"/>
                <w:szCs w:val="20"/>
                <w:lang w:eastAsia="ru-RU"/>
              </w:rPr>
              <w:t>3 - 1</w:t>
            </w:r>
          </w:p>
        </w:tc>
        <w:tc>
          <w:tcPr>
            <w:tcW w:w="0" w:type="auto"/>
            <w:tcBorders>
              <w:top w:val="nil"/>
              <w:left w:val="nil"/>
              <w:bottom w:val="nil"/>
              <w:right w:val="nil"/>
            </w:tcBorders>
            <w:vAlign w:val="bottom"/>
            <w:hideMark/>
          </w:tcPr>
          <w:p w14:paraId="6CB85436" w14:textId="77777777" w:rsidR="003A7AD2" w:rsidRPr="00A22F3D" w:rsidRDefault="003A7AD2" w:rsidP="00A22F3D">
            <w:pPr>
              <w:spacing w:after="0"/>
              <w:jc w:val="both"/>
              <w:textAlignment w:val="baseline"/>
              <w:rPr>
                <w:rFonts w:eastAsia="Times New Roman" w:cs="Times New Roman"/>
                <w:color w:val="000000"/>
                <w:sz w:val="20"/>
                <w:szCs w:val="20"/>
                <w:lang w:eastAsia="ru-RU"/>
              </w:rPr>
            </w:pPr>
            <w:bookmarkStart w:id="22" w:name="100673"/>
            <w:bookmarkEnd w:id="22"/>
            <w:r w:rsidRPr="00A22F3D">
              <w:rPr>
                <w:rFonts w:eastAsia="Times New Roman" w:cs="Times New Roman"/>
                <w:color w:val="000000"/>
                <w:sz w:val="20"/>
                <w:szCs w:val="20"/>
                <w:lang w:eastAsia="ru-RU"/>
              </w:rPr>
              <w:t>1 - 2</w:t>
            </w:r>
          </w:p>
        </w:tc>
      </w:tr>
      <w:tr w:rsidR="003A7AD2" w:rsidRPr="00A22F3D" w14:paraId="14023C88" w14:textId="77777777" w:rsidTr="003A7AD2">
        <w:tc>
          <w:tcPr>
            <w:tcW w:w="0" w:type="auto"/>
            <w:tcBorders>
              <w:top w:val="nil"/>
              <w:left w:val="nil"/>
              <w:bottom w:val="nil"/>
              <w:right w:val="nil"/>
            </w:tcBorders>
            <w:vAlign w:val="bottom"/>
            <w:hideMark/>
          </w:tcPr>
          <w:p w14:paraId="2D4EEF0B" w14:textId="77777777" w:rsidR="003A7AD2" w:rsidRPr="00A22F3D" w:rsidRDefault="003A7AD2" w:rsidP="00A22F3D">
            <w:pPr>
              <w:spacing w:after="0"/>
              <w:jc w:val="both"/>
              <w:textAlignment w:val="baseline"/>
              <w:rPr>
                <w:rFonts w:eastAsia="Times New Roman" w:cs="Times New Roman"/>
                <w:color w:val="000000"/>
                <w:sz w:val="20"/>
                <w:szCs w:val="20"/>
                <w:lang w:eastAsia="ru-RU"/>
              </w:rPr>
            </w:pPr>
            <w:bookmarkStart w:id="23" w:name="100674"/>
            <w:bookmarkEnd w:id="23"/>
            <w:r w:rsidRPr="00A22F3D">
              <w:rPr>
                <w:rFonts w:eastAsia="Times New Roman" w:cs="Times New Roman"/>
                <w:color w:val="000000"/>
                <w:sz w:val="20"/>
                <w:szCs w:val="20"/>
                <w:lang w:eastAsia="ru-RU"/>
              </w:rPr>
              <w:t>2 - 5</w:t>
            </w:r>
          </w:p>
        </w:tc>
        <w:tc>
          <w:tcPr>
            <w:tcW w:w="0" w:type="auto"/>
            <w:tcBorders>
              <w:top w:val="nil"/>
              <w:left w:val="nil"/>
              <w:bottom w:val="nil"/>
              <w:right w:val="nil"/>
            </w:tcBorders>
            <w:vAlign w:val="bottom"/>
            <w:hideMark/>
          </w:tcPr>
          <w:p w14:paraId="4835322B" w14:textId="77777777" w:rsidR="003A7AD2" w:rsidRPr="00A22F3D" w:rsidRDefault="003A7AD2" w:rsidP="00A22F3D">
            <w:pPr>
              <w:spacing w:after="0"/>
              <w:jc w:val="both"/>
              <w:textAlignment w:val="baseline"/>
              <w:rPr>
                <w:rFonts w:eastAsia="Times New Roman" w:cs="Times New Roman"/>
                <w:color w:val="000000"/>
                <w:sz w:val="20"/>
                <w:szCs w:val="20"/>
                <w:lang w:eastAsia="ru-RU"/>
              </w:rPr>
            </w:pPr>
            <w:bookmarkStart w:id="24" w:name="100675"/>
            <w:bookmarkEnd w:id="24"/>
            <w:r w:rsidRPr="00A22F3D">
              <w:rPr>
                <w:rFonts w:eastAsia="Times New Roman" w:cs="Times New Roman"/>
                <w:color w:val="000000"/>
                <w:sz w:val="20"/>
                <w:szCs w:val="20"/>
                <w:lang w:eastAsia="ru-RU"/>
              </w:rPr>
              <w:t>(6) - 4</w:t>
            </w:r>
          </w:p>
        </w:tc>
        <w:tc>
          <w:tcPr>
            <w:tcW w:w="0" w:type="auto"/>
            <w:tcBorders>
              <w:top w:val="nil"/>
              <w:left w:val="nil"/>
              <w:bottom w:val="nil"/>
              <w:right w:val="nil"/>
            </w:tcBorders>
            <w:vAlign w:val="bottom"/>
            <w:hideMark/>
          </w:tcPr>
          <w:p w14:paraId="3BD265CD" w14:textId="77777777" w:rsidR="003A7AD2" w:rsidRPr="00A22F3D" w:rsidRDefault="003A7AD2" w:rsidP="00A22F3D">
            <w:pPr>
              <w:spacing w:after="0"/>
              <w:jc w:val="both"/>
              <w:textAlignment w:val="baseline"/>
              <w:rPr>
                <w:rFonts w:eastAsia="Times New Roman" w:cs="Times New Roman"/>
                <w:color w:val="000000"/>
                <w:sz w:val="20"/>
                <w:szCs w:val="20"/>
                <w:lang w:eastAsia="ru-RU"/>
              </w:rPr>
            </w:pPr>
            <w:bookmarkStart w:id="25" w:name="100676"/>
            <w:bookmarkEnd w:id="25"/>
            <w:r w:rsidRPr="00A22F3D">
              <w:rPr>
                <w:rFonts w:eastAsia="Times New Roman" w:cs="Times New Roman"/>
                <w:color w:val="000000"/>
                <w:sz w:val="20"/>
                <w:szCs w:val="20"/>
                <w:lang w:eastAsia="ru-RU"/>
              </w:rPr>
              <w:t>5 - 3</w:t>
            </w:r>
          </w:p>
        </w:tc>
        <w:tc>
          <w:tcPr>
            <w:tcW w:w="0" w:type="auto"/>
            <w:tcBorders>
              <w:top w:val="nil"/>
              <w:left w:val="nil"/>
              <w:bottom w:val="nil"/>
              <w:right w:val="nil"/>
            </w:tcBorders>
            <w:vAlign w:val="bottom"/>
            <w:hideMark/>
          </w:tcPr>
          <w:p w14:paraId="11983C92" w14:textId="77777777" w:rsidR="003A7AD2" w:rsidRPr="00A22F3D" w:rsidRDefault="003A7AD2" w:rsidP="00A22F3D">
            <w:pPr>
              <w:spacing w:after="0"/>
              <w:jc w:val="both"/>
              <w:textAlignment w:val="baseline"/>
              <w:rPr>
                <w:rFonts w:eastAsia="Times New Roman" w:cs="Times New Roman"/>
                <w:color w:val="000000"/>
                <w:sz w:val="20"/>
                <w:szCs w:val="20"/>
                <w:lang w:eastAsia="ru-RU"/>
              </w:rPr>
            </w:pPr>
            <w:bookmarkStart w:id="26" w:name="100677"/>
            <w:bookmarkEnd w:id="26"/>
            <w:r w:rsidRPr="00A22F3D">
              <w:rPr>
                <w:rFonts w:eastAsia="Times New Roman" w:cs="Times New Roman"/>
                <w:color w:val="000000"/>
                <w:sz w:val="20"/>
                <w:szCs w:val="20"/>
                <w:lang w:eastAsia="ru-RU"/>
              </w:rPr>
              <w:t>4 - 2</w:t>
            </w:r>
          </w:p>
        </w:tc>
        <w:tc>
          <w:tcPr>
            <w:tcW w:w="0" w:type="auto"/>
            <w:tcBorders>
              <w:top w:val="nil"/>
              <w:left w:val="nil"/>
              <w:bottom w:val="nil"/>
              <w:right w:val="nil"/>
            </w:tcBorders>
            <w:vAlign w:val="bottom"/>
            <w:hideMark/>
          </w:tcPr>
          <w:p w14:paraId="18587160" w14:textId="77777777" w:rsidR="003A7AD2" w:rsidRPr="00A22F3D" w:rsidRDefault="003A7AD2" w:rsidP="00A22F3D">
            <w:pPr>
              <w:spacing w:after="0"/>
              <w:jc w:val="both"/>
              <w:textAlignment w:val="baseline"/>
              <w:rPr>
                <w:rFonts w:eastAsia="Times New Roman" w:cs="Times New Roman"/>
                <w:color w:val="000000"/>
                <w:sz w:val="20"/>
                <w:szCs w:val="20"/>
                <w:lang w:eastAsia="ru-RU"/>
              </w:rPr>
            </w:pPr>
            <w:bookmarkStart w:id="27" w:name="100678"/>
            <w:bookmarkEnd w:id="27"/>
            <w:r w:rsidRPr="00A22F3D">
              <w:rPr>
                <w:rFonts w:eastAsia="Times New Roman" w:cs="Times New Roman"/>
                <w:color w:val="000000"/>
                <w:sz w:val="20"/>
                <w:szCs w:val="20"/>
                <w:lang w:eastAsia="ru-RU"/>
              </w:rPr>
              <w:t>3 - (6)</w:t>
            </w:r>
          </w:p>
        </w:tc>
      </w:tr>
      <w:tr w:rsidR="003A7AD2" w:rsidRPr="00A22F3D" w14:paraId="7DBFCFEE" w14:textId="77777777" w:rsidTr="003A7AD2">
        <w:tc>
          <w:tcPr>
            <w:tcW w:w="0" w:type="auto"/>
            <w:tcBorders>
              <w:top w:val="nil"/>
              <w:left w:val="nil"/>
              <w:bottom w:val="nil"/>
              <w:right w:val="nil"/>
            </w:tcBorders>
            <w:vAlign w:val="bottom"/>
            <w:hideMark/>
          </w:tcPr>
          <w:p w14:paraId="34D8D9EA" w14:textId="77777777" w:rsidR="003A7AD2" w:rsidRPr="00A22F3D" w:rsidRDefault="003A7AD2" w:rsidP="00A22F3D">
            <w:pPr>
              <w:spacing w:after="0"/>
              <w:jc w:val="both"/>
              <w:textAlignment w:val="baseline"/>
              <w:rPr>
                <w:rFonts w:eastAsia="Times New Roman" w:cs="Times New Roman"/>
                <w:color w:val="000000"/>
                <w:sz w:val="20"/>
                <w:szCs w:val="20"/>
                <w:lang w:eastAsia="ru-RU"/>
              </w:rPr>
            </w:pPr>
            <w:bookmarkStart w:id="28" w:name="100679"/>
            <w:bookmarkEnd w:id="28"/>
            <w:r w:rsidRPr="00A22F3D">
              <w:rPr>
                <w:rFonts w:eastAsia="Times New Roman" w:cs="Times New Roman"/>
                <w:color w:val="000000"/>
                <w:sz w:val="20"/>
                <w:szCs w:val="20"/>
                <w:lang w:eastAsia="ru-RU"/>
              </w:rPr>
              <w:t>3 - 4</w:t>
            </w:r>
          </w:p>
        </w:tc>
        <w:tc>
          <w:tcPr>
            <w:tcW w:w="0" w:type="auto"/>
            <w:tcBorders>
              <w:top w:val="nil"/>
              <w:left w:val="nil"/>
              <w:bottom w:val="nil"/>
              <w:right w:val="nil"/>
            </w:tcBorders>
            <w:vAlign w:val="bottom"/>
            <w:hideMark/>
          </w:tcPr>
          <w:p w14:paraId="7E2CBBCC" w14:textId="77777777" w:rsidR="003A7AD2" w:rsidRPr="00A22F3D" w:rsidRDefault="003A7AD2" w:rsidP="00A22F3D">
            <w:pPr>
              <w:spacing w:after="0"/>
              <w:jc w:val="both"/>
              <w:textAlignment w:val="baseline"/>
              <w:rPr>
                <w:rFonts w:eastAsia="Times New Roman" w:cs="Times New Roman"/>
                <w:color w:val="000000"/>
                <w:sz w:val="20"/>
                <w:szCs w:val="20"/>
                <w:lang w:eastAsia="ru-RU"/>
              </w:rPr>
            </w:pPr>
            <w:bookmarkStart w:id="29" w:name="100680"/>
            <w:bookmarkEnd w:id="29"/>
            <w:r w:rsidRPr="00A22F3D">
              <w:rPr>
                <w:rFonts w:eastAsia="Times New Roman" w:cs="Times New Roman"/>
                <w:color w:val="000000"/>
                <w:sz w:val="20"/>
                <w:szCs w:val="20"/>
                <w:lang w:eastAsia="ru-RU"/>
              </w:rPr>
              <w:t>2 - 3</w:t>
            </w:r>
          </w:p>
        </w:tc>
        <w:tc>
          <w:tcPr>
            <w:tcW w:w="0" w:type="auto"/>
            <w:tcBorders>
              <w:top w:val="nil"/>
              <w:left w:val="nil"/>
              <w:bottom w:val="nil"/>
              <w:right w:val="nil"/>
            </w:tcBorders>
            <w:vAlign w:val="bottom"/>
            <w:hideMark/>
          </w:tcPr>
          <w:p w14:paraId="152D807E" w14:textId="77777777" w:rsidR="003A7AD2" w:rsidRPr="00A22F3D" w:rsidRDefault="003A7AD2" w:rsidP="00A22F3D">
            <w:pPr>
              <w:spacing w:after="0"/>
              <w:jc w:val="both"/>
              <w:textAlignment w:val="baseline"/>
              <w:rPr>
                <w:rFonts w:eastAsia="Times New Roman" w:cs="Times New Roman"/>
                <w:color w:val="000000"/>
                <w:sz w:val="20"/>
                <w:szCs w:val="20"/>
                <w:lang w:eastAsia="ru-RU"/>
              </w:rPr>
            </w:pPr>
            <w:bookmarkStart w:id="30" w:name="100681"/>
            <w:bookmarkEnd w:id="30"/>
            <w:r w:rsidRPr="00A22F3D">
              <w:rPr>
                <w:rFonts w:eastAsia="Times New Roman" w:cs="Times New Roman"/>
                <w:color w:val="000000"/>
                <w:sz w:val="20"/>
                <w:szCs w:val="20"/>
                <w:lang w:eastAsia="ru-RU"/>
              </w:rPr>
              <w:t>(6) - 2</w:t>
            </w:r>
          </w:p>
        </w:tc>
        <w:tc>
          <w:tcPr>
            <w:tcW w:w="0" w:type="auto"/>
            <w:tcBorders>
              <w:top w:val="nil"/>
              <w:left w:val="nil"/>
              <w:bottom w:val="nil"/>
              <w:right w:val="nil"/>
            </w:tcBorders>
            <w:vAlign w:val="bottom"/>
            <w:hideMark/>
          </w:tcPr>
          <w:p w14:paraId="0DA70D29" w14:textId="77777777" w:rsidR="003A7AD2" w:rsidRPr="00A22F3D" w:rsidRDefault="003A7AD2" w:rsidP="00A22F3D">
            <w:pPr>
              <w:spacing w:after="0"/>
              <w:jc w:val="both"/>
              <w:textAlignment w:val="baseline"/>
              <w:rPr>
                <w:rFonts w:eastAsia="Times New Roman" w:cs="Times New Roman"/>
                <w:color w:val="000000"/>
                <w:sz w:val="20"/>
                <w:szCs w:val="20"/>
                <w:lang w:eastAsia="ru-RU"/>
              </w:rPr>
            </w:pPr>
            <w:bookmarkStart w:id="31" w:name="100682"/>
            <w:bookmarkEnd w:id="31"/>
            <w:r w:rsidRPr="00A22F3D">
              <w:rPr>
                <w:rFonts w:eastAsia="Times New Roman" w:cs="Times New Roman"/>
                <w:color w:val="000000"/>
                <w:sz w:val="20"/>
                <w:szCs w:val="20"/>
                <w:lang w:eastAsia="ru-RU"/>
              </w:rPr>
              <w:t>5 - (6)</w:t>
            </w:r>
          </w:p>
        </w:tc>
        <w:tc>
          <w:tcPr>
            <w:tcW w:w="0" w:type="auto"/>
            <w:tcBorders>
              <w:top w:val="nil"/>
              <w:left w:val="nil"/>
              <w:bottom w:val="nil"/>
              <w:right w:val="nil"/>
            </w:tcBorders>
            <w:vAlign w:val="bottom"/>
            <w:hideMark/>
          </w:tcPr>
          <w:p w14:paraId="5CB097E3" w14:textId="77777777" w:rsidR="003A7AD2" w:rsidRPr="00A22F3D" w:rsidRDefault="003A7AD2" w:rsidP="00A22F3D">
            <w:pPr>
              <w:spacing w:after="0"/>
              <w:jc w:val="both"/>
              <w:textAlignment w:val="baseline"/>
              <w:rPr>
                <w:rFonts w:eastAsia="Times New Roman" w:cs="Times New Roman"/>
                <w:color w:val="000000"/>
                <w:sz w:val="20"/>
                <w:szCs w:val="20"/>
                <w:lang w:eastAsia="ru-RU"/>
              </w:rPr>
            </w:pPr>
            <w:bookmarkStart w:id="32" w:name="100683"/>
            <w:bookmarkEnd w:id="32"/>
            <w:r w:rsidRPr="00A22F3D">
              <w:rPr>
                <w:rFonts w:eastAsia="Times New Roman" w:cs="Times New Roman"/>
                <w:color w:val="000000"/>
                <w:sz w:val="20"/>
                <w:szCs w:val="20"/>
                <w:lang w:eastAsia="ru-RU"/>
              </w:rPr>
              <w:t>4 - 5</w:t>
            </w:r>
          </w:p>
        </w:tc>
      </w:tr>
    </w:tbl>
    <w:p w14:paraId="4298CFF4" w14:textId="77777777" w:rsidR="003A7AD2" w:rsidRPr="00A22F3D" w:rsidRDefault="003A7AD2" w:rsidP="00A22F3D">
      <w:pPr>
        <w:spacing w:after="0"/>
        <w:jc w:val="both"/>
        <w:textAlignment w:val="baseline"/>
        <w:rPr>
          <w:rFonts w:eastAsia="Times New Roman" w:cs="Times New Roman"/>
          <w:color w:val="000000"/>
          <w:sz w:val="20"/>
          <w:szCs w:val="20"/>
          <w:lang w:eastAsia="ru-RU"/>
        </w:rPr>
      </w:pPr>
      <w:bookmarkStart w:id="33" w:name="100684"/>
      <w:bookmarkEnd w:id="33"/>
      <w:r w:rsidRPr="00A22F3D">
        <w:rPr>
          <w:rFonts w:eastAsia="Times New Roman" w:cs="Times New Roman"/>
          <w:color w:val="000000"/>
          <w:sz w:val="20"/>
          <w:szCs w:val="20"/>
          <w:lang w:eastAsia="ru-RU"/>
        </w:rPr>
        <w:t>Очередность встреч при семи или восьми участниках</w:t>
      </w:r>
    </w:p>
    <w:tbl>
      <w:tblPr>
        <w:tblW w:w="0" w:type="auto"/>
        <w:tblCellMar>
          <w:left w:w="0" w:type="dxa"/>
          <w:right w:w="0" w:type="dxa"/>
        </w:tblCellMar>
        <w:tblLook w:val="04A0" w:firstRow="1" w:lastRow="0" w:firstColumn="1" w:lastColumn="0" w:noHBand="0" w:noVBand="1"/>
      </w:tblPr>
      <w:tblGrid>
        <w:gridCol w:w="746"/>
        <w:gridCol w:w="712"/>
        <w:gridCol w:w="719"/>
        <w:gridCol w:w="746"/>
        <w:gridCol w:w="746"/>
        <w:gridCol w:w="712"/>
        <w:gridCol w:w="712"/>
      </w:tblGrid>
      <w:tr w:rsidR="003A7AD2" w:rsidRPr="00A22F3D" w14:paraId="17B3DD27" w14:textId="77777777" w:rsidTr="003A7AD2">
        <w:tc>
          <w:tcPr>
            <w:tcW w:w="0" w:type="auto"/>
            <w:tcBorders>
              <w:top w:val="nil"/>
              <w:left w:val="nil"/>
              <w:bottom w:val="nil"/>
              <w:right w:val="nil"/>
            </w:tcBorders>
            <w:vAlign w:val="bottom"/>
            <w:hideMark/>
          </w:tcPr>
          <w:p w14:paraId="7B6E8C18" w14:textId="77777777" w:rsidR="003A7AD2" w:rsidRPr="00A22F3D" w:rsidRDefault="003A7AD2" w:rsidP="00A22F3D">
            <w:pPr>
              <w:spacing w:after="0"/>
              <w:jc w:val="both"/>
              <w:textAlignment w:val="baseline"/>
              <w:rPr>
                <w:rFonts w:eastAsia="Times New Roman" w:cs="Times New Roman"/>
                <w:color w:val="000000"/>
                <w:sz w:val="20"/>
                <w:szCs w:val="20"/>
                <w:lang w:eastAsia="ru-RU"/>
              </w:rPr>
            </w:pPr>
            <w:bookmarkStart w:id="34" w:name="100685"/>
            <w:bookmarkEnd w:id="34"/>
            <w:r w:rsidRPr="00A22F3D">
              <w:rPr>
                <w:rFonts w:eastAsia="Times New Roman" w:cs="Times New Roman"/>
                <w:color w:val="000000"/>
                <w:sz w:val="20"/>
                <w:szCs w:val="20"/>
                <w:lang w:eastAsia="ru-RU"/>
              </w:rPr>
              <w:t>1-ый тур</w:t>
            </w:r>
          </w:p>
        </w:tc>
        <w:tc>
          <w:tcPr>
            <w:tcW w:w="0" w:type="auto"/>
            <w:tcBorders>
              <w:top w:val="nil"/>
              <w:left w:val="nil"/>
              <w:bottom w:val="nil"/>
              <w:right w:val="nil"/>
            </w:tcBorders>
            <w:vAlign w:val="bottom"/>
            <w:hideMark/>
          </w:tcPr>
          <w:p w14:paraId="5B01675C" w14:textId="77777777" w:rsidR="003A7AD2" w:rsidRPr="00A22F3D" w:rsidRDefault="003A7AD2" w:rsidP="00A22F3D">
            <w:pPr>
              <w:spacing w:after="0"/>
              <w:jc w:val="both"/>
              <w:textAlignment w:val="baseline"/>
              <w:rPr>
                <w:rFonts w:eastAsia="Times New Roman" w:cs="Times New Roman"/>
                <w:color w:val="000000"/>
                <w:sz w:val="20"/>
                <w:szCs w:val="20"/>
                <w:lang w:eastAsia="ru-RU"/>
              </w:rPr>
            </w:pPr>
            <w:bookmarkStart w:id="35" w:name="100686"/>
            <w:bookmarkEnd w:id="35"/>
            <w:r w:rsidRPr="00A22F3D">
              <w:rPr>
                <w:rFonts w:eastAsia="Times New Roman" w:cs="Times New Roman"/>
                <w:color w:val="000000"/>
                <w:sz w:val="20"/>
                <w:szCs w:val="20"/>
                <w:lang w:eastAsia="ru-RU"/>
              </w:rPr>
              <w:t>2-ой тур</w:t>
            </w:r>
          </w:p>
        </w:tc>
        <w:tc>
          <w:tcPr>
            <w:tcW w:w="0" w:type="auto"/>
            <w:tcBorders>
              <w:top w:val="nil"/>
              <w:left w:val="nil"/>
              <w:bottom w:val="nil"/>
              <w:right w:val="nil"/>
            </w:tcBorders>
            <w:vAlign w:val="bottom"/>
            <w:hideMark/>
          </w:tcPr>
          <w:p w14:paraId="5FE70AF6" w14:textId="77777777" w:rsidR="003A7AD2" w:rsidRPr="00A22F3D" w:rsidRDefault="003A7AD2" w:rsidP="00A22F3D">
            <w:pPr>
              <w:spacing w:after="0"/>
              <w:jc w:val="both"/>
              <w:textAlignment w:val="baseline"/>
              <w:rPr>
                <w:rFonts w:eastAsia="Times New Roman" w:cs="Times New Roman"/>
                <w:color w:val="000000"/>
                <w:sz w:val="20"/>
                <w:szCs w:val="20"/>
                <w:lang w:eastAsia="ru-RU"/>
              </w:rPr>
            </w:pPr>
            <w:bookmarkStart w:id="36" w:name="100687"/>
            <w:bookmarkEnd w:id="36"/>
            <w:r w:rsidRPr="00A22F3D">
              <w:rPr>
                <w:rFonts w:eastAsia="Times New Roman" w:cs="Times New Roman"/>
                <w:color w:val="000000"/>
                <w:sz w:val="20"/>
                <w:szCs w:val="20"/>
                <w:lang w:eastAsia="ru-RU"/>
              </w:rPr>
              <w:t>3-ий тур</w:t>
            </w:r>
          </w:p>
        </w:tc>
        <w:tc>
          <w:tcPr>
            <w:tcW w:w="0" w:type="auto"/>
            <w:tcBorders>
              <w:top w:val="nil"/>
              <w:left w:val="nil"/>
              <w:bottom w:val="nil"/>
              <w:right w:val="nil"/>
            </w:tcBorders>
            <w:vAlign w:val="bottom"/>
            <w:hideMark/>
          </w:tcPr>
          <w:p w14:paraId="3D9C77B4" w14:textId="77777777" w:rsidR="003A7AD2" w:rsidRPr="00A22F3D" w:rsidRDefault="003A7AD2" w:rsidP="00A22F3D">
            <w:pPr>
              <w:spacing w:after="0"/>
              <w:jc w:val="both"/>
              <w:textAlignment w:val="baseline"/>
              <w:rPr>
                <w:rFonts w:eastAsia="Times New Roman" w:cs="Times New Roman"/>
                <w:color w:val="000000"/>
                <w:sz w:val="20"/>
                <w:szCs w:val="20"/>
                <w:lang w:eastAsia="ru-RU"/>
              </w:rPr>
            </w:pPr>
            <w:bookmarkStart w:id="37" w:name="100688"/>
            <w:bookmarkEnd w:id="37"/>
            <w:r w:rsidRPr="00A22F3D">
              <w:rPr>
                <w:rFonts w:eastAsia="Times New Roman" w:cs="Times New Roman"/>
                <w:color w:val="000000"/>
                <w:sz w:val="20"/>
                <w:szCs w:val="20"/>
                <w:lang w:eastAsia="ru-RU"/>
              </w:rPr>
              <w:t>4-ый тур</w:t>
            </w:r>
          </w:p>
        </w:tc>
        <w:tc>
          <w:tcPr>
            <w:tcW w:w="0" w:type="auto"/>
            <w:tcBorders>
              <w:top w:val="nil"/>
              <w:left w:val="nil"/>
              <w:bottom w:val="nil"/>
              <w:right w:val="nil"/>
            </w:tcBorders>
            <w:vAlign w:val="bottom"/>
            <w:hideMark/>
          </w:tcPr>
          <w:p w14:paraId="36A9034A" w14:textId="77777777" w:rsidR="003A7AD2" w:rsidRPr="00A22F3D" w:rsidRDefault="003A7AD2" w:rsidP="00A22F3D">
            <w:pPr>
              <w:spacing w:after="0"/>
              <w:jc w:val="both"/>
              <w:textAlignment w:val="baseline"/>
              <w:rPr>
                <w:rFonts w:eastAsia="Times New Roman" w:cs="Times New Roman"/>
                <w:color w:val="000000"/>
                <w:sz w:val="20"/>
                <w:szCs w:val="20"/>
                <w:lang w:eastAsia="ru-RU"/>
              </w:rPr>
            </w:pPr>
            <w:bookmarkStart w:id="38" w:name="100689"/>
            <w:bookmarkEnd w:id="38"/>
            <w:r w:rsidRPr="00A22F3D">
              <w:rPr>
                <w:rFonts w:eastAsia="Times New Roman" w:cs="Times New Roman"/>
                <w:color w:val="000000"/>
                <w:sz w:val="20"/>
                <w:szCs w:val="20"/>
                <w:lang w:eastAsia="ru-RU"/>
              </w:rPr>
              <w:t>5-ый тур</w:t>
            </w:r>
          </w:p>
        </w:tc>
        <w:tc>
          <w:tcPr>
            <w:tcW w:w="0" w:type="auto"/>
            <w:tcBorders>
              <w:top w:val="nil"/>
              <w:left w:val="nil"/>
              <w:bottom w:val="nil"/>
              <w:right w:val="nil"/>
            </w:tcBorders>
            <w:vAlign w:val="bottom"/>
            <w:hideMark/>
          </w:tcPr>
          <w:p w14:paraId="0CF011FE" w14:textId="77777777" w:rsidR="003A7AD2" w:rsidRPr="00A22F3D" w:rsidRDefault="003A7AD2" w:rsidP="00A22F3D">
            <w:pPr>
              <w:spacing w:after="0"/>
              <w:jc w:val="both"/>
              <w:textAlignment w:val="baseline"/>
              <w:rPr>
                <w:rFonts w:eastAsia="Times New Roman" w:cs="Times New Roman"/>
                <w:color w:val="000000"/>
                <w:sz w:val="20"/>
                <w:szCs w:val="20"/>
                <w:lang w:eastAsia="ru-RU"/>
              </w:rPr>
            </w:pPr>
            <w:bookmarkStart w:id="39" w:name="100690"/>
            <w:bookmarkEnd w:id="39"/>
            <w:r w:rsidRPr="00A22F3D">
              <w:rPr>
                <w:rFonts w:eastAsia="Times New Roman" w:cs="Times New Roman"/>
                <w:color w:val="000000"/>
                <w:sz w:val="20"/>
                <w:szCs w:val="20"/>
                <w:lang w:eastAsia="ru-RU"/>
              </w:rPr>
              <w:t>6-ой тур</w:t>
            </w:r>
          </w:p>
        </w:tc>
        <w:tc>
          <w:tcPr>
            <w:tcW w:w="0" w:type="auto"/>
            <w:tcBorders>
              <w:top w:val="nil"/>
              <w:left w:val="nil"/>
              <w:bottom w:val="nil"/>
              <w:right w:val="nil"/>
            </w:tcBorders>
            <w:vAlign w:val="bottom"/>
            <w:hideMark/>
          </w:tcPr>
          <w:p w14:paraId="70EEE429" w14:textId="77777777" w:rsidR="003A7AD2" w:rsidRPr="00A22F3D" w:rsidRDefault="003A7AD2" w:rsidP="00A22F3D">
            <w:pPr>
              <w:spacing w:after="0"/>
              <w:jc w:val="both"/>
              <w:textAlignment w:val="baseline"/>
              <w:rPr>
                <w:rFonts w:eastAsia="Times New Roman" w:cs="Times New Roman"/>
                <w:color w:val="000000"/>
                <w:sz w:val="20"/>
                <w:szCs w:val="20"/>
                <w:lang w:eastAsia="ru-RU"/>
              </w:rPr>
            </w:pPr>
            <w:bookmarkStart w:id="40" w:name="100691"/>
            <w:bookmarkEnd w:id="40"/>
            <w:r w:rsidRPr="00A22F3D">
              <w:rPr>
                <w:rFonts w:eastAsia="Times New Roman" w:cs="Times New Roman"/>
                <w:color w:val="000000"/>
                <w:sz w:val="20"/>
                <w:szCs w:val="20"/>
                <w:lang w:eastAsia="ru-RU"/>
              </w:rPr>
              <w:t>7-ой тур</w:t>
            </w:r>
          </w:p>
        </w:tc>
      </w:tr>
      <w:tr w:rsidR="003A7AD2" w:rsidRPr="00A22F3D" w14:paraId="71CA33F9" w14:textId="77777777" w:rsidTr="003A7AD2">
        <w:tc>
          <w:tcPr>
            <w:tcW w:w="0" w:type="auto"/>
            <w:tcBorders>
              <w:top w:val="nil"/>
              <w:left w:val="nil"/>
              <w:bottom w:val="nil"/>
              <w:right w:val="nil"/>
            </w:tcBorders>
            <w:vAlign w:val="bottom"/>
            <w:hideMark/>
          </w:tcPr>
          <w:p w14:paraId="6A37D624" w14:textId="77777777" w:rsidR="003A7AD2" w:rsidRPr="00A22F3D" w:rsidRDefault="003A7AD2" w:rsidP="00A22F3D">
            <w:pPr>
              <w:spacing w:after="0"/>
              <w:jc w:val="both"/>
              <w:textAlignment w:val="baseline"/>
              <w:rPr>
                <w:rFonts w:eastAsia="Times New Roman" w:cs="Times New Roman"/>
                <w:color w:val="000000"/>
                <w:sz w:val="20"/>
                <w:szCs w:val="20"/>
                <w:lang w:eastAsia="ru-RU"/>
              </w:rPr>
            </w:pPr>
            <w:bookmarkStart w:id="41" w:name="100692"/>
            <w:bookmarkEnd w:id="41"/>
            <w:r w:rsidRPr="00A22F3D">
              <w:rPr>
                <w:rFonts w:eastAsia="Times New Roman" w:cs="Times New Roman"/>
                <w:color w:val="000000"/>
                <w:sz w:val="20"/>
                <w:szCs w:val="20"/>
                <w:lang w:eastAsia="ru-RU"/>
              </w:rPr>
              <w:t>1 - (8)</w:t>
            </w:r>
          </w:p>
        </w:tc>
        <w:tc>
          <w:tcPr>
            <w:tcW w:w="0" w:type="auto"/>
            <w:tcBorders>
              <w:top w:val="nil"/>
              <w:left w:val="nil"/>
              <w:bottom w:val="nil"/>
              <w:right w:val="nil"/>
            </w:tcBorders>
            <w:vAlign w:val="bottom"/>
            <w:hideMark/>
          </w:tcPr>
          <w:p w14:paraId="7B1F0D06" w14:textId="77777777" w:rsidR="003A7AD2" w:rsidRPr="00A22F3D" w:rsidRDefault="003A7AD2" w:rsidP="00A22F3D">
            <w:pPr>
              <w:spacing w:after="0"/>
              <w:jc w:val="both"/>
              <w:textAlignment w:val="baseline"/>
              <w:rPr>
                <w:rFonts w:eastAsia="Times New Roman" w:cs="Times New Roman"/>
                <w:color w:val="000000"/>
                <w:sz w:val="20"/>
                <w:szCs w:val="20"/>
                <w:lang w:eastAsia="ru-RU"/>
              </w:rPr>
            </w:pPr>
            <w:bookmarkStart w:id="42" w:name="100693"/>
            <w:bookmarkEnd w:id="42"/>
            <w:r w:rsidRPr="00A22F3D">
              <w:rPr>
                <w:rFonts w:eastAsia="Times New Roman" w:cs="Times New Roman"/>
                <w:color w:val="000000"/>
                <w:sz w:val="20"/>
                <w:szCs w:val="20"/>
                <w:lang w:eastAsia="ru-RU"/>
              </w:rPr>
              <w:t>1 - 7</w:t>
            </w:r>
          </w:p>
        </w:tc>
        <w:tc>
          <w:tcPr>
            <w:tcW w:w="0" w:type="auto"/>
            <w:tcBorders>
              <w:top w:val="nil"/>
              <w:left w:val="nil"/>
              <w:bottom w:val="nil"/>
              <w:right w:val="nil"/>
            </w:tcBorders>
            <w:vAlign w:val="bottom"/>
            <w:hideMark/>
          </w:tcPr>
          <w:p w14:paraId="7143993C" w14:textId="77777777" w:rsidR="003A7AD2" w:rsidRPr="00A22F3D" w:rsidRDefault="003A7AD2" w:rsidP="00A22F3D">
            <w:pPr>
              <w:spacing w:after="0"/>
              <w:jc w:val="both"/>
              <w:textAlignment w:val="baseline"/>
              <w:rPr>
                <w:rFonts w:eastAsia="Times New Roman" w:cs="Times New Roman"/>
                <w:color w:val="000000"/>
                <w:sz w:val="20"/>
                <w:szCs w:val="20"/>
                <w:lang w:eastAsia="ru-RU"/>
              </w:rPr>
            </w:pPr>
            <w:bookmarkStart w:id="43" w:name="100694"/>
            <w:bookmarkEnd w:id="43"/>
            <w:r w:rsidRPr="00A22F3D">
              <w:rPr>
                <w:rFonts w:eastAsia="Times New Roman" w:cs="Times New Roman"/>
                <w:color w:val="000000"/>
                <w:sz w:val="20"/>
                <w:szCs w:val="20"/>
                <w:lang w:eastAsia="ru-RU"/>
              </w:rPr>
              <w:t>1 - 6</w:t>
            </w:r>
          </w:p>
        </w:tc>
        <w:tc>
          <w:tcPr>
            <w:tcW w:w="0" w:type="auto"/>
            <w:tcBorders>
              <w:top w:val="nil"/>
              <w:left w:val="nil"/>
              <w:bottom w:val="nil"/>
              <w:right w:val="nil"/>
            </w:tcBorders>
            <w:vAlign w:val="bottom"/>
            <w:hideMark/>
          </w:tcPr>
          <w:p w14:paraId="495A8EF4" w14:textId="77777777" w:rsidR="003A7AD2" w:rsidRPr="00A22F3D" w:rsidRDefault="003A7AD2" w:rsidP="00A22F3D">
            <w:pPr>
              <w:spacing w:after="0"/>
              <w:jc w:val="both"/>
              <w:textAlignment w:val="baseline"/>
              <w:rPr>
                <w:rFonts w:eastAsia="Times New Roman" w:cs="Times New Roman"/>
                <w:color w:val="000000"/>
                <w:sz w:val="20"/>
                <w:szCs w:val="20"/>
                <w:lang w:eastAsia="ru-RU"/>
              </w:rPr>
            </w:pPr>
            <w:bookmarkStart w:id="44" w:name="100695"/>
            <w:bookmarkEnd w:id="44"/>
            <w:r w:rsidRPr="00A22F3D">
              <w:rPr>
                <w:rFonts w:eastAsia="Times New Roman" w:cs="Times New Roman"/>
                <w:color w:val="000000"/>
                <w:sz w:val="20"/>
                <w:szCs w:val="20"/>
                <w:lang w:eastAsia="ru-RU"/>
              </w:rPr>
              <w:t>1 - 5</w:t>
            </w:r>
          </w:p>
        </w:tc>
        <w:tc>
          <w:tcPr>
            <w:tcW w:w="0" w:type="auto"/>
            <w:tcBorders>
              <w:top w:val="nil"/>
              <w:left w:val="nil"/>
              <w:bottom w:val="nil"/>
              <w:right w:val="nil"/>
            </w:tcBorders>
            <w:vAlign w:val="bottom"/>
            <w:hideMark/>
          </w:tcPr>
          <w:p w14:paraId="322AFFBB" w14:textId="77777777" w:rsidR="003A7AD2" w:rsidRPr="00A22F3D" w:rsidRDefault="003A7AD2" w:rsidP="00A22F3D">
            <w:pPr>
              <w:spacing w:after="0"/>
              <w:jc w:val="both"/>
              <w:textAlignment w:val="baseline"/>
              <w:rPr>
                <w:rFonts w:eastAsia="Times New Roman" w:cs="Times New Roman"/>
                <w:color w:val="000000"/>
                <w:sz w:val="20"/>
                <w:szCs w:val="20"/>
                <w:lang w:eastAsia="ru-RU"/>
              </w:rPr>
            </w:pPr>
            <w:bookmarkStart w:id="45" w:name="100696"/>
            <w:bookmarkEnd w:id="45"/>
            <w:r w:rsidRPr="00A22F3D">
              <w:rPr>
                <w:rFonts w:eastAsia="Times New Roman" w:cs="Times New Roman"/>
                <w:color w:val="000000"/>
                <w:sz w:val="20"/>
                <w:szCs w:val="20"/>
                <w:lang w:eastAsia="ru-RU"/>
              </w:rPr>
              <w:t>1 - 4</w:t>
            </w:r>
          </w:p>
        </w:tc>
        <w:tc>
          <w:tcPr>
            <w:tcW w:w="0" w:type="auto"/>
            <w:tcBorders>
              <w:top w:val="nil"/>
              <w:left w:val="nil"/>
              <w:bottom w:val="nil"/>
              <w:right w:val="nil"/>
            </w:tcBorders>
            <w:vAlign w:val="bottom"/>
            <w:hideMark/>
          </w:tcPr>
          <w:p w14:paraId="36A181A6" w14:textId="77777777" w:rsidR="003A7AD2" w:rsidRPr="00A22F3D" w:rsidRDefault="003A7AD2" w:rsidP="00A22F3D">
            <w:pPr>
              <w:spacing w:after="0"/>
              <w:jc w:val="both"/>
              <w:textAlignment w:val="baseline"/>
              <w:rPr>
                <w:rFonts w:eastAsia="Times New Roman" w:cs="Times New Roman"/>
                <w:color w:val="000000"/>
                <w:sz w:val="20"/>
                <w:szCs w:val="20"/>
                <w:lang w:eastAsia="ru-RU"/>
              </w:rPr>
            </w:pPr>
            <w:bookmarkStart w:id="46" w:name="100697"/>
            <w:bookmarkEnd w:id="46"/>
            <w:r w:rsidRPr="00A22F3D">
              <w:rPr>
                <w:rFonts w:eastAsia="Times New Roman" w:cs="Times New Roman"/>
                <w:color w:val="000000"/>
                <w:sz w:val="20"/>
                <w:szCs w:val="20"/>
                <w:lang w:eastAsia="ru-RU"/>
              </w:rPr>
              <w:t>1 - 3</w:t>
            </w:r>
          </w:p>
        </w:tc>
        <w:tc>
          <w:tcPr>
            <w:tcW w:w="0" w:type="auto"/>
            <w:tcBorders>
              <w:top w:val="nil"/>
              <w:left w:val="nil"/>
              <w:bottom w:val="nil"/>
              <w:right w:val="nil"/>
            </w:tcBorders>
            <w:vAlign w:val="bottom"/>
            <w:hideMark/>
          </w:tcPr>
          <w:p w14:paraId="6CF7998A" w14:textId="77777777" w:rsidR="003A7AD2" w:rsidRPr="00A22F3D" w:rsidRDefault="003A7AD2" w:rsidP="00A22F3D">
            <w:pPr>
              <w:spacing w:after="0"/>
              <w:jc w:val="both"/>
              <w:textAlignment w:val="baseline"/>
              <w:rPr>
                <w:rFonts w:eastAsia="Times New Roman" w:cs="Times New Roman"/>
                <w:color w:val="000000"/>
                <w:sz w:val="20"/>
                <w:szCs w:val="20"/>
                <w:lang w:eastAsia="ru-RU"/>
              </w:rPr>
            </w:pPr>
            <w:bookmarkStart w:id="47" w:name="100698"/>
            <w:bookmarkEnd w:id="47"/>
            <w:r w:rsidRPr="00A22F3D">
              <w:rPr>
                <w:rFonts w:eastAsia="Times New Roman" w:cs="Times New Roman"/>
                <w:color w:val="000000"/>
                <w:sz w:val="20"/>
                <w:szCs w:val="20"/>
                <w:lang w:eastAsia="ru-RU"/>
              </w:rPr>
              <w:t>7 - 2</w:t>
            </w:r>
          </w:p>
        </w:tc>
      </w:tr>
      <w:tr w:rsidR="003A7AD2" w:rsidRPr="00A22F3D" w14:paraId="512C05DD" w14:textId="77777777" w:rsidTr="003A7AD2">
        <w:tc>
          <w:tcPr>
            <w:tcW w:w="0" w:type="auto"/>
            <w:tcBorders>
              <w:top w:val="nil"/>
              <w:left w:val="nil"/>
              <w:bottom w:val="nil"/>
              <w:right w:val="nil"/>
            </w:tcBorders>
            <w:vAlign w:val="bottom"/>
            <w:hideMark/>
          </w:tcPr>
          <w:p w14:paraId="7538C693" w14:textId="77777777" w:rsidR="003A7AD2" w:rsidRPr="00A22F3D" w:rsidRDefault="003A7AD2" w:rsidP="00A22F3D">
            <w:pPr>
              <w:spacing w:after="0"/>
              <w:jc w:val="both"/>
              <w:textAlignment w:val="baseline"/>
              <w:rPr>
                <w:rFonts w:eastAsia="Times New Roman" w:cs="Times New Roman"/>
                <w:color w:val="000000"/>
                <w:sz w:val="20"/>
                <w:szCs w:val="20"/>
                <w:lang w:eastAsia="ru-RU"/>
              </w:rPr>
            </w:pPr>
            <w:bookmarkStart w:id="48" w:name="100699"/>
            <w:bookmarkEnd w:id="48"/>
            <w:r w:rsidRPr="00A22F3D">
              <w:rPr>
                <w:rFonts w:eastAsia="Times New Roman" w:cs="Times New Roman"/>
                <w:color w:val="000000"/>
                <w:sz w:val="20"/>
                <w:szCs w:val="20"/>
                <w:lang w:eastAsia="ru-RU"/>
              </w:rPr>
              <w:t>2 - 7</w:t>
            </w:r>
          </w:p>
        </w:tc>
        <w:tc>
          <w:tcPr>
            <w:tcW w:w="0" w:type="auto"/>
            <w:tcBorders>
              <w:top w:val="nil"/>
              <w:left w:val="nil"/>
              <w:bottom w:val="nil"/>
              <w:right w:val="nil"/>
            </w:tcBorders>
            <w:vAlign w:val="bottom"/>
            <w:hideMark/>
          </w:tcPr>
          <w:p w14:paraId="1E26DDA1" w14:textId="77777777" w:rsidR="003A7AD2" w:rsidRPr="00A22F3D" w:rsidRDefault="003A7AD2" w:rsidP="00A22F3D">
            <w:pPr>
              <w:spacing w:after="0"/>
              <w:jc w:val="both"/>
              <w:textAlignment w:val="baseline"/>
              <w:rPr>
                <w:rFonts w:eastAsia="Times New Roman" w:cs="Times New Roman"/>
                <w:color w:val="000000"/>
                <w:sz w:val="20"/>
                <w:szCs w:val="20"/>
                <w:lang w:eastAsia="ru-RU"/>
              </w:rPr>
            </w:pPr>
            <w:bookmarkStart w:id="49" w:name="100700"/>
            <w:bookmarkEnd w:id="49"/>
            <w:r w:rsidRPr="00A22F3D">
              <w:rPr>
                <w:rFonts w:eastAsia="Times New Roman" w:cs="Times New Roman"/>
                <w:color w:val="000000"/>
                <w:sz w:val="20"/>
                <w:szCs w:val="20"/>
                <w:lang w:eastAsia="ru-RU"/>
              </w:rPr>
              <w:t>(8) - 6</w:t>
            </w:r>
          </w:p>
        </w:tc>
        <w:tc>
          <w:tcPr>
            <w:tcW w:w="0" w:type="auto"/>
            <w:tcBorders>
              <w:top w:val="nil"/>
              <w:left w:val="nil"/>
              <w:bottom w:val="nil"/>
              <w:right w:val="nil"/>
            </w:tcBorders>
            <w:vAlign w:val="bottom"/>
            <w:hideMark/>
          </w:tcPr>
          <w:p w14:paraId="54113670" w14:textId="77777777" w:rsidR="003A7AD2" w:rsidRPr="00A22F3D" w:rsidRDefault="003A7AD2" w:rsidP="00A22F3D">
            <w:pPr>
              <w:spacing w:after="0"/>
              <w:jc w:val="both"/>
              <w:textAlignment w:val="baseline"/>
              <w:rPr>
                <w:rFonts w:eastAsia="Times New Roman" w:cs="Times New Roman"/>
                <w:color w:val="000000"/>
                <w:sz w:val="20"/>
                <w:szCs w:val="20"/>
                <w:lang w:eastAsia="ru-RU"/>
              </w:rPr>
            </w:pPr>
            <w:bookmarkStart w:id="50" w:name="100701"/>
            <w:bookmarkEnd w:id="50"/>
            <w:r w:rsidRPr="00A22F3D">
              <w:rPr>
                <w:rFonts w:eastAsia="Times New Roman" w:cs="Times New Roman"/>
                <w:color w:val="000000"/>
                <w:sz w:val="20"/>
                <w:szCs w:val="20"/>
                <w:lang w:eastAsia="ru-RU"/>
              </w:rPr>
              <w:t>7 - 5</w:t>
            </w:r>
          </w:p>
        </w:tc>
        <w:tc>
          <w:tcPr>
            <w:tcW w:w="0" w:type="auto"/>
            <w:tcBorders>
              <w:top w:val="nil"/>
              <w:left w:val="nil"/>
              <w:bottom w:val="nil"/>
              <w:right w:val="nil"/>
            </w:tcBorders>
            <w:vAlign w:val="bottom"/>
            <w:hideMark/>
          </w:tcPr>
          <w:p w14:paraId="3362556F" w14:textId="77777777" w:rsidR="003A7AD2" w:rsidRPr="00A22F3D" w:rsidRDefault="003A7AD2" w:rsidP="00A22F3D">
            <w:pPr>
              <w:spacing w:after="0"/>
              <w:jc w:val="both"/>
              <w:textAlignment w:val="baseline"/>
              <w:rPr>
                <w:rFonts w:eastAsia="Times New Roman" w:cs="Times New Roman"/>
                <w:color w:val="000000"/>
                <w:sz w:val="20"/>
                <w:szCs w:val="20"/>
                <w:lang w:eastAsia="ru-RU"/>
              </w:rPr>
            </w:pPr>
            <w:bookmarkStart w:id="51" w:name="100702"/>
            <w:bookmarkEnd w:id="51"/>
            <w:r w:rsidRPr="00A22F3D">
              <w:rPr>
                <w:rFonts w:eastAsia="Times New Roman" w:cs="Times New Roman"/>
                <w:color w:val="000000"/>
                <w:sz w:val="20"/>
                <w:szCs w:val="20"/>
                <w:lang w:eastAsia="ru-RU"/>
              </w:rPr>
              <w:t>6 - 4</w:t>
            </w:r>
          </w:p>
        </w:tc>
        <w:tc>
          <w:tcPr>
            <w:tcW w:w="0" w:type="auto"/>
            <w:tcBorders>
              <w:top w:val="nil"/>
              <w:left w:val="nil"/>
              <w:bottom w:val="nil"/>
              <w:right w:val="nil"/>
            </w:tcBorders>
            <w:vAlign w:val="bottom"/>
            <w:hideMark/>
          </w:tcPr>
          <w:p w14:paraId="5E7448A2" w14:textId="77777777" w:rsidR="003A7AD2" w:rsidRPr="00A22F3D" w:rsidRDefault="003A7AD2" w:rsidP="00A22F3D">
            <w:pPr>
              <w:spacing w:after="0"/>
              <w:jc w:val="both"/>
              <w:textAlignment w:val="baseline"/>
              <w:rPr>
                <w:rFonts w:eastAsia="Times New Roman" w:cs="Times New Roman"/>
                <w:color w:val="000000"/>
                <w:sz w:val="20"/>
                <w:szCs w:val="20"/>
                <w:lang w:eastAsia="ru-RU"/>
              </w:rPr>
            </w:pPr>
            <w:bookmarkStart w:id="52" w:name="100703"/>
            <w:bookmarkEnd w:id="52"/>
            <w:r w:rsidRPr="00A22F3D">
              <w:rPr>
                <w:rFonts w:eastAsia="Times New Roman" w:cs="Times New Roman"/>
                <w:color w:val="000000"/>
                <w:sz w:val="20"/>
                <w:szCs w:val="20"/>
                <w:lang w:eastAsia="ru-RU"/>
              </w:rPr>
              <w:t>5 - 3</w:t>
            </w:r>
          </w:p>
        </w:tc>
        <w:tc>
          <w:tcPr>
            <w:tcW w:w="0" w:type="auto"/>
            <w:tcBorders>
              <w:top w:val="nil"/>
              <w:left w:val="nil"/>
              <w:bottom w:val="nil"/>
              <w:right w:val="nil"/>
            </w:tcBorders>
            <w:vAlign w:val="bottom"/>
            <w:hideMark/>
          </w:tcPr>
          <w:p w14:paraId="2E13495E" w14:textId="77777777" w:rsidR="003A7AD2" w:rsidRPr="00A22F3D" w:rsidRDefault="003A7AD2" w:rsidP="00A22F3D">
            <w:pPr>
              <w:spacing w:after="0"/>
              <w:jc w:val="both"/>
              <w:textAlignment w:val="baseline"/>
              <w:rPr>
                <w:rFonts w:eastAsia="Times New Roman" w:cs="Times New Roman"/>
                <w:color w:val="000000"/>
                <w:sz w:val="20"/>
                <w:szCs w:val="20"/>
                <w:lang w:eastAsia="ru-RU"/>
              </w:rPr>
            </w:pPr>
            <w:bookmarkStart w:id="53" w:name="100704"/>
            <w:bookmarkEnd w:id="53"/>
            <w:r w:rsidRPr="00A22F3D">
              <w:rPr>
                <w:rFonts w:eastAsia="Times New Roman" w:cs="Times New Roman"/>
                <w:color w:val="000000"/>
                <w:sz w:val="20"/>
                <w:szCs w:val="20"/>
                <w:lang w:eastAsia="ru-RU"/>
              </w:rPr>
              <w:t>4 - 2</w:t>
            </w:r>
          </w:p>
        </w:tc>
        <w:tc>
          <w:tcPr>
            <w:tcW w:w="0" w:type="auto"/>
            <w:tcBorders>
              <w:top w:val="nil"/>
              <w:left w:val="nil"/>
              <w:bottom w:val="nil"/>
              <w:right w:val="nil"/>
            </w:tcBorders>
            <w:vAlign w:val="bottom"/>
            <w:hideMark/>
          </w:tcPr>
          <w:p w14:paraId="34F25ECF" w14:textId="77777777" w:rsidR="003A7AD2" w:rsidRPr="00A22F3D" w:rsidRDefault="003A7AD2" w:rsidP="00A22F3D">
            <w:pPr>
              <w:spacing w:after="0"/>
              <w:jc w:val="both"/>
              <w:textAlignment w:val="baseline"/>
              <w:rPr>
                <w:rFonts w:eastAsia="Times New Roman" w:cs="Times New Roman"/>
                <w:color w:val="000000"/>
                <w:sz w:val="20"/>
                <w:szCs w:val="20"/>
                <w:lang w:eastAsia="ru-RU"/>
              </w:rPr>
            </w:pPr>
            <w:bookmarkStart w:id="54" w:name="100705"/>
            <w:bookmarkEnd w:id="54"/>
            <w:r w:rsidRPr="00A22F3D">
              <w:rPr>
                <w:rFonts w:eastAsia="Times New Roman" w:cs="Times New Roman"/>
                <w:color w:val="000000"/>
                <w:sz w:val="20"/>
                <w:szCs w:val="20"/>
                <w:lang w:eastAsia="ru-RU"/>
              </w:rPr>
              <w:t>3 - (8)</w:t>
            </w:r>
          </w:p>
        </w:tc>
      </w:tr>
      <w:tr w:rsidR="003A7AD2" w:rsidRPr="00A22F3D" w14:paraId="0FB8A962" w14:textId="77777777" w:rsidTr="003A7AD2">
        <w:tc>
          <w:tcPr>
            <w:tcW w:w="0" w:type="auto"/>
            <w:tcBorders>
              <w:top w:val="nil"/>
              <w:left w:val="nil"/>
              <w:bottom w:val="nil"/>
              <w:right w:val="nil"/>
            </w:tcBorders>
            <w:vAlign w:val="bottom"/>
            <w:hideMark/>
          </w:tcPr>
          <w:p w14:paraId="20E9C0E2" w14:textId="77777777" w:rsidR="003A7AD2" w:rsidRPr="00A22F3D" w:rsidRDefault="003A7AD2" w:rsidP="00A22F3D">
            <w:pPr>
              <w:spacing w:after="0"/>
              <w:jc w:val="both"/>
              <w:textAlignment w:val="baseline"/>
              <w:rPr>
                <w:rFonts w:eastAsia="Times New Roman" w:cs="Times New Roman"/>
                <w:color w:val="000000"/>
                <w:sz w:val="20"/>
                <w:szCs w:val="20"/>
                <w:lang w:eastAsia="ru-RU"/>
              </w:rPr>
            </w:pPr>
            <w:bookmarkStart w:id="55" w:name="100706"/>
            <w:bookmarkEnd w:id="55"/>
            <w:r w:rsidRPr="00A22F3D">
              <w:rPr>
                <w:rFonts w:eastAsia="Times New Roman" w:cs="Times New Roman"/>
                <w:color w:val="000000"/>
                <w:sz w:val="20"/>
                <w:szCs w:val="20"/>
                <w:lang w:eastAsia="ru-RU"/>
              </w:rPr>
              <w:t>3 - 6</w:t>
            </w:r>
          </w:p>
        </w:tc>
        <w:tc>
          <w:tcPr>
            <w:tcW w:w="0" w:type="auto"/>
            <w:tcBorders>
              <w:top w:val="nil"/>
              <w:left w:val="nil"/>
              <w:bottom w:val="nil"/>
              <w:right w:val="nil"/>
            </w:tcBorders>
            <w:vAlign w:val="bottom"/>
            <w:hideMark/>
          </w:tcPr>
          <w:p w14:paraId="42997086" w14:textId="77777777" w:rsidR="003A7AD2" w:rsidRPr="00A22F3D" w:rsidRDefault="003A7AD2" w:rsidP="00A22F3D">
            <w:pPr>
              <w:spacing w:after="0"/>
              <w:jc w:val="both"/>
              <w:textAlignment w:val="baseline"/>
              <w:rPr>
                <w:rFonts w:eastAsia="Times New Roman" w:cs="Times New Roman"/>
                <w:color w:val="000000"/>
                <w:sz w:val="20"/>
                <w:szCs w:val="20"/>
                <w:lang w:eastAsia="ru-RU"/>
              </w:rPr>
            </w:pPr>
            <w:bookmarkStart w:id="56" w:name="100707"/>
            <w:bookmarkEnd w:id="56"/>
            <w:r w:rsidRPr="00A22F3D">
              <w:rPr>
                <w:rFonts w:eastAsia="Times New Roman" w:cs="Times New Roman"/>
                <w:color w:val="000000"/>
                <w:sz w:val="20"/>
                <w:szCs w:val="20"/>
                <w:lang w:eastAsia="ru-RU"/>
              </w:rPr>
              <w:t>2 - 5</w:t>
            </w:r>
          </w:p>
        </w:tc>
        <w:tc>
          <w:tcPr>
            <w:tcW w:w="0" w:type="auto"/>
            <w:tcBorders>
              <w:top w:val="nil"/>
              <w:left w:val="nil"/>
              <w:bottom w:val="nil"/>
              <w:right w:val="nil"/>
            </w:tcBorders>
            <w:vAlign w:val="bottom"/>
            <w:hideMark/>
          </w:tcPr>
          <w:p w14:paraId="137E9707" w14:textId="77777777" w:rsidR="003A7AD2" w:rsidRPr="00A22F3D" w:rsidRDefault="003A7AD2" w:rsidP="00A22F3D">
            <w:pPr>
              <w:spacing w:after="0"/>
              <w:jc w:val="both"/>
              <w:textAlignment w:val="baseline"/>
              <w:rPr>
                <w:rFonts w:eastAsia="Times New Roman" w:cs="Times New Roman"/>
                <w:color w:val="000000"/>
                <w:sz w:val="20"/>
                <w:szCs w:val="20"/>
                <w:lang w:eastAsia="ru-RU"/>
              </w:rPr>
            </w:pPr>
            <w:bookmarkStart w:id="57" w:name="100708"/>
            <w:bookmarkEnd w:id="57"/>
            <w:r w:rsidRPr="00A22F3D">
              <w:rPr>
                <w:rFonts w:eastAsia="Times New Roman" w:cs="Times New Roman"/>
                <w:color w:val="000000"/>
                <w:sz w:val="20"/>
                <w:szCs w:val="20"/>
                <w:lang w:eastAsia="ru-RU"/>
              </w:rPr>
              <w:t>(8) - 4</w:t>
            </w:r>
          </w:p>
        </w:tc>
        <w:tc>
          <w:tcPr>
            <w:tcW w:w="0" w:type="auto"/>
            <w:tcBorders>
              <w:top w:val="nil"/>
              <w:left w:val="nil"/>
              <w:bottom w:val="nil"/>
              <w:right w:val="nil"/>
            </w:tcBorders>
            <w:vAlign w:val="bottom"/>
            <w:hideMark/>
          </w:tcPr>
          <w:p w14:paraId="7A74B2EB" w14:textId="77777777" w:rsidR="003A7AD2" w:rsidRPr="00A22F3D" w:rsidRDefault="003A7AD2" w:rsidP="00A22F3D">
            <w:pPr>
              <w:spacing w:after="0"/>
              <w:jc w:val="both"/>
              <w:textAlignment w:val="baseline"/>
              <w:rPr>
                <w:rFonts w:eastAsia="Times New Roman" w:cs="Times New Roman"/>
                <w:color w:val="000000"/>
                <w:sz w:val="20"/>
                <w:szCs w:val="20"/>
                <w:lang w:eastAsia="ru-RU"/>
              </w:rPr>
            </w:pPr>
            <w:bookmarkStart w:id="58" w:name="100709"/>
            <w:bookmarkEnd w:id="58"/>
            <w:r w:rsidRPr="00A22F3D">
              <w:rPr>
                <w:rFonts w:eastAsia="Times New Roman" w:cs="Times New Roman"/>
                <w:color w:val="000000"/>
                <w:sz w:val="20"/>
                <w:szCs w:val="20"/>
                <w:lang w:eastAsia="ru-RU"/>
              </w:rPr>
              <w:t>7 - 3</w:t>
            </w:r>
          </w:p>
        </w:tc>
        <w:tc>
          <w:tcPr>
            <w:tcW w:w="0" w:type="auto"/>
            <w:tcBorders>
              <w:top w:val="nil"/>
              <w:left w:val="nil"/>
              <w:bottom w:val="nil"/>
              <w:right w:val="nil"/>
            </w:tcBorders>
            <w:vAlign w:val="bottom"/>
            <w:hideMark/>
          </w:tcPr>
          <w:p w14:paraId="6A00D73B" w14:textId="77777777" w:rsidR="003A7AD2" w:rsidRPr="00A22F3D" w:rsidRDefault="003A7AD2" w:rsidP="00A22F3D">
            <w:pPr>
              <w:spacing w:after="0"/>
              <w:jc w:val="both"/>
              <w:textAlignment w:val="baseline"/>
              <w:rPr>
                <w:rFonts w:eastAsia="Times New Roman" w:cs="Times New Roman"/>
                <w:color w:val="000000"/>
                <w:sz w:val="20"/>
                <w:szCs w:val="20"/>
                <w:lang w:eastAsia="ru-RU"/>
              </w:rPr>
            </w:pPr>
            <w:bookmarkStart w:id="59" w:name="100710"/>
            <w:bookmarkEnd w:id="59"/>
            <w:r w:rsidRPr="00A22F3D">
              <w:rPr>
                <w:rFonts w:eastAsia="Times New Roman" w:cs="Times New Roman"/>
                <w:color w:val="000000"/>
                <w:sz w:val="20"/>
                <w:szCs w:val="20"/>
                <w:lang w:eastAsia="ru-RU"/>
              </w:rPr>
              <w:t>6 - 2</w:t>
            </w:r>
          </w:p>
        </w:tc>
        <w:tc>
          <w:tcPr>
            <w:tcW w:w="0" w:type="auto"/>
            <w:tcBorders>
              <w:top w:val="nil"/>
              <w:left w:val="nil"/>
              <w:bottom w:val="nil"/>
              <w:right w:val="nil"/>
            </w:tcBorders>
            <w:vAlign w:val="bottom"/>
            <w:hideMark/>
          </w:tcPr>
          <w:p w14:paraId="3D4DE7FF" w14:textId="77777777" w:rsidR="003A7AD2" w:rsidRPr="00A22F3D" w:rsidRDefault="003A7AD2" w:rsidP="00A22F3D">
            <w:pPr>
              <w:spacing w:after="0"/>
              <w:jc w:val="both"/>
              <w:textAlignment w:val="baseline"/>
              <w:rPr>
                <w:rFonts w:eastAsia="Times New Roman" w:cs="Times New Roman"/>
                <w:color w:val="000000"/>
                <w:sz w:val="20"/>
                <w:szCs w:val="20"/>
                <w:lang w:eastAsia="ru-RU"/>
              </w:rPr>
            </w:pPr>
            <w:bookmarkStart w:id="60" w:name="100711"/>
            <w:bookmarkEnd w:id="60"/>
            <w:r w:rsidRPr="00A22F3D">
              <w:rPr>
                <w:rFonts w:eastAsia="Times New Roman" w:cs="Times New Roman"/>
                <w:color w:val="000000"/>
                <w:sz w:val="20"/>
                <w:szCs w:val="20"/>
                <w:lang w:eastAsia="ru-RU"/>
              </w:rPr>
              <w:t>5 - (8)</w:t>
            </w:r>
          </w:p>
        </w:tc>
        <w:tc>
          <w:tcPr>
            <w:tcW w:w="0" w:type="auto"/>
            <w:tcBorders>
              <w:top w:val="nil"/>
              <w:left w:val="nil"/>
              <w:bottom w:val="nil"/>
              <w:right w:val="nil"/>
            </w:tcBorders>
            <w:vAlign w:val="bottom"/>
            <w:hideMark/>
          </w:tcPr>
          <w:p w14:paraId="70C9FB40" w14:textId="77777777" w:rsidR="003A7AD2" w:rsidRPr="00A22F3D" w:rsidRDefault="003A7AD2" w:rsidP="00A22F3D">
            <w:pPr>
              <w:spacing w:after="0"/>
              <w:jc w:val="both"/>
              <w:textAlignment w:val="baseline"/>
              <w:rPr>
                <w:rFonts w:eastAsia="Times New Roman" w:cs="Times New Roman"/>
                <w:color w:val="000000"/>
                <w:sz w:val="20"/>
                <w:szCs w:val="20"/>
                <w:lang w:eastAsia="ru-RU"/>
              </w:rPr>
            </w:pPr>
            <w:bookmarkStart w:id="61" w:name="100712"/>
            <w:bookmarkEnd w:id="61"/>
            <w:r w:rsidRPr="00A22F3D">
              <w:rPr>
                <w:rFonts w:eastAsia="Times New Roman" w:cs="Times New Roman"/>
                <w:color w:val="000000"/>
                <w:sz w:val="20"/>
                <w:szCs w:val="20"/>
                <w:lang w:eastAsia="ru-RU"/>
              </w:rPr>
              <w:t>4 - 7</w:t>
            </w:r>
          </w:p>
        </w:tc>
      </w:tr>
      <w:tr w:rsidR="003A7AD2" w:rsidRPr="00A22F3D" w14:paraId="2148D6BF" w14:textId="77777777" w:rsidTr="003A7AD2">
        <w:tc>
          <w:tcPr>
            <w:tcW w:w="0" w:type="auto"/>
            <w:tcBorders>
              <w:top w:val="nil"/>
              <w:left w:val="nil"/>
              <w:bottom w:val="nil"/>
              <w:right w:val="nil"/>
            </w:tcBorders>
            <w:vAlign w:val="bottom"/>
            <w:hideMark/>
          </w:tcPr>
          <w:p w14:paraId="3A46D411" w14:textId="77777777" w:rsidR="003A7AD2" w:rsidRPr="00A22F3D" w:rsidRDefault="003A7AD2" w:rsidP="00A22F3D">
            <w:pPr>
              <w:spacing w:after="0"/>
              <w:jc w:val="both"/>
              <w:textAlignment w:val="baseline"/>
              <w:rPr>
                <w:rFonts w:eastAsia="Times New Roman" w:cs="Times New Roman"/>
                <w:color w:val="000000"/>
                <w:sz w:val="20"/>
                <w:szCs w:val="20"/>
                <w:lang w:eastAsia="ru-RU"/>
              </w:rPr>
            </w:pPr>
            <w:bookmarkStart w:id="62" w:name="100713"/>
            <w:bookmarkEnd w:id="62"/>
            <w:r w:rsidRPr="00A22F3D">
              <w:rPr>
                <w:rFonts w:eastAsia="Times New Roman" w:cs="Times New Roman"/>
                <w:color w:val="000000"/>
                <w:sz w:val="20"/>
                <w:szCs w:val="20"/>
                <w:lang w:eastAsia="ru-RU"/>
              </w:rPr>
              <w:t>4 - 5</w:t>
            </w:r>
          </w:p>
        </w:tc>
        <w:tc>
          <w:tcPr>
            <w:tcW w:w="0" w:type="auto"/>
            <w:tcBorders>
              <w:top w:val="nil"/>
              <w:left w:val="nil"/>
              <w:bottom w:val="nil"/>
              <w:right w:val="nil"/>
            </w:tcBorders>
            <w:vAlign w:val="bottom"/>
            <w:hideMark/>
          </w:tcPr>
          <w:p w14:paraId="4A42643F" w14:textId="77777777" w:rsidR="003A7AD2" w:rsidRPr="00A22F3D" w:rsidRDefault="003A7AD2" w:rsidP="00A22F3D">
            <w:pPr>
              <w:spacing w:after="0"/>
              <w:jc w:val="both"/>
              <w:textAlignment w:val="baseline"/>
              <w:rPr>
                <w:rFonts w:eastAsia="Times New Roman" w:cs="Times New Roman"/>
                <w:color w:val="000000"/>
                <w:sz w:val="20"/>
                <w:szCs w:val="20"/>
                <w:lang w:eastAsia="ru-RU"/>
              </w:rPr>
            </w:pPr>
            <w:bookmarkStart w:id="63" w:name="100714"/>
            <w:bookmarkEnd w:id="63"/>
            <w:r w:rsidRPr="00A22F3D">
              <w:rPr>
                <w:rFonts w:eastAsia="Times New Roman" w:cs="Times New Roman"/>
                <w:color w:val="000000"/>
                <w:sz w:val="20"/>
                <w:szCs w:val="20"/>
                <w:lang w:eastAsia="ru-RU"/>
              </w:rPr>
              <w:t>3 - 4</w:t>
            </w:r>
          </w:p>
        </w:tc>
        <w:tc>
          <w:tcPr>
            <w:tcW w:w="0" w:type="auto"/>
            <w:tcBorders>
              <w:top w:val="nil"/>
              <w:left w:val="nil"/>
              <w:bottom w:val="nil"/>
              <w:right w:val="nil"/>
            </w:tcBorders>
            <w:vAlign w:val="bottom"/>
            <w:hideMark/>
          </w:tcPr>
          <w:p w14:paraId="700C9715" w14:textId="77777777" w:rsidR="003A7AD2" w:rsidRPr="00A22F3D" w:rsidRDefault="003A7AD2" w:rsidP="00A22F3D">
            <w:pPr>
              <w:spacing w:after="0"/>
              <w:jc w:val="both"/>
              <w:textAlignment w:val="baseline"/>
              <w:rPr>
                <w:rFonts w:eastAsia="Times New Roman" w:cs="Times New Roman"/>
                <w:color w:val="000000"/>
                <w:sz w:val="20"/>
                <w:szCs w:val="20"/>
                <w:lang w:eastAsia="ru-RU"/>
              </w:rPr>
            </w:pPr>
            <w:bookmarkStart w:id="64" w:name="100715"/>
            <w:bookmarkEnd w:id="64"/>
            <w:r w:rsidRPr="00A22F3D">
              <w:rPr>
                <w:rFonts w:eastAsia="Times New Roman" w:cs="Times New Roman"/>
                <w:color w:val="000000"/>
                <w:sz w:val="20"/>
                <w:szCs w:val="20"/>
                <w:lang w:eastAsia="ru-RU"/>
              </w:rPr>
              <w:t>2 - 3</w:t>
            </w:r>
          </w:p>
        </w:tc>
        <w:tc>
          <w:tcPr>
            <w:tcW w:w="0" w:type="auto"/>
            <w:tcBorders>
              <w:top w:val="nil"/>
              <w:left w:val="nil"/>
              <w:bottom w:val="nil"/>
              <w:right w:val="nil"/>
            </w:tcBorders>
            <w:vAlign w:val="bottom"/>
            <w:hideMark/>
          </w:tcPr>
          <w:p w14:paraId="2E0CE46F" w14:textId="77777777" w:rsidR="003A7AD2" w:rsidRPr="00A22F3D" w:rsidRDefault="003A7AD2" w:rsidP="00A22F3D">
            <w:pPr>
              <w:spacing w:after="0"/>
              <w:jc w:val="both"/>
              <w:textAlignment w:val="baseline"/>
              <w:rPr>
                <w:rFonts w:eastAsia="Times New Roman" w:cs="Times New Roman"/>
                <w:color w:val="000000"/>
                <w:sz w:val="20"/>
                <w:szCs w:val="20"/>
                <w:lang w:eastAsia="ru-RU"/>
              </w:rPr>
            </w:pPr>
            <w:bookmarkStart w:id="65" w:name="100716"/>
            <w:bookmarkEnd w:id="65"/>
            <w:r w:rsidRPr="00A22F3D">
              <w:rPr>
                <w:rFonts w:eastAsia="Times New Roman" w:cs="Times New Roman"/>
                <w:color w:val="000000"/>
                <w:sz w:val="20"/>
                <w:szCs w:val="20"/>
                <w:lang w:eastAsia="ru-RU"/>
              </w:rPr>
              <w:t>(8) - 2</w:t>
            </w:r>
          </w:p>
        </w:tc>
        <w:tc>
          <w:tcPr>
            <w:tcW w:w="0" w:type="auto"/>
            <w:tcBorders>
              <w:top w:val="nil"/>
              <w:left w:val="nil"/>
              <w:bottom w:val="nil"/>
              <w:right w:val="nil"/>
            </w:tcBorders>
            <w:vAlign w:val="bottom"/>
            <w:hideMark/>
          </w:tcPr>
          <w:p w14:paraId="3FA44E11" w14:textId="77777777" w:rsidR="003A7AD2" w:rsidRPr="00A22F3D" w:rsidRDefault="003A7AD2" w:rsidP="00A22F3D">
            <w:pPr>
              <w:spacing w:after="0"/>
              <w:jc w:val="both"/>
              <w:textAlignment w:val="baseline"/>
              <w:rPr>
                <w:rFonts w:eastAsia="Times New Roman" w:cs="Times New Roman"/>
                <w:color w:val="000000"/>
                <w:sz w:val="20"/>
                <w:szCs w:val="20"/>
                <w:lang w:eastAsia="ru-RU"/>
              </w:rPr>
            </w:pPr>
            <w:bookmarkStart w:id="66" w:name="100717"/>
            <w:bookmarkEnd w:id="66"/>
            <w:r w:rsidRPr="00A22F3D">
              <w:rPr>
                <w:rFonts w:eastAsia="Times New Roman" w:cs="Times New Roman"/>
                <w:color w:val="000000"/>
                <w:sz w:val="20"/>
                <w:szCs w:val="20"/>
                <w:lang w:eastAsia="ru-RU"/>
              </w:rPr>
              <w:t>7 - (8)</w:t>
            </w:r>
          </w:p>
        </w:tc>
        <w:tc>
          <w:tcPr>
            <w:tcW w:w="0" w:type="auto"/>
            <w:tcBorders>
              <w:top w:val="nil"/>
              <w:left w:val="nil"/>
              <w:bottom w:val="nil"/>
              <w:right w:val="nil"/>
            </w:tcBorders>
            <w:vAlign w:val="bottom"/>
            <w:hideMark/>
          </w:tcPr>
          <w:p w14:paraId="1D53B08E" w14:textId="77777777" w:rsidR="003A7AD2" w:rsidRPr="00A22F3D" w:rsidRDefault="003A7AD2" w:rsidP="00A22F3D">
            <w:pPr>
              <w:spacing w:after="0"/>
              <w:jc w:val="both"/>
              <w:textAlignment w:val="baseline"/>
              <w:rPr>
                <w:rFonts w:eastAsia="Times New Roman" w:cs="Times New Roman"/>
                <w:color w:val="000000"/>
                <w:sz w:val="20"/>
                <w:szCs w:val="20"/>
                <w:lang w:eastAsia="ru-RU"/>
              </w:rPr>
            </w:pPr>
            <w:bookmarkStart w:id="67" w:name="100718"/>
            <w:bookmarkEnd w:id="67"/>
            <w:r w:rsidRPr="00A22F3D">
              <w:rPr>
                <w:rFonts w:eastAsia="Times New Roman" w:cs="Times New Roman"/>
                <w:color w:val="000000"/>
                <w:sz w:val="20"/>
                <w:szCs w:val="20"/>
                <w:lang w:eastAsia="ru-RU"/>
              </w:rPr>
              <w:t>6 - 7</w:t>
            </w:r>
          </w:p>
        </w:tc>
        <w:tc>
          <w:tcPr>
            <w:tcW w:w="0" w:type="auto"/>
            <w:tcBorders>
              <w:top w:val="nil"/>
              <w:left w:val="nil"/>
              <w:bottom w:val="nil"/>
              <w:right w:val="nil"/>
            </w:tcBorders>
            <w:vAlign w:val="bottom"/>
            <w:hideMark/>
          </w:tcPr>
          <w:p w14:paraId="2EA8EAEA" w14:textId="77777777" w:rsidR="003A7AD2" w:rsidRPr="00A22F3D" w:rsidRDefault="003A7AD2" w:rsidP="00A22F3D">
            <w:pPr>
              <w:spacing w:after="0"/>
              <w:jc w:val="both"/>
              <w:textAlignment w:val="baseline"/>
              <w:rPr>
                <w:rFonts w:eastAsia="Times New Roman" w:cs="Times New Roman"/>
                <w:color w:val="000000"/>
                <w:sz w:val="20"/>
                <w:szCs w:val="20"/>
                <w:lang w:eastAsia="ru-RU"/>
              </w:rPr>
            </w:pPr>
            <w:bookmarkStart w:id="68" w:name="100719"/>
            <w:bookmarkEnd w:id="68"/>
            <w:r w:rsidRPr="00A22F3D">
              <w:rPr>
                <w:rFonts w:eastAsia="Times New Roman" w:cs="Times New Roman"/>
                <w:color w:val="000000"/>
                <w:sz w:val="20"/>
                <w:szCs w:val="20"/>
                <w:lang w:eastAsia="ru-RU"/>
              </w:rPr>
              <w:t>5 - 6</w:t>
            </w:r>
          </w:p>
        </w:tc>
      </w:tr>
    </w:tbl>
    <w:p w14:paraId="0B43D325" w14:textId="77777777" w:rsidR="003A7AD2" w:rsidRPr="00A22F3D" w:rsidRDefault="003A7AD2" w:rsidP="00A22F3D">
      <w:pPr>
        <w:jc w:val="both"/>
        <w:rPr>
          <w:rFonts w:cs="Times New Roman"/>
          <w:sz w:val="20"/>
          <w:szCs w:val="20"/>
        </w:rPr>
      </w:pPr>
    </w:p>
    <w:p w14:paraId="7B76B460" w14:textId="1645B52A" w:rsidR="00187E12" w:rsidRPr="00A22F3D" w:rsidRDefault="00187E12" w:rsidP="00A22F3D">
      <w:pPr>
        <w:jc w:val="both"/>
        <w:rPr>
          <w:rFonts w:cs="Times New Roman"/>
          <w:sz w:val="20"/>
          <w:szCs w:val="20"/>
        </w:rPr>
      </w:pPr>
      <w:r w:rsidRPr="00A22F3D">
        <w:rPr>
          <w:rFonts w:cs="Times New Roman"/>
          <w:sz w:val="20"/>
          <w:szCs w:val="20"/>
        </w:rPr>
        <w:t>Занятые места в соревнованиях по круговой системе определяются по числу выигранных встреч.</w:t>
      </w:r>
    </w:p>
    <w:p w14:paraId="13F2C701" w14:textId="77777777" w:rsidR="00187E12" w:rsidRPr="00A22F3D" w:rsidRDefault="00187E12" w:rsidP="00A22F3D">
      <w:pPr>
        <w:jc w:val="both"/>
        <w:rPr>
          <w:rFonts w:cs="Times New Roman"/>
          <w:sz w:val="20"/>
          <w:szCs w:val="20"/>
        </w:rPr>
      </w:pPr>
      <w:r w:rsidRPr="00A22F3D">
        <w:rPr>
          <w:rFonts w:cs="Times New Roman"/>
          <w:sz w:val="20"/>
          <w:szCs w:val="20"/>
        </w:rPr>
        <w:t>Если два участника (пары) одержали одинаковое число побед, то победитель встречи между ними занимает более высокое место.</w:t>
      </w:r>
    </w:p>
    <w:p w14:paraId="63C93C37" w14:textId="77777777" w:rsidR="00187E12" w:rsidRPr="00A22F3D" w:rsidRDefault="00187E12" w:rsidP="00A22F3D">
      <w:pPr>
        <w:jc w:val="both"/>
        <w:rPr>
          <w:rFonts w:cs="Times New Roman"/>
          <w:sz w:val="20"/>
          <w:szCs w:val="20"/>
        </w:rPr>
      </w:pPr>
      <w:r w:rsidRPr="00A22F3D">
        <w:rPr>
          <w:rFonts w:cs="Times New Roman"/>
          <w:sz w:val="20"/>
          <w:szCs w:val="20"/>
        </w:rPr>
        <w:lastRenderedPageBreak/>
        <w:t>Если три или более участников (пары) одержали одинаковое число побед, то их места определяются по лучшей разности между выигранными и проигранными партиями во всех встречах этих участников.</w:t>
      </w:r>
    </w:p>
    <w:p w14:paraId="3A17F56E" w14:textId="77777777" w:rsidR="00187E12" w:rsidRPr="00A22F3D" w:rsidRDefault="00187E12" w:rsidP="00A22F3D">
      <w:pPr>
        <w:jc w:val="both"/>
        <w:rPr>
          <w:rFonts w:cs="Times New Roman"/>
          <w:sz w:val="20"/>
          <w:szCs w:val="20"/>
        </w:rPr>
      </w:pPr>
      <w:r w:rsidRPr="00A22F3D">
        <w:rPr>
          <w:rFonts w:cs="Times New Roman"/>
          <w:sz w:val="20"/>
          <w:szCs w:val="20"/>
        </w:rPr>
        <w:t>Если и после этого оказываются равными два участника (пары), то более высокое место оказывается у участника, одержавшего победу в личной встрече.</w:t>
      </w:r>
    </w:p>
    <w:p w14:paraId="442F4292" w14:textId="77777777" w:rsidR="00187E12" w:rsidRPr="00A22F3D" w:rsidRDefault="00187E12" w:rsidP="00A22F3D">
      <w:pPr>
        <w:jc w:val="both"/>
        <w:rPr>
          <w:rFonts w:cs="Times New Roman"/>
          <w:sz w:val="20"/>
          <w:szCs w:val="20"/>
        </w:rPr>
      </w:pPr>
      <w:r w:rsidRPr="00A22F3D">
        <w:rPr>
          <w:rFonts w:cs="Times New Roman"/>
          <w:sz w:val="20"/>
          <w:szCs w:val="20"/>
        </w:rPr>
        <w:t>Если три или более участников (пар) одержали равное число побед и имеют равную разность между выигранными и проигранными партиями, то преимущество получает тот, кто имеет лучшую разность между выигранными и проигранными очками во всех встречах этих участников.</w:t>
      </w:r>
    </w:p>
    <w:p w14:paraId="6419AB10" w14:textId="77777777" w:rsidR="00187E12" w:rsidRPr="00A22F3D" w:rsidRDefault="00187E12" w:rsidP="00A22F3D">
      <w:pPr>
        <w:jc w:val="both"/>
        <w:rPr>
          <w:rFonts w:cs="Times New Roman"/>
          <w:sz w:val="20"/>
          <w:szCs w:val="20"/>
        </w:rPr>
      </w:pPr>
      <w:r w:rsidRPr="00A22F3D">
        <w:rPr>
          <w:rFonts w:cs="Times New Roman"/>
          <w:sz w:val="20"/>
          <w:szCs w:val="20"/>
        </w:rPr>
        <w:t>Если и после этого оказываются равными два участника (пары), то более высокое место занимает участник, одержавший победу в очной встрече.</w:t>
      </w:r>
    </w:p>
    <w:p w14:paraId="47C45E5A" w14:textId="77777777" w:rsidR="00187E12" w:rsidRPr="00A22F3D" w:rsidRDefault="00187E12" w:rsidP="00A22F3D">
      <w:pPr>
        <w:jc w:val="both"/>
        <w:rPr>
          <w:rFonts w:cs="Times New Roman"/>
          <w:sz w:val="20"/>
          <w:szCs w:val="20"/>
        </w:rPr>
      </w:pPr>
      <w:r w:rsidRPr="00A22F3D">
        <w:rPr>
          <w:rFonts w:cs="Times New Roman"/>
          <w:sz w:val="20"/>
          <w:szCs w:val="20"/>
        </w:rPr>
        <w:t>Если три или более участника (пары) вновь оказываются равными, то места между ними определяются жребием.</w:t>
      </w:r>
    </w:p>
    <w:p w14:paraId="53647EDB" w14:textId="77777777" w:rsidR="00187E12" w:rsidRPr="00A22F3D" w:rsidRDefault="00187E12" w:rsidP="00A22F3D">
      <w:pPr>
        <w:jc w:val="both"/>
        <w:rPr>
          <w:rFonts w:cs="Times New Roman"/>
          <w:sz w:val="20"/>
          <w:szCs w:val="20"/>
        </w:rPr>
      </w:pPr>
      <w:r w:rsidRPr="00A22F3D">
        <w:rPr>
          <w:rFonts w:cs="Times New Roman"/>
          <w:sz w:val="20"/>
          <w:szCs w:val="20"/>
        </w:rPr>
        <w:t>В командных соревнованиях в случае равенства побед в матчах у двух команд более высокое место занимает команда, одержавшая победу в очной встрече.</w:t>
      </w:r>
    </w:p>
    <w:p w14:paraId="5163816E" w14:textId="77777777" w:rsidR="00187E12" w:rsidRPr="00A22F3D" w:rsidRDefault="00187E12" w:rsidP="00A22F3D">
      <w:pPr>
        <w:jc w:val="both"/>
        <w:rPr>
          <w:rFonts w:cs="Times New Roman"/>
          <w:sz w:val="20"/>
          <w:szCs w:val="20"/>
        </w:rPr>
      </w:pPr>
      <w:r w:rsidRPr="00A22F3D">
        <w:rPr>
          <w:rFonts w:cs="Times New Roman"/>
          <w:sz w:val="20"/>
          <w:szCs w:val="20"/>
        </w:rPr>
        <w:t>Если три или более команд выиграли одинаковое число матчей, то более высокое место занимает команда, имеющая лучшую разность выигранных и проигранных встреч во всех матчах этих команд. Если и после этого оказываются равными две команды, то более высокое место занимает команда, одержавшая победу в очном матче.</w:t>
      </w:r>
    </w:p>
    <w:p w14:paraId="71694C0C" w14:textId="77777777" w:rsidR="00187E12" w:rsidRPr="00A22F3D" w:rsidRDefault="00187E12" w:rsidP="00A22F3D">
      <w:pPr>
        <w:jc w:val="both"/>
        <w:rPr>
          <w:rFonts w:cs="Times New Roman"/>
          <w:sz w:val="20"/>
          <w:szCs w:val="20"/>
        </w:rPr>
      </w:pPr>
      <w:r w:rsidRPr="00A22F3D">
        <w:rPr>
          <w:rFonts w:cs="Times New Roman"/>
          <w:sz w:val="20"/>
          <w:szCs w:val="20"/>
        </w:rPr>
        <w:t>Если три или более команд выиграли равное число матчей и имеют одинаковую разность выигранных и проигранных встреч, то распределение мест далее проводится по правилам, описанным для участников (пар).</w:t>
      </w:r>
    </w:p>
    <w:p w14:paraId="6F97688F" w14:textId="77777777" w:rsidR="00187E12" w:rsidRPr="00A22F3D" w:rsidRDefault="00187E12" w:rsidP="00A22F3D">
      <w:pPr>
        <w:ind w:left="567" w:hanging="567"/>
        <w:jc w:val="both"/>
        <w:rPr>
          <w:rFonts w:cs="Times New Roman"/>
          <w:b/>
          <w:bCs/>
          <w:sz w:val="20"/>
          <w:szCs w:val="20"/>
        </w:rPr>
      </w:pPr>
      <w:r w:rsidRPr="00A22F3D">
        <w:rPr>
          <w:rFonts w:cs="Times New Roman"/>
          <w:b/>
          <w:bCs/>
          <w:sz w:val="20"/>
          <w:szCs w:val="20"/>
        </w:rPr>
        <w:t>Соревнования по системе с выбыванием.</w:t>
      </w:r>
    </w:p>
    <w:p w14:paraId="1E932E10" w14:textId="77777777" w:rsidR="00187E12" w:rsidRPr="00A22F3D" w:rsidRDefault="00187E12" w:rsidP="00A22F3D">
      <w:pPr>
        <w:jc w:val="both"/>
        <w:rPr>
          <w:rFonts w:cs="Times New Roman"/>
          <w:sz w:val="20"/>
          <w:szCs w:val="20"/>
        </w:rPr>
      </w:pPr>
      <w:r w:rsidRPr="00A22F3D">
        <w:rPr>
          <w:rFonts w:cs="Times New Roman"/>
          <w:sz w:val="20"/>
          <w:szCs w:val="20"/>
        </w:rPr>
        <w:t>Система с выбыванием в личных и командных соревнованиях заключается в том, что участник (команда) выбывает после первого поражения. В результате победителем становится участник; не проигравший ни одной встречи. В командных соревнованиях матч прекращается, как только определился победитель матча.</w:t>
      </w:r>
    </w:p>
    <w:p w14:paraId="57550AF2" w14:textId="77777777" w:rsidR="00187E12" w:rsidRPr="00A22F3D" w:rsidRDefault="00187E12" w:rsidP="00A22F3D">
      <w:pPr>
        <w:jc w:val="both"/>
        <w:rPr>
          <w:rFonts w:cs="Times New Roman"/>
          <w:sz w:val="20"/>
          <w:szCs w:val="20"/>
        </w:rPr>
      </w:pPr>
      <w:r w:rsidRPr="00A22F3D">
        <w:rPr>
          <w:rFonts w:cs="Times New Roman"/>
          <w:sz w:val="20"/>
          <w:szCs w:val="20"/>
        </w:rPr>
        <w:t>Чтобы дать возможность проигравшим продолжить участие в соревновании можно организовать дополнительные группы для проигравших, скажем, в первом туре, во втором туре и т.д. В этом случае расстановка проигравших в новой таблице проводится в том же порядке, в котором они находились в основной таблице.</w:t>
      </w:r>
    </w:p>
    <w:p w14:paraId="627B13C0" w14:textId="77777777" w:rsidR="00187E12" w:rsidRPr="00A22F3D" w:rsidRDefault="00187E12" w:rsidP="00A22F3D">
      <w:pPr>
        <w:jc w:val="both"/>
        <w:rPr>
          <w:rFonts w:cs="Times New Roman"/>
          <w:sz w:val="20"/>
          <w:szCs w:val="20"/>
        </w:rPr>
      </w:pPr>
      <w:r w:rsidRPr="00A22F3D">
        <w:rPr>
          <w:rFonts w:cs="Times New Roman"/>
          <w:sz w:val="20"/>
          <w:szCs w:val="20"/>
        </w:rPr>
        <w:t>Если число желающих участвовать в турнире оказывается больше, чем мест в основной таблице турнира, то рекомендуется проведение квалификационного турнира. В этом случае Положением о соревновании или решением оргкомитета определяется число участников (пар), допускаемых к квалификационному турниру. Допуск осуществляется на основе списка сильнейших бадминтонистов или на основе другой системы определения лучших. Таблица квалификационного турнира формируется по тем же рекомендациям, что и основная сетка. Если же расстановка участников в сетке квалификационного турнира проводится жеребьевкой, то в этом случае разнесение участников из одной организации не делается. Число попадающих из квалификационного турнира в основную сетку турнира не должно превышать одной восьмой от числа участников в основной сетке. Если это невыполнимо, рекомендуется турнир проводить в два этапа - предварительного, где выявляется заранее определенное число участников, и основного, где к сильнейшим участникам добавляются участники, выявленные в квалификационном турнире. Если в основной сетке или в сетке квалификационного Турнира число свободных мест оказывается больше, чем число участников, то свободные места заполняются жеребьевкой.</w:t>
      </w:r>
    </w:p>
    <w:p w14:paraId="26B1A397" w14:textId="77777777" w:rsidR="00187E12" w:rsidRPr="00A22F3D" w:rsidRDefault="00187E12" w:rsidP="00A22F3D">
      <w:pPr>
        <w:ind w:left="567" w:hanging="567"/>
        <w:rPr>
          <w:rFonts w:cs="Times New Roman"/>
          <w:b/>
          <w:bCs/>
          <w:sz w:val="20"/>
          <w:szCs w:val="20"/>
        </w:rPr>
      </w:pPr>
      <w:r w:rsidRPr="00A22F3D">
        <w:rPr>
          <w:rFonts w:cs="Times New Roman"/>
          <w:b/>
          <w:bCs/>
          <w:sz w:val="20"/>
          <w:szCs w:val="20"/>
        </w:rPr>
        <w:t>Соревнования по смешанной системе</w:t>
      </w:r>
    </w:p>
    <w:p w14:paraId="07DD8E7B" w14:textId="77777777" w:rsidR="00187E12" w:rsidRPr="00A22F3D" w:rsidRDefault="00187E12" w:rsidP="00A22F3D">
      <w:pPr>
        <w:jc w:val="both"/>
        <w:rPr>
          <w:rFonts w:cs="Times New Roman"/>
          <w:sz w:val="20"/>
          <w:szCs w:val="20"/>
        </w:rPr>
      </w:pPr>
      <w:r w:rsidRPr="00A22F3D">
        <w:rPr>
          <w:rFonts w:cs="Times New Roman"/>
          <w:sz w:val="20"/>
          <w:szCs w:val="20"/>
        </w:rPr>
        <w:lastRenderedPageBreak/>
        <w:t>Смешанная система заключается в том, что сначала участники проводят, например, два или три тура по системе с выбыванием, а затем отдельно из проигравших (по каждому туру) и выигравших создаются дополнительные группы. Образовавшиеся восьмерки (или четверки) по круговой системе разыгрывают соответствующие места (в т.ч. и призовые).</w:t>
      </w:r>
    </w:p>
    <w:p w14:paraId="59AFC81E" w14:textId="77777777" w:rsidR="00187E12" w:rsidRPr="00A22F3D" w:rsidRDefault="00187E12" w:rsidP="00A22F3D">
      <w:pPr>
        <w:jc w:val="both"/>
        <w:rPr>
          <w:rFonts w:cs="Times New Roman"/>
          <w:sz w:val="20"/>
          <w:szCs w:val="20"/>
        </w:rPr>
      </w:pPr>
      <w:r w:rsidRPr="00A22F3D">
        <w:rPr>
          <w:rFonts w:cs="Times New Roman"/>
          <w:sz w:val="20"/>
          <w:szCs w:val="20"/>
        </w:rPr>
        <w:t>Можно сначала провести розыгрыш в подгруппах по круговой системе, а затем победители (или участники, занявшие первое - второе места в подгруппах) выходят в финальную часть соревнования, где по системе с выбыванием разыгрывают итоговые места в турнире.</w:t>
      </w:r>
    </w:p>
    <w:p w14:paraId="479D1305" w14:textId="77777777" w:rsidR="00187E12" w:rsidRPr="00A22F3D" w:rsidRDefault="00187E12" w:rsidP="00A22F3D">
      <w:pPr>
        <w:jc w:val="both"/>
        <w:rPr>
          <w:rFonts w:cs="Times New Roman"/>
          <w:sz w:val="20"/>
          <w:szCs w:val="20"/>
        </w:rPr>
      </w:pPr>
      <w:r w:rsidRPr="00A22F3D">
        <w:rPr>
          <w:rFonts w:cs="Times New Roman"/>
          <w:sz w:val="20"/>
          <w:szCs w:val="20"/>
        </w:rPr>
        <w:t>Расстановка участников в таблицах турнира проводится проводящей организацией с участием Главного судьи. Таблицы должны составляться не ранее, чем за пять дней до начала турнира, но не позднее дня накануне его начала и обязательно до начала квалификационного турнира. При необходимости предварительного или квалификационного турнира он проводится той же Главной судейской коллегией как часть единого соревнования.</w:t>
      </w:r>
    </w:p>
    <w:p w14:paraId="6FEF84C6" w14:textId="77777777" w:rsidR="00187E12" w:rsidRPr="00A22F3D" w:rsidRDefault="00187E12" w:rsidP="00A22F3D">
      <w:pPr>
        <w:jc w:val="both"/>
        <w:rPr>
          <w:rFonts w:cs="Times New Roman"/>
          <w:sz w:val="20"/>
          <w:szCs w:val="20"/>
        </w:rPr>
      </w:pPr>
      <w:r w:rsidRPr="00A22F3D">
        <w:rPr>
          <w:rFonts w:cs="Times New Roman"/>
          <w:sz w:val="20"/>
          <w:szCs w:val="20"/>
        </w:rPr>
        <w:t>Главный судья в случае выявления ошибки в формировании сетки квалификационного турнира может внести необходимые изменения только при условии, что игры по данной таблице еще не начались.</w:t>
      </w:r>
    </w:p>
    <w:p w14:paraId="52C59797" w14:textId="77777777" w:rsidR="00187E12" w:rsidRPr="00A22F3D" w:rsidRDefault="00187E12" w:rsidP="00A22F3D">
      <w:pPr>
        <w:jc w:val="both"/>
        <w:rPr>
          <w:rFonts w:cs="Times New Roman"/>
          <w:sz w:val="20"/>
          <w:szCs w:val="20"/>
        </w:rPr>
      </w:pPr>
      <w:r w:rsidRPr="00A22F3D">
        <w:rPr>
          <w:rFonts w:cs="Times New Roman"/>
          <w:sz w:val="20"/>
          <w:szCs w:val="20"/>
        </w:rPr>
        <w:t>В случае отказа участника (пары) от участия в основной сетке турнира Главный судья может заполнить вакансию участником (парой) из квалификационного турнира при условии, если такой участник (пара) еще не потерпел поражения в квалификационном турнире. Естественно, что речь идет об участнике (паре), являющемся лучшим из участвующих в квалификации. Главный судья в таком случае может даже прекратить уже идущую встречу.</w:t>
      </w:r>
    </w:p>
    <w:p w14:paraId="015558D8" w14:textId="77777777" w:rsidR="00187E12" w:rsidRPr="00A22F3D" w:rsidRDefault="00187E12" w:rsidP="00A22F3D">
      <w:pPr>
        <w:jc w:val="both"/>
        <w:rPr>
          <w:rFonts w:cs="Times New Roman"/>
          <w:sz w:val="20"/>
          <w:szCs w:val="20"/>
        </w:rPr>
      </w:pPr>
      <w:r w:rsidRPr="00A22F3D">
        <w:rPr>
          <w:rFonts w:cs="Times New Roman"/>
          <w:sz w:val="20"/>
          <w:szCs w:val="20"/>
        </w:rPr>
        <w:t>Никаких изменений в основную таблицу вносить не допускается. В частности, позиция в таблице ни одного из участников (пары) не может быть изменена. Возможны только следующие исключения, которые имеют приоритет перед участниками квалификационного турнира:</w:t>
      </w:r>
    </w:p>
    <w:p w14:paraId="423E19E8" w14:textId="77777777" w:rsidR="00187E12" w:rsidRPr="00A22F3D" w:rsidRDefault="00187E12" w:rsidP="00A22F3D">
      <w:pPr>
        <w:jc w:val="both"/>
        <w:rPr>
          <w:rFonts w:cs="Times New Roman"/>
          <w:sz w:val="20"/>
          <w:szCs w:val="20"/>
        </w:rPr>
      </w:pPr>
      <w:r w:rsidRPr="00A22F3D">
        <w:rPr>
          <w:rFonts w:cs="Times New Roman"/>
          <w:sz w:val="20"/>
          <w:szCs w:val="20"/>
        </w:rPr>
        <w:t>если игры по основной таблице еще не начались, но обнаружены ошибки в формировании таблицы;</w:t>
      </w:r>
    </w:p>
    <w:p w14:paraId="63749F0A" w14:textId="77777777" w:rsidR="00187E12" w:rsidRPr="00A22F3D" w:rsidRDefault="00187E12" w:rsidP="00A22F3D">
      <w:pPr>
        <w:jc w:val="both"/>
        <w:rPr>
          <w:rFonts w:cs="Times New Roman"/>
          <w:sz w:val="20"/>
          <w:szCs w:val="20"/>
        </w:rPr>
      </w:pPr>
      <w:r w:rsidRPr="00A22F3D">
        <w:rPr>
          <w:rFonts w:cs="Times New Roman"/>
          <w:sz w:val="20"/>
          <w:szCs w:val="20"/>
        </w:rPr>
        <w:t>если из сетки выбыл участник по болезни/травме или по другим непреодолимым обстоятельствам, то Главный судья может разрешить замену на нового участника (пару), который относится к "несеянным" либо рассеивался бы в группе не выше, чем рассеивался прежний участник (пара); напомним, что группы рассеяния по порядку от сильнейшей таковы - 1; 2; 3 и 4; от 5 до 8; от 9 до 16;</w:t>
      </w:r>
    </w:p>
    <w:p w14:paraId="0C062C0F" w14:textId="77777777" w:rsidR="00187E12" w:rsidRPr="00A22F3D" w:rsidRDefault="00187E12" w:rsidP="00A22F3D">
      <w:pPr>
        <w:jc w:val="both"/>
        <w:rPr>
          <w:rFonts w:cs="Times New Roman"/>
          <w:sz w:val="20"/>
          <w:szCs w:val="20"/>
        </w:rPr>
      </w:pPr>
      <w:r w:rsidRPr="00A22F3D">
        <w:rPr>
          <w:rFonts w:cs="Times New Roman"/>
          <w:sz w:val="20"/>
          <w:szCs w:val="20"/>
        </w:rPr>
        <w:t>замена пары допустима в целях предоставления возможности участнику сыграть с незанятым партнером или дать возможность сыграть паре, составленной из двух распавшихся пар; если при этом одна из пар была свободной в первом туре, то новая пара занимает это место, в ином случае место пары определяется жребием.</w:t>
      </w:r>
    </w:p>
    <w:p w14:paraId="63D504BA" w14:textId="77777777" w:rsidR="00187E12" w:rsidRPr="00A22F3D" w:rsidRDefault="00187E12" w:rsidP="00A22F3D">
      <w:pPr>
        <w:jc w:val="both"/>
        <w:rPr>
          <w:rFonts w:cs="Times New Roman"/>
          <w:sz w:val="20"/>
          <w:szCs w:val="20"/>
        </w:rPr>
      </w:pPr>
      <w:r w:rsidRPr="00A22F3D">
        <w:rPr>
          <w:rFonts w:cs="Times New Roman"/>
          <w:sz w:val="20"/>
          <w:szCs w:val="20"/>
        </w:rPr>
        <w:t>В соревнованиях по круговой системе (в т.ч. В подгруппах) Главный судья может разрешить замену участника (пары), если тот выбыл по болезни/травме или другим непреодолимым обстоятельствам. Такая замена возможна, если первая встреча этого участника еще не началась; если встреча началась, то замена уже невозможна.</w:t>
      </w:r>
    </w:p>
    <w:p w14:paraId="7E234622" w14:textId="77777777" w:rsidR="00187E12" w:rsidRPr="00A22F3D" w:rsidRDefault="00187E12" w:rsidP="00A22F3D">
      <w:pPr>
        <w:jc w:val="both"/>
        <w:rPr>
          <w:rFonts w:cs="Times New Roman"/>
          <w:sz w:val="20"/>
          <w:szCs w:val="20"/>
        </w:rPr>
      </w:pPr>
      <w:r w:rsidRPr="00A22F3D">
        <w:rPr>
          <w:rFonts w:cs="Times New Roman"/>
          <w:sz w:val="20"/>
          <w:szCs w:val="20"/>
        </w:rPr>
        <w:t>Если из-за болезни/травмы или других непреодолимых обстоятельств участник не сыграл все определенные расписанием встречи, результаты сыгранных им встреч учитываются как в командных, так и в личных итогах турнира.</w:t>
      </w:r>
    </w:p>
    <w:p w14:paraId="2A467C24" w14:textId="77777777" w:rsidR="00187E12" w:rsidRPr="00A22F3D" w:rsidRDefault="00187E12" w:rsidP="00A22F3D">
      <w:pPr>
        <w:ind w:left="567" w:hanging="567"/>
        <w:rPr>
          <w:rFonts w:cs="Times New Roman"/>
          <w:b/>
          <w:bCs/>
          <w:sz w:val="20"/>
          <w:szCs w:val="20"/>
        </w:rPr>
      </w:pPr>
      <w:r w:rsidRPr="00A22F3D">
        <w:rPr>
          <w:rFonts w:cs="Times New Roman"/>
          <w:b/>
          <w:bCs/>
          <w:sz w:val="20"/>
          <w:szCs w:val="20"/>
        </w:rPr>
        <w:t>3.5. ЗАЯВОЧНЫЙ ЛИСТ</w:t>
      </w:r>
    </w:p>
    <w:p w14:paraId="6D15393B" w14:textId="77777777" w:rsidR="00187E12" w:rsidRPr="00A22F3D" w:rsidRDefault="00187E12" w:rsidP="00A22F3D">
      <w:pPr>
        <w:jc w:val="both"/>
        <w:rPr>
          <w:rFonts w:cs="Times New Roman"/>
          <w:sz w:val="20"/>
          <w:szCs w:val="20"/>
        </w:rPr>
      </w:pPr>
      <w:r w:rsidRPr="00A22F3D">
        <w:rPr>
          <w:rFonts w:cs="Times New Roman"/>
          <w:sz w:val="20"/>
          <w:szCs w:val="20"/>
        </w:rPr>
        <w:t>Форма заявочного листа используется как при подаче предварительной заявки на участие в соревновании, так и при подаче заявки, представляемой в Главную судейскую коллегию перед началом соревнований. Отличие этих двух заявок только в том, что предварительную заявку можно изменить к началу соревнования. Предварительная заявка на участие в турнире подается строго в сроки, определенные Положением о соревновании.</w:t>
      </w:r>
    </w:p>
    <w:p w14:paraId="62418990" w14:textId="77777777" w:rsidR="00187E12" w:rsidRPr="00A22F3D" w:rsidRDefault="00187E12" w:rsidP="00A22F3D">
      <w:pPr>
        <w:jc w:val="both"/>
        <w:rPr>
          <w:rFonts w:cs="Times New Roman"/>
          <w:sz w:val="20"/>
          <w:szCs w:val="20"/>
        </w:rPr>
      </w:pPr>
      <w:r w:rsidRPr="00A22F3D">
        <w:rPr>
          <w:rFonts w:cs="Times New Roman"/>
          <w:sz w:val="20"/>
          <w:szCs w:val="20"/>
        </w:rPr>
        <w:lastRenderedPageBreak/>
        <w:t>Участник/пара не может быть допущен к участию в двух соревнованиях, если сроки их проведения перекрываются.</w:t>
      </w:r>
    </w:p>
    <w:p w14:paraId="07474058" w14:textId="77777777" w:rsidR="00187E12" w:rsidRPr="00A22F3D" w:rsidRDefault="00187E12" w:rsidP="00A22F3D">
      <w:pPr>
        <w:jc w:val="both"/>
        <w:rPr>
          <w:rFonts w:cs="Times New Roman"/>
          <w:sz w:val="20"/>
          <w:szCs w:val="20"/>
        </w:rPr>
      </w:pPr>
      <w:r w:rsidRPr="00A22F3D">
        <w:rPr>
          <w:rFonts w:cs="Times New Roman"/>
          <w:sz w:val="20"/>
          <w:szCs w:val="20"/>
        </w:rPr>
        <w:t>Отказ на участие не может мотивироваться расовыми, религиозными или политическими мотивами. Возможен отказ только в связи с излишне большим числом заявок. По этому поводу в Положении о соревновании должно содержаться четкое разъяснение.</w:t>
      </w:r>
    </w:p>
    <w:p w14:paraId="5667D45F" w14:textId="77777777" w:rsidR="00187E12" w:rsidRPr="00A22F3D" w:rsidRDefault="00187E12" w:rsidP="00A22F3D">
      <w:pPr>
        <w:ind w:left="567" w:hanging="567"/>
        <w:rPr>
          <w:rFonts w:cs="Times New Roman"/>
          <w:sz w:val="20"/>
          <w:szCs w:val="20"/>
        </w:rPr>
      </w:pPr>
      <w:r w:rsidRPr="00A22F3D">
        <w:rPr>
          <w:rFonts w:cs="Times New Roman"/>
          <w:sz w:val="20"/>
          <w:szCs w:val="20"/>
        </w:rPr>
        <w:t>ПРИНЯТЫЕ ТЕРМИНОЛОГИЯ И ЖЕСТЫ</w:t>
      </w:r>
    </w:p>
    <w:p w14:paraId="684B15DA" w14:textId="6E270131" w:rsidR="00187E12" w:rsidRPr="00A22F3D" w:rsidRDefault="00187E12" w:rsidP="00A22F3D">
      <w:pPr>
        <w:ind w:left="567" w:hanging="567"/>
        <w:rPr>
          <w:rFonts w:cs="Times New Roman"/>
          <w:sz w:val="20"/>
          <w:szCs w:val="20"/>
        </w:rPr>
      </w:pPr>
      <w:r w:rsidRPr="00A22F3D">
        <w:rPr>
          <w:rFonts w:cs="Times New Roman"/>
          <w:sz w:val="20"/>
          <w:szCs w:val="20"/>
        </w:rPr>
        <w:t>СУДЬЯ НА ВЫШКЕ</w:t>
      </w:r>
    </w:p>
    <w:p w14:paraId="6965B53A" w14:textId="0210CBE1" w:rsidR="002A7ACE" w:rsidRPr="00A22F3D" w:rsidRDefault="002A7ACE" w:rsidP="00A22F3D">
      <w:pPr>
        <w:ind w:left="567" w:hanging="567"/>
        <w:rPr>
          <w:rFonts w:cs="Times New Roman"/>
          <w:sz w:val="20"/>
          <w:szCs w:val="20"/>
        </w:rPr>
      </w:pPr>
      <w:r w:rsidRPr="00A22F3D">
        <w:rPr>
          <w:rFonts w:cs="Times New Roman"/>
          <w:noProof/>
          <w:sz w:val="20"/>
          <w:szCs w:val="20"/>
          <w:lang w:eastAsia="ru-RU"/>
        </w:rPr>
        <w:drawing>
          <wp:inline distT="0" distB="0" distL="0" distR="0" wp14:anchorId="7800ABD7" wp14:editId="57919B58">
            <wp:extent cx="971550" cy="1743075"/>
            <wp:effectExtent l="0" t="0" r="0" b="9525"/>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1550" cy="1743075"/>
                    </a:xfrm>
                    <a:prstGeom prst="rect">
                      <a:avLst/>
                    </a:prstGeom>
                    <a:noFill/>
                  </pic:spPr>
                </pic:pic>
              </a:graphicData>
            </a:graphic>
          </wp:inline>
        </w:drawing>
      </w:r>
    </w:p>
    <w:p w14:paraId="23924821" w14:textId="5721E5D4" w:rsidR="00187E12" w:rsidRPr="00A22F3D" w:rsidRDefault="00187E12" w:rsidP="00A22F3D">
      <w:pPr>
        <w:ind w:left="567" w:hanging="567"/>
        <w:rPr>
          <w:rFonts w:cs="Times New Roman"/>
          <w:sz w:val="20"/>
          <w:szCs w:val="20"/>
        </w:rPr>
      </w:pPr>
      <w:r w:rsidRPr="00A22F3D">
        <w:rPr>
          <w:rFonts w:cs="Times New Roman"/>
          <w:sz w:val="20"/>
          <w:szCs w:val="20"/>
        </w:rPr>
        <w:t xml:space="preserve">Рис. </w:t>
      </w:r>
      <w:r w:rsidR="002A7ACE" w:rsidRPr="00A22F3D">
        <w:rPr>
          <w:rFonts w:cs="Times New Roman"/>
          <w:sz w:val="20"/>
          <w:szCs w:val="20"/>
        </w:rPr>
        <w:t>1</w:t>
      </w:r>
      <w:r w:rsidRPr="00A22F3D">
        <w:rPr>
          <w:rFonts w:cs="Times New Roman"/>
          <w:sz w:val="20"/>
          <w:szCs w:val="20"/>
        </w:rPr>
        <w:t>. Вызов Главного судьи. Недопустимая задержка подачи, неспортивное поведение</w:t>
      </w:r>
    </w:p>
    <w:p w14:paraId="5DD286A3" w14:textId="77777777" w:rsidR="003F71E3" w:rsidRPr="00A22F3D" w:rsidRDefault="003F71E3" w:rsidP="00A22F3D">
      <w:pPr>
        <w:ind w:left="567" w:hanging="567"/>
        <w:rPr>
          <w:rFonts w:cs="Times New Roman"/>
          <w:sz w:val="20"/>
          <w:szCs w:val="20"/>
        </w:rPr>
      </w:pPr>
    </w:p>
    <w:p w14:paraId="111DAE9B" w14:textId="77777777" w:rsidR="003F71E3" w:rsidRPr="00A22F3D" w:rsidRDefault="003F71E3" w:rsidP="00A22F3D">
      <w:pPr>
        <w:ind w:left="567" w:hanging="567"/>
        <w:rPr>
          <w:rFonts w:cs="Times New Roman"/>
          <w:sz w:val="20"/>
          <w:szCs w:val="20"/>
        </w:rPr>
      </w:pPr>
    </w:p>
    <w:p w14:paraId="3DE5DE19" w14:textId="7083F367" w:rsidR="00187E12" w:rsidRPr="00A22F3D" w:rsidRDefault="00187E12" w:rsidP="00A22F3D">
      <w:pPr>
        <w:ind w:left="567" w:hanging="567"/>
        <w:rPr>
          <w:rFonts w:cs="Times New Roman"/>
          <w:sz w:val="20"/>
          <w:szCs w:val="20"/>
        </w:rPr>
      </w:pPr>
      <w:r w:rsidRPr="00A22F3D">
        <w:rPr>
          <w:rFonts w:cs="Times New Roman"/>
          <w:sz w:val="20"/>
          <w:szCs w:val="20"/>
        </w:rPr>
        <w:t>СУДЬЯ НА ПОДАЧЕ</w:t>
      </w:r>
    </w:p>
    <w:p w14:paraId="1A3AD6C5" w14:textId="2D7B1DDD" w:rsidR="002A7ACE" w:rsidRPr="00A22F3D" w:rsidRDefault="002A7ACE" w:rsidP="00A22F3D">
      <w:pPr>
        <w:ind w:left="567" w:hanging="567"/>
        <w:rPr>
          <w:rFonts w:cs="Times New Roman"/>
          <w:sz w:val="20"/>
          <w:szCs w:val="20"/>
        </w:rPr>
      </w:pPr>
      <w:r w:rsidRPr="00A22F3D">
        <w:rPr>
          <w:rFonts w:cs="Times New Roman"/>
          <w:noProof/>
          <w:sz w:val="20"/>
          <w:szCs w:val="20"/>
          <w:lang w:eastAsia="ru-RU"/>
        </w:rPr>
        <w:drawing>
          <wp:inline distT="0" distB="0" distL="0" distR="0" wp14:anchorId="54D31FF8" wp14:editId="08F47F88">
            <wp:extent cx="1457325" cy="1555572"/>
            <wp:effectExtent l="0" t="0" r="0" b="6985"/>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1003" cy="1559498"/>
                    </a:xfrm>
                    <a:prstGeom prst="rect">
                      <a:avLst/>
                    </a:prstGeom>
                    <a:noFill/>
                  </pic:spPr>
                </pic:pic>
              </a:graphicData>
            </a:graphic>
          </wp:inline>
        </w:drawing>
      </w:r>
    </w:p>
    <w:p w14:paraId="57CC8E09" w14:textId="5407CCF1" w:rsidR="00187E12" w:rsidRPr="00A22F3D" w:rsidRDefault="00187E12" w:rsidP="00A22F3D">
      <w:pPr>
        <w:ind w:left="567" w:hanging="567"/>
        <w:jc w:val="both"/>
        <w:rPr>
          <w:rFonts w:cs="Times New Roman"/>
          <w:sz w:val="20"/>
          <w:szCs w:val="20"/>
        </w:rPr>
      </w:pPr>
      <w:r w:rsidRPr="00A22F3D">
        <w:rPr>
          <w:rFonts w:cs="Times New Roman"/>
          <w:sz w:val="20"/>
          <w:szCs w:val="20"/>
        </w:rPr>
        <w:t xml:space="preserve">Рис. </w:t>
      </w:r>
      <w:r w:rsidR="002A7ACE" w:rsidRPr="00A22F3D">
        <w:rPr>
          <w:rFonts w:cs="Times New Roman"/>
          <w:sz w:val="20"/>
          <w:szCs w:val="20"/>
        </w:rPr>
        <w:t>2</w:t>
      </w:r>
      <w:r w:rsidRPr="00A22F3D">
        <w:rPr>
          <w:rFonts w:cs="Times New Roman"/>
          <w:sz w:val="20"/>
          <w:szCs w:val="20"/>
        </w:rPr>
        <w:t>. После того как участники подготовились к подаче, первое движение вперед головки ракетки подающего является</w:t>
      </w:r>
      <w:r w:rsidR="002A7ACE" w:rsidRPr="00A22F3D">
        <w:rPr>
          <w:rFonts w:cs="Times New Roman"/>
          <w:sz w:val="20"/>
          <w:szCs w:val="20"/>
        </w:rPr>
        <w:t xml:space="preserve"> </w:t>
      </w:r>
      <w:r w:rsidRPr="00A22F3D">
        <w:rPr>
          <w:rFonts w:cs="Times New Roman"/>
          <w:sz w:val="20"/>
          <w:szCs w:val="20"/>
        </w:rPr>
        <w:t>началом подачи. Это движение должно продолжаться только вперед</w:t>
      </w:r>
    </w:p>
    <w:p w14:paraId="4A4E0C7F" w14:textId="2A3F3288" w:rsidR="002A7ACE" w:rsidRPr="00A22F3D" w:rsidRDefault="002A7ACE" w:rsidP="00A22F3D">
      <w:pPr>
        <w:ind w:left="567" w:hanging="567"/>
        <w:jc w:val="both"/>
        <w:rPr>
          <w:rFonts w:cs="Times New Roman"/>
          <w:sz w:val="20"/>
          <w:szCs w:val="20"/>
        </w:rPr>
      </w:pPr>
      <w:r w:rsidRPr="00A22F3D">
        <w:rPr>
          <w:rFonts w:cs="Times New Roman"/>
          <w:noProof/>
          <w:sz w:val="20"/>
          <w:szCs w:val="20"/>
          <w:lang w:eastAsia="ru-RU"/>
        </w:rPr>
        <w:drawing>
          <wp:inline distT="0" distB="0" distL="0" distR="0" wp14:anchorId="44D8E9E6" wp14:editId="07D14F99">
            <wp:extent cx="1869904" cy="1543050"/>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73589" cy="1546091"/>
                    </a:xfrm>
                    <a:prstGeom prst="rect">
                      <a:avLst/>
                    </a:prstGeom>
                    <a:noFill/>
                  </pic:spPr>
                </pic:pic>
              </a:graphicData>
            </a:graphic>
          </wp:inline>
        </w:drawing>
      </w:r>
    </w:p>
    <w:p w14:paraId="5D71C3F0" w14:textId="606C8065" w:rsidR="00187E12" w:rsidRPr="00A22F3D" w:rsidRDefault="00187E12" w:rsidP="00A22F3D">
      <w:pPr>
        <w:ind w:left="567" w:hanging="567"/>
        <w:rPr>
          <w:rFonts w:cs="Times New Roman"/>
          <w:sz w:val="20"/>
          <w:szCs w:val="20"/>
        </w:rPr>
      </w:pPr>
      <w:r w:rsidRPr="00A22F3D">
        <w:rPr>
          <w:rFonts w:cs="Times New Roman"/>
          <w:sz w:val="20"/>
          <w:szCs w:val="20"/>
        </w:rPr>
        <w:t xml:space="preserve">Рис. </w:t>
      </w:r>
      <w:r w:rsidR="002A7ACE" w:rsidRPr="00A22F3D">
        <w:rPr>
          <w:rFonts w:cs="Times New Roman"/>
          <w:sz w:val="20"/>
          <w:szCs w:val="20"/>
        </w:rPr>
        <w:t>3</w:t>
      </w:r>
      <w:r w:rsidRPr="00A22F3D">
        <w:rPr>
          <w:rFonts w:cs="Times New Roman"/>
          <w:sz w:val="20"/>
          <w:szCs w:val="20"/>
        </w:rPr>
        <w:t>. Ноги как подающего, так и принимающего хотя бы частью ступни не касаются площадки или не находятся в неподвижном положении.</w:t>
      </w:r>
    </w:p>
    <w:p w14:paraId="030BFAC0" w14:textId="117B956F" w:rsidR="002A7ACE" w:rsidRPr="00A22F3D" w:rsidRDefault="002A7ACE" w:rsidP="00A22F3D">
      <w:pPr>
        <w:ind w:left="567" w:hanging="567"/>
        <w:rPr>
          <w:rFonts w:cs="Times New Roman"/>
          <w:sz w:val="20"/>
          <w:szCs w:val="20"/>
        </w:rPr>
      </w:pPr>
      <w:r w:rsidRPr="00A22F3D">
        <w:rPr>
          <w:rFonts w:cs="Times New Roman"/>
          <w:noProof/>
          <w:sz w:val="20"/>
          <w:szCs w:val="20"/>
          <w:lang w:eastAsia="ru-RU"/>
        </w:rPr>
        <w:lastRenderedPageBreak/>
        <w:drawing>
          <wp:inline distT="0" distB="0" distL="0" distR="0" wp14:anchorId="566EA908" wp14:editId="7FC9B196">
            <wp:extent cx="1638300" cy="1821257"/>
            <wp:effectExtent l="0" t="0" r="0" b="762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39349" cy="1822423"/>
                    </a:xfrm>
                    <a:prstGeom prst="rect">
                      <a:avLst/>
                    </a:prstGeom>
                    <a:noFill/>
                  </pic:spPr>
                </pic:pic>
              </a:graphicData>
            </a:graphic>
          </wp:inline>
        </w:drawing>
      </w:r>
    </w:p>
    <w:p w14:paraId="148E9568" w14:textId="28E3C8AD" w:rsidR="00187E12" w:rsidRPr="00A22F3D" w:rsidRDefault="00187E12" w:rsidP="00A22F3D">
      <w:pPr>
        <w:ind w:left="567" w:hanging="567"/>
        <w:rPr>
          <w:rFonts w:cs="Times New Roman"/>
          <w:sz w:val="20"/>
          <w:szCs w:val="20"/>
        </w:rPr>
      </w:pPr>
      <w:r w:rsidRPr="00A22F3D">
        <w:rPr>
          <w:rFonts w:cs="Times New Roman"/>
          <w:sz w:val="20"/>
          <w:szCs w:val="20"/>
        </w:rPr>
        <w:t xml:space="preserve">Рис. </w:t>
      </w:r>
      <w:r w:rsidR="002A7ACE" w:rsidRPr="00A22F3D">
        <w:rPr>
          <w:rFonts w:cs="Times New Roman"/>
          <w:sz w:val="20"/>
          <w:szCs w:val="20"/>
        </w:rPr>
        <w:t>4</w:t>
      </w:r>
      <w:r w:rsidRPr="00A22F3D">
        <w:rPr>
          <w:rFonts w:cs="Times New Roman"/>
          <w:sz w:val="20"/>
          <w:szCs w:val="20"/>
        </w:rPr>
        <w:t>. Первоначальный контакт ракетки при ударе</w:t>
      </w:r>
      <w:r w:rsidR="002A7ACE" w:rsidRPr="00A22F3D">
        <w:rPr>
          <w:rFonts w:cs="Times New Roman"/>
          <w:sz w:val="20"/>
          <w:szCs w:val="20"/>
        </w:rPr>
        <w:t xml:space="preserve"> </w:t>
      </w:r>
      <w:r w:rsidRPr="00A22F3D">
        <w:rPr>
          <w:rFonts w:cs="Times New Roman"/>
          <w:sz w:val="20"/>
          <w:szCs w:val="20"/>
        </w:rPr>
        <w:t>по волану - не с головкой волана</w:t>
      </w:r>
    </w:p>
    <w:p w14:paraId="049A9950" w14:textId="48E13CE8" w:rsidR="002A7ACE" w:rsidRPr="00A22F3D" w:rsidRDefault="002A7ACE" w:rsidP="00A22F3D">
      <w:pPr>
        <w:ind w:left="567" w:hanging="567"/>
        <w:rPr>
          <w:rFonts w:cs="Times New Roman"/>
          <w:sz w:val="20"/>
          <w:szCs w:val="20"/>
        </w:rPr>
      </w:pPr>
      <w:r w:rsidRPr="00A22F3D">
        <w:rPr>
          <w:rFonts w:cs="Times New Roman"/>
          <w:noProof/>
          <w:sz w:val="20"/>
          <w:szCs w:val="20"/>
          <w:lang w:eastAsia="ru-RU"/>
        </w:rPr>
        <w:drawing>
          <wp:inline distT="0" distB="0" distL="0" distR="0" wp14:anchorId="05DB21F0" wp14:editId="02709460">
            <wp:extent cx="1114425" cy="1624644"/>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19305" cy="1631758"/>
                    </a:xfrm>
                    <a:prstGeom prst="rect">
                      <a:avLst/>
                    </a:prstGeom>
                    <a:noFill/>
                  </pic:spPr>
                </pic:pic>
              </a:graphicData>
            </a:graphic>
          </wp:inline>
        </w:drawing>
      </w:r>
    </w:p>
    <w:p w14:paraId="3A49B619" w14:textId="374F258A" w:rsidR="00187E12" w:rsidRPr="00A22F3D" w:rsidRDefault="00187E12" w:rsidP="00A22F3D">
      <w:pPr>
        <w:ind w:left="567" w:hanging="567"/>
        <w:rPr>
          <w:rFonts w:cs="Times New Roman"/>
          <w:sz w:val="20"/>
          <w:szCs w:val="20"/>
        </w:rPr>
      </w:pPr>
      <w:r w:rsidRPr="00A22F3D">
        <w:rPr>
          <w:rFonts w:cs="Times New Roman"/>
          <w:sz w:val="20"/>
          <w:szCs w:val="20"/>
        </w:rPr>
        <w:t xml:space="preserve">Рис. </w:t>
      </w:r>
      <w:r w:rsidR="002A7ACE" w:rsidRPr="00A22F3D">
        <w:rPr>
          <w:rFonts w:cs="Times New Roman"/>
          <w:sz w:val="20"/>
          <w:szCs w:val="20"/>
        </w:rPr>
        <w:t>5</w:t>
      </w:r>
      <w:r w:rsidRPr="00A22F3D">
        <w:rPr>
          <w:rFonts w:cs="Times New Roman"/>
          <w:sz w:val="20"/>
          <w:szCs w:val="20"/>
        </w:rPr>
        <w:t>. Волан не полностью ниже</w:t>
      </w:r>
      <w:r w:rsidR="002A7ACE" w:rsidRPr="00A22F3D">
        <w:rPr>
          <w:rFonts w:cs="Times New Roman"/>
          <w:sz w:val="20"/>
          <w:szCs w:val="20"/>
        </w:rPr>
        <w:t xml:space="preserve"> </w:t>
      </w:r>
      <w:r w:rsidRPr="00A22F3D">
        <w:rPr>
          <w:rFonts w:cs="Times New Roman"/>
          <w:sz w:val="20"/>
          <w:szCs w:val="20"/>
        </w:rPr>
        <w:t>пояса подающего</w:t>
      </w:r>
    </w:p>
    <w:p w14:paraId="34EDDC72" w14:textId="17C220DF" w:rsidR="002A7ACE" w:rsidRPr="00A22F3D" w:rsidRDefault="002A7ACE" w:rsidP="00A22F3D">
      <w:pPr>
        <w:ind w:left="567" w:hanging="567"/>
        <w:rPr>
          <w:rFonts w:cs="Times New Roman"/>
          <w:sz w:val="20"/>
          <w:szCs w:val="20"/>
        </w:rPr>
      </w:pPr>
      <w:r w:rsidRPr="00A22F3D">
        <w:rPr>
          <w:rFonts w:cs="Times New Roman"/>
          <w:noProof/>
          <w:sz w:val="20"/>
          <w:szCs w:val="20"/>
          <w:lang w:eastAsia="ru-RU"/>
        </w:rPr>
        <w:drawing>
          <wp:inline distT="0" distB="0" distL="0" distR="0" wp14:anchorId="346A609D" wp14:editId="74706AE7">
            <wp:extent cx="933450" cy="1600200"/>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33450" cy="1600200"/>
                    </a:xfrm>
                    <a:prstGeom prst="rect">
                      <a:avLst/>
                    </a:prstGeom>
                    <a:noFill/>
                  </pic:spPr>
                </pic:pic>
              </a:graphicData>
            </a:graphic>
          </wp:inline>
        </w:drawing>
      </w:r>
    </w:p>
    <w:p w14:paraId="5E4AA152" w14:textId="2FDAAAFE" w:rsidR="00187E12" w:rsidRPr="00A22F3D" w:rsidRDefault="00187E12" w:rsidP="00A22F3D">
      <w:pPr>
        <w:ind w:left="567" w:hanging="567"/>
        <w:rPr>
          <w:rFonts w:cs="Times New Roman"/>
          <w:sz w:val="20"/>
          <w:szCs w:val="20"/>
        </w:rPr>
      </w:pPr>
      <w:r w:rsidRPr="00A22F3D">
        <w:rPr>
          <w:rFonts w:cs="Times New Roman"/>
          <w:sz w:val="20"/>
          <w:szCs w:val="20"/>
        </w:rPr>
        <w:t>Рис.</w:t>
      </w:r>
      <w:r w:rsidR="002A7ACE" w:rsidRPr="00A22F3D">
        <w:rPr>
          <w:rFonts w:cs="Times New Roman"/>
          <w:sz w:val="20"/>
          <w:szCs w:val="20"/>
        </w:rPr>
        <w:t>6</w:t>
      </w:r>
      <w:r w:rsidRPr="00A22F3D">
        <w:rPr>
          <w:rFonts w:cs="Times New Roman"/>
          <w:sz w:val="20"/>
          <w:szCs w:val="20"/>
        </w:rPr>
        <w:t>. В момент удара по волану стержень ракетки</w:t>
      </w:r>
      <w:r w:rsidR="002A7ACE" w:rsidRPr="00A22F3D">
        <w:rPr>
          <w:rFonts w:cs="Times New Roman"/>
          <w:sz w:val="20"/>
          <w:szCs w:val="20"/>
        </w:rPr>
        <w:t xml:space="preserve"> </w:t>
      </w:r>
      <w:r w:rsidRPr="00A22F3D">
        <w:rPr>
          <w:rFonts w:cs="Times New Roman"/>
          <w:sz w:val="20"/>
          <w:szCs w:val="20"/>
        </w:rPr>
        <w:t>не направлен вниз</w:t>
      </w:r>
    </w:p>
    <w:p w14:paraId="701BB502" w14:textId="77777777" w:rsidR="00187E12" w:rsidRPr="00A22F3D" w:rsidRDefault="00187E12" w:rsidP="00A22F3D">
      <w:pPr>
        <w:ind w:left="567" w:hanging="567"/>
        <w:rPr>
          <w:rFonts w:cs="Times New Roman"/>
          <w:sz w:val="20"/>
          <w:szCs w:val="20"/>
        </w:rPr>
      </w:pPr>
      <w:r w:rsidRPr="00A22F3D">
        <w:rPr>
          <w:rFonts w:cs="Times New Roman"/>
          <w:sz w:val="20"/>
          <w:szCs w:val="20"/>
        </w:rPr>
        <w:t>СУДЬЯ НА ЛИНИИ</w:t>
      </w:r>
    </w:p>
    <w:p w14:paraId="61B1BAE6" w14:textId="779207B4" w:rsidR="002A7ACE" w:rsidRPr="00A22F3D" w:rsidRDefault="002A7ACE" w:rsidP="00A22F3D">
      <w:pPr>
        <w:ind w:left="567" w:hanging="567"/>
        <w:rPr>
          <w:rFonts w:cs="Times New Roman"/>
          <w:sz w:val="20"/>
          <w:szCs w:val="20"/>
        </w:rPr>
      </w:pPr>
      <w:r w:rsidRPr="00A22F3D">
        <w:rPr>
          <w:rFonts w:cs="Times New Roman"/>
          <w:noProof/>
          <w:sz w:val="20"/>
          <w:szCs w:val="20"/>
          <w:lang w:eastAsia="ru-RU"/>
        </w:rPr>
        <w:drawing>
          <wp:inline distT="0" distB="0" distL="0" distR="0" wp14:anchorId="0870331D" wp14:editId="0862B542">
            <wp:extent cx="1781175" cy="1553445"/>
            <wp:effectExtent l="0" t="0" r="0" b="889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83971" cy="1555883"/>
                    </a:xfrm>
                    <a:prstGeom prst="rect">
                      <a:avLst/>
                    </a:prstGeom>
                    <a:noFill/>
                  </pic:spPr>
                </pic:pic>
              </a:graphicData>
            </a:graphic>
          </wp:inline>
        </w:drawing>
      </w:r>
    </w:p>
    <w:p w14:paraId="690C0AB1" w14:textId="64E0A58B" w:rsidR="00187E12" w:rsidRPr="00A22F3D" w:rsidRDefault="00187E12" w:rsidP="00A22F3D">
      <w:pPr>
        <w:ind w:left="567" w:hanging="567"/>
        <w:rPr>
          <w:rFonts w:cs="Times New Roman"/>
          <w:sz w:val="20"/>
          <w:szCs w:val="20"/>
        </w:rPr>
      </w:pPr>
      <w:r w:rsidRPr="00A22F3D">
        <w:rPr>
          <w:rFonts w:cs="Times New Roman"/>
          <w:sz w:val="20"/>
          <w:szCs w:val="20"/>
        </w:rPr>
        <w:t xml:space="preserve">Рис. </w:t>
      </w:r>
      <w:r w:rsidR="003F71E3" w:rsidRPr="00A22F3D">
        <w:rPr>
          <w:rFonts w:cs="Times New Roman"/>
          <w:sz w:val="20"/>
          <w:szCs w:val="20"/>
        </w:rPr>
        <w:t>7</w:t>
      </w:r>
      <w:r w:rsidRPr="00A22F3D">
        <w:rPr>
          <w:rFonts w:cs="Times New Roman"/>
          <w:sz w:val="20"/>
          <w:szCs w:val="20"/>
        </w:rPr>
        <w:t>. Если волан упал вне пределов площадки</w:t>
      </w:r>
      <w:r w:rsidR="003F71E3" w:rsidRPr="00A22F3D">
        <w:rPr>
          <w:rFonts w:cs="Times New Roman"/>
          <w:sz w:val="20"/>
          <w:szCs w:val="20"/>
        </w:rPr>
        <w:t xml:space="preserve"> </w:t>
      </w:r>
      <w:r w:rsidRPr="00A22F3D">
        <w:rPr>
          <w:rFonts w:cs="Times New Roman"/>
          <w:sz w:val="20"/>
          <w:szCs w:val="20"/>
        </w:rPr>
        <w:t>и возглас "За!"</w:t>
      </w:r>
    </w:p>
    <w:p w14:paraId="229852AC" w14:textId="59BD46C6" w:rsidR="003F71E3" w:rsidRPr="00A22F3D" w:rsidRDefault="003F71E3" w:rsidP="00A22F3D">
      <w:pPr>
        <w:ind w:left="567" w:hanging="567"/>
        <w:rPr>
          <w:rFonts w:cs="Times New Roman"/>
          <w:sz w:val="20"/>
          <w:szCs w:val="20"/>
        </w:rPr>
      </w:pPr>
      <w:r w:rsidRPr="00A22F3D">
        <w:rPr>
          <w:rFonts w:cs="Times New Roman"/>
          <w:noProof/>
          <w:sz w:val="20"/>
          <w:szCs w:val="20"/>
          <w:lang w:eastAsia="ru-RU"/>
        </w:rPr>
        <w:lastRenderedPageBreak/>
        <w:drawing>
          <wp:inline distT="0" distB="0" distL="0" distR="0" wp14:anchorId="7A8EC2AC" wp14:editId="6BE2A8C7">
            <wp:extent cx="1057275" cy="1370228"/>
            <wp:effectExtent l="0" t="0" r="0" b="1905"/>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59057" cy="1372537"/>
                    </a:xfrm>
                    <a:prstGeom prst="rect">
                      <a:avLst/>
                    </a:prstGeom>
                    <a:noFill/>
                  </pic:spPr>
                </pic:pic>
              </a:graphicData>
            </a:graphic>
          </wp:inline>
        </w:drawing>
      </w:r>
    </w:p>
    <w:p w14:paraId="2897C129" w14:textId="4AC56928" w:rsidR="00187E12" w:rsidRPr="00A22F3D" w:rsidRDefault="00187E12" w:rsidP="00A22F3D">
      <w:pPr>
        <w:ind w:left="567" w:hanging="567"/>
        <w:rPr>
          <w:rFonts w:cs="Times New Roman"/>
          <w:sz w:val="20"/>
          <w:szCs w:val="20"/>
        </w:rPr>
      </w:pPr>
      <w:r w:rsidRPr="00A22F3D">
        <w:rPr>
          <w:rFonts w:cs="Times New Roman"/>
          <w:sz w:val="20"/>
          <w:szCs w:val="20"/>
        </w:rPr>
        <w:t xml:space="preserve">Рис. </w:t>
      </w:r>
      <w:r w:rsidR="003F71E3" w:rsidRPr="00A22F3D">
        <w:rPr>
          <w:rFonts w:cs="Times New Roman"/>
          <w:sz w:val="20"/>
          <w:szCs w:val="20"/>
        </w:rPr>
        <w:t>8</w:t>
      </w:r>
      <w:r w:rsidRPr="00A22F3D">
        <w:rPr>
          <w:rFonts w:cs="Times New Roman"/>
          <w:sz w:val="20"/>
          <w:szCs w:val="20"/>
        </w:rPr>
        <w:t>. Если волан упал в пределах</w:t>
      </w:r>
      <w:r w:rsidR="003F71E3" w:rsidRPr="00A22F3D">
        <w:rPr>
          <w:rFonts w:cs="Times New Roman"/>
          <w:sz w:val="20"/>
          <w:szCs w:val="20"/>
        </w:rPr>
        <w:t xml:space="preserve"> </w:t>
      </w:r>
      <w:r w:rsidRPr="00A22F3D">
        <w:rPr>
          <w:rFonts w:cs="Times New Roman"/>
          <w:sz w:val="20"/>
          <w:szCs w:val="20"/>
        </w:rPr>
        <w:t>площадки</w:t>
      </w:r>
    </w:p>
    <w:p w14:paraId="07DE334F" w14:textId="32CB06E9" w:rsidR="003F71E3" w:rsidRPr="00A22F3D" w:rsidRDefault="003F71E3" w:rsidP="00A22F3D">
      <w:pPr>
        <w:ind w:left="567" w:hanging="567"/>
        <w:rPr>
          <w:rFonts w:cs="Times New Roman"/>
          <w:sz w:val="20"/>
          <w:szCs w:val="20"/>
        </w:rPr>
      </w:pPr>
      <w:r w:rsidRPr="00A22F3D">
        <w:rPr>
          <w:rFonts w:cs="Times New Roman"/>
          <w:noProof/>
          <w:sz w:val="20"/>
          <w:szCs w:val="20"/>
          <w:lang w:eastAsia="ru-RU"/>
        </w:rPr>
        <w:drawing>
          <wp:inline distT="0" distB="0" distL="0" distR="0" wp14:anchorId="5C3DCC8A" wp14:editId="6E33F8D4">
            <wp:extent cx="1142922" cy="1562100"/>
            <wp:effectExtent l="0" t="0" r="635"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58728" cy="1583703"/>
                    </a:xfrm>
                    <a:prstGeom prst="rect">
                      <a:avLst/>
                    </a:prstGeom>
                    <a:noFill/>
                  </pic:spPr>
                </pic:pic>
              </a:graphicData>
            </a:graphic>
          </wp:inline>
        </w:drawing>
      </w:r>
    </w:p>
    <w:p w14:paraId="2747B0EC" w14:textId="65E5BC40" w:rsidR="00187E12" w:rsidRPr="00A22F3D" w:rsidRDefault="00187E12" w:rsidP="00A22F3D">
      <w:pPr>
        <w:ind w:left="567" w:hanging="567"/>
        <w:rPr>
          <w:rFonts w:cs="Times New Roman"/>
          <w:sz w:val="20"/>
          <w:szCs w:val="20"/>
        </w:rPr>
      </w:pPr>
      <w:r w:rsidRPr="00A22F3D">
        <w:rPr>
          <w:rFonts w:cs="Times New Roman"/>
          <w:sz w:val="20"/>
          <w:szCs w:val="20"/>
        </w:rPr>
        <w:t xml:space="preserve">Рис. </w:t>
      </w:r>
      <w:r w:rsidR="003F71E3" w:rsidRPr="00A22F3D">
        <w:rPr>
          <w:rFonts w:cs="Times New Roman"/>
          <w:sz w:val="20"/>
          <w:szCs w:val="20"/>
        </w:rPr>
        <w:t>9</w:t>
      </w:r>
      <w:r w:rsidRPr="00A22F3D">
        <w:rPr>
          <w:rFonts w:cs="Times New Roman"/>
          <w:sz w:val="20"/>
          <w:szCs w:val="20"/>
        </w:rPr>
        <w:t>. Если судья на линии не увидел места</w:t>
      </w:r>
      <w:r w:rsidR="003F71E3" w:rsidRPr="00A22F3D">
        <w:rPr>
          <w:rFonts w:cs="Times New Roman"/>
          <w:sz w:val="20"/>
          <w:szCs w:val="20"/>
        </w:rPr>
        <w:t xml:space="preserve"> </w:t>
      </w:r>
      <w:r w:rsidRPr="00A22F3D">
        <w:rPr>
          <w:rFonts w:cs="Times New Roman"/>
          <w:sz w:val="20"/>
          <w:szCs w:val="20"/>
        </w:rPr>
        <w:t>падения волана</w:t>
      </w:r>
    </w:p>
    <w:p w14:paraId="045B21E2" w14:textId="4BE6884E" w:rsidR="00187E12" w:rsidRPr="00A22F3D" w:rsidRDefault="00187E12" w:rsidP="00A22F3D">
      <w:pPr>
        <w:rPr>
          <w:rFonts w:cs="Times New Roman"/>
          <w:sz w:val="20"/>
          <w:szCs w:val="20"/>
        </w:rPr>
      </w:pPr>
      <w:r w:rsidRPr="00A22F3D">
        <w:rPr>
          <w:rFonts w:cs="Times New Roman"/>
          <w:sz w:val="20"/>
          <w:szCs w:val="20"/>
        </w:rPr>
        <w:t xml:space="preserve">Судьи на линии должны сидеть на стульях на продолжениях </w:t>
      </w:r>
      <w:r w:rsidR="003F71E3" w:rsidRPr="00A22F3D">
        <w:rPr>
          <w:rFonts w:cs="Times New Roman"/>
          <w:sz w:val="20"/>
          <w:szCs w:val="20"/>
        </w:rPr>
        <w:t>контролируемых линий</w:t>
      </w:r>
      <w:r w:rsidRPr="00A22F3D">
        <w:rPr>
          <w:rFonts w:cs="Times New Roman"/>
          <w:sz w:val="20"/>
          <w:szCs w:val="20"/>
        </w:rPr>
        <w:t xml:space="preserve"> (лучше всего в 2,5 - 3,5 м от них), желательно на противоположной стороне от судьи на вышке.</w:t>
      </w:r>
    </w:p>
    <w:p w14:paraId="372F8DE7" w14:textId="5869EAF6" w:rsidR="00187E12" w:rsidRPr="00A22F3D" w:rsidRDefault="00187E12" w:rsidP="00A22F3D">
      <w:pPr>
        <w:ind w:left="567" w:hanging="567"/>
        <w:rPr>
          <w:rFonts w:cs="Times New Roman"/>
          <w:sz w:val="20"/>
          <w:szCs w:val="20"/>
        </w:rPr>
      </w:pPr>
      <w:r w:rsidRPr="00A22F3D">
        <w:rPr>
          <w:rFonts w:cs="Times New Roman"/>
          <w:sz w:val="20"/>
          <w:szCs w:val="20"/>
        </w:rPr>
        <w:t>Рекомендуемая схема размещения судей на линии приведена на Рис. 1</w:t>
      </w:r>
      <w:r w:rsidR="003F71E3" w:rsidRPr="00A22F3D">
        <w:rPr>
          <w:rFonts w:cs="Times New Roman"/>
          <w:sz w:val="20"/>
          <w:szCs w:val="20"/>
        </w:rPr>
        <w:t>0</w:t>
      </w:r>
      <w:r w:rsidRPr="00A22F3D">
        <w:rPr>
          <w:rFonts w:cs="Times New Roman"/>
          <w:sz w:val="20"/>
          <w:szCs w:val="20"/>
        </w:rPr>
        <w:t>.</w:t>
      </w:r>
    </w:p>
    <w:p w14:paraId="115DAF35" w14:textId="7718D6DF" w:rsidR="00187E12" w:rsidRPr="00A22F3D" w:rsidRDefault="00187E12" w:rsidP="00A22F3D">
      <w:pPr>
        <w:rPr>
          <w:rFonts w:cs="Times New Roman"/>
          <w:sz w:val="20"/>
          <w:szCs w:val="20"/>
        </w:rPr>
      </w:pPr>
      <w:r w:rsidRPr="00A22F3D">
        <w:rPr>
          <w:rFonts w:cs="Times New Roman"/>
          <w:sz w:val="20"/>
          <w:szCs w:val="20"/>
        </w:rPr>
        <w:lastRenderedPageBreak/>
        <w:t>Там, где это возможно, рекомендуется, чтобы позиции судей на линии</w:t>
      </w:r>
      <w:r w:rsidR="003F71E3" w:rsidRPr="00A22F3D">
        <w:rPr>
          <w:rFonts w:cs="Times New Roman"/>
          <w:sz w:val="20"/>
          <w:szCs w:val="20"/>
        </w:rPr>
        <w:t xml:space="preserve"> </w:t>
      </w:r>
      <w:r w:rsidRPr="00A22F3D">
        <w:rPr>
          <w:rFonts w:cs="Times New Roman"/>
          <w:sz w:val="20"/>
          <w:szCs w:val="20"/>
        </w:rPr>
        <w:t>находились на расстоянии 2,5–3,5 м от границ корта и, при любом</w:t>
      </w:r>
      <w:r w:rsidR="003F71E3" w:rsidRPr="00A22F3D">
        <w:rPr>
          <w:rFonts w:cs="Times New Roman"/>
          <w:sz w:val="20"/>
          <w:szCs w:val="20"/>
        </w:rPr>
        <w:t xml:space="preserve"> </w:t>
      </w:r>
      <w:r w:rsidRPr="00A22F3D">
        <w:rPr>
          <w:rFonts w:cs="Times New Roman"/>
          <w:sz w:val="20"/>
          <w:szCs w:val="20"/>
        </w:rPr>
        <w:t>расположении, позиции судей на линии должны быть защищены от</w:t>
      </w:r>
      <w:r w:rsidR="003F71E3" w:rsidRPr="00A22F3D">
        <w:rPr>
          <w:rFonts w:cs="Times New Roman"/>
          <w:sz w:val="20"/>
          <w:szCs w:val="20"/>
        </w:rPr>
        <w:t xml:space="preserve"> </w:t>
      </w:r>
      <w:r w:rsidRPr="00A22F3D">
        <w:rPr>
          <w:rFonts w:cs="Times New Roman"/>
          <w:sz w:val="20"/>
          <w:szCs w:val="20"/>
        </w:rPr>
        <w:t>любого внешнего влияния (например, со стороны фотографов).</w:t>
      </w:r>
    </w:p>
    <w:p w14:paraId="521749DD" w14:textId="17602140" w:rsidR="00187E12" w:rsidRPr="00A22F3D" w:rsidRDefault="00187E12" w:rsidP="00A22F3D">
      <w:pPr>
        <w:ind w:left="567" w:hanging="567"/>
        <w:rPr>
          <w:rFonts w:cs="Times New Roman"/>
          <w:sz w:val="20"/>
          <w:szCs w:val="20"/>
        </w:rPr>
      </w:pPr>
      <w:r w:rsidRPr="00A22F3D">
        <w:rPr>
          <w:rFonts w:cs="Times New Roman"/>
          <w:sz w:val="20"/>
          <w:szCs w:val="20"/>
        </w:rPr>
        <w:t xml:space="preserve"> Х показывает позиции судей на линии:</w:t>
      </w:r>
    </w:p>
    <w:p w14:paraId="6849773D" w14:textId="6634E2F1" w:rsidR="00187E12" w:rsidRPr="00A22F3D" w:rsidRDefault="00187E12" w:rsidP="00A22F3D">
      <w:pPr>
        <w:rPr>
          <w:rFonts w:cs="Times New Roman"/>
          <w:sz w:val="20"/>
          <w:szCs w:val="20"/>
        </w:rPr>
      </w:pPr>
      <w:r w:rsidRPr="00A22F3D">
        <w:rPr>
          <w:rFonts w:cs="Times New Roman"/>
          <w:sz w:val="20"/>
          <w:szCs w:val="20"/>
        </w:rPr>
        <w:t>Для о</w:t>
      </w:r>
      <w:r w:rsidR="003F71E3" w:rsidRPr="00A22F3D">
        <w:rPr>
          <w:rFonts w:cs="Times New Roman"/>
          <w:sz w:val="20"/>
          <w:szCs w:val="20"/>
        </w:rPr>
        <w:t>диночного разряда:</w:t>
      </w:r>
      <w:r w:rsidR="003F71E3" w:rsidRPr="00A22F3D">
        <w:rPr>
          <w:rFonts w:cs="Times New Roman"/>
          <w:noProof/>
          <w:sz w:val="20"/>
          <w:szCs w:val="20"/>
          <w:lang w:eastAsia="ru-RU"/>
        </w:rPr>
        <w:drawing>
          <wp:inline distT="0" distB="0" distL="0" distR="0" wp14:anchorId="4F12EB2C" wp14:editId="1AD18AC2">
            <wp:extent cx="6031230" cy="3148330"/>
            <wp:effectExtent l="0" t="0" r="762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31230" cy="3148330"/>
                    </a:xfrm>
                    <a:prstGeom prst="rect">
                      <a:avLst/>
                    </a:prstGeom>
                    <a:noFill/>
                    <a:ln>
                      <a:noFill/>
                    </a:ln>
                  </pic:spPr>
                </pic:pic>
              </a:graphicData>
            </a:graphic>
          </wp:inline>
        </w:drawing>
      </w:r>
    </w:p>
    <w:p w14:paraId="65703B52" w14:textId="7DB53705" w:rsidR="00187E12" w:rsidRPr="00A22F3D" w:rsidRDefault="00187E12" w:rsidP="00A22F3D">
      <w:pPr>
        <w:ind w:left="567" w:hanging="567"/>
        <w:rPr>
          <w:rFonts w:cs="Times New Roman"/>
          <w:sz w:val="20"/>
          <w:szCs w:val="20"/>
        </w:rPr>
      </w:pPr>
      <w:r w:rsidRPr="00A22F3D">
        <w:rPr>
          <w:rFonts w:cs="Times New Roman"/>
          <w:sz w:val="20"/>
          <w:szCs w:val="20"/>
        </w:rPr>
        <w:t>Для парного разряда:</w:t>
      </w:r>
    </w:p>
    <w:p w14:paraId="2C0CBD7E" w14:textId="5903549E" w:rsidR="003F71E3" w:rsidRPr="00A22F3D" w:rsidRDefault="003F71E3" w:rsidP="00A22F3D">
      <w:pPr>
        <w:ind w:left="567" w:hanging="567"/>
        <w:rPr>
          <w:rFonts w:cs="Times New Roman"/>
          <w:sz w:val="20"/>
          <w:szCs w:val="20"/>
        </w:rPr>
      </w:pPr>
      <w:r w:rsidRPr="00A22F3D">
        <w:rPr>
          <w:rFonts w:cs="Times New Roman"/>
          <w:noProof/>
          <w:sz w:val="20"/>
          <w:szCs w:val="20"/>
          <w:lang w:eastAsia="ru-RU"/>
        </w:rPr>
        <w:lastRenderedPageBreak/>
        <w:drawing>
          <wp:inline distT="0" distB="0" distL="0" distR="0" wp14:anchorId="6FD21354" wp14:editId="693C66DD">
            <wp:extent cx="5939790" cy="3100705"/>
            <wp:effectExtent l="0" t="0" r="381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9790" cy="3100705"/>
                    </a:xfrm>
                    <a:prstGeom prst="rect">
                      <a:avLst/>
                    </a:prstGeom>
                    <a:noFill/>
                    <a:ln>
                      <a:noFill/>
                    </a:ln>
                  </pic:spPr>
                </pic:pic>
              </a:graphicData>
            </a:graphic>
          </wp:inline>
        </w:drawing>
      </w:r>
    </w:p>
    <w:p w14:paraId="1DA0A2AA" w14:textId="4A99A57B" w:rsidR="00187E12" w:rsidRPr="00A22F3D" w:rsidRDefault="00187E12" w:rsidP="00A22F3D">
      <w:pPr>
        <w:ind w:left="567" w:hanging="567"/>
        <w:rPr>
          <w:rFonts w:cs="Times New Roman"/>
          <w:sz w:val="20"/>
          <w:szCs w:val="20"/>
        </w:rPr>
      </w:pPr>
    </w:p>
    <w:p w14:paraId="51AEC37C" w14:textId="77777777" w:rsidR="00187E12" w:rsidRPr="00A22F3D" w:rsidRDefault="00187E12" w:rsidP="00A22F3D">
      <w:pPr>
        <w:keepNext/>
        <w:keepLines/>
        <w:spacing w:after="0"/>
        <w:ind w:left="567" w:hanging="567"/>
        <w:jc w:val="center"/>
        <w:outlineLvl w:val="0"/>
        <w:rPr>
          <w:rFonts w:eastAsia="Calibri" w:cs="Times New Roman"/>
          <w:b/>
          <w:bCs/>
          <w:sz w:val="20"/>
          <w:szCs w:val="20"/>
        </w:rPr>
      </w:pPr>
    </w:p>
    <w:p w14:paraId="08B96FEB" w14:textId="77777777" w:rsidR="00F74304" w:rsidRPr="00A22F3D" w:rsidRDefault="00F74304" w:rsidP="00A22F3D">
      <w:pPr>
        <w:keepNext/>
        <w:keepLines/>
        <w:spacing w:after="0"/>
        <w:ind w:left="567" w:hanging="567"/>
        <w:jc w:val="center"/>
        <w:outlineLvl w:val="0"/>
        <w:rPr>
          <w:rFonts w:eastAsia="Calibri" w:cs="Times New Roman"/>
          <w:b/>
          <w:kern w:val="1"/>
          <w:sz w:val="20"/>
          <w:szCs w:val="20"/>
          <w:lang w:eastAsia="ru-RU"/>
        </w:rPr>
      </w:pPr>
    </w:p>
    <w:p w14:paraId="02EC1F59" w14:textId="77777777" w:rsidR="00F74304" w:rsidRPr="00A22F3D" w:rsidRDefault="00F74304" w:rsidP="00A22F3D">
      <w:pPr>
        <w:widowControl w:val="0"/>
        <w:spacing w:after="0"/>
        <w:ind w:left="567" w:hanging="567"/>
        <w:jc w:val="both"/>
        <w:rPr>
          <w:rFonts w:eastAsia="Calibri" w:cs="Times New Roman"/>
          <w:kern w:val="1"/>
          <w:sz w:val="20"/>
          <w:szCs w:val="20"/>
          <w:lang w:eastAsia="ru-RU"/>
        </w:rPr>
      </w:pPr>
    </w:p>
    <w:p w14:paraId="7956B807" w14:textId="77777777" w:rsidR="00F74304" w:rsidRPr="00A22F3D" w:rsidRDefault="00F74304" w:rsidP="00A22F3D">
      <w:pPr>
        <w:widowControl w:val="0"/>
        <w:spacing w:after="0"/>
        <w:ind w:left="567" w:hanging="567"/>
        <w:jc w:val="both"/>
        <w:rPr>
          <w:rFonts w:eastAsia="Calibri" w:cs="Times New Roman"/>
          <w:kern w:val="1"/>
          <w:sz w:val="20"/>
          <w:szCs w:val="20"/>
          <w:lang w:eastAsia="ru-RU"/>
        </w:rPr>
      </w:pPr>
    </w:p>
    <w:p w14:paraId="1A607508" w14:textId="77777777" w:rsidR="00F74304" w:rsidRPr="00A22F3D" w:rsidRDefault="00F74304" w:rsidP="00A22F3D">
      <w:pPr>
        <w:keepNext/>
        <w:keepLines/>
        <w:spacing w:after="0"/>
        <w:ind w:left="567" w:hanging="567"/>
        <w:jc w:val="center"/>
        <w:outlineLvl w:val="0"/>
        <w:rPr>
          <w:rFonts w:eastAsia="Calibri" w:cs="Times New Roman"/>
          <w:b/>
          <w:bCs/>
          <w:sz w:val="20"/>
          <w:szCs w:val="20"/>
        </w:rPr>
      </w:pPr>
      <w:bookmarkStart w:id="69" w:name="_Toc460592049"/>
      <w:bookmarkStart w:id="70" w:name="_Toc473499307"/>
      <w:bookmarkStart w:id="71" w:name="_Toc473509330"/>
      <w:bookmarkStart w:id="72" w:name="_Toc473509398"/>
      <w:r w:rsidRPr="00A22F3D">
        <w:rPr>
          <w:rFonts w:eastAsia="Calibri" w:cs="Times New Roman"/>
          <w:b/>
          <w:bCs/>
          <w:sz w:val="20"/>
          <w:szCs w:val="20"/>
        </w:rPr>
        <w:lastRenderedPageBreak/>
        <w:t>БОЧЧА</w:t>
      </w:r>
      <w:bookmarkEnd w:id="69"/>
      <w:bookmarkEnd w:id="70"/>
      <w:bookmarkEnd w:id="71"/>
      <w:bookmarkEnd w:id="72"/>
    </w:p>
    <w:p w14:paraId="017674CC" w14:textId="77777777" w:rsidR="00F74304" w:rsidRPr="00A22F3D" w:rsidRDefault="00F74304" w:rsidP="00A22F3D">
      <w:pPr>
        <w:keepNext/>
        <w:keepLines/>
        <w:spacing w:after="0"/>
        <w:ind w:left="567" w:hanging="567"/>
        <w:jc w:val="center"/>
        <w:outlineLvl w:val="0"/>
        <w:rPr>
          <w:rFonts w:eastAsia="Calibri" w:cs="Times New Roman"/>
          <w:b/>
          <w:bCs/>
          <w:sz w:val="20"/>
          <w:szCs w:val="20"/>
        </w:rPr>
      </w:pPr>
    </w:p>
    <w:p w14:paraId="386B7520" w14:textId="77777777" w:rsidR="00F74304" w:rsidRPr="00A22F3D" w:rsidRDefault="00F74304" w:rsidP="00A22F3D">
      <w:pPr>
        <w:spacing w:after="0"/>
        <w:ind w:left="567" w:hanging="567"/>
        <w:jc w:val="center"/>
        <w:rPr>
          <w:rFonts w:eastAsia="Calibri" w:cs="Times New Roman"/>
          <w:b/>
          <w:bCs/>
          <w:sz w:val="20"/>
          <w:szCs w:val="20"/>
        </w:rPr>
      </w:pPr>
      <w:bookmarkStart w:id="73" w:name="_Toc460592052"/>
      <w:bookmarkStart w:id="74" w:name="_Toc473499309"/>
      <w:bookmarkStart w:id="75" w:name="_Toc473509332"/>
      <w:bookmarkStart w:id="76" w:name="_Toc473509400"/>
      <w:r w:rsidRPr="00A22F3D">
        <w:rPr>
          <w:rFonts w:eastAsia="Calibri" w:cs="Times New Roman"/>
          <w:b/>
          <w:bCs/>
          <w:sz w:val="20"/>
          <w:szCs w:val="20"/>
        </w:rPr>
        <w:t xml:space="preserve">ГЛАВА </w:t>
      </w:r>
      <w:r w:rsidRPr="00A22F3D">
        <w:rPr>
          <w:rFonts w:eastAsia="Calibri" w:cs="Times New Roman"/>
          <w:b/>
          <w:bCs/>
          <w:sz w:val="20"/>
          <w:szCs w:val="20"/>
          <w:lang w:val="en-US"/>
        </w:rPr>
        <w:t>I</w:t>
      </w:r>
      <w:r w:rsidRPr="00A22F3D">
        <w:rPr>
          <w:rFonts w:eastAsia="Calibri" w:cs="Times New Roman"/>
          <w:b/>
          <w:bCs/>
          <w:sz w:val="20"/>
          <w:szCs w:val="20"/>
        </w:rPr>
        <w:t>. УЧАСТНИКИ СОРЕВНОВАНИЙ</w:t>
      </w:r>
    </w:p>
    <w:p w14:paraId="0D791D41" w14:textId="77777777" w:rsidR="00F74304" w:rsidRPr="00A22F3D" w:rsidRDefault="00F74304" w:rsidP="00A22F3D">
      <w:pPr>
        <w:spacing w:after="0"/>
        <w:ind w:left="567" w:hanging="567"/>
        <w:jc w:val="center"/>
        <w:rPr>
          <w:rFonts w:eastAsia="Calibri" w:cs="Times New Roman"/>
          <w:b/>
          <w:bCs/>
          <w:sz w:val="20"/>
          <w:szCs w:val="20"/>
        </w:rPr>
      </w:pPr>
    </w:p>
    <w:p w14:paraId="7A63F045" w14:textId="77777777" w:rsidR="00F74304" w:rsidRPr="00A22F3D" w:rsidRDefault="00F74304" w:rsidP="00A22F3D">
      <w:pPr>
        <w:spacing w:after="0"/>
        <w:jc w:val="both"/>
        <w:rPr>
          <w:rFonts w:eastAsia="Calibri" w:cs="Times New Roman"/>
          <w:bCs/>
          <w:sz w:val="20"/>
          <w:szCs w:val="20"/>
        </w:rPr>
      </w:pPr>
      <w:r w:rsidRPr="00A22F3D">
        <w:rPr>
          <w:rFonts w:eastAsia="Calibri" w:cs="Times New Roman"/>
          <w:bCs/>
          <w:sz w:val="20"/>
          <w:szCs w:val="20"/>
        </w:rPr>
        <w:t>Настоящие Правила разработаны в соответствии с правилами вида спорта «бочча» (BISFed International Boccia Rules), утвержденными международной федерацией по бочча (</w:t>
      </w:r>
      <w:r w:rsidRPr="00A22F3D">
        <w:rPr>
          <w:rFonts w:eastAsia="Calibri" w:cs="Times New Roman"/>
          <w:bCs/>
          <w:sz w:val="20"/>
          <w:szCs w:val="20"/>
          <w:lang w:val="en-US"/>
        </w:rPr>
        <w:t>Boccia</w:t>
      </w:r>
      <w:r w:rsidRPr="00A22F3D">
        <w:rPr>
          <w:rFonts w:eastAsia="Calibri" w:cs="Times New Roman"/>
          <w:bCs/>
          <w:sz w:val="20"/>
          <w:szCs w:val="20"/>
        </w:rPr>
        <w:t xml:space="preserve"> </w:t>
      </w:r>
      <w:r w:rsidRPr="00A22F3D">
        <w:rPr>
          <w:rFonts w:eastAsia="Calibri" w:cs="Times New Roman"/>
          <w:bCs/>
          <w:sz w:val="20"/>
          <w:szCs w:val="20"/>
          <w:lang w:val="en-US"/>
        </w:rPr>
        <w:t>International</w:t>
      </w:r>
      <w:r w:rsidRPr="00A22F3D">
        <w:rPr>
          <w:rFonts w:eastAsia="Calibri" w:cs="Times New Roman"/>
          <w:bCs/>
          <w:sz w:val="20"/>
          <w:szCs w:val="20"/>
        </w:rPr>
        <w:t xml:space="preserve"> </w:t>
      </w:r>
      <w:r w:rsidRPr="00A22F3D">
        <w:rPr>
          <w:rFonts w:eastAsia="Calibri" w:cs="Times New Roman"/>
          <w:bCs/>
          <w:sz w:val="20"/>
          <w:szCs w:val="20"/>
          <w:lang w:val="en-US"/>
        </w:rPr>
        <w:t>Sports</w:t>
      </w:r>
      <w:r w:rsidRPr="00A22F3D">
        <w:rPr>
          <w:rFonts w:eastAsia="Calibri" w:cs="Times New Roman"/>
          <w:bCs/>
          <w:sz w:val="20"/>
          <w:szCs w:val="20"/>
        </w:rPr>
        <w:t xml:space="preserve"> </w:t>
      </w:r>
      <w:r w:rsidRPr="00A22F3D">
        <w:rPr>
          <w:rFonts w:eastAsia="Calibri" w:cs="Times New Roman"/>
          <w:bCs/>
          <w:sz w:val="20"/>
          <w:szCs w:val="20"/>
          <w:lang w:val="en-US"/>
        </w:rPr>
        <w:t>Federation</w:t>
      </w:r>
      <w:r w:rsidRPr="00A22F3D">
        <w:rPr>
          <w:rFonts w:eastAsia="Calibri" w:cs="Times New Roman"/>
          <w:bCs/>
          <w:sz w:val="20"/>
          <w:szCs w:val="20"/>
        </w:rPr>
        <w:t xml:space="preserve">). </w:t>
      </w:r>
    </w:p>
    <w:p w14:paraId="670586F8" w14:textId="77777777" w:rsidR="00F74304" w:rsidRPr="00A22F3D" w:rsidRDefault="00F74304" w:rsidP="00A22F3D">
      <w:pPr>
        <w:widowControl w:val="0"/>
        <w:numPr>
          <w:ilvl w:val="0"/>
          <w:numId w:val="305"/>
        </w:numPr>
        <w:autoSpaceDE w:val="0"/>
        <w:autoSpaceDN w:val="0"/>
        <w:adjustRightInd w:val="0"/>
        <w:spacing w:after="0"/>
        <w:ind w:left="567" w:right="-1" w:hanging="567"/>
        <w:jc w:val="center"/>
        <w:rPr>
          <w:rFonts w:eastAsia="PMingLiU" w:cs="Times New Roman"/>
          <w:b/>
          <w:bCs/>
          <w:sz w:val="20"/>
          <w:szCs w:val="20"/>
          <w:lang w:eastAsia="ru-RU"/>
        </w:rPr>
      </w:pPr>
      <w:r w:rsidRPr="00A22F3D">
        <w:rPr>
          <w:rFonts w:eastAsia="PMingLiU" w:cs="Times New Roman"/>
          <w:b/>
          <w:bCs/>
          <w:sz w:val="20"/>
          <w:szCs w:val="20"/>
          <w:lang w:eastAsia="ru-RU"/>
        </w:rPr>
        <w:t>Возрастные группы участников</w:t>
      </w:r>
    </w:p>
    <w:p w14:paraId="5A17B454" w14:textId="77777777" w:rsidR="00F74304" w:rsidRPr="00A22F3D" w:rsidRDefault="00F74304" w:rsidP="00A22F3D">
      <w:pPr>
        <w:widowControl w:val="0"/>
        <w:numPr>
          <w:ilvl w:val="0"/>
          <w:numId w:val="166"/>
        </w:numPr>
        <w:autoSpaceDE w:val="0"/>
        <w:autoSpaceDN w:val="0"/>
        <w:adjustRightInd w:val="0"/>
        <w:spacing w:after="0"/>
        <w:ind w:left="567" w:right="-1" w:hanging="567"/>
        <w:contextualSpacing/>
        <w:jc w:val="both"/>
        <w:rPr>
          <w:rFonts w:eastAsia="PMingLiU" w:cs="Times New Roman"/>
          <w:sz w:val="20"/>
          <w:szCs w:val="20"/>
          <w:lang w:eastAsia="ru-RU"/>
        </w:rPr>
      </w:pPr>
      <w:r w:rsidRPr="00A22F3D">
        <w:rPr>
          <w:rFonts w:eastAsia="PMingLiU" w:cs="Times New Roman"/>
          <w:sz w:val="20"/>
          <w:szCs w:val="20"/>
          <w:lang w:eastAsia="ru-RU"/>
        </w:rPr>
        <w:t>Участники соревнований делятся на следующие возрастные группы:</w:t>
      </w:r>
    </w:p>
    <w:p w14:paraId="5A6DEB5B" w14:textId="77777777" w:rsidR="00F74304" w:rsidRPr="00A22F3D" w:rsidRDefault="00F74304" w:rsidP="00A22F3D">
      <w:pPr>
        <w:widowControl w:val="0"/>
        <w:numPr>
          <w:ilvl w:val="0"/>
          <w:numId w:val="101"/>
        </w:numPr>
        <w:autoSpaceDE w:val="0"/>
        <w:autoSpaceDN w:val="0"/>
        <w:adjustRightInd w:val="0"/>
        <w:spacing w:after="0"/>
        <w:ind w:left="567" w:right="-1" w:hanging="567"/>
        <w:jc w:val="both"/>
        <w:rPr>
          <w:rFonts w:eastAsia="PMingLiU" w:cs="Times New Roman"/>
          <w:sz w:val="20"/>
          <w:szCs w:val="20"/>
          <w:lang w:eastAsia="ru-RU"/>
        </w:rPr>
      </w:pPr>
      <w:r w:rsidRPr="00A22F3D">
        <w:rPr>
          <w:rFonts w:eastAsia="PMingLiU" w:cs="Times New Roman"/>
          <w:sz w:val="20"/>
          <w:szCs w:val="20"/>
          <w:lang w:eastAsia="ru-RU"/>
        </w:rPr>
        <w:t>юниоры, юниорки (до 21 года);</w:t>
      </w:r>
    </w:p>
    <w:p w14:paraId="45EAF107" w14:textId="77777777" w:rsidR="00F74304" w:rsidRPr="00A22F3D" w:rsidRDefault="00F74304" w:rsidP="00A22F3D">
      <w:pPr>
        <w:widowControl w:val="0"/>
        <w:numPr>
          <w:ilvl w:val="0"/>
          <w:numId w:val="101"/>
        </w:numPr>
        <w:autoSpaceDE w:val="0"/>
        <w:autoSpaceDN w:val="0"/>
        <w:adjustRightInd w:val="0"/>
        <w:spacing w:after="0"/>
        <w:ind w:left="567" w:right="-1" w:hanging="567"/>
        <w:jc w:val="both"/>
        <w:rPr>
          <w:rFonts w:eastAsia="PMingLiU" w:cs="Times New Roman"/>
          <w:sz w:val="20"/>
          <w:szCs w:val="20"/>
          <w:lang w:eastAsia="ru-RU"/>
        </w:rPr>
      </w:pPr>
      <w:r w:rsidRPr="00A22F3D">
        <w:rPr>
          <w:rFonts w:eastAsia="PMingLiU" w:cs="Times New Roman"/>
          <w:sz w:val="20"/>
          <w:szCs w:val="20"/>
          <w:lang w:eastAsia="ru-RU"/>
        </w:rPr>
        <w:t>мужчины, женщины.</w:t>
      </w:r>
    </w:p>
    <w:p w14:paraId="612D73C1" w14:textId="77777777" w:rsidR="00F74304" w:rsidRPr="00A22F3D" w:rsidRDefault="00F74304" w:rsidP="00A22F3D">
      <w:pPr>
        <w:widowControl w:val="0"/>
        <w:numPr>
          <w:ilvl w:val="0"/>
          <w:numId w:val="166"/>
        </w:numPr>
        <w:autoSpaceDE w:val="0"/>
        <w:autoSpaceDN w:val="0"/>
        <w:adjustRightInd w:val="0"/>
        <w:spacing w:after="0"/>
        <w:ind w:left="567" w:right="-1" w:hanging="567"/>
        <w:contextualSpacing/>
        <w:jc w:val="both"/>
        <w:rPr>
          <w:rFonts w:eastAsia="PMingLiU" w:cs="Times New Roman"/>
          <w:sz w:val="20"/>
          <w:szCs w:val="20"/>
          <w:lang w:eastAsia="ru-RU"/>
        </w:rPr>
      </w:pPr>
      <w:r w:rsidRPr="00A22F3D">
        <w:rPr>
          <w:rFonts w:eastAsia="PMingLiU" w:cs="Times New Roman"/>
          <w:sz w:val="20"/>
          <w:szCs w:val="20"/>
          <w:lang w:eastAsia="ru-RU"/>
        </w:rPr>
        <w:t>К участию в спортивных соревнованиях в возрастной категории юниоры и юниорки (до 21 года) допускаются спортсмены не младше 11 лет. К участию в возрастной категории мужчины, женщины допускаются спортсмены не моложе 15 лет.</w:t>
      </w:r>
      <w:r w:rsidRPr="00A22F3D">
        <w:rPr>
          <w:rFonts w:eastAsia="Times New Roman" w:cs="Times New Roman"/>
          <w:sz w:val="20"/>
          <w:szCs w:val="20"/>
          <w:lang w:eastAsia="ru-RU"/>
        </w:rPr>
        <w:t xml:space="preserve"> </w:t>
      </w:r>
      <w:r w:rsidRPr="00A22F3D">
        <w:rPr>
          <w:rFonts w:eastAsia="PMingLiU" w:cs="Times New Roman"/>
          <w:sz w:val="20"/>
          <w:szCs w:val="20"/>
          <w:lang w:eastAsia="ru-RU"/>
        </w:rPr>
        <w:t>Для участия в спортивных соревнованиях спортсмен должен достичь установленного возраста в календарный год проведения спортивного соревнования.</w:t>
      </w:r>
    </w:p>
    <w:p w14:paraId="27BEA7A1" w14:textId="77777777" w:rsidR="00F74304" w:rsidRPr="00A22F3D" w:rsidRDefault="00F74304" w:rsidP="00A22F3D">
      <w:pPr>
        <w:widowControl w:val="0"/>
        <w:numPr>
          <w:ilvl w:val="0"/>
          <w:numId w:val="305"/>
        </w:numPr>
        <w:autoSpaceDE w:val="0"/>
        <w:autoSpaceDN w:val="0"/>
        <w:adjustRightInd w:val="0"/>
        <w:spacing w:after="0"/>
        <w:ind w:left="567" w:right="-1" w:hanging="567"/>
        <w:contextualSpacing/>
        <w:jc w:val="center"/>
        <w:rPr>
          <w:rFonts w:eastAsia="PMingLiU" w:cs="Times New Roman"/>
          <w:b/>
          <w:sz w:val="20"/>
          <w:szCs w:val="20"/>
          <w:lang w:eastAsia="ru-RU"/>
        </w:rPr>
      </w:pPr>
      <w:r w:rsidRPr="00A22F3D">
        <w:rPr>
          <w:rFonts w:eastAsia="Calibri" w:cs="Times New Roman"/>
          <w:b/>
          <w:sz w:val="20"/>
          <w:szCs w:val="20"/>
        </w:rPr>
        <w:t>Обязанности спортсменов</w:t>
      </w:r>
    </w:p>
    <w:p w14:paraId="58319045" w14:textId="31F3D900" w:rsidR="00F74304" w:rsidRPr="00A22F3D" w:rsidRDefault="00F74304" w:rsidP="00A22F3D">
      <w:pPr>
        <w:numPr>
          <w:ilvl w:val="0"/>
          <w:numId w:val="54"/>
        </w:numPr>
        <w:spacing w:after="0"/>
        <w:ind w:left="567" w:hanging="567"/>
        <w:contextualSpacing/>
        <w:jc w:val="both"/>
        <w:rPr>
          <w:rFonts w:eastAsia="Calibri" w:cs="Times New Roman"/>
          <w:sz w:val="20"/>
          <w:szCs w:val="20"/>
        </w:rPr>
      </w:pPr>
      <w:r w:rsidRPr="00A22F3D">
        <w:rPr>
          <w:rFonts w:eastAsia="Calibri" w:cs="Times New Roman"/>
          <w:sz w:val="20"/>
          <w:szCs w:val="20"/>
        </w:rPr>
        <w:t xml:space="preserve">Спортсмены обязаны соблюдать данные Правила и подчиняться указаниям </w:t>
      </w:r>
      <w:r w:rsidR="005677B2" w:rsidRPr="00A22F3D">
        <w:rPr>
          <w:rFonts w:eastAsia="Calibri" w:cs="Times New Roman"/>
          <w:sz w:val="20"/>
          <w:szCs w:val="20"/>
        </w:rPr>
        <w:t>ГСК</w:t>
      </w:r>
      <w:r w:rsidRPr="00A22F3D">
        <w:rPr>
          <w:rFonts w:eastAsia="Calibri" w:cs="Times New Roman"/>
          <w:sz w:val="20"/>
          <w:szCs w:val="20"/>
        </w:rPr>
        <w:t>.</w:t>
      </w:r>
    </w:p>
    <w:p w14:paraId="00789D88" w14:textId="77777777" w:rsidR="00F74304" w:rsidRPr="00A22F3D" w:rsidRDefault="00F74304" w:rsidP="00A22F3D">
      <w:pPr>
        <w:numPr>
          <w:ilvl w:val="0"/>
          <w:numId w:val="54"/>
        </w:numPr>
        <w:spacing w:after="0"/>
        <w:ind w:left="567" w:hanging="567"/>
        <w:contextualSpacing/>
        <w:jc w:val="both"/>
        <w:rPr>
          <w:rFonts w:eastAsia="Calibri" w:cs="Times New Roman"/>
          <w:sz w:val="20"/>
          <w:szCs w:val="20"/>
        </w:rPr>
      </w:pPr>
      <w:r w:rsidRPr="00A22F3D">
        <w:rPr>
          <w:rFonts w:eastAsia="Calibri" w:cs="Times New Roman"/>
          <w:sz w:val="20"/>
          <w:szCs w:val="20"/>
        </w:rPr>
        <w:t>Участникам не разрешается соревноваться под воздействием веществ или методов, запрещенных Кодексом.</w:t>
      </w:r>
    </w:p>
    <w:p w14:paraId="2E40248D" w14:textId="77777777" w:rsidR="00F74304" w:rsidRPr="00A22F3D" w:rsidRDefault="00F74304" w:rsidP="00A22F3D">
      <w:pPr>
        <w:numPr>
          <w:ilvl w:val="0"/>
          <w:numId w:val="54"/>
        </w:numPr>
        <w:spacing w:after="0"/>
        <w:ind w:left="567" w:hanging="567"/>
        <w:contextualSpacing/>
        <w:jc w:val="both"/>
        <w:rPr>
          <w:rFonts w:eastAsia="Calibri" w:cs="Times New Roman"/>
          <w:sz w:val="20"/>
          <w:szCs w:val="20"/>
        </w:rPr>
      </w:pPr>
      <w:r w:rsidRPr="00A22F3D">
        <w:rPr>
          <w:rFonts w:eastAsia="Calibri" w:cs="Times New Roman"/>
          <w:sz w:val="20"/>
          <w:szCs w:val="20"/>
        </w:rPr>
        <w:t>Спортсмены должны вести себя соответствующим образом в отношении членов организационного комитета, официальных представителей и общественности.</w:t>
      </w:r>
    </w:p>
    <w:p w14:paraId="6DC70D43" w14:textId="77777777" w:rsidR="00F74304" w:rsidRPr="00A22F3D" w:rsidRDefault="00F74304" w:rsidP="00A22F3D">
      <w:pPr>
        <w:numPr>
          <w:ilvl w:val="0"/>
          <w:numId w:val="54"/>
        </w:numPr>
        <w:spacing w:after="0"/>
        <w:ind w:left="567" w:hanging="567"/>
        <w:contextualSpacing/>
        <w:jc w:val="both"/>
        <w:rPr>
          <w:rFonts w:eastAsia="Calibri" w:cs="Times New Roman"/>
          <w:sz w:val="20"/>
          <w:szCs w:val="20"/>
        </w:rPr>
      </w:pPr>
      <w:r w:rsidRPr="00A22F3D">
        <w:rPr>
          <w:rFonts w:eastAsia="Calibri" w:cs="Times New Roman"/>
          <w:sz w:val="20"/>
          <w:szCs w:val="20"/>
        </w:rPr>
        <w:t>Спортсменам запрещается делать ставки на исход соревнований, в которых они участвуют.</w:t>
      </w:r>
    </w:p>
    <w:p w14:paraId="0854B918" w14:textId="77777777" w:rsidR="00F74304" w:rsidRPr="00A22F3D" w:rsidRDefault="00F74304" w:rsidP="00A22F3D">
      <w:pPr>
        <w:spacing w:after="0"/>
        <w:ind w:left="567" w:hanging="567"/>
        <w:rPr>
          <w:rFonts w:eastAsia="Calibri" w:cs="Times New Roman"/>
          <w:sz w:val="20"/>
          <w:szCs w:val="20"/>
        </w:rPr>
      </w:pPr>
    </w:p>
    <w:p w14:paraId="354D7F3F" w14:textId="77777777" w:rsidR="00F74304" w:rsidRPr="00A22F3D" w:rsidRDefault="00F74304" w:rsidP="00A22F3D">
      <w:pPr>
        <w:spacing w:after="0"/>
        <w:ind w:left="567" w:hanging="567"/>
        <w:jc w:val="center"/>
        <w:rPr>
          <w:rFonts w:eastAsia="Calibri" w:cs="Times New Roman"/>
          <w:b/>
          <w:bCs/>
          <w:sz w:val="20"/>
          <w:szCs w:val="20"/>
        </w:rPr>
      </w:pPr>
      <w:r w:rsidRPr="00A22F3D">
        <w:rPr>
          <w:rFonts w:eastAsia="Calibri" w:cs="Times New Roman"/>
          <w:b/>
          <w:bCs/>
          <w:sz w:val="20"/>
          <w:szCs w:val="20"/>
        </w:rPr>
        <w:t xml:space="preserve">ГЛАВА </w:t>
      </w:r>
      <w:r w:rsidRPr="00A22F3D">
        <w:rPr>
          <w:rFonts w:eastAsia="Calibri" w:cs="Times New Roman"/>
          <w:b/>
          <w:bCs/>
          <w:sz w:val="20"/>
          <w:szCs w:val="20"/>
          <w:lang w:val="en-US"/>
        </w:rPr>
        <w:t>II</w:t>
      </w:r>
      <w:r w:rsidRPr="00A22F3D">
        <w:rPr>
          <w:rFonts w:eastAsia="Calibri" w:cs="Times New Roman"/>
          <w:b/>
          <w:bCs/>
          <w:sz w:val="20"/>
          <w:szCs w:val="20"/>
        </w:rPr>
        <w:t>. ОРГАНИЗАЦИЯ СОРЕВНОВАНИЙ</w:t>
      </w:r>
    </w:p>
    <w:p w14:paraId="79177032" w14:textId="77777777" w:rsidR="00F74304" w:rsidRPr="00A22F3D" w:rsidRDefault="00F74304" w:rsidP="00A22F3D">
      <w:pPr>
        <w:numPr>
          <w:ilvl w:val="0"/>
          <w:numId w:val="305"/>
        </w:numPr>
        <w:spacing w:after="0"/>
        <w:ind w:left="567" w:hanging="567"/>
        <w:jc w:val="center"/>
        <w:rPr>
          <w:rFonts w:eastAsia="Calibri" w:cs="Times New Roman"/>
          <w:b/>
          <w:bCs/>
          <w:sz w:val="20"/>
          <w:szCs w:val="20"/>
        </w:rPr>
      </w:pPr>
      <w:r w:rsidRPr="00A22F3D">
        <w:rPr>
          <w:rFonts w:eastAsia="Calibri" w:cs="Times New Roman"/>
          <w:b/>
          <w:bCs/>
          <w:sz w:val="20"/>
          <w:szCs w:val="20"/>
        </w:rPr>
        <w:lastRenderedPageBreak/>
        <w:t>Терминология</w:t>
      </w:r>
    </w:p>
    <w:p w14:paraId="133825FA" w14:textId="77777777" w:rsidR="00F74304" w:rsidRPr="00A22F3D" w:rsidRDefault="00F74304" w:rsidP="00A22F3D">
      <w:pPr>
        <w:spacing w:after="0"/>
        <w:ind w:left="567" w:hanging="567"/>
        <w:jc w:val="right"/>
        <w:rPr>
          <w:rFonts w:eastAsia="Calibri" w:cs="Times New Roman"/>
          <w:bCs/>
          <w:sz w:val="20"/>
          <w:szCs w:val="20"/>
        </w:rPr>
      </w:pPr>
      <w:r w:rsidRPr="00A22F3D">
        <w:rPr>
          <w:rFonts w:eastAsia="Calibri" w:cs="Times New Roman"/>
          <w:bCs/>
          <w:sz w:val="20"/>
          <w:szCs w:val="20"/>
        </w:rPr>
        <w:t>Таблица №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7680"/>
      </w:tblGrid>
      <w:tr w:rsidR="00F74304" w:rsidRPr="00A22F3D" w14:paraId="36DCE6C5" w14:textId="77777777" w:rsidTr="009C4E1A">
        <w:tc>
          <w:tcPr>
            <w:tcW w:w="2187" w:type="dxa"/>
            <w:vAlign w:val="center"/>
          </w:tcPr>
          <w:p w14:paraId="6C15AC61" w14:textId="77777777" w:rsidR="00F74304" w:rsidRPr="00A22F3D" w:rsidRDefault="00F74304" w:rsidP="00A22F3D">
            <w:pPr>
              <w:ind w:left="567" w:hanging="567"/>
              <w:rPr>
                <w:rFonts w:eastAsia="Calibri" w:cs="Times New Roman"/>
                <w:b/>
                <w:sz w:val="20"/>
                <w:szCs w:val="20"/>
              </w:rPr>
            </w:pPr>
            <w:r w:rsidRPr="00A22F3D">
              <w:rPr>
                <w:rFonts w:eastAsia="Calibri" w:cs="Times New Roman"/>
                <w:b/>
                <w:sz w:val="20"/>
                <w:szCs w:val="20"/>
              </w:rPr>
              <w:t>Джек</w:t>
            </w:r>
          </w:p>
        </w:tc>
        <w:tc>
          <w:tcPr>
            <w:tcW w:w="8232" w:type="dxa"/>
            <w:vAlign w:val="center"/>
          </w:tcPr>
          <w:p w14:paraId="1682E6CC" w14:textId="77777777" w:rsidR="00F74304" w:rsidRPr="00A22F3D" w:rsidRDefault="00F74304" w:rsidP="00A22F3D">
            <w:pPr>
              <w:ind w:left="567" w:hanging="567"/>
              <w:rPr>
                <w:rFonts w:eastAsia="Calibri" w:cs="Times New Roman"/>
                <w:sz w:val="20"/>
                <w:szCs w:val="20"/>
              </w:rPr>
            </w:pPr>
            <w:r w:rsidRPr="00A22F3D">
              <w:rPr>
                <w:rFonts w:eastAsia="Calibri" w:cs="Times New Roman"/>
                <w:sz w:val="20"/>
                <w:szCs w:val="20"/>
              </w:rPr>
              <w:t xml:space="preserve">Белый мяч </w:t>
            </w:r>
          </w:p>
        </w:tc>
      </w:tr>
      <w:tr w:rsidR="00F74304" w:rsidRPr="00A22F3D" w14:paraId="26BCC171" w14:textId="77777777" w:rsidTr="009C4E1A">
        <w:tc>
          <w:tcPr>
            <w:tcW w:w="2187" w:type="dxa"/>
            <w:vAlign w:val="center"/>
          </w:tcPr>
          <w:p w14:paraId="538DD20E" w14:textId="77777777" w:rsidR="00F74304" w:rsidRPr="00A22F3D" w:rsidRDefault="00F74304" w:rsidP="00A22F3D">
            <w:pPr>
              <w:ind w:left="567" w:hanging="567"/>
              <w:rPr>
                <w:rFonts w:eastAsia="Calibri" w:cs="Times New Roman"/>
                <w:b/>
                <w:sz w:val="20"/>
                <w:szCs w:val="20"/>
              </w:rPr>
            </w:pPr>
            <w:r w:rsidRPr="00A22F3D">
              <w:rPr>
                <w:rFonts w:eastAsia="Calibri" w:cs="Times New Roman"/>
                <w:b/>
                <w:sz w:val="20"/>
                <w:szCs w:val="20"/>
              </w:rPr>
              <w:t xml:space="preserve">Мяч </w:t>
            </w:r>
          </w:p>
        </w:tc>
        <w:tc>
          <w:tcPr>
            <w:tcW w:w="8232" w:type="dxa"/>
            <w:vAlign w:val="center"/>
          </w:tcPr>
          <w:p w14:paraId="02C04FA9" w14:textId="77777777" w:rsidR="00F74304" w:rsidRPr="00A22F3D" w:rsidRDefault="00F74304" w:rsidP="00A22F3D">
            <w:pPr>
              <w:ind w:left="567" w:hanging="567"/>
              <w:rPr>
                <w:rFonts w:eastAsia="Calibri" w:cs="Times New Roman"/>
                <w:sz w:val="20"/>
                <w:szCs w:val="20"/>
              </w:rPr>
            </w:pPr>
            <w:r w:rsidRPr="00A22F3D">
              <w:rPr>
                <w:rFonts w:eastAsia="Calibri" w:cs="Times New Roman"/>
                <w:sz w:val="20"/>
                <w:szCs w:val="20"/>
              </w:rPr>
              <w:t xml:space="preserve">Красный или синий мячи </w:t>
            </w:r>
          </w:p>
        </w:tc>
      </w:tr>
      <w:tr w:rsidR="00F74304" w:rsidRPr="00A22F3D" w14:paraId="006E31BC" w14:textId="77777777" w:rsidTr="009C4E1A">
        <w:tc>
          <w:tcPr>
            <w:tcW w:w="2187" w:type="dxa"/>
          </w:tcPr>
          <w:p w14:paraId="3255C4A0" w14:textId="77777777" w:rsidR="00F74304" w:rsidRPr="00A22F3D" w:rsidRDefault="00F74304" w:rsidP="00A22F3D">
            <w:pPr>
              <w:ind w:left="567" w:hanging="567"/>
              <w:rPr>
                <w:rFonts w:eastAsia="Calibri" w:cs="Times New Roman"/>
                <w:b/>
                <w:sz w:val="20"/>
                <w:szCs w:val="20"/>
              </w:rPr>
            </w:pPr>
            <w:r w:rsidRPr="00A22F3D">
              <w:rPr>
                <w:rFonts w:eastAsia="Calibri" w:cs="Times New Roman"/>
                <w:b/>
                <w:sz w:val="20"/>
                <w:szCs w:val="20"/>
              </w:rPr>
              <w:t xml:space="preserve">Сторона </w:t>
            </w:r>
          </w:p>
        </w:tc>
        <w:tc>
          <w:tcPr>
            <w:tcW w:w="8232" w:type="dxa"/>
            <w:vAlign w:val="center"/>
          </w:tcPr>
          <w:p w14:paraId="1F64FDED" w14:textId="7D8A41D8" w:rsidR="00F74304" w:rsidRPr="00A22F3D" w:rsidRDefault="00F74304" w:rsidP="00A22F3D">
            <w:pPr>
              <w:ind w:left="567" w:hanging="567"/>
              <w:rPr>
                <w:rFonts w:eastAsia="Calibri" w:cs="Times New Roman"/>
                <w:sz w:val="20"/>
                <w:szCs w:val="20"/>
              </w:rPr>
            </w:pPr>
            <w:r w:rsidRPr="00A22F3D">
              <w:rPr>
                <w:rFonts w:eastAsia="Calibri" w:cs="Times New Roman"/>
                <w:sz w:val="20"/>
                <w:szCs w:val="20"/>
              </w:rPr>
              <w:t xml:space="preserve">В индивидуальной </w:t>
            </w:r>
            <w:r w:rsidR="005677B2" w:rsidRPr="00A22F3D">
              <w:rPr>
                <w:rFonts w:eastAsia="Calibri" w:cs="Times New Roman"/>
                <w:sz w:val="20"/>
                <w:szCs w:val="20"/>
              </w:rPr>
              <w:t>дисциплине сторона</w:t>
            </w:r>
            <w:r w:rsidRPr="00A22F3D">
              <w:rPr>
                <w:rFonts w:eastAsia="Calibri" w:cs="Times New Roman"/>
                <w:sz w:val="20"/>
                <w:szCs w:val="20"/>
              </w:rPr>
              <w:t xml:space="preserve"> определяется одним игроком, в командной или парной бочча сторону определяют соответственно три или два игрока. Заменяющие игроки, спортивные ассистенты и тренеры в случае, когда им это позволено, тоже являются частью «стороны»</w:t>
            </w:r>
          </w:p>
        </w:tc>
      </w:tr>
      <w:tr w:rsidR="00F74304" w:rsidRPr="00A22F3D" w14:paraId="12338069" w14:textId="77777777" w:rsidTr="009C4E1A">
        <w:tc>
          <w:tcPr>
            <w:tcW w:w="2187" w:type="dxa"/>
            <w:vAlign w:val="center"/>
          </w:tcPr>
          <w:p w14:paraId="1E76BB76" w14:textId="77777777" w:rsidR="00F74304" w:rsidRPr="00A22F3D" w:rsidRDefault="00F74304" w:rsidP="00A22F3D">
            <w:pPr>
              <w:ind w:left="567" w:hanging="567"/>
              <w:rPr>
                <w:rFonts w:eastAsia="Calibri" w:cs="Times New Roman"/>
                <w:b/>
                <w:sz w:val="20"/>
                <w:szCs w:val="20"/>
              </w:rPr>
            </w:pPr>
            <w:r w:rsidRPr="00A22F3D">
              <w:rPr>
                <w:rFonts w:eastAsia="Calibri" w:cs="Times New Roman"/>
                <w:b/>
                <w:sz w:val="20"/>
                <w:szCs w:val="20"/>
              </w:rPr>
              <w:t>СА</w:t>
            </w:r>
          </w:p>
        </w:tc>
        <w:tc>
          <w:tcPr>
            <w:tcW w:w="8232" w:type="dxa"/>
            <w:vAlign w:val="center"/>
          </w:tcPr>
          <w:p w14:paraId="4C026041" w14:textId="77777777" w:rsidR="00F74304" w:rsidRPr="00A22F3D" w:rsidRDefault="00F74304" w:rsidP="00A22F3D">
            <w:pPr>
              <w:ind w:left="567" w:hanging="567"/>
              <w:rPr>
                <w:rFonts w:eastAsia="Calibri" w:cs="Times New Roman"/>
                <w:sz w:val="20"/>
                <w:szCs w:val="20"/>
              </w:rPr>
            </w:pPr>
            <w:r w:rsidRPr="00A22F3D">
              <w:rPr>
                <w:rFonts w:eastAsia="Calibri" w:cs="Times New Roman"/>
                <w:sz w:val="20"/>
                <w:szCs w:val="20"/>
              </w:rPr>
              <w:t xml:space="preserve">Спортивный ассистент </w:t>
            </w:r>
          </w:p>
        </w:tc>
      </w:tr>
      <w:tr w:rsidR="00F74304" w:rsidRPr="00A22F3D" w14:paraId="4C5FD60B" w14:textId="77777777" w:rsidTr="009C4E1A">
        <w:tc>
          <w:tcPr>
            <w:tcW w:w="2187" w:type="dxa"/>
          </w:tcPr>
          <w:p w14:paraId="5CD1EF65" w14:textId="77777777" w:rsidR="00F74304" w:rsidRPr="00A22F3D" w:rsidRDefault="00F74304" w:rsidP="00A22F3D">
            <w:pPr>
              <w:ind w:left="567" w:hanging="567"/>
              <w:rPr>
                <w:rFonts w:eastAsia="Calibri" w:cs="Times New Roman"/>
                <w:b/>
                <w:sz w:val="20"/>
                <w:szCs w:val="20"/>
              </w:rPr>
            </w:pPr>
            <w:r w:rsidRPr="00A22F3D">
              <w:rPr>
                <w:rFonts w:eastAsia="Calibri" w:cs="Times New Roman"/>
                <w:b/>
                <w:sz w:val="20"/>
                <w:szCs w:val="20"/>
              </w:rPr>
              <w:t>ЗПИ</w:t>
            </w:r>
          </w:p>
        </w:tc>
        <w:tc>
          <w:tcPr>
            <w:tcW w:w="8232" w:type="dxa"/>
            <w:vAlign w:val="center"/>
          </w:tcPr>
          <w:p w14:paraId="7CD9D8D1" w14:textId="77777777" w:rsidR="00F74304" w:rsidRPr="00A22F3D" w:rsidRDefault="00F74304" w:rsidP="00A22F3D">
            <w:pPr>
              <w:ind w:left="567" w:hanging="567"/>
              <w:rPr>
                <w:rFonts w:eastAsia="Calibri" w:cs="Times New Roman"/>
                <w:sz w:val="20"/>
                <w:szCs w:val="20"/>
              </w:rPr>
            </w:pPr>
            <w:r w:rsidRPr="00A22F3D">
              <w:rPr>
                <w:rFonts w:eastAsia="Calibri" w:cs="Times New Roman"/>
                <w:sz w:val="20"/>
                <w:szCs w:val="20"/>
              </w:rPr>
              <w:t>Зона Проведения Игр. Область, где находятся все корты. Она также включает в себя место, где находятся счётчики</w:t>
            </w:r>
          </w:p>
        </w:tc>
      </w:tr>
      <w:tr w:rsidR="00F74304" w:rsidRPr="00A22F3D" w14:paraId="381B9A44" w14:textId="77777777" w:rsidTr="009C4E1A">
        <w:tc>
          <w:tcPr>
            <w:tcW w:w="2187" w:type="dxa"/>
            <w:vAlign w:val="center"/>
          </w:tcPr>
          <w:p w14:paraId="13A33140" w14:textId="77777777" w:rsidR="00F74304" w:rsidRPr="00A22F3D" w:rsidRDefault="00F74304" w:rsidP="00A22F3D">
            <w:pPr>
              <w:ind w:left="567" w:hanging="567"/>
              <w:rPr>
                <w:rFonts w:eastAsia="Calibri" w:cs="Times New Roman"/>
                <w:b/>
                <w:sz w:val="20"/>
                <w:szCs w:val="20"/>
              </w:rPr>
            </w:pPr>
            <w:r w:rsidRPr="00A22F3D">
              <w:rPr>
                <w:rFonts w:eastAsia="Calibri" w:cs="Times New Roman"/>
                <w:b/>
                <w:sz w:val="20"/>
                <w:szCs w:val="20"/>
              </w:rPr>
              <w:t xml:space="preserve">Корт </w:t>
            </w:r>
          </w:p>
        </w:tc>
        <w:tc>
          <w:tcPr>
            <w:tcW w:w="8232" w:type="dxa"/>
            <w:vAlign w:val="center"/>
          </w:tcPr>
          <w:p w14:paraId="76A52223" w14:textId="77777777" w:rsidR="00F74304" w:rsidRPr="00A22F3D" w:rsidRDefault="00F74304" w:rsidP="00A22F3D">
            <w:pPr>
              <w:ind w:left="567" w:hanging="567"/>
              <w:rPr>
                <w:rFonts w:eastAsia="Calibri" w:cs="Times New Roman"/>
                <w:sz w:val="20"/>
                <w:szCs w:val="20"/>
              </w:rPr>
            </w:pPr>
            <w:r w:rsidRPr="00A22F3D">
              <w:rPr>
                <w:rFonts w:eastAsia="Calibri" w:cs="Times New Roman"/>
                <w:sz w:val="20"/>
                <w:szCs w:val="20"/>
              </w:rPr>
              <w:t>Игровая площадка, обозначенная линиями и включающая игровые зоны</w:t>
            </w:r>
          </w:p>
        </w:tc>
      </w:tr>
      <w:tr w:rsidR="00F74304" w:rsidRPr="00A22F3D" w14:paraId="3583DDBB" w14:textId="77777777" w:rsidTr="009C4E1A">
        <w:tc>
          <w:tcPr>
            <w:tcW w:w="2187" w:type="dxa"/>
            <w:vAlign w:val="center"/>
          </w:tcPr>
          <w:p w14:paraId="15F9FECB" w14:textId="77777777" w:rsidR="00F74304" w:rsidRPr="00A22F3D" w:rsidRDefault="00F74304" w:rsidP="00A22F3D">
            <w:pPr>
              <w:ind w:left="567" w:hanging="567"/>
              <w:rPr>
                <w:rFonts w:eastAsia="Calibri" w:cs="Times New Roman"/>
                <w:b/>
                <w:sz w:val="20"/>
                <w:szCs w:val="20"/>
              </w:rPr>
            </w:pPr>
            <w:r w:rsidRPr="00A22F3D">
              <w:rPr>
                <w:rFonts w:eastAsia="Calibri" w:cs="Times New Roman"/>
                <w:b/>
                <w:sz w:val="20"/>
                <w:szCs w:val="20"/>
              </w:rPr>
              <w:lastRenderedPageBreak/>
              <w:t>Зона игры</w:t>
            </w:r>
          </w:p>
        </w:tc>
        <w:tc>
          <w:tcPr>
            <w:tcW w:w="8232" w:type="dxa"/>
            <w:vAlign w:val="center"/>
          </w:tcPr>
          <w:p w14:paraId="32B06E4A" w14:textId="77777777" w:rsidR="00F74304" w:rsidRPr="00A22F3D" w:rsidRDefault="00F74304" w:rsidP="00A22F3D">
            <w:pPr>
              <w:ind w:left="567" w:hanging="567"/>
              <w:rPr>
                <w:rFonts w:eastAsia="Calibri" w:cs="Times New Roman"/>
                <w:sz w:val="20"/>
                <w:szCs w:val="20"/>
              </w:rPr>
            </w:pPr>
            <w:r w:rsidRPr="00A22F3D">
              <w:rPr>
                <w:rFonts w:eastAsia="Calibri" w:cs="Times New Roman"/>
                <w:sz w:val="20"/>
                <w:szCs w:val="20"/>
              </w:rPr>
              <w:t>Корт (не считая бросковых боксов)</w:t>
            </w:r>
          </w:p>
        </w:tc>
      </w:tr>
      <w:tr w:rsidR="00F74304" w:rsidRPr="00A22F3D" w14:paraId="38B6ACE2" w14:textId="77777777" w:rsidTr="009C4E1A">
        <w:tc>
          <w:tcPr>
            <w:tcW w:w="2187" w:type="dxa"/>
          </w:tcPr>
          <w:p w14:paraId="1EDE2866" w14:textId="77777777" w:rsidR="00F74304" w:rsidRPr="00A22F3D" w:rsidRDefault="00F74304" w:rsidP="00A22F3D">
            <w:pPr>
              <w:ind w:left="567" w:hanging="567"/>
              <w:rPr>
                <w:rFonts w:eastAsia="Calibri" w:cs="Times New Roman"/>
                <w:b/>
                <w:sz w:val="20"/>
                <w:szCs w:val="20"/>
              </w:rPr>
            </w:pPr>
            <w:r w:rsidRPr="00A22F3D">
              <w:rPr>
                <w:rFonts w:eastAsia="Calibri" w:cs="Times New Roman"/>
                <w:b/>
                <w:sz w:val="20"/>
                <w:szCs w:val="20"/>
              </w:rPr>
              <w:t>Зона, не действительная для Джека</w:t>
            </w:r>
          </w:p>
        </w:tc>
        <w:tc>
          <w:tcPr>
            <w:tcW w:w="8232" w:type="dxa"/>
            <w:vAlign w:val="center"/>
          </w:tcPr>
          <w:p w14:paraId="4BC0A63F" w14:textId="77777777" w:rsidR="00F74304" w:rsidRPr="00A22F3D" w:rsidRDefault="00F74304" w:rsidP="00A22F3D">
            <w:pPr>
              <w:ind w:left="567" w:hanging="567"/>
              <w:rPr>
                <w:rFonts w:eastAsia="Calibri" w:cs="Times New Roman"/>
                <w:sz w:val="20"/>
                <w:szCs w:val="20"/>
              </w:rPr>
            </w:pPr>
            <w:r w:rsidRPr="00A22F3D">
              <w:rPr>
                <w:rFonts w:eastAsia="Calibri" w:cs="Times New Roman"/>
                <w:sz w:val="20"/>
                <w:szCs w:val="20"/>
              </w:rPr>
              <w:t>Зона между бросковыми боксами и V-линией</w:t>
            </w:r>
          </w:p>
        </w:tc>
      </w:tr>
      <w:tr w:rsidR="00F74304" w:rsidRPr="00A22F3D" w14:paraId="298DCDC7" w14:textId="77777777" w:rsidTr="009C4E1A">
        <w:tc>
          <w:tcPr>
            <w:tcW w:w="2187" w:type="dxa"/>
            <w:vAlign w:val="center"/>
          </w:tcPr>
          <w:p w14:paraId="53132674" w14:textId="77777777" w:rsidR="00F74304" w:rsidRPr="00A22F3D" w:rsidRDefault="00F74304" w:rsidP="00A22F3D">
            <w:pPr>
              <w:ind w:left="567" w:hanging="567"/>
              <w:rPr>
                <w:rFonts w:eastAsia="Calibri" w:cs="Times New Roman"/>
                <w:b/>
                <w:sz w:val="20"/>
                <w:szCs w:val="20"/>
              </w:rPr>
            </w:pPr>
            <w:r w:rsidRPr="00A22F3D">
              <w:rPr>
                <w:rFonts w:eastAsia="Calibri" w:cs="Times New Roman"/>
                <w:b/>
                <w:sz w:val="20"/>
                <w:szCs w:val="20"/>
              </w:rPr>
              <w:t xml:space="preserve">V-линия </w:t>
            </w:r>
          </w:p>
        </w:tc>
        <w:tc>
          <w:tcPr>
            <w:tcW w:w="8232" w:type="dxa"/>
            <w:vAlign w:val="center"/>
          </w:tcPr>
          <w:p w14:paraId="20B70D81" w14:textId="77777777" w:rsidR="00F74304" w:rsidRPr="00A22F3D" w:rsidRDefault="00F74304" w:rsidP="00A22F3D">
            <w:pPr>
              <w:ind w:left="567" w:hanging="567"/>
              <w:rPr>
                <w:rFonts w:eastAsia="Calibri" w:cs="Times New Roman"/>
                <w:sz w:val="20"/>
                <w:szCs w:val="20"/>
              </w:rPr>
            </w:pPr>
            <w:r w:rsidRPr="00A22F3D">
              <w:rPr>
                <w:rFonts w:eastAsia="Calibri" w:cs="Times New Roman"/>
                <w:sz w:val="20"/>
                <w:szCs w:val="20"/>
              </w:rPr>
              <w:t>Линия, которую должен пересечь Джек, чтобы игра состоялась</w:t>
            </w:r>
          </w:p>
        </w:tc>
      </w:tr>
      <w:tr w:rsidR="00F74304" w:rsidRPr="00A22F3D" w14:paraId="772EFBF5" w14:textId="77777777" w:rsidTr="009C4E1A">
        <w:tc>
          <w:tcPr>
            <w:tcW w:w="2187" w:type="dxa"/>
          </w:tcPr>
          <w:p w14:paraId="401C22CF" w14:textId="77777777" w:rsidR="00F74304" w:rsidRPr="00A22F3D" w:rsidRDefault="00F74304" w:rsidP="00A22F3D">
            <w:pPr>
              <w:ind w:left="567" w:hanging="567"/>
              <w:rPr>
                <w:rFonts w:eastAsia="Calibri" w:cs="Times New Roman"/>
                <w:b/>
                <w:sz w:val="20"/>
                <w:szCs w:val="20"/>
              </w:rPr>
            </w:pPr>
            <w:r w:rsidRPr="00A22F3D">
              <w:rPr>
                <w:rFonts w:eastAsia="Calibri" w:cs="Times New Roman"/>
                <w:b/>
                <w:sz w:val="20"/>
                <w:szCs w:val="20"/>
              </w:rPr>
              <w:t xml:space="preserve">Матч </w:t>
            </w:r>
          </w:p>
        </w:tc>
        <w:tc>
          <w:tcPr>
            <w:tcW w:w="8232" w:type="dxa"/>
            <w:vAlign w:val="center"/>
          </w:tcPr>
          <w:p w14:paraId="12703F09" w14:textId="77777777" w:rsidR="00F74304" w:rsidRPr="00A22F3D" w:rsidRDefault="00F74304" w:rsidP="00A22F3D">
            <w:pPr>
              <w:ind w:left="567" w:hanging="567"/>
              <w:rPr>
                <w:rFonts w:eastAsia="Calibri" w:cs="Times New Roman"/>
                <w:sz w:val="20"/>
                <w:szCs w:val="20"/>
              </w:rPr>
            </w:pPr>
            <w:r w:rsidRPr="00A22F3D">
              <w:rPr>
                <w:rFonts w:eastAsia="Calibri" w:cs="Times New Roman"/>
                <w:sz w:val="20"/>
                <w:szCs w:val="20"/>
              </w:rPr>
              <w:t>1 игра между двумя сторонами, включающее определенное количество периодов игры (эндов)</w:t>
            </w:r>
          </w:p>
        </w:tc>
      </w:tr>
      <w:tr w:rsidR="00F74304" w:rsidRPr="00A22F3D" w14:paraId="7D6C1340" w14:textId="77777777" w:rsidTr="009C4E1A">
        <w:tc>
          <w:tcPr>
            <w:tcW w:w="2187" w:type="dxa"/>
            <w:vAlign w:val="center"/>
          </w:tcPr>
          <w:p w14:paraId="6084CEFA" w14:textId="77777777" w:rsidR="00F74304" w:rsidRPr="00A22F3D" w:rsidRDefault="00F74304" w:rsidP="00A22F3D">
            <w:pPr>
              <w:ind w:left="567" w:hanging="567"/>
              <w:rPr>
                <w:rFonts w:eastAsia="Calibri" w:cs="Times New Roman"/>
                <w:b/>
                <w:sz w:val="20"/>
                <w:szCs w:val="20"/>
              </w:rPr>
            </w:pPr>
            <w:r w:rsidRPr="00A22F3D">
              <w:rPr>
                <w:rFonts w:eastAsia="Calibri" w:cs="Times New Roman"/>
                <w:b/>
                <w:sz w:val="20"/>
                <w:szCs w:val="20"/>
              </w:rPr>
              <w:t xml:space="preserve">Период (энд) </w:t>
            </w:r>
          </w:p>
        </w:tc>
        <w:tc>
          <w:tcPr>
            <w:tcW w:w="8232" w:type="dxa"/>
            <w:vAlign w:val="center"/>
          </w:tcPr>
          <w:p w14:paraId="62053917" w14:textId="77777777" w:rsidR="00F74304" w:rsidRPr="00A22F3D" w:rsidRDefault="00F74304" w:rsidP="00A22F3D">
            <w:pPr>
              <w:ind w:left="567" w:hanging="567"/>
              <w:rPr>
                <w:rFonts w:eastAsia="Calibri" w:cs="Times New Roman"/>
                <w:sz w:val="20"/>
                <w:szCs w:val="20"/>
              </w:rPr>
            </w:pPr>
            <w:r w:rsidRPr="00A22F3D">
              <w:rPr>
                <w:rFonts w:eastAsia="Calibri" w:cs="Times New Roman"/>
                <w:sz w:val="20"/>
                <w:szCs w:val="20"/>
              </w:rPr>
              <w:t>Отрезок матча, когда двумя сторонами разыграны Джек бол и все мячи</w:t>
            </w:r>
          </w:p>
        </w:tc>
      </w:tr>
      <w:tr w:rsidR="00F74304" w:rsidRPr="00A22F3D" w14:paraId="1948B251" w14:textId="77777777" w:rsidTr="009C4E1A">
        <w:tc>
          <w:tcPr>
            <w:tcW w:w="2187" w:type="dxa"/>
          </w:tcPr>
          <w:p w14:paraId="362B6DAB" w14:textId="77777777" w:rsidR="00F74304" w:rsidRPr="00A22F3D" w:rsidRDefault="00F74304" w:rsidP="00A22F3D">
            <w:pPr>
              <w:ind w:left="567" w:hanging="567"/>
              <w:rPr>
                <w:rFonts w:eastAsia="Calibri" w:cs="Times New Roman"/>
                <w:b/>
                <w:sz w:val="20"/>
                <w:szCs w:val="20"/>
              </w:rPr>
            </w:pPr>
            <w:r w:rsidRPr="00A22F3D">
              <w:rPr>
                <w:rFonts w:eastAsia="Calibri" w:cs="Times New Roman"/>
                <w:b/>
                <w:sz w:val="20"/>
                <w:szCs w:val="20"/>
              </w:rPr>
              <w:t xml:space="preserve">Бросок </w:t>
            </w:r>
          </w:p>
        </w:tc>
        <w:tc>
          <w:tcPr>
            <w:tcW w:w="8232" w:type="dxa"/>
          </w:tcPr>
          <w:p w14:paraId="3B1B16DB" w14:textId="77777777" w:rsidR="00F74304" w:rsidRPr="00A22F3D" w:rsidRDefault="00F74304" w:rsidP="00A22F3D">
            <w:pPr>
              <w:ind w:left="567" w:hanging="567"/>
              <w:rPr>
                <w:rFonts w:eastAsia="Calibri" w:cs="Times New Roman"/>
                <w:sz w:val="20"/>
                <w:szCs w:val="20"/>
              </w:rPr>
            </w:pPr>
            <w:r w:rsidRPr="00A22F3D">
              <w:rPr>
                <w:rFonts w:eastAsia="Calibri" w:cs="Times New Roman"/>
                <w:sz w:val="20"/>
                <w:szCs w:val="20"/>
              </w:rPr>
              <w:t>Термин, используемый для описания метания мяча. Это может быть бросок, удар или просто высвобождение мяча при использовании вспомогательного средства</w:t>
            </w:r>
          </w:p>
        </w:tc>
      </w:tr>
      <w:tr w:rsidR="00F74304" w:rsidRPr="00A22F3D" w14:paraId="087B82BA" w14:textId="77777777" w:rsidTr="009C4E1A">
        <w:tc>
          <w:tcPr>
            <w:tcW w:w="2187" w:type="dxa"/>
            <w:vAlign w:val="center"/>
          </w:tcPr>
          <w:p w14:paraId="14ED9057" w14:textId="77777777" w:rsidR="00F74304" w:rsidRPr="00A22F3D" w:rsidRDefault="00F74304" w:rsidP="00A22F3D">
            <w:pPr>
              <w:ind w:left="567" w:hanging="567"/>
              <w:rPr>
                <w:rFonts w:eastAsia="Calibri" w:cs="Times New Roman"/>
                <w:b/>
                <w:sz w:val="20"/>
                <w:szCs w:val="20"/>
              </w:rPr>
            </w:pPr>
            <w:r w:rsidRPr="00A22F3D">
              <w:rPr>
                <w:rFonts w:eastAsia="Calibri" w:cs="Times New Roman"/>
                <w:b/>
                <w:sz w:val="20"/>
                <w:szCs w:val="20"/>
              </w:rPr>
              <w:t xml:space="preserve">Мяч вне игры (дэд бол) </w:t>
            </w:r>
          </w:p>
        </w:tc>
        <w:tc>
          <w:tcPr>
            <w:tcW w:w="8232" w:type="dxa"/>
            <w:vAlign w:val="center"/>
          </w:tcPr>
          <w:p w14:paraId="78C714F2" w14:textId="77777777" w:rsidR="00F74304" w:rsidRPr="00A22F3D" w:rsidRDefault="00F74304" w:rsidP="00A22F3D">
            <w:pPr>
              <w:ind w:left="567" w:hanging="567"/>
              <w:rPr>
                <w:rFonts w:eastAsia="Calibri" w:cs="Times New Roman"/>
                <w:sz w:val="20"/>
                <w:szCs w:val="20"/>
              </w:rPr>
            </w:pPr>
            <w:r w:rsidRPr="00A22F3D">
              <w:rPr>
                <w:rFonts w:eastAsia="Calibri" w:cs="Times New Roman"/>
                <w:sz w:val="20"/>
                <w:szCs w:val="20"/>
              </w:rPr>
              <w:t>Мяч, вышедший за границы корта после броска; мяч, удаленный с корта судьей после нарушения, или мяч, брошенный после того, как время стороны истекло</w:t>
            </w:r>
          </w:p>
        </w:tc>
      </w:tr>
      <w:tr w:rsidR="00F74304" w:rsidRPr="00A22F3D" w14:paraId="1C782F7B" w14:textId="77777777" w:rsidTr="009C4E1A">
        <w:tc>
          <w:tcPr>
            <w:tcW w:w="2187" w:type="dxa"/>
            <w:vAlign w:val="center"/>
          </w:tcPr>
          <w:p w14:paraId="0552C1F6" w14:textId="77777777" w:rsidR="00F74304" w:rsidRPr="00A22F3D" w:rsidRDefault="00F74304" w:rsidP="00A22F3D">
            <w:pPr>
              <w:ind w:left="567" w:hanging="567"/>
              <w:rPr>
                <w:rFonts w:eastAsia="Calibri" w:cs="Times New Roman"/>
                <w:b/>
                <w:sz w:val="20"/>
                <w:szCs w:val="20"/>
              </w:rPr>
            </w:pPr>
            <w:r w:rsidRPr="00A22F3D">
              <w:rPr>
                <w:rFonts w:eastAsia="Calibri" w:cs="Times New Roman"/>
                <w:b/>
                <w:sz w:val="20"/>
                <w:szCs w:val="20"/>
              </w:rPr>
              <w:t xml:space="preserve">Прерванный период (энд) </w:t>
            </w:r>
          </w:p>
        </w:tc>
        <w:tc>
          <w:tcPr>
            <w:tcW w:w="8232" w:type="dxa"/>
            <w:vAlign w:val="center"/>
          </w:tcPr>
          <w:p w14:paraId="52E7AA2C" w14:textId="77777777" w:rsidR="00F74304" w:rsidRPr="00A22F3D" w:rsidRDefault="00F74304" w:rsidP="00A22F3D">
            <w:pPr>
              <w:ind w:left="567" w:hanging="567"/>
              <w:rPr>
                <w:rFonts w:eastAsia="Calibri" w:cs="Times New Roman"/>
                <w:sz w:val="20"/>
                <w:szCs w:val="20"/>
              </w:rPr>
            </w:pPr>
            <w:r w:rsidRPr="00A22F3D">
              <w:rPr>
                <w:rFonts w:eastAsia="Calibri" w:cs="Times New Roman"/>
                <w:sz w:val="20"/>
                <w:szCs w:val="20"/>
              </w:rPr>
              <w:t>Когда нарушается нормальный порядок чередования бросков либо случайно, либо намеренно</w:t>
            </w:r>
          </w:p>
        </w:tc>
      </w:tr>
      <w:tr w:rsidR="00F74304" w:rsidRPr="00A22F3D" w14:paraId="28A1EAF6" w14:textId="77777777" w:rsidTr="009C4E1A">
        <w:tc>
          <w:tcPr>
            <w:tcW w:w="2187" w:type="dxa"/>
          </w:tcPr>
          <w:p w14:paraId="49C23ED3" w14:textId="77777777" w:rsidR="00F74304" w:rsidRPr="00A22F3D" w:rsidRDefault="00F74304" w:rsidP="00A22F3D">
            <w:pPr>
              <w:ind w:left="567" w:hanging="567"/>
              <w:rPr>
                <w:rFonts w:eastAsia="Calibri" w:cs="Times New Roman"/>
                <w:b/>
                <w:sz w:val="20"/>
                <w:szCs w:val="20"/>
              </w:rPr>
            </w:pPr>
            <w:r w:rsidRPr="00A22F3D">
              <w:rPr>
                <w:rFonts w:eastAsia="Calibri" w:cs="Times New Roman"/>
                <w:b/>
                <w:sz w:val="20"/>
                <w:szCs w:val="20"/>
              </w:rPr>
              <w:t xml:space="preserve">Нарушение </w:t>
            </w:r>
          </w:p>
        </w:tc>
        <w:tc>
          <w:tcPr>
            <w:tcW w:w="8232" w:type="dxa"/>
            <w:vAlign w:val="center"/>
          </w:tcPr>
          <w:p w14:paraId="3BF106E2" w14:textId="77777777" w:rsidR="00F74304" w:rsidRPr="00A22F3D" w:rsidRDefault="00F74304" w:rsidP="00A22F3D">
            <w:pPr>
              <w:ind w:left="567" w:hanging="567"/>
              <w:rPr>
                <w:rFonts w:eastAsia="Calibri" w:cs="Times New Roman"/>
                <w:sz w:val="20"/>
                <w:szCs w:val="20"/>
              </w:rPr>
            </w:pPr>
            <w:r w:rsidRPr="00A22F3D">
              <w:rPr>
                <w:rFonts w:eastAsia="Calibri" w:cs="Times New Roman"/>
                <w:sz w:val="20"/>
                <w:szCs w:val="20"/>
              </w:rPr>
              <w:t>Любое действие игрока, стороны, заменяющего, спортивного ассистента или тренера, которое противоречит правилам игры</w:t>
            </w:r>
          </w:p>
        </w:tc>
      </w:tr>
      <w:tr w:rsidR="00F74304" w:rsidRPr="00A22F3D" w14:paraId="4B96FEE4" w14:textId="77777777" w:rsidTr="009C4E1A">
        <w:tc>
          <w:tcPr>
            <w:tcW w:w="2187" w:type="dxa"/>
            <w:vAlign w:val="center"/>
          </w:tcPr>
          <w:p w14:paraId="66BFB78E" w14:textId="77777777" w:rsidR="00F74304" w:rsidRPr="00A22F3D" w:rsidRDefault="00F74304" w:rsidP="00A22F3D">
            <w:pPr>
              <w:ind w:left="567" w:hanging="567"/>
              <w:rPr>
                <w:rFonts w:eastAsia="Calibri" w:cs="Times New Roman"/>
                <w:b/>
                <w:sz w:val="20"/>
                <w:szCs w:val="20"/>
              </w:rPr>
            </w:pPr>
            <w:r w:rsidRPr="00A22F3D">
              <w:rPr>
                <w:rFonts w:eastAsia="Calibri" w:cs="Times New Roman"/>
                <w:b/>
                <w:sz w:val="20"/>
                <w:szCs w:val="20"/>
              </w:rPr>
              <w:t xml:space="preserve">Желтая карточка </w:t>
            </w:r>
          </w:p>
        </w:tc>
        <w:tc>
          <w:tcPr>
            <w:tcW w:w="8232" w:type="dxa"/>
            <w:vAlign w:val="center"/>
          </w:tcPr>
          <w:p w14:paraId="63F1BAC5" w14:textId="77777777" w:rsidR="00F74304" w:rsidRPr="00A22F3D" w:rsidRDefault="00F74304" w:rsidP="00A22F3D">
            <w:pPr>
              <w:ind w:left="567" w:hanging="567"/>
              <w:rPr>
                <w:rFonts w:eastAsia="Calibri" w:cs="Times New Roman"/>
                <w:sz w:val="20"/>
                <w:szCs w:val="20"/>
              </w:rPr>
            </w:pPr>
            <w:r w:rsidRPr="00A22F3D">
              <w:rPr>
                <w:rFonts w:eastAsia="Calibri" w:cs="Times New Roman"/>
                <w:sz w:val="20"/>
                <w:szCs w:val="20"/>
              </w:rPr>
              <w:t>Сделана из твердой бумаги или пластика желтого цвета. Размеры 7х10 см. Судья показывает желтую карточку во время предупреждения</w:t>
            </w:r>
          </w:p>
        </w:tc>
      </w:tr>
      <w:tr w:rsidR="00F74304" w:rsidRPr="00A22F3D" w14:paraId="67199734" w14:textId="77777777" w:rsidTr="009C4E1A">
        <w:tc>
          <w:tcPr>
            <w:tcW w:w="2187" w:type="dxa"/>
          </w:tcPr>
          <w:p w14:paraId="7ABD5D2C" w14:textId="77777777" w:rsidR="00F74304" w:rsidRPr="00A22F3D" w:rsidRDefault="00F74304" w:rsidP="00A22F3D">
            <w:pPr>
              <w:ind w:left="567" w:hanging="567"/>
              <w:rPr>
                <w:rFonts w:eastAsia="Calibri" w:cs="Times New Roman"/>
                <w:b/>
                <w:sz w:val="20"/>
                <w:szCs w:val="20"/>
              </w:rPr>
            </w:pPr>
            <w:r w:rsidRPr="00A22F3D">
              <w:rPr>
                <w:rFonts w:eastAsia="Calibri" w:cs="Times New Roman"/>
                <w:b/>
                <w:sz w:val="20"/>
                <w:szCs w:val="20"/>
              </w:rPr>
              <w:t>Зона штрафного броска</w:t>
            </w:r>
          </w:p>
        </w:tc>
        <w:tc>
          <w:tcPr>
            <w:tcW w:w="8232" w:type="dxa"/>
            <w:vAlign w:val="center"/>
          </w:tcPr>
          <w:p w14:paraId="4DAC53D9" w14:textId="77777777" w:rsidR="00F74304" w:rsidRPr="00A22F3D" w:rsidRDefault="00F74304" w:rsidP="00A22F3D">
            <w:pPr>
              <w:ind w:left="567" w:hanging="567"/>
              <w:rPr>
                <w:rFonts w:eastAsia="Calibri" w:cs="Times New Roman"/>
                <w:sz w:val="20"/>
                <w:szCs w:val="20"/>
              </w:rPr>
            </w:pPr>
            <w:r w:rsidRPr="00A22F3D">
              <w:rPr>
                <w:rFonts w:eastAsia="Calibri" w:cs="Times New Roman"/>
                <w:sz w:val="20"/>
                <w:szCs w:val="20"/>
              </w:rPr>
              <w:t>Квадрат размером 25см х 25см, расположенный на кресте и предназначенный для штрафных бросков</w:t>
            </w:r>
          </w:p>
        </w:tc>
      </w:tr>
      <w:tr w:rsidR="00F74304" w:rsidRPr="00A22F3D" w14:paraId="0AA08769" w14:textId="77777777" w:rsidTr="009C4E1A">
        <w:tc>
          <w:tcPr>
            <w:tcW w:w="2187" w:type="dxa"/>
            <w:vAlign w:val="center"/>
          </w:tcPr>
          <w:p w14:paraId="5BCA8AE5" w14:textId="77777777" w:rsidR="00F74304" w:rsidRPr="00A22F3D" w:rsidRDefault="00F74304" w:rsidP="00A22F3D">
            <w:pPr>
              <w:ind w:left="567" w:hanging="567"/>
              <w:rPr>
                <w:rFonts w:eastAsia="Calibri" w:cs="Times New Roman"/>
                <w:b/>
                <w:sz w:val="20"/>
                <w:szCs w:val="20"/>
              </w:rPr>
            </w:pPr>
            <w:r w:rsidRPr="00A22F3D">
              <w:rPr>
                <w:rFonts w:eastAsia="Calibri" w:cs="Times New Roman"/>
                <w:b/>
                <w:sz w:val="20"/>
                <w:szCs w:val="20"/>
              </w:rPr>
              <w:t xml:space="preserve">Красная карточка </w:t>
            </w:r>
          </w:p>
        </w:tc>
        <w:tc>
          <w:tcPr>
            <w:tcW w:w="8232" w:type="dxa"/>
            <w:vAlign w:val="center"/>
          </w:tcPr>
          <w:p w14:paraId="043F4757" w14:textId="77777777" w:rsidR="00F74304" w:rsidRPr="00A22F3D" w:rsidRDefault="00F74304" w:rsidP="00A22F3D">
            <w:pPr>
              <w:ind w:left="567" w:hanging="567"/>
              <w:rPr>
                <w:rFonts w:eastAsia="Calibri" w:cs="Times New Roman"/>
                <w:sz w:val="20"/>
                <w:szCs w:val="20"/>
              </w:rPr>
            </w:pPr>
            <w:r w:rsidRPr="00A22F3D">
              <w:rPr>
                <w:rFonts w:eastAsia="Calibri" w:cs="Times New Roman"/>
                <w:sz w:val="20"/>
                <w:szCs w:val="20"/>
              </w:rPr>
              <w:t>Сделана из твердой бумаги или пластика красного цвета. Размеры 7 х10 см. Судья показывает красную карточку во время удаления. Показанная красная карточка означает немедленную дисквалификацию.</w:t>
            </w:r>
          </w:p>
        </w:tc>
      </w:tr>
      <w:tr w:rsidR="00F74304" w:rsidRPr="00A22F3D" w14:paraId="7D407A2F" w14:textId="77777777" w:rsidTr="009C4E1A">
        <w:tc>
          <w:tcPr>
            <w:tcW w:w="2187" w:type="dxa"/>
            <w:vAlign w:val="center"/>
          </w:tcPr>
          <w:p w14:paraId="4B778077" w14:textId="77777777" w:rsidR="00F74304" w:rsidRPr="00A22F3D" w:rsidRDefault="00F74304" w:rsidP="00A22F3D">
            <w:pPr>
              <w:ind w:left="567" w:hanging="567"/>
              <w:rPr>
                <w:rFonts w:eastAsia="Calibri" w:cs="Times New Roman"/>
                <w:b/>
                <w:sz w:val="20"/>
                <w:szCs w:val="20"/>
              </w:rPr>
            </w:pPr>
            <w:r w:rsidRPr="00A22F3D">
              <w:rPr>
                <w:rFonts w:eastAsia="Calibri" w:cs="Times New Roman"/>
                <w:b/>
                <w:sz w:val="20"/>
                <w:szCs w:val="20"/>
              </w:rPr>
              <w:t>Шкала измерения веса</w:t>
            </w:r>
          </w:p>
        </w:tc>
        <w:tc>
          <w:tcPr>
            <w:tcW w:w="8232" w:type="dxa"/>
            <w:vAlign w:val="center"/>
          </w:tcPr>
          <w:p w14:paraId="42882D59" w14:textId="77777777" w:rsidR="00F74304" w:rsidRPr="00A22F3D" w:rsidRDefault="00F74304" w:rsidP="00A22F3D">
            <w:pPr>
              <w:ind w:left="567" w:hanging="567"/>
              <w:rPr>
                <w:rFonts w:eastAsia="Calibri" w:cs="Times New Roman"/>
                <w:sz w:val="20"/>
                <w:szCs w:val="20"/>
              </w:rPr>
            </w:pPr>
            <w:r w:rsidRPr="00A22F3D">
              <w:rPr>
                <w:rFonts w:eastAsia="Calibri" w:cs="Times New Roman"/>
                <w:sz w:val="20"/>
                <w:szCs w:val="20"/>
              </w:rPr>
              <w:t>Используется для измерения веса мячей с погрешностью в 0,01 гр.</w:t>
            </w:r>
          </w:p>
        </w:tc>
      </w:tr>
      <w:tr w:rsidR="00F74304" w:rsidRPr="00A22F3D" w14:paraId="3F4560A6" w14:textId="77777777" w:rsidTr="009C4E1A">
        <w:tc>
          <w:tcPr>
            <w:tcW w:w="2187" w:type="dxa"/>
          </w:tcPr>
          <w:p w14:paraId="2D9C4886" w14:textId="77777777" w:rsidR="00F74304" w:rsidRPr="00A22F3D" w:rsidRDefault="00F74304" w:rsidP="00A22F3D">
            <w:pPr>
              <w:ind w:left="567" w:hanging="567"/>
              <w:rPr>
                <w:rFonts w:eastAsia="Calibri" w:cs="Times New Roman"/>
                <w:b/>
                <w:sz w:val="20"/>
                <w:szCs w:val="20"/>
              </w:rPr>
            </w:pPr>
            <w:r w:rsidRPr="00A22F3D">
              <w:rPr>
                <w:rFonts w:eastAsia="Calibri" w:cs="Times New Roman"/>
                <w:b/>
                <w:sz w:val="20"/>
                <w:szCs w:val="20"/>
              </w:rPr>
              <w:t xml:space="preserve">Тест с прокатом мяча  </w:t>
            </w:r>
          </w:p>
        </w:tc>
        <w:tc>
          <w:tcPr>
            <w:tcW w:w="8232" w:type="dxa"/>
          </w:tcPr>
          <w:p w14:paraId="5F970270" w14:textId="77777777" w:rsidR="00F74304" w:rsidRPr="00A22F3D" w:rsidRDefault="00F74304" w:rsidP="00A22F3D">
            <w:pPr>
              <w:ind w:left="567" w:hanging="567"/>
              <w:rPr>
                <w:rFonts w:eastAsia="Calibri" w:cs="Times New Roman"/>
                <w:sz w:val="20"/>
                <w:szCs w:val="20"/>
              </w:rPr>
            </w:pPr>
            <w:r w:rsidRPr="00A22F3D">
              <w:rPr>
                <w:rFonts w:eastAsia="Calibri" w:cs="Times New Roman"/>
                <w:sz w:val="20"/>
                <w:szCs w:val="20"/>
              </w:rPr>
              <w:t>Небольшая рампа, используемая для проверки того, что шары скатываются.</w:t>
            </w:r>
          </w:p>
        </w:tc>
      </w:tr>
      <w:tr w:rsidR="00F74304" w:rsidRPr="00A22F3D" w14:paraId="0F7BBD64" w14:textId="77777777" w:rsidTr="009C4E1A">
        <w:tc>
          <w:tcPr>
            <w:tcW w:w="2187" w:type="dxa"/>
          </w:tcPr>
          <w:p w14:paraId="6399919A" w14:textId="77777777" w:rsidR="00F74304" w:rsidRPr="00A22F3D" w:rsidRDefault="00F74304" w:rsidP="00A22F3D">
            <w:pPr>
              <w:ind w:left="567" w:hanging="567"/>
              <w:rPr>
                <w:rFonts w:eastAsia="Calibri" w:cs="Times New Roman"/>
                <w:b/>
                <w:sz w:val="20"/>
                <w:szCs w:val="20"/>
              </w:rPr>
            </w:pPr>
            <w:r w:rsidRPr="00A22F3D">
              <w:rPr>
                <w:rFonts w:eastAsia="Calibri" w:cs="Times New Roman"/>
                <w:b/>
                <w:sz w:val="20"/>
                <w:szCs w:val="20"/>
              </w:rPr>
              <w:t>Турнир</w:t>
            </w:r>
          </w:p>
        </w:tc>
        <w:tc>
          <w:tcPr>
            <w:tcW w:w="8232" w:type="dxa"/>
          </w:tcPr>
          <w:p w14:paraId="15739DDC" w14:textId="77777777" w:rsidR="00F74304" w:rsidRPr="00A22F3D" w:rsidRDefault="00F74304" w:rsidP="00A22F3D">
            <w:pPr>
              <w:ind w:left="567" w:hanging="567"/>
              <w:rPr>
                <w:rFonts w:eastAsia="Calibri" w:cs="Times New Roman"/>
                <w:sz w:val="20"/>
                <w:szCs w:val="20"/>
              </w:rPr>
            </w:pPr>
            <w:r w:rsidRPr="00A22F3D">
              <w:rPr>
                <w:rFonts w:eastAsia="Calibri" w:cs="Times New Roman"/>
                <w:sz w:val="20"/>
                <w:szCs w:val="20"/>
              </w:rPr>
              <w:t>Все соревнования, включая оборудование и проверки мяча. Церемония закрытия (окончания) турнира. Турнир может содержать более одного соревнования.</w:t>
            </w:r>
          </w:p>
        </w:tc>
      </w:tr>
      <w:tr w:rsidR="00F74304" w:rsidRPr="00A22F3D" w14:paraId="4C5F09ED" w14:textId="77777777" w:rsidTr="009C4E1A">
        <w:tc>
          <w:tcPr>
            <w:tcW w:w="2187" w:type="dxa"/>
          </w:tcPr>
          <w:p w14:paraId="191D6F36" w14:textId="77777777" w:rsidR="00F74304" w:rsidRPr="00A22F3D" w:rsidRDefault="00F74304" w:rsidP="00A22F3D">
            <w:pPr>
              <w:ind w:left="567" w:hanging="567"/>
              <w:rPr>
                <w:rFonts w:eastAsia="Calibri" w:cs="Times New Roman"/>
                <w:b/>
                <w:sz w:val="20"/>
                <w:szCs w:val="20"/>
              </w:rPr>
            </w:pPr>
            <w:r w:rsidRPr="00A22F3D">
              <w:rPr>
                <w:rFonts w:eastAsia="Calibri" w:cs="Times New Roman"/>
                <w:b/>
                <w:sz w:val="20"/>
                <w:szCs w:val="20"/>
              </w:rPr>
              <w:lastRenderedPageBreak/>
              <w:t>Соревнование</w:t>
            </w:r>
          </w:p>
        </w:tc>
        <w:tc>
          <w:tcPr>
            <w:tcW w:w="8232" w:type="dxa"/>
          </w:tcPr>
          <w:p w14:paraId="194021D8" w14:textId="77777777" w:rsidR="00F74304" w:rsidRPr="00A22F3D" w:rsidRDefault="00F74304" w:rsidP="00A22F3D">
            <w:pPr>
              <w:ind w:left="567" w:hanging="567"/>
              <w:rPr>
                <w:rFonts w:eastAsia="Calibri" w:cs="Times New Roman"/>
                <w:sz w:val="20"/>
                <w:szCs w:val="20"/>
              </w:rPr>
            </w:pPr>
            <w:r w:rsidRPr="00A22F3D">
              <w:rPr>
                <w:rFonts w:eastAsia="Calibri" w:cs="Times New Roman"/>
                <w:sz w:val="20"/>
                <w:szCs w:val="20"/>
              </w:rPr>
              <w:t>Все отдельные матчи турнира. Все командные и парные матчи - одно соревнование</w:t>
            </w:r>
          </w:p>
        </w:tc>
      </w:tr>
      <w:tr w:rsidR="00F74304" w:rsidRPr="00A22F3D" w14:paraId="643298E4" w14:textId="77777777" w:rsidTr="009C4E1A">
        <w:tc>
          <w:tcPr>
            <w:tcW w:w="2187" w:type="dxa"/>
            <w:vAlign w:val="center"/>
          </w:tcPr>
          <w:p w14:paraId="750C943F" w14:textId="77777777" w:rsidR="00F74304" w:rsidRPr="00A22F3D" w:rsidRDefault="00F74304" w:rsidP="00A22F3D">
            <w:pPr>
              <w:ind w:left="567" w:hanging="567"/>
              <w:rPr>
                <w:rFonts w:eastAsia="Calibri" w:cs="Times New Roman"/>
                <w:b/>
                <w:sz w:val="20"/>
                <w:szCs w:val="20"/>
              </w:rPr>
            </w:pPr>
            <w:r w:rsidRPr="00A22F3D">
              <w:rPr>
                <w:rFonts w:eastAsia="Calibri" w:cs="Times New Roman"/>
                <w:b/>
                <w:sz w:val="20"/>
                <w:szCs w:val="20"/>
              </w:rPr>
              <w:t>Трафарет</w:t>
            </w:r>
          </w:p>
        </w:tc>
        <w:tc>
          <w:tcPr>
            <w:tcW w:w="8232" w:type="dxa"/>
            <w:vAlign w:val="center"/>
          </w:tcPr>
          <w:p w14:paraId="7EA03C34" w14:textId="77777777" w:rsidR="00F74304" w:rsidRPr="00A22F3D" w:rsidRDefault="00F74304" w:rsidP="00A22F3D">
            <w:pPr>
              <w:ind w:left="567" w:hanging="567"/>
              <w:rPr>
                <w:rFonts w:eastAsia="Calibri" w:cs="Times New Roman"/>
                <w:sz w:val="20"/>
                <w:szCs w:val="20"/>
              </w:rPr>
            </w:pPr>
            <w:r w:rsidRPr="00A22F3D">
              <w:rPr>
                <w:rFonts w:eastAsia="Calibri" w:cs="Times New Roman"/>
                <w:sz w:val="20"/>
                <w:szCs w:val="20"/>
              </w:rPr>
              <w:t>Пластина, используемая для подтверждения окружности мячей</w:t>
            </w:r>
          </w:p>
        </w:tc>
      </w:tr>
      <w:tr w:rsidR="00F74304" w:rsidRPr="00A22F3D" w14:paraId="376ADDD4" w14:textId="77777777" w:rsidTr="009C4E1A">
        <w:tc>
          <w:tcPr>
            <w:tcW w:w="2187" w:type="dxa"/>
          </w:tcPr>
          <w:p w14:paraId="0420425E" w14:textId="77777777" w:rsidR="00F74304" w:rsidRPr="00A22F3D" w:rsidRDefault="00F74304" w:rsidP="00A22F3D">
            <w:pPr>
              <w:ind w:left="567" w:hanging="567"/>
              <w:rPr>
                <w:rFonts w:eastAsia="Calibri" w:cs="Times New Roman"/>
                <w:b/>
                <w:sz w:val="20"/>
                <w:szCs w:val="20"/>
              </w:rPr>
            </w:pPr>
            <w:r w:rsidRPr="00A22F3D">
              <w:rPr>
                <w:rFonts w:eastAsia="Calibri" w:cs="Times New Roman"/>
                <w:b/>
                <w:sz w:val="20"/>
                <w:szCs w:val="20"/>
              </w:rPr>
              <w:t>Оборудование</w:t>
            </w:r>
          </w:p>
        </w:tc>
        <w:tc>
          <w:tcPr>
            <w:tcW w:w="8232" w:type="dxa"/>
          </w:tcPr>
          <w:p w14:paraId="649EB3F6" w14:textId="77777777" w:rsidR="00F74304" w:rsidRPr="00A22F3D" w:rsidRDefault="00F74304" w:rsidP="00A22F3D">
            <w:pPr>
              <w:ind w:left="567" w:hanging="567"/>
              <w:rPr>
                <w:rFonts w:eastAsia="Calibri" w:cs="Times New Roman"/>
                <w:sz w:val="20"/>
                <w:szCs w:val="20"/>
              </w:rPr>
            </w:pPr>
            <w:r w:rsidRPr="00A22F3D">
              <w:rPr>
                <w:rFonts w:eastAsia="Calibri" w:cs="Times New Roman"/>
                <w:sz w:val="20"/>
                <w:szCs w:val="20"/>
              </w:rPr>
              <w:t>Жёлоб, перчатки, медицинские шины и другое оборудование.</w:t>
            </w:r>
          </w:p>
        </w:tc>
      </w:tr>
      <w:tr w:rsidR="00F74304" w:rsidRPr="00A22F3D" w14:paraId="01579035" w14:textId="77777777" w:rsidTr="009C4E1A">
        <w:tc>
          <w:tcPr>
            <w:tcW w:w="2187" w:type="dxa"/>
            <w:vAlign w:val="center"/>
          </w:tcPr>
          <w:p w14:paraId="19CCD25A" w14:textId="77777777" w:rsidR="00F74304" w:rsidRPr="00A22F3D" w:rsidRDefault="00F74304" w:rsidP="00A22F3D">
            <w:pPr>
              <w:ind w:left="567" w:hanging="567"/>
              <w:rPr>
                <w:rFonts w:eastAsia="Calibri" w:cs="Times New Roman"/>
                <w:b/>
                <w:sz w:val="20"/>
                <w:szCs w:val="20"/>
              </w:rPr>
            </w:pPr>
            <w:r w:rsidRPr="00A22F3D">
              <w:rPr>
                <w:rFonts w:eastAsia="Calibri" w:cs="Times New Roman"/>
                <w:b/>
                <w:sz w:val="20"/>
                <w:szCs w:val="20"/>
              </w:rPr>
              <w:t xml:space="preserve">Вспомогательное устройство </w:t>
            </w:r>
          </w:p>
        </w:tc>
        <w:tc>
          <w:tcPr>
            <w:tcW w:w="8232" w:type="dxa"/>
            <w:vAlign w:val="center"/>
          </w:tcPr>
          <w:p w14:paraId="61AE9358" w14:textId="77777777" w:rsidR="00F74304" w:rsidRPr="00A22F3D" w:rsidRDefault="00F74304" w:rsidP="00A22F3D">
            <w:pPr>
              <w:ind w:left="567" w:hanging="567"/>
              <w:rPr>
                <w:rFonts w:eastAsia="Calibri" w:cs="Times New Roman"/>
                <w:sz w:val="20"/>
                <w:szCs w:val="20"/>
              </w:rPr>
            </w:pPr>
            <w:r w:rsidRPr="00A22F3D">
              <w:rPr>
                <w:rFonts w:eastAsia="Calibri" w:cs="Times New Roman"/>
                <w:sz w:val="20"/>
                <w:szCs w:val="20"/>
              </w:rPr>
              <w:t>Инвалидные коляски, оборудование, помогающее спортсменам в игре, например, жёлоб, перчатки, поинтер и т.п.</w:t>
            </w:r>
          </w:p>
        </w:tc>
      </w:tr>
      <w:tr w:rsidR="00F74304" w:rsidRPr="00A22F3D" w14:paraId="4188781B" w14:textId="77777777" w:rsidTr="009C4E1A">
        <w:tc>
          <w:tcPr>
            <w:tcW w:w="2187" w:type="dxa"/>
          </w:tcPr>
          <w:p w14:paraId="1743F0B0" w14:textId="77777777" w:rsidR="00F74304" w:rsidRPr="00A22F3D" w:rsidRDefault="00F74304" w:rsidP="00A22F3D">
            <w:pPr>
              <w:ind w:left="567" w:hanging="567"/>
              <w:rPr>
                <w:rFonts w:eastAsia="Calibri" w:cs="Times New Roman"/>
                <w:b/>
                <w:sz w:val="20"/>
                <w:szCs w:val="20"/>
              </w:rPr>
            </w:pPr>
            <w:r w:rsidRPr="00A22F3D">
              <w:rPr>
                <w:rFonts w:eastAsia="Calibri" w:cs="Times New Roman"/>
                <w:b/>
                <w:sz w:val="20"/>
                <w:szCs w:val="20"/>
              </w:rPr>
              <w:t xml:space="preserve">ДЦП </w:t>
            </w:r>
          </w:p>
        </w:tc>
        <w:tc>
          <w:tcPr>
            <w:tcW w:w="8232" w:type="dxa"/>
          </w:tcPr>
          <w:p w14:paraId="24754298" w14:textId="77777777" w:rsidR="00F74304" w:rsidRPr="00A22F3D" w:rsidRDefault="00F74304" w:rsidP="00A22F3D">
            <w:pPr>
              <w:ind w:left="567" w:hanging="567"/>
              <w:rPr>
                <w:rFonts w:eastAsia="Calibri" w:cs="Times New Roman"/>
                <w:sz w:val="20"/>
                <w:szCs w:val="20"/>
              </w:rPr>
            </w:pPr>
            <w:r w:rsidRPr="00A22F3D">
              <w:rPr>
                <w:rFonts w:eastAsia="Calibri" w:cs="Times New Roman"/>
                <w:sz w:val="20"/>
                <w:szCs w:val="20"/>
              </w:rPr>
              <w:t>Детский Церебральный Паралич</w:t>
            </w:r>
          </w:p>
        </w:tc>
      </w:tr>
    </w:tbl>
    <w:p w14:paraId="2B746C74" w14:textId="77777777" w:rsidR="00F74304" w:rsidRPr="00A22F3D" w:rsidRDefault="00F74304" w:rsidP="00A22F3D">
      <w:pPr>
        <w:numPr>
          <w:ilvl w:val="0"/>
          <w:numId w:val="305"/>
        </w:numPr>
        <w:spacing w:after="0"/>
        <w:ind w:left="567" w:hanging="567"/>
        <w:jc w:val="center"/>
        <w:rPr>
          <w:rFonts w:eastAsia="Calibri" w:cs="Times New Roman"/>
          <w:b/>
          <w:bCs/>
          <w:sz w:val="20"/>
          <w:szCs w:val="20"/>
        </w:rPr>
      </w:pPr>
      <w:bookmarkStart w:id="77" w:name="_Toc460592053"/>
      <w:bookmarkStart w:id="78" w:name="_Toc473499310"/>
      <w:bookmarkStart w:id="79" w:name="_Toc473509333"/>
      <w:bookmarkStart w:id="80" w:name="_Toc473509401"/>
      <w:r w:rsidRPr="00A22F3D">
        <w:rPr>
          <w:rFonts w:eastAsia="Calibri" w:cs="Times New Roman"/>
          <w:b/>
          <w:bCs/>
          <w:sz w:val="20"/>
          <w:szCs w:val="20"/>
        </w:rPr>
        <w:t>Спортивные дисциплины</w:t>
      </w:r>
      <w:bookmarkEnd w:id="77"/>
      <w:bookmarkEnd w:id="78"/>
      <w:bookmarkEnd w:id="79"/>
      <w:bookmarkEnd w:id="80"/>
    </w:p>
    <w:p w14:paraId="2C71689F" w14:textId="77777777" w:rsidR="00F74304" w:rsidRPr="00A22F3D" w:rsidRDefault="00F74304" w:rsidP="00A22F3D">
      <w:pPr>
        <w:spacing w:after="0"/>
        <w:ind w:left="567" w:hanging="567"/>
        <w:jc w:val="both"/>
        <w:rPr>
          <w:rFonts w:eastAsia="Calibri" w:cs="Times New Roman"/>
          <w:bCs/>
          <w:sz w:val="20"/>
          <w:szCs w:val="20"/>
        </w:rPr>
      </w:pPr>
      <w:r w:rsidRPr="00A22F3D">
        <w:rPr>
          <w:rFonts w:eastAsia="Calibri" w:cs="Times New Roman"/>
          <w:bCs/>
          <w:sz w:val="20"/>
          <w:szCs w:val="20"/>
        </w:rPr>
        <w:t>Соревнования по бочча проводятся в спортивных дисциплинах, включенных во Всероссийский реестр видов спорта, и делятся на классы:</w:t>
      </w:r>
    </w:p>
    <w:p w14:paraId="15C7645F" w14:textId="77777777" w:rsidR="00F74304" w:rsidRPr="00A22F3D" w:rsidRDefault="00F74304" w:rsidP="00A22F3D">
      <w:pPr>
        <w:numPr>
          <w:ilvl w:val="0"/>
          <w:numId w:val="226"/>
        </w:numPr>
        <w:spacing w:after="0"/>
        <w:ind w:left="567" w:hanging="567"/>
        <w:contextualSpacing/>
        <w:jc w:val="both"/>
        <w:rPr>
          <w:rFonts w:eastAsia="Calibri" w:cs="Times New Roman"/>
          <w:bCs/>
          <w:sz w:val="20"/>
          <w:szCs w:val="20"/>
          <w:lang w:val="en-US"/>
        </w:rPr>
      </w:pPr>
      <w:r w:rsidRPr="00A22F3D">
        <w:rPr>
          <w:rFonts w:eastAsia="Calibri" w:cs="Times New Roman"/>
          <w:bCs/>
          <w:sz w:val="20"/>
          <w:szCs w:val="20"/>
        </w:rPr>
        <w:t>бочча (</w:t>
      </w:r>
      <w:r w:rsidRPr="00A22F3D">
        <w:rPr>
          <w:rFonts w:eastAsia="Calibri" w:cs="Times New Roman"/>
          <w:bCs/>
          <w:sz w:val="20"/>
          <w:szCs w:val="20"/>
          <w:lang w:val="en-US"/>
        </w:rPr>
        <w:t>BC1</w:t>
      </w:r>
      <w:r w:rsidRPr="00A22F3D">
        <w:rPr>
          <w:rFonts w:eastAsia="Calibri" w:cs="Times New Roman"/>
          <w:bCs/>
          <w:sz w:val="20"/>
          <w:szCs w:val="20"/>
        </w:rPr>
        <w:t>);</w:t>
      </w:r>
    </w:p>
    <w:p w14:paraId="1D62445D" w14:textId="77777777" w:rsidR="00F74304" w:rsidRPr="00A22F3D" w:rsidRDefault="00F74304" w:rsidP="00A22F3D">
      <w:pPr>
        <w:numPr>
          <w:ilvl w:val="0"/>
          <w:numId w:val="226"/>
        </w:numPr>
        <w:spacing w:after="0"/>
        <w:ind w:left="567" w:hanging="567"/>
        <w:contextualSpacing/>
        <w:jc w:val="both"/>
        <w:rPr>
          <w:rFonts w:eastAsia="Calibri" w:cs="Times New Roman"/>
          <w:bCs/>
          <w:sz w:val="20"/>
          <w:szCs w:val="20"/>
        </w:rPr>
      </w:pPr>
      <w:r w:rsidRPr="00A22F3D">
        <w:rPr>
          <w:rFonts w:eastAsia="Calibri" w:cs="Times New Roman"/>
          <w:bCs/>
          <w:sz w:val="20"/>
          <w:szCs w:val="20"/>
        </w:rPr>
        <w:t>бочча(BC2);</w:t>
      </w:r>
    </w:p>
    <w:p w14:paraId="5DE571EF" w14:textId="77777777" w:rsidR="00F74304" w:rsidRPr="00A22F3D" w:rsidRDefault="00F74304" w:rsidP="00A22F3D">
      <w:pPr>
        <w:numPr>
          <w:ilvl w:val="0"/>
          <w:numId w:val="226"/>
        </w:numPr>
        <w:spacing w:after="0"/>
        <w:ind w:left="567" w:hanging="567"/>
        <w:contextualSpacing/>
        <w:jc w:val="both"/>
        <w:rPr>
          <w:rFonts w:eastAsia="Calibri" w:cs="Times New Roman"/>
          <w:bCs/>
          <w:sz w:val="20"/>
          <w:szCs w:val="20"/>
        </w:rPr>
      </w:pPr>
      <w:r w:rsidRPr="00A22F3D">
        <w:rPr>
          <w:rFonts w:eastAsia="Calibri" w:cs="Times New Roman"/>
          <w:bCs/>
          <w:sz w:val="20"/>
          <w:szCs w:val="20"/>
        </w:rPr>
        <w:t>бочча(BC3);</w:t>
      </w:r>
    </w:p>
    <w:p w14:paraId="4650C8F9" w14:textId="77777777" w:rsidR="00F74304" w:rsidRPr="00A22F3D" w:rsidRDefault="00F74304" w:rsidP="00A22F3D">
      <w:pPr>
        <w:numPr>
          <w:ilvl w:val="0"/>
          <w:numId w:val="226"/>
        </w:numPr>
        <w:spacing w:after="0"/>
        <w:ind w:left="567" w:hanging="567"/>
        <w:contextualSpacing/>
        <w:jc w:val="both"/>
        <w:rPr>
          <w:rFonts w:eastAsia="Calibri" w:cs="Times New Roman"/>
          <w:bCs/>
          <w:sz w:val="20"/>
          <w:szCs w:val="20"/>
        </w:rPr>
      </w:pPr>
      <w:r w:rsidRPr="00A22F3D">
        <w:rPr>
          <w:rFonts w:eastAsia="Calibri" w:cs="Times New Roman"/>
          <w:bCs/>
          <w:sz w:val="20"/>
          <w:szCs w:val="20"/>
        </w:rPr>
        <w:t>бочча(BC4);</w:t>
      </w:r>
    </w:p>
    <w:p w14:paraId="243AC88F" w14:textId="77777777" w:rsidR="00F74304" w:rsidRPr="00A22F3D" w:rsidRDefault="00F74304" w:rsidP="00A22F3D">
      <w:pPr>
        <w:numPr>
          <w:ilvl w:val="0"/>
          <w:numId w:val="226"/>
        </w:numPr>
        <w:spacing w:after="0"/>
        <w:ind w:left="567" w:hanging="567"/>
        <w:contextualSpacing/>
        <w:jc w:val="both"/>
        <w:rPr>
          <w:rFonts w:eastAsia="Calibri" w:cs="Times New Roman"/>
          <w:bCs/>
          <w:sz w:val="20"/>
          <w:szCs w:val="20"/>
        </w:rPr>
      </w:pPr>
      <w:r w:rsidRPr="00A22F3D">
        <w:rPr>
          <w:rFonts w:eastAsia="Calibri" w:cs="Times New Roman"/>
          <w:bCs/>
          <w:sz w:val="20"/>
          <w:szCs w:val="20"/>
        </w:rPr>
        <w:t>бочча - пара (BC3);</w:t>
      </w:r>
    </w:p>
    <w:p w14:paraId="7E2CD017" w14:textId="77777777" w:rsidR="00F74304" w:rsidRPr="00A22F3D" w:rsidRDefault="00F74304" w:rsidP="00A22F3D">
      <w:pPr>
        <w:numPr>
          <w:ilvl w:val="0"/>
          <w:numId w:val="226"/>
        </w:numPr>
        <w:spacing w:after="0"/>
        <w:ind w:left="567" w:hanging="567"/>
        <w:contextualSpacing/>
        <w:jc w:val="both"/>
        <w:rPr>
          <w:rFonts w:eastAsia="Calibri" w:cs="Times New Roman"/>
          <w:bCs/>
          <w:sz w:val="20"/>
          <w:szCs w:val="20"/>
        </w:rPr>
      </w:pPr>
      <w:r w:rsidRPr="00A22F3D">
        <w:rPr>
          <w:rFonts w:eastAsia="Calibri" w:cs="Times New Roman"/>
          <w:bCs/>
          <w:sz w:val="20"/>
          <w:szCs w:val="20"/>
        </w:rPr>
        <w:t>бочча - пара (BC4);</w:t>
      </w:r>
    </w:p>
    <w:p w14:paraId="183800C3" w14:textId="77777777" w:rsidR="00F74304" w:rsidRPr="00A22F3D" w:rsidRDefault="00F74304" w:rsidP="00A22F3D">
      <w:pPr>
        <w:numPr>
          <w:ilvl w:val="0"/>
          <w:numId w:val="226"/>
        </w:numPr>
        <w:spacing w:after="0"/>
        <w:ind w:left="567" w:hanging="567"/>
        <w:contextualSpacing/>
        <w:jc w:val="both"/>
        <w:rPr>
          <w:rFonts w:eastAsia="Calibri" w:cs="Times New Roman"/>
          <w:bCs/>
          <w:sz w:val="20"/>
          <w:szCs w:val="20"/>
        </w:rPr>
      </w:pPr>
      <w:r w:rsidRPr="00A22F3D">
        <w:rPr>
          <w:rFonts w:eastAsia="Calibri" w:cs="Times New Roman"/>
          <w:bCs/>
          <w:sz w:val="20"/>
          <w:szCs w:val="20"/>
        </w:rPr>
        <w:t xml:space="preserve">бочча - тройка (BC1+ </w:t>
      </w:r>
      <w:r w:rsidRPr="00A22F3D">
        <w:rPr>
          <w:rFonts w:eastAsia="Calibri" w:cs="Times New Roman"/>
          <w:bCs/>
          <w:sz w:val="20"/>
          <w:szCs w:val="20"/>
          <w:lang w:val="en-US"/>
        </w:rPr>
        <w:t>BC2</w:t>
      </w:r>
      <w:r w:rsidRPr="00A22F3D">
        <w:rPr>
          <w:rFonts w:eastAsia="Calibri" w:cs="Times New Roman"/>
          <w:bCs/>
          <w:sz w:val="20"/>
          <w:szCs w:val="20"/>
        </w:rPr>
        <w:t>).</w:t>
      </w:r>
    </w:p>
    <w:p w14:paraId="3781FCCD" w14:textId="77777777" w:rsidR="00F74304" w:rsidRPr="00A22F3D" w:rsidRDefault="00F74304" w:rsidP="00A22F3D">
      <w:pPr>
        <w:tabs>
          <w:tab w:val="left" w:pos="7290"/>
        </w:tabs>
        <w:spacing w:after="0"/>
        <w:ind w:left="567" w:hanging="567"/>
        <w:jc w:val="right"/>
        <w:rPr>
          <w:rFonts w:eastAsia="Calibri" w:cs="Times New Roman"/>
          <w:bCs/>
          <w:sz w:val="20"/>
          <w:szCs w:val="20"/>
        </w:rPr>
      </w:pPr>
    </w:p>
    <w:p w14:paraId="10CC14A6" w14:textId="77777777" w:rsidR="00F74304" w:rsidRPr="00A22F3D" w:rsidRDefault="00F74304" w:rsidP="00A22F3D">
      <w:pPr>
        <w:tabs>
          <w:tab w:val="left" w:pos="7290"/>
        </w:tabs>
        <w:spacing w:after="0"/>
        <w:ind w:left="567" w:hanging="567"/>
        <w:jc w:val="right"/>
        <w:rPr>
          <w:rFonts w:eastAsia="Calibri" w:cs="Times New Roman"/>
          <w:bCs/>
          <w:sz w:val="20"/>
          <w:szCs w:val="20"/>
        </w:rPr>
      </w:pPr>
      <w:r w:rsidRPr="00A22F3D">
        <w:rPr>
          <w:rFonts w:eastAsia="Calibri" w:cs="Times New Roman"/>
          <w:bCs/>
          <w:sz w:val="20"/>
          <w:szCs w:val="20"/>
        </w:rPr>
        <w:t>Таблица № 2</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15"/>
        <w:gridCol w:w="4232"/>
        <w:gridCol w:w="3075"/>
      </w:tblGrid>
      <w:tr w:rsidR="00F74304" w:rsidRPr="00A22F3D" w14:paraId="121EC5CD" w14:textId="77777777" w:rsidTr="009C4E1A">
        <w:trPr>
          <w:trHeight w:val="535"/>
        </w:trPr>
        <w:tc>
          <w:tcPr>
            <w:tcW w:w="2269" w:type="dxa"/>
          </w:tcPr>
          <w:p w14:paraId="0040E56C" w14:textId="77777777" w:rsidR="00F74304" w:rsidRPr="00A22F3D" w:rsidRDefault="00F74304" w:rsidP="00A22F3D">
            <w:pPr>
              <w:ind w:left="567" w:hanging="567"/>
              <w:jc w:val="center"/>
              <w:rPr>
                <w:rFonts w:eastAsia="Calibri" w:cs="Times New Roman"/>
                <w:b/>
                <w:bCs/>
                <w:sz w:val="20"/>
                <w:szCs w:val="20"/>
              </w:rPr>
            </w:pPr>
            <w:r w:rsidRPr="00A22F3D">
              <w:rPr>
                <w:rFonts w:eastAsia="Calibri" w:cs="Times New Roman"/>
                <w:b/>
                <w:bCs/>
                <w:sz w:val="20"/>
                <w:szCs w:val="20"/>
              </w:rPr>
              <w:t>Дисциплина</w:t>
            </w:r>
          </w:p>
        </w:tc>
        <w:tc>
          <w:tcPr>
            <w:tcW w:w="4797" w:type="dxa"/>
          </w:tcPr>
          <w:p w14:paraId="54AE0DCA" w14:textId="77777777" w:rsidR="00F74304" w:rsidRPr="00A22F3D" w:rsidRDefault="00F74304" w:rsidP="00A22F3D">
            <w:pPr>
              <w:ind w:left="567" w:hanging="567"/>
              <w:jc w:val="center"/>
              <w:rPr>
                <w:rFonts w:eastAsia="Calibri" w:cs="Times New Roman"/>
                <w:b/>
                <w:bCs/>
                <w:sz w:val="20"/>
                <w:szCs w:val="20"/>
              </w:rPr>
            </w:pPr>
            <w:r w:rsidRPr="00A22F3D">
              <w:rPr>
                <w:rFonts w:eastAsia="Calibri" w:cs="Times New Roman"/>
                <w:b/>
                <w:bCs/>
                <w:sz w:val="20"/>
                <w:szCs w:val="20"/>
              </w:rPr>
              <w:t>Класс</w:t>
            </w:r>
          </w:p>
        </w:tc>
        <w:tc>
          <w:tcPr>
            <w:tcW w:w="3310" w:type="dxa"/>
          </w:tcPr>
          <w:p w14:paraId="3453E902" w14:textId="77777777" w:rsidR="00F74304" w:rsidRPr="00A22F3D" w:rsidRDefault="00F74304" w:rsidP="00A22F3D">
            <w:pPr>
              <w:ind w:left="567" w:hanging="567"/>
              <w:jc w:val="center"/>
              <w:rPr>
                <w:rFonts w:eastAsia="Calibri" w:cs="Times New Roman"/>
                <w:b/>
                <w:bCs/>
                <w:sz w:val="20"/>
                <w:szCs w:val="20"/>
              </w:rPr>
            </w:pPr>
            <w:r w:rsidRPr="00A22F3D">
              <w:rPr>
                <w:rFonts w:eastAsia="Calibri" w:cs="Times New Roman"/>
                <w:b/>
                <w:bCs/>
                <w:sz w:val="20"/>
                <w:szCs w:val="20"/>
              </w:rPr>
              <w:t>Возрастная группа</w:t>
            </w:r>
          </w:p>
        </w:tc>
      </w:tr>
      <w:tr w:rsidR="00F74304" w:rsidRPr="00A22F3D" w14:paraId="239F0FAB" w14:textId="77777777" w:rsidTr="009C4E1A">
        <w:trPr>
          <w:trHeight w:val="258"/>
        </w:trPr>
        <w:tc>
          <w:tcPr>
            <w:tcW w:w="2269" w:type="dxa"/>
          </w:tcPr>
          <w:p w14:paraId="4196F54E" w14:textId="77777777" w:rsidR="00F74304" w:rsidRPr="00A22F3D" w:rsidRDefault="00F74304" w:rsidP="00A22F3D">
            <w:pPr>
              <w:ind w:left="567" w:hanging="567"/>
              <w:jc w:val="center"/>
              <w:rPr>
                <w:rFonts w:eastAsia="Calibri" w:cs="Times New Roman"/>
                <w:bCs/>
                <w:sz w:val="20"/>
                <w:szCs w:val="20"/>
              </w:rPr>
            </w:pPr>
            <w:r w:rsidRPr="00A22F3D">
              <w:rPr>
                <w:rFonts w:eastAsia="Calibri" w:cs="Times New Roman"/>
                <w:bCs/>
                <w:sz w:val="20"/>
                <w:szCs w:val="20"/>
              </w:rPr>
              <w:t>Индивидуальная</w:t>
            </w:r>
          </w:p>
        </w:tc>
        <w:tc>
          <w:tcPr>
            <w:tcW w:w="4797" w:type="dxa"/>
          </w:tcPr>
          <w:p w14:paraId="574D9524" w14:textId="77777777" w:rsidR="00F74304" w:rsidRPr="00A22F3D" w:rsidRDefault="00F74304" w:rsidP="00A22F3D">
            <w:pPr>
              <w:ind w:left="567" w:hanging="567"/>
              <w:jc w:val="center"/>
              <w:rPr>
                <w:rFonts w:eastAsia="Calibri" w:cs="Times New Roman"/>
                <w:bCs/>
                <w:sz w:val="20"/>
                <w:szCs w:val="20"/>
              </w:rPr>
            </w:pPr>
            <w:r w:rsidRPr="00A22F3D">
              <w:rPr>
                <w:rFonts w:eastAsia="Calibri" w:cs="Times New Roman"/>
                <w:bCs/>
                <w:sz w:val="20"/>
                <w:szCs w:val="20"/>
              </w:rPr>
              <w:t xml:space="preserve">BC1, </w:t>
            </w:r>
            <w:r w:rsidRPr="00A22F3D">
              <w:rPr>
                <w:rFonts w:eastAsia="Calibri" w:cs="Times New Roman"/>
                <w:bCs/>
                <w:sz w:val="20"/>
                <w:szCs w:val="20"/>
                <w:lang w:val="en-US"/>
              </w:rPr>
              <w:t>BC</w:t>
            </w:r>
            <w:r w:rsidRPr="00A22F3D">
              <w:rPr>
                <w:rFonts w:eastAsia="Calibri" w:cs="Times New Roman"/>
                <w:bCs/>
                <w:sz w:val="20"/>
                <w:szCs w:val="20"/>
              </w:rPr>
              <w:t xml:space="preserve">2, </w:t>
            </w:r>
            <w:r w:rsidRPr="00A22F3D">
              <w:rPr>
                <w:rFonts w:eastAsia="Calibri" w:cs="Times New Roman"/>
                <w:bCs/>
                <w:sz w:val="20"/>
                <w:szCs w:val="20"/>
                <w:lang w:val="en-US"/>
              </w:rPr>
              <w:t>BC</w:t>
            </w:r>
            <w:r w:rsidRPr="00A22F3D">
              <w:rPr>
                <w:rFonts w:eastAsia="Calibri" w:cs="Times New Roman"/>
                <w:bCs/>
                <w:sz w:val="20"/>
                <w:szCs w:val="20"/>
              </w:rPr>
              <w:t xml:space="preserve">3, </w:t>
            </w:r>
            <w:r w:rsidRPr="00A22F3D">
              <w:rPr>
                <w:rFonts w:eastAsia="Calibri" w:cs="Times New Roman"/>
                <w:bCs/>
                <w:sz w:val="20"/>
                <w:szCs w:val="20"/>
                <w:lang w:val="en-US"/>
              </w:rPr>
              <w:t>BC</w:t>
            </w:r>
            <w:r w:rsidRPr="00A22F3D">
              <w:rPr>
                <w:rFonts w:eastAsia="Calibri" w:cs="Times New Roman"/>
                <w:bCs/>
                <w:sz w:val="20"/>
                <w:szCs w:val="20"/>
              </w:rPr>
              <w:t>4</w:t>
            </w:r>
          </w:p>
        </w:tc>
        <w:tc>
          <w:tcPr>
            <w:tcW w:w="3310" w:type="dxa"/>
          </w:tcPr>
          <w:p w14:paraId="565F5DD1" w14:textId="77777777" w:rsidR="00F74304" w:rsidRPr="00A22F3D" w:rsidRDefault="00F74304" w:rsidP="00A22F3D">
            <w:pPr>
              <w:ind w:left="567" w:hanging="567"/>
              <w:jc w:val="both"/>
              <w:rPr>
                <w:rFonts w:eastAsia="Calibri" w:cs="Times New Roman"/>
                <w:bCs/>
                <w:sz w:val="20"/>
                <w:szCs w:val="20"/>
              </w:rPr>
            </w:pPr>
            <w:r w:rsidRPr="00A22F3D">
              <w:rPr>
                <w:rFonts w:eastAsia="Calibri" w:cs="Times New Roman"/>
                <w:bCs/>
                <w:sz w:val="20"/>
                <w:szCs w:val="20"/>
              </w:rPr>
              <w:t>юниоры, юниорки (до 21 года); мужчины, женщины</w:t>
            </w:r>
            <w:r w:rsidRPr="00A22F3D">
              <w:rPr>
                <w:rFonts w:eastAsia="Calibri" w:cs="Times New Roman"/>
                <w:sz w:val="20"/>
                <w:szCs w:val="20"/>
                <w:shd w:val="clear" w:color="auto" w:fill="FFFFFF"/>
              </w:rPr>
              <w:t>.</w:t>
            </w:r>
          </w:p>
        </w:tc>
      </w:tr>
      <w:tr w:rsidR="00F74304" w:rsidRPr="00A22F3D" w14:paraId="3BE451DF" w14:textId="77777777" w:rsidTr="009C4E1A">
        <w:trPr>
          <w:trHeight w:val="258"/>
        </w:trPr>
        <w:tc>
          <w:tcPr>
            <w:tcW w:w="2269" w:type="dxa"/>
          </w:tcPr>
          <w:p w14:paraId="2828C673" w14:textId="77777777" w:rsidR="00F74304" w:rsidRPr="00A22F3D" w:rsidRDefault="00F74304" w:rsidP="00A22F3D">
            <w:pPr>
              <w:ind w:left="567" w:hanging="567"/>
              <w:jc w:val="center"/>
              <w:rPr>
                <w:rFonts w:eastAsia="Calibri" w:cs="Times New Roman"/>
                <w:bCs/>
                <w:sz w:val="20"/>
                <w:szCs w:val="20"/>
              </w:rPr>
            </w:pPr>
            <w:r w:rsidRPr="00A22F3D">
              <w:rPr>
                <w:rFonts w:eastAsia="Calibri" w:cs="Times New Roman"/>
                <w:bCs/>
                <w:sz w:val="20"/>
                <w:szCs w:val="20"/>
              </w:rPr>
              <w:t>Пара</w:t>
            </w:r>
          </w:p>
        </w:tc>
        <w:tc>
          <w:tcPr>
            <w:tcW w:w="4797" w:type="dxa"/>
          </w:tcPr>
          <w:p w14:paraId="3F51ED83" w14:textId="77777777" w:rsidR="00F74304" w:rsidRPr="00A22F3D" w:rsidRDefault="00F74304" w:rsidP="00A22F3D">
            <w:pPr>
              <w:ind w:left="567" w:hanging="567"/>
              <w:jc w:val="center"/>
              <w:rPr>
                <w:rFonts w:eastAsia="Calibri" w:cs="Times New Roman"/>
                <w:bCs/>
                <w:sz w:val="20"/>
                <w:szCs w:val="20"/>
              </w:rPr>
            </w:pPr>
            <w:r w:rsidRPr="00A22F3D">
              <w:rPr>
                <w:rFonts w:eastAsia="Calibri" w:cs="Times New Roman"/>
                <w:bCs/>
                <w:sz w:val="20"/>
                <w:szCs w:val="20"/>
              </w:rPr>
              <w:t>BC3, BC4</w:t>
            </w:r>
          </w:p>
        </w:tc>
        <w:tc>
          <w:tcPr>
            <w:tcW w:w="3310" w:type="dxa"/>
            <w:vMerge w:val="restart"/>
          </w:tcPr>
          <w:p w14:paraId="45119C39" w14:textId="77777777" w:rsidR="00F74304" w:rsidRPr="00A22F3D" w:rsidRDefault="00F74304" w:rsidP="00A22F3D">
            <w:pPr>
              <w:ind w:left="567" w:hanging="567"/>
              <w:jc w:val="both"/>
              <w:rPr>
                <w:rFonts w:eastAsia="Calibri" w:cs="Times New Roman"/>
                <w:bCs/>
                <w:sz w:val="20"/>
                <w:szCs w:val="20"/>
              </w:rPr>
            </w:pPr>
            <w:r w:rsidRPr="00A22F3D">
              <w:rPr>
                <w:rFonts w:eastAsia="Calibri" w:cs="Times New Roman"/>
                <w:bCs/>
                <w:sz w:val="20"/>
                <w:szCs w:val="20"/>
              </w:rPr>
              <w:t>мужчины, женщины</w:t>
            </w:r>
          </w:p>
          <w:p w14:paraId="4FA3042F" w14:textId="77777777" w:rsidR="00F74304" w:rsidRPr="00A22F3D" w:rsidRDefault="00F74304" w:rsidP="00A22F3D">
            <w:pPr>
              <w:ind w:left="567" w:hanging="567"/>
              <w:jc w:val="both"/>
              <w:rPr>
                <w:rFonts w:eastAsia="Calibri" w:cs="Times New Roman"/>
                <w:bCs/>
                <w:sz w:val="20"/>
                <w:szCs w:val="20"/>
              </w:rPr>
            </w:pPr>
          </w:p>
        </w:tc>
      </w:tr>
      <w:tr w:rsidR="00F74304" w:rsidRPr="00A22F3D" w14:paraId="78B7F70C" w14:textId="77777777" w:rsidTr="009C4E1A">
        <w:trPr>
          <w:trHeight w:val="258"/>
        </w:trPr>
        <w:tc>
          <w:tcPr>
            <w:tcW w:w="2269" w:type="dxa"/>
          </w:tcPr>
          <w:p w14:paraId="4125A6D6" w14:textId="77777777" w:rsidR="00F74304" w:rsidRPr="00A22F3D" w:rsidRDefault="00F74304" w:rsidP="00A22F3D">
            <w:pPr>
              <w:ind w:left="567" w:hanging="567"/>
              <w:jc w:val="center"/>
              <w:rPr>
                <w:rFonts w:eastAsia="Calibri" w:cs="Times New Roman"/>
                <w:bCs/>
                <w:sz w:val="20"/>
                <w:szCs w:val="20"/>
              </w:rPr>
            </w:pPr>
            <w:r w:rsidRPr="00A22F3D">
              <w:rPr>
                <w:rFonts w:eastAsia="Calibri" w:cs="Times New Roman"/>
                <w:bCs/>
                <w:sz w:val="20"/>
                <w:szCs w:val="20"/>
              </w:rPr>
              <w:t>Тройка</w:t>
            </w:r>
          </w:p>
        </w:tc>
        <w:tc>
          <w:tcPr>
            <w:tcW w:w="4797" w:type="dxa"/>
          </w:tcPr>
          <w:p w14:paraId="5C7E3CE0" w14:textId="77777777" w:rsidR="00F74304" w:rsidRPr="00A22F3D" w:rsidRDefault="00F74304" w:rsidP="00A22F3D">
            <w:pPr>
              <w:ind w:left="567" w:hanging="567"/>
              <w:jc w:val="center"/>
              <w:rPr>
                <w:rFonts w:eastAsia="Calibri" w:cs="Times New Roman"/>
                <w:bCs/>
                <w:sz w:val="20"/>
                <w:szCs w:val="20"/>
              </w:rPr>
            </w:pPr>
            <w:r w:rsidRPr="00A22F3D">
              <w:rPr>
                <w:rFonts w:eastAsia="Calibri" w:cs="Times New Roman"/>
                <w:bCs/>
                <w:sz w:val="20"/>
                <w:szCs w:val="20"/>
              </w:rPr>
              <w:t>BC1+BC2</w:t>
            </w:r>
          </w:p>
        </w:tc>
        <w:tc>
          <w:tcPr>
            <w:tcW w:w="3310" w:type="dxa"/>
            <w:vMerge/>
          </w:tcPr>
          <w:p w14:paraId="71F2551C" w14:textId="77777777" w:rsidR="00F74304" w:rsidRPr="00A22F3D" w:rsidRDefault="00F74304" w:rsidP="00A22F3D">
            <w:pPr>
              <w:ind w:left="567" w:hanging="567"/>
              <w:jc w:val="both"/>
              <w:rPr>
                <w:rFonts w:eastAsia="Calibri" w:cs="Times New Roman"/>
                <w:b/>
                <w:bCs/>
                <w:sz w:val="20"/>
                <w:szCs w:val="20"/>
              </w:rPr>
            </w:pPr>
          </w:p>
        </w:tc>
      </w:tr>
    </w:tbl>
    <w:p w14:paraId="448D8C82" w14:textId="77777777" w:rsidR="00F74304" w:rsidRPr="00A22F3D" w:rsidRDefault="00F74304" w:rsidP="00A22F3D">
      <w:pPr>
        <w:numPr>
          <w:ilvl w:val="0"/>
          <w:numId w:val="305"/>
        </w:numPr>
        <w:spacing w:after="0"/>
        <w:ind w:left="567" w:hanging="567"/>
        <w:jc w:val="center"/>
        <w:rPr>
          <w:rFonts w:eastAsia="Calibri" w:cs="Times New Roman"/>
          <w:b/>
          <w:iCs/>
          <w:sz w:val="20"/>
          <w:szCs w:val="20"/>
        </w:rPr>
      </w:pPr>
      <w:r w:rsidRPr="00A22F3D">
        <w:rPr>
          <w:rFonts w:eastAsia="Calibri" w:cs="Times New Roman"/>
          <w:b/>
          <w:iCs/>
          <w:sz w:val="20"/>
          <w:szCs w:val="20"/>
        </w:rPr>
        <w:t>Индивидуальные дисциплины</w:t>
      </w:r>
    </w:p>
    <w:p w14:paraId="749CF1FA" w14:textId="77777777" w:rsidR="005677B2" w:rsidRPr="00A22F3D" w:rsidRDefault="005677B2" w:rsidP="00A22F3D">
      <w:pPr>
        <w:spacing w:after="0"/>
        <w:ind w:left="567" w:hanging="567"/>
        <w:jc w:val="both"/>
        <w:rPr>
          <w:rFonts w:eastAsia="Calibri" w:cs="Times New Roman"/>
          <w:sz w:val="20"/>
          <w:szCs w:val="20"/>
        </w:rPr>
      </w:pPr>
    </w:p>
    <w:p w14:paraId="05542887" w14:textId="45B6C2F1" w:rsidR="00F74304" w:rsidRPr="00A22F3D" w:rsidRDefault="00F74304" w:rsidP="00A22F3D">
      <w:pPr>
        <w:spacing w:after="0"/>
        <w:jc w:val="both"/>
        <w:rPr>
          <w:rFonts w:eastAsia="Calibri" w:cs="Times New Roman"/>
          <w:sz w:val="20"/>
          <w:szCs w:val="20"/>
        </w:rPr>
      </w:pPr>
      <w:r w:rsidRPr="00A22F3D">
        <w:rPr>
          <w:rFonts w:eastAsia="Calibri" w:cs="Times New Roman"/>
          <w:sz w:val="20"/>
          <w:szCs w:val="20"/>
        </w:rPr>
        <w:t xml:space="preserve">В индивидуальных дисциплинах матч состоит из 4 эндов. Каждый спортсмен начинает 2 энда, то есть бросает Джек в двух эндах из четырёх. У каждого спортсмена 6 </w:t>
      </w:r>
      <w:r w:rsidR="00945435" w:rsidRPr="00A22F3D">
        <w:rPr>
          <w:rFonts w:eastAsia="Calibri" w:cs="Times New Roman"/>
          <w:sz w:val="20"/>
          <w:szCs w:val="20"/>
        </w:rPr>
        <w:t>цветных мячей</w:t>
      </w:r>
      <w:r w:rsidRPr="00A22F3D">
        <w:rPr>
          <w:rFonts w:eastAsia="Calibri" w:cs="Times New Roman"/>
          <w:sz w:val="20"/>
          <w:szCs w:val="20"/>
        </w:rPr>
        <w:t xml:space="preserve">. Сторона, играющая красными мячами, занимает третий игровой бокс, а сторона, играющая синими мячами, занимает четвёртый игровой бокс. В Комнату ожидания спортсмен имеет право принести 6 красных мячей, 6 синих мячей и 1 Джек. </w:t>
      </w:r>
    </w:p>
    <w:p w14:paraId="3555D5F6" w14:textId="77777777" w:rsidR="005677B2" w:rsidRPr="00A22F3D" w:rsidRDefault="005677B2" w:rsidP="00A22F3D">
      <w:pPr>
        <w:spacing w:after="0"/>
        <w:ind w:left="567" w:hanging="567"/>
        <w:jc w:val="both"/>
        <w:rPr>
          <w:rFonts w:eastAsia="Calibri" w:cs="Times New Roman"/>
          <w:sz w:val="20"/>
          <w:szCs w:val="20"/>
        </w:rPr>
      </w:pPr>
    </w:p>
    <w:p w14:paraId="08A37998" w14:textId="77777777" w:rsidR="00F74304" w:rsidRPr="00A22F3D" w:rsidRDefault="00F74304" w:rsidP="00A22F3D">
      <w:pPr>
        <w:numPr>
          <w:ilvl w:val="0"/>
          <w:numId w:val="305"/>
        </w:numPr>
        <w:spacing w:after="0"/>
        <w:ind w:left="567" w:hanging="567"/>
        <w:jc w:val="center"/>
        <w:rPr>
          <w:rFonts w:eastAsia="Calibri" w:cs="Times New Roman"/>
          <w:b/>
          <w:sz w:val="20"/>
          <w:szCs w:val="20"/>
        </w:rPr>
      </w:pPr>
      <w:r w:rsidRPr="00A22F3D">
        <w:rPr>
          <w:rFonts w:eastAsia="Calibri" w:cs="Times New Roman"/>
          <w:b/>
          <w:sz w:val="20"/>
          <w:szCs w:val="20"/>
        </w:rPr>
        <w:t>Парные дисциплины</w:t>
      </w:r>
    </w:p>
    <w:p w14:paraId="027C78B1" w14:textId="77777777" w:rsidR="00F74304" w:rsidRPr="00A22F3D" w:rsidRDefault="00F74304" w:rsidP="00A22F3D">
      <w:pPr>
        <w:numPr>
          <w:ilvl w:val="0"/>
          <w:numId w:val="167"/>
        </w:numPr>
        <w:spacing w:after="0"/>
        <w:ind w:left="567" w:hanging="567"/>
        <w:contextualSpacing/>
        <w:jc w:val="both"/>
        <w:rPr>
          <w:rFonts w:eastAsia="Calibri" w:cs="Times New Roman"/>
          <w:b/>
          <w:sz w:val="20"/>
          <w:szCs w:val="20"/>
        </w:rPr>
      </w:pPr>
      <w:r w:rsidRPr="00A22F3D">
        <w:rPr>
          <w:rFonts w:eastAsia="Calibri" w:cs="Times New Roman"/>
          <w:sz w:val="20"/>
          <w:szCs w:val="20"/>
        </w:rPr>
        <w:t>Спортсмены должны классифицироваться как пригодные для участия в индивидуальной дисциплине BC3. У каждого игрока есть спортивный ассистент, который следует правилам для спортивных ассистентов.</w:t>
      </w:r>
    </w:p>
    <w:p w14:paraId="7C2EC1D0" w14:textId="77777777" w:rsidR="00F74304" w:rsidRPr="00A22F3D" w:rsidRDefault="00F74304" w:rsidP="00A22F3D">
      <w:pPr>
        <w:numPr>
          <w:ilvl w:val="0"/>
          <w:numId w:val="167"/>
        </w:numPr>
        <w:spacing w:after="200"/>
        <w:ind w:left="567" w:hanging="567"/>
        <w:contextualSpacing/>
        <w:jc w:val="both"/>
        <w:rPr>
          <w:rFonts w:eastAsia="Calibri" w:cs="Times New Roman"/>
          <w:b/>
          <w:sz w:val="20"/>
          <w:szCs w:val="20"/>
        </w:rPr>
      </w:pPr>
      <w:r w:rsidRPr="00A22F3D">
        <w:rPr>
          <w:rFonts w:eastAsia="Calibri" w:cs="Times New Roman"/>
          <w:sz w:val="20"/>
          <w:szCs w:val="20"/>
        </w:rPr>
        <w:lastRenderedPageBreak/>
        <w:t>Спортсмены должны классифицироваться как пригодные для участия в индивидуальной дисциплине ВС4. Спортсмены, играющие ногой, могут иметь спортивного ассистента, который следует правилам для спортивных ассистентов.</w:t>
      </w:r>
    </w:p>
    <w:p w14:paraId="28CE4C84" w14:textId="77777777" w:rsidR="00F74304" w:rsidRPr="00A22F3D" w:rsidRDefault="00F74304" w:rsidP="00A22F3D">
      <w:pPr>
        <w:numPr>
          <w:ilvl w:val="0"/>
          <w:numId w:val="167"/>
        </w:numPr>
        <w:spacing w:after="200"/>
        <w:ind w:left="567" w:hanging="567"/>
        <w:contextualSpacing/>
        <w:jc w:val="both"/>
        <w:rPr>
          <w:rFonts w:eastAsia="Calibri" w:cs="Times New Roman"/>
          <w:b/>
          <w:sz w:val="20"/>
          <w:szCs w:val="20"/>
        </w:rPr>
      </w:pPr>
      <w:r w:rsidRPr="00A22F3D">
        <w:rPr>
          <w:rFonts w:eastAsia="Calibri" w:cs="Times New Roman"/>
          <w:sz w:val="20"/>
          <w:szCs w:val="20"/>
        </w:rPr>
        <w:t>В парных дисциплинах ВС3 и ВС4 матч состоит из 4 эндов, каждый спортсмен начинает энд, то есть бросает Джек, данное право передаётся в порядке нумерации от второго игрового бокса до пятого. У каждого спортсмена 3 цветных мяча. Сторона, играющая красными мячами, занимает второй и четвёртый игровые боксы, а сторона, играющая синими мячами, занимает третий и пятый игровые боксы</w:t>
      </w:r>
    </w:p>
    <w:p w14:paraId="0D5A296A" w14:textId="77777777" w:rsidR="00F74304" w:rsidRPr="00A22F3D" w:rsidRDefault="00F74304" w:rsidP="00A22F3D">
      <w:pPr>
        <w:numPr>
          <w:ilvl w:val="0"/>
          <w:numId w:val="167"/>
        </w:numPr>
        <w:spacing w:after="200"/>
        <w:ind w:left="567" w:hanging="567"/>
        <w:contextualSpacing/>
        <w:jc w:val="both"/>
        <w:rPr>
          <w:rFonts w:eastAsia="Calibri" w:cs="Times New Roman"/>
          <w:b/>
          <w:sz w:val="20"/>
          <w:szCs w:val="20"/>
        </w:rPr>
      </w:pPr>
      <w:r w:rsidRPr="00A22F3D">
        <w:rPr>
          <w:rFonts w:eastAsia="Calibri" w:cs="Times New Roman"/>
          <w:sz w:val="20"/>
          <w:szCs w:val="20"/>
        </w:rPr>
        <w:t>В комнату ожидания каждый член пары имеет право принести 3 красных мяча, 3 синих мяча и 1 Джек на пару.</w:t>
      </w:r>
    </w:p>
    <w:p w14:paraId="56F38998" w14:textId="77777777" w:rsidR="00F74304" w:rsidRPr="00A22F3D" w:rsidRDefault="00F74304" w:rsidP="00A22F3D">
      <w:pPr>
        <w:numPr>
          <w:ilvl w:val="0"/>
          <w:numId w:val="167"/>
        </w:numPr>
        <w:spacing w:after="0"/>
        <w:ind w:left="567" w:hanging="567"/>
        <w:contextualSpacing/>
        <w:jc w:val="both"/>
        <w:rPr>
          <w:rFonts w:eastAsia="Calibri" w:cs="Times New Roman"/>
          <w:b/>
          <w:sz w:val="20"/>
          <w:szCs w:val="20"/>
        </w:rPr>
      </w:pPr>
      <w:r w:rsidRPr="00A22F3D">
        <w:rPr>
          <w:rFonts w:eastAsia="Calibri" w:cs="Times New Roman"/>
          <w:sz w:val="20"/>
          <w:szCs w:val="20"/>
        </w:rPr>
        <w:t xml:space="preserve">Мячи заменяющих игроков </w:t>
      </w:r>
      <w:r w:rsidRPr="00A22F3D">
        <w:rPr>
          <w:rFonts w:eastAsia="Calibri" w:cs="Times New Roman"/>
          <w:sz w:val="20"/>
          <w:szCs w:val="20"/>
          <w:shd w:val="clear" w:color="auto" w:fill="FFFFFF"/>
        </w:rPr>
        <w:t>на время игры</w:t>
      </w:r>
      <w:r w:rsidRPr="00A22F3D">
        <w:rPr>
          <w:rFonts w:eastAsia="Calibri" w:cs="Times New Roman"/>
          <w:sz w:val="20"/>
          <w:szCs w:val="20"/>
        </w:rPr>
        <w:t xml:space="preserve"> будут помещены в специальное место рядом с судьёй на счётчике.</w:t>
      </w:r>
    </w:p>
    <w:p w14:paraId="57F26E00" w14:textId="77777777" w:rsidR="00F74304" w:rsidRPr="00A22F3D" w:rsidRDefault="00F74304" w:rsidP="00A22F3D">
      <w:pPr>
        <w:numPr>
          <w:ilvl w:val="0"/>
          <w:numId w:val="305"/>
        </w:numPr>
        <w:spacing w:after="0"/>
        <w:ind w:left="567" w:hanging="567"/>
        <w:jc w:val="center"/>
        <w:rPr>
          <w:rFonts w:eastAsia="Calibri" w:cs="Times New Roman"/>
          <w:b/>
          <w:sz w:val="20"/>
          <w:szCs w:val="20"/>
        </w:rPr>
      </w:pPr>
      <w:r w:rsidRPr="00A22F3D">
        <w:rPr>
          <w:rFonts w:eastAsia="Calibri" w:cs="Times New Roman"/>
          <w:b/>
          <w:sz w:val="20"/>
          <w:szCs w:val="20"/>
        </w:rPr>
        <w:t>Командная дисциплина</w:t>
      </w:r>
    </w:p>
    <w:p w14:paraId="71D89A0F" w14:textId="4BCCDCFB" w:rsidR="00F74304" w:rsidRPr="00A22F3D" w:rsidRDefault="00F74304" w:rsidP="00A22F3D">
      <w:pPr>
        <w:numPr>
          <w:ilvl w:val="0"/>
          <w:numId w:val="168"/>
        </w:numPr>
        <w:spacing w:after="0"/>
        <w:ind w:left="567" w:hanging="567"/>
        <w:contextualSpacing/>
        <w:jc w:val="both"/>
        <w:rPr>
          <w:rFonts w:eastAsia="Calibri" w:cs="Times New Roman"/>
          <w:b/>
          <w:sz w:val="20"/>
          <w:szCs w:val="20"/>
        </w:rPr>
      </w:pPr>
      <w:r w:rsidRPr="00A22F3D">
        <w:rPr>
          <w:rFonts w:eastAsia="Calibri" w:cs="Times New Roman"/>
          <w:sz w:val="20"/>
          <w:szCs w:val="20"/>
        </w:rPr>
        <w:t>Спортсмены должны классифицироваться как пригодные для участия в индивидуальных дисциплинах ВС1 или ВС2. Команда должна проводить матч, всё время имея не менее одного игрока ВС1 на корте. Каждой команде разрешено иметь одного спортивного ассистента, который следует правилам для спортивных ассистентов.</w:t>
      </w:r>
    </w:p>
    <w:p w14:paraId="1D9B2764" w14:textId="77777777" w:rsidR="00F74304" w:rsidRPr="00A22F3D" w:rsidRDefault="00F74304" w:rsidP="00A22F3D">
      <w:pPr>
        <w:numPr>
          <w:ilvl w:val="0"/>
          <w:numId w:val="168"/>
        </w:numPr>
        <w:spacing w:after="200"/>
        <w:ind w:left="567" w:hanging="567"/>
        <w:contextualSpacing/>
        <w:jc w:val="both"/>
        <w:rPr>
          <w:rFonts w:eastAsia="Calibri" w:cs="Times New Roman"/>
          <w:sz w:val="20"/>
          <w:szCs w:val="20"/>
        </w:rPr>
      </w:pPr>
      <w:r w:rsidRPr="00A22F3D">
        <w:rPr>
          <w:rFonts w:eastAsia="Calibri" w:cs="Times New Roman"/>
          <w:sz w:val="20"/>
          <w:szCs w:val="20"/>
        </w:rPr>
        <w:t>Матч состоит из 6 эндов. Каждый спортсмен начинает один энд, то есть бросает Джек, данное право передаётся в порядке нумерации от первого игрового бокса до шестого. У каждого спортсмена 2 цветных мяча. Сторона, играющая красными мячами, занимает первый, третий и пятый игровые боксы, а сторона, играющая синими мячами, занимает второй, четвёртый и шестой игровые боксы.</w:t>
      </w:r>
    </w:p>
    <w:p w14:paraId="6442D735" w14:textId="77777777" w:rsidR="00F74304" w:rsidRPr="00A22F3D" w:rsidRDefault="00F74304" w:rsidP="00A22F3D">
      <w:pPr>
        <w:numPr>
          <w:ilvl w:val="0"/>
          <w:numId w:val="168"/>
        </w:numPr>
        <w:spacing w:after="200"/>
        <w:ind w:left="567" w:hanging="567"/>
        <w:contextualSpacing/>
        <w:jc w:val="both"/>
        <w:rPr>
          <w:rFonts w:eastAsia="Calibri" w:cs="Times New Roman"/>
          <w:sz w:val="20"/>
          <w:szCs w:val="20"/>
        </w:rPr>
      </w:pPr>
      <w:r w:rsidRPr="00A22F3D">
        <w:rPr>
          <w:rFonts w:eastAsia="Calibri" w:cs="Times New Roman"/>
          <w:sz w:val="20"/>
          <w:szCs w:val="20"/>
        </w:rPr>
        <w:t>В комнату ожидания каждый спортсмен имеет право принести 2 красных мяча, 2 синих мяча и 1 Джек на команду.</w:t>
      </w:r>
    </w:p>
    <w:p w14:paraId="7346E8B6" w14:textId="77777777" w:rsidR="00F74304" w:rsidRPr="00A22F3D" w:rsidRDefault="00F74304" w:rsidP="00A22F3D">
      <w:pPr>
        <w:numPr>
          <w:ilvl w:val="0"/>
          <w:numId w:val="168"/>
        </w:numPr>
        <w:spacing w:after="0"/>
        <w:ind w:left="567" w:hanging="567"/>
        <w:contextualSpacing/>
        <w:jc w:val="both"/>
        <w:rPr>
          <w:rFonts w:eastAsia="Calibri" w:cs="Times New Roman"/>
          <w:sz w:val="20"/>
          <w:szCs w:val="20"/>
        </w:rPr>
      </w:pPr>
      <w:r w:rsidRPr="00A22F3D">
        <w:rPr>
          <w:rFonts w:eastAsia="Calibri" w:cs="Times New Roman"/>
          <w:sz w:val="20"/>
          <w:szCs w:val="20"/>
        </w:rPr>
        <w:t xml:space="preserve">Мячи заменяющих игроков </w:t>
      </w:r>
      <w:r w:rsidRPr="00A22F3D">
        <w:rPr>
          <w:rFonts w:eastAsia="Calibri" w:cs="Times New Roman"/>
          <w:sz w:val="20"/>
          <w:szCs w:val="20"/>
          <w:shd w:val="clear" w:color="auto" w:fill="FFFFFF"/>
        </w:rPr>
        <w:t xml:space="preserve">на время игры </w:t>
      </w:r>
      <w:r w:rsidRPr="00A22F3D">
        <w:rPr>
          <w:rFonts w:eastAsia="Calibri" w:cs="Times New Roman"/>
          <w:sz w:val="20"/>
          <w:szCs w:val="20"/>
        </w:rPr>
        <w:t>будут помещены в специальное место рядом с судьёй на счётчике.</w:t>
      </w:r>
    </w:p>
    <w:p w14:paraId="025A93DE" w14:textId="77777777" w:rsidR="00F74304" w:rsidRPr="00A22F3D" w:rsidRDefault="00F74304" w:rsidP="00A22F3D">
      <w:pPr>
        <w:numPr>
          <w:ilvl w:val="0"/>
          <w:numId w:val="305"/>
        </w:numPr>
        <w:spacing w:after="0"/>
        <w:ind w:left="567" w:hanging="567"/>
        <w:jc w:val="center"/>
        <w:rPr>
          <w:rFonts w:eastAsia="Calibri" w:cs="Times New Roman"/>
          <w:b/>
          <w:sz w:val="20"/>
          <w:szCs w:val="20"/>
        </w:rPr>
      </w:pPr>
      <w:r w:rsidRPr="00A22F3D">
        <w:rPr>
          <w:rFonts w:eastAsia="Calibri" w:cs="Times New Roman"/>
          <w:b/>
          <w:sz w:val="20"/>
          <w:szCs w:val="20"/>
        </w:rPr>
        <w:t>Время между эндами во время игр Пар и Команд</w:t>
      </w:r>
    </w:p>
    <w:p w14:paraId="67E767F7" w14:textId="77777777" w:rsidR="00F74304" w:rsidRPr="00A22F3D" w:rsidRDefault="00F74304" w:rsidP="00A22F3D">
      <w:pPr>
        <w:numPr>
          <w:ilvl w:val="0"/>
          <w:numId w:val="206"/>
        </w:numPr>
        <w:spacing w:after="0"/>
        <w:ind w:left="567" w:hanging="567"/>
        <w:contextualSpacing/>
        <w:jc w:val="both"/>
        <w:rPr>
          <w:rFonts w:eastAsia="Calibri" w:cs="Times New Roman"/>
          <w:sz w:val="20"/>
          <w:szCs w:val="20"/>
        </w:rPr>
      </w:pPr>
      <w:r w:rsidRPr="00A22F3D">
        <w:rPr>
          <w:rFonts w:eastAsia="Calibri" w:cs="Times New Roman"/>
          <w:sz w:val="20"/>
          <w:szCs w:val="20"/>
        </w:rPr>
        <w:t>Между эндами нет тайм аутов.</w:t>
      </w:r>
    </w:p>
    <w:p w14:paraId="338C510A" w14:textId="7D848382" w:rsidR="00F74304" w:rsidRPr="00A22F3D" w:rsidRDefault="00F74304" w:rsidP="00A22F3D">
      <w:pPr>
        <w:numPr>
          <w:ilvl w:val="0"/>
          <w:numId w:val="206"/>
        </w:numPr>
        <w:spacing w:after="0"/>
        <w:ind w:left="567" w:hanging="567"/>
        <w:contextualSpacing/>
        <w:jc w:val="both"/>
        <w:rPr>
          <w:rFonts w:eastAsia="Calibri" w:cs="Times New Roman"/>
          <w:sz w:val="20"/>
          <w:szCs w:val="20"/>
        </w:rPr>
      </w:pPr>
      <w:r w:rsidRPr="00A22F3D">
        <w:rPr>
          <w:rFonts w:eastAsia="Calibri" w:cs="Times New Roman"/>
          <w:sz w:val="20"/>
          <w:szCs w:val="20"/>
        </w:rPr>
        <w:t xml:space="preserve">Судья разрешает максимум 1 минуту между эндами. 1 минута начинается, когда судья берёт Джек и </w:t>
      </w:r>
      <w:r w:rsidR="00945435" w:rsidRPr="00A22F3D">
        <w:rPr>
          <w:rFonts w:eastAsia="Calibri" w:cs="Times New Roman"/>
          <w:sz w:val="20"/>
          <w:szCs w:val="20"/>
        </w:rPr>
        <w:t>говорит:</w:t>
      </w:r>
      <w:r w:rsidRPr="00A22F3D">
        <w:rPr>
          <w:rFonts w:eastAsia="Calibri" w:cs="Times New Roman"/>
          <w:sz w:val="20"/>
          <w:szCs w:val="20"/>
        </w:rPr>
        <w:t xml:space="preserve"> «Одна минута». Тренеры могут собрать мячи своих игроков, подойти и поговорить на корте со своими игроками. Также, тренеры могут попросить спортивных ассистентов, судью или судью на линии помочь собрать мячи. </w:t>
      </w:r>
    </w:p>
    <w:p w14:paraId="290DC31A" w14:textId="77777777" w:rsidR="00F74304" w:rsidRPr="00A22F3D" w:rsidRDefault="00F74304" w:rsidP="00A22F3D">
      <w:pPr>
        <w:numPr>
          <w:ilvl w:val="0"/>
          <w:numId w:val="206"/>
        </w:numPr>
        <w:spacing w:after="0"/>
        <w:ind w:left="567" w:hanging="567"/>
        <w:contextualSpacing/>
        <w:jc w:val="both"/>
        <w:rPr>
          <w:rFonts w:eastAsia="Calibri" w:cs="Times New Roman"/>
          <w:sz w:val="20"/>
          <w:szCs w:val="20"/>
        </w:rPr>
      </w:pPr>
      <w:r w:rsidRPr="00A22F3D">
        <w:rPr>
          <w:rFonts w:eastAsia="Calibri" w:cs="Times New Roman"/>
          <w:sz w:val="20"/>
          <w:szCs w:val="20"/>
        </w:rPr>
        <w:t xml:space="preserve">По прошествии 45 секунд судья объявляет: «15 секунд!». </w:t>
      </w:r>
    </w:p>
    <w:p w14:paraId="0D80DAAB" w14:textId="7F5EDD33" w:rsidR="00945435" w:rsidRPr="00A22F3D" w:rsidRDefault="00F74304" w:rsidP="00A22F3D">
      <w:pPr>
        <w:numPr>
          <w:ilvl w:val="0"/>
          <w:numId w:val="206"/>
        </w:numPr>
        <w:spacing w:after="0"/>
        <w:ind w:left="567" w:hanging="567"/>
        <w:contextualSpacing/>
        <w:jc w:val="both"/>
        <w:rPr>
          <w:rFonts w:eastAsia="Calibri" w:cs="Times New Roman"/>
          <w:sz w:val="20"/>
          <w:szCs w:val="20"/>
        </w:rPr>
      </w:pPr>
      <w:r w:rsidRPr="00A22F3D">
        <w:rPr>
          <w:rFonts w:eastAsia="Calibri" w:cs="Times New Roman"/>
          <w:sz w:val="20"/>
          <w:szCs w:val="20"/>
        </w:rPr>
        <w:t xml:space="preserve">По прошествии 1 минуты судья объявляет: «Время!» и дает Джек спортсмену, который должен бросать его. Другая сторона должна прекратить все действия, судья </w:t>
      </w:r>
      <w:r w:rsidR="005677B2" w:rsidRPr="00A22F3D">
        <w:rPr>
          <w:rFonts w:eastAsia="Calibri" w:cs="Times New Roman"/>
          <w:sz w:val="20"/>
          <w:szCs w:val="20"/>
        </w:rPr>
        <w:t>скажет:</w:t>
      </w:r>
      <w:r w:rsidRPr="00A22F3D">
        <w:rPr>
          <w:rFonts w:eastAsia="Calibri" w:cs="Times New Roman"/>
          <w:sz w:val="20"/>
          <w:szCs w:val="20"/>
        </w:rPr>
        <w:t xml:space="preserve"> «Джек в корт, пожалуйста!». Если другая сторона не готова, ей придётся подождать, пока судья не покажет, что настала её очередь бросать мяч, только тогда она сможет закончить приготовления. Спортсмены должны быть в своих боксах, а тренеры должны находиться в отведённой им зоне к моменту, когда судья </w:t>
      </w:r>
      <w:r w:rsidR="005677B2" w:rsidRPr="00A22F3D">
        <w:rPr>
          <w:rFonts w:eastAsia="Calibri" w:cs="Times New Roman"/>
          <w:sz w:val="20"/>
          <w:szCs w:val="20"/>
        </w:rPr>
        <w:t>скажет:</w:t>
      </w:r>
      <w:r w:rsidRPr="00A22F3D">
        <w:rPr>
          <w:rFonts w:eastAsia="Calibri" w:cs="Times New Roman"/>
          <w:sz w:val="20"/>
          <w:szCs w:val="20"/>
        </w:rPr>
        <w:t xml:space="preserve"> «Время!», в противном случае они получат жёлтую карточку </w:t>
      </w:r>
      <w:r w:rsidR="005677B2" w:rsidRPr="00A22F3D">
        <w:rPr>
          <w:rFonts w:eastAsia="Calibri" w:cs="Times New Roman"/>
          <w:sz w:val="20"/>
          <w:szCs w:val="20"/>
        </w:rPr>
        <w:t>за задержку</w:t>
      </w:r>
      <w:r w:rsidRPr="00A22F3D">
        <w:rPr>
          <w:rFonts w:eastAsia="Calibri" w:cs="Times New Roman"/>
          <w:sz w:val="20"/>
          <w:szCs w:val="20"/>
        </w:rPr>
        <w:t xml:space="preserve"> матча.</w:t>
      </w:r>
      <w:bookmarkStart w:id="81" w:name="_Toc460592067"/>
      <w:bookmarkStart w:id="82" w:name="_Toc473499324"/>
      <w:bookmarkStart w:id="83" w:name="_Toc473509334"/>
      <w:bookmarkStart w:id="84" w:name="_Toc473509402"/>
    </w:p>
    <w:p w14:paraId="7558E6E9" w14:textId="77777777" w:rsidR="00945435" w:rsidRPr="00A22F3D" w:rsidRDefault="00945435" w:rsidP="00A22F3D">
      <w:pPr>
        <w:spacing w:after="0"/>
        <w:ind w:left="567"/>
        <w:contextualSpacing/>
        <w:jc w:val="both"/>
        <w:rPr>
          <w:rFonts w:eastAsia="Calibri" w:cs="Times New Roman"/>
          <w:sz w:val="20"/>
          <w:szCs w:val="20"/>
        </w:rPr>
      </w:pPr>
    </w:p>
    <w:p w14:paraId="0BCEB39A" w14:textId="77777777" w:rsidR="00945435" w:rsidRPr="00A22F3D" w:rsidRDefault="00945435" w:rsidP="00A22F3D">
      <w:pPr>
        <w:spacing w:after="0"/>
        <w:contextualSpacing/>
        <w:jc w:val="both"/>
        <w:rPr>
          <w:rFonts w:eastAsia="Calibri" w:cs="Times New Roman"/>
          <w:sz w:val="20"/>
          <w:szCs w:val="20"/>
        </w:rPr>
      </w:pPr>
    </w:p>
    <w:p w14:paraId="4C1319CC" w14:textId="7D324B54" w:rsidR="00F74304" w:rsidRPr="00A22F3D" w:rsidRDefault="00F74304" w:rsidP="00A22F3D">
      <w:pPr>
        <w:numPr>
          <w:ilvl w:val="0"/>
          <w:numId w:val="305"/>
        </w:numPr>
        <w:spacing w:after="0"/>
        <w:ind w:left="567" w:hanging="567"/>
        <w:jc w:val="center"/>
        <w:rPr>
          <w:rFonts w:eastAsia="Calibri" w:cs="Times New Roman"/>
          <w:b/>
          <w:bCs/>
          <w:sz w:val="20"/>
          <w:szCs w:val="20"/>
        </w:rPr>
      </w:pPr>
      <w:r w:rsidRPr="00A22F3D">
        <w:rPr>
          <w:rFonts w:eastAsia="Calibri" w:cs="Times New Roman"/>
          <w:b/>
          <w:bCs/>
          <w:sz w:val="20"/>
          <w:szCs w:val="20"/>
        </w:rPr>
        <w:t>Обязанности капитана</w:t>
      </w:r>
      <w:bookmarkEnd w:id="81"/>
      <w:bookmarkEnd w:id="82"/>
      <w:bookmarkEnd w:id="83"/>
      <w:bookmarkEnd w:id="84"/>
    </w:p>
    <w:p w14:paraId="13D18AD8" w14:textId="77777777" w:rsidR="00F74304" w:rsidRPr="00A22F3D" w:rsidRDefault="00F74304" w:rsidP="00A22F3D">
      <w:pPr>
        <w:spacing w:after="0"/>
        <w:ind w:left="567" w:hanging="567"/>
        <w:jc w:val="both"/>
        <w:rPr>
          <w:rFonts w:eastAsia="Calibri" w:cs="Times New Roman"/>
          <w:sz w:val="20"/>
          <w:szCs w:val="20"/>
        </w:rPr>
      </w:pPr>
      <w:r w:rsidRPr="00A22F3D">
        <w:rPr>
          <w:rFonts w:eastAsia="Calibri" w:cs="Times New Roman"/>
          <w:sz w:val="20"/>
          <w:szCs w:val="20"/>
        </w:rPr>
        <w:lastRenderedPageBreak/>
        <w:t xml:space="preserve">В командных или парных соревнованиях каждая сторона возглавляется капитаном. Буква «С» должна быть хорошо видна судье. Каждый капитан, клуб несут ответственность за предоставление буквы «С». Капитан будет действовать как руководитель команды и выполнять следующие обязанности: </w:t>
      </w:r>
    </w:p>
    <w:p w14:paraId="68C82AE0" w14:textId="77777777" w:rsidR="00F74304" w:rsidRPr="00A22F3D" w:rsidRDefault="00F74304" w:rsidP="00A22F3D">
      <w:pPr>
        <w:numPr>
          <w:ilvl w:val="0"/>
          <w:numId w:val="165"/>
        </w:numPr>
        <w:spacing w:after="200"/>
        <w:ind w:left="567" w:hanging="567"/>
        <w:contextualSpacing/>
        <w:jc w:val="both"/>
        <w:rPr>
          <w:rFonts w:eastAsia="Calibri" w:cs="Times New Roman"/>
          <w:sz w:val="20"/>
          <w:szCs w:val="20"/>
        </w:rPr>
      </w:pPr>
      <w:r w:rsidRPr="00A22F3D">
        <w:rPr>
          <w:rFonts w:eastAsia="Calibri" w:cs="Times New Roman"/>
          <w:sz w:val="20"/>
          <w:szCs w:val="20"/>
        </w:rPr>
        <w:t xml:space="preserve">представлять команду или пару на жеребьёвке и определять цвет мячей; </w:t>
      </w:r>
    </w:p>
    <w:p w14:paraId="6221CC3C" w14:textId="77777777" w:rsidR="00F74304" w:rsidRPr="00A22F3D" w:rsidRDefault="00F74304" w:rsidP="00A22F3D">
      <w:pPr>
        <w:numPr>
          <w:ilvl w:val="0"/>
          <w:numId w:val="165"/>
        </w:numPr>
        <w:spacing w:after="200"/>
        <w:ind w:left="567" w:hanging="567"/>
        <w:contextualSpacing/>
        <w:jc w:val="both"/>
        <w:rPr>
          <w:rFonts w:eastAsia="Calibri" w:cs="Times New Roman"/>
          <w:sz w:val="20"/>
          <w:szCs w:val="20"/>
        </w:rPr>
      </w:pPr>
      <w:r w:rsidRPr="00A22F3D">
        <w:rPr>
          <w:rFonts w:eastAsia="Calibri" w:cs="Times New Roman"/>
          <w:sz w:val="20"/>
          <w:szCs w:val="20"/>
        </w:rPr>
        <w:t xml:space="preserve">решать, какой член команды должен бросать мячи во время игры, включая штрафные мячи; </w:t>
      </w:r>
    </w:p>
    <w:p w14:paraId="45A4F31D" w14:textId="77777777" w:rsidR="00F74304" w:rsidRPr="00A22F3D" w:rsidRDefault="00F74304" w:rsidP="00A22F3D">
      <w:pPr>
        <w:numPr>
          <w:ilvl w:val="0"/>
          <w:numId w:val="165"/>
        </w:numPr>
        <w:spacing w:after="200"/>
        <w:ind w:left="567" w:hanging="567"/>
        <w:contextualSpacing/>
        <w:jc w:val="both"/>
        <w:rPr>
          <w:rFonts w:eastAsia="Calibri" w:cs="Times New Roman"/>
          <w:sz w:val="20"/>
          <w:szCs w:val="20"/>
        </w:rPr>
      </w:pPr>
      <w:r w:rsidRPr="00A22F3D">
        <w:rPr>
          <w:rFonts w:eastAsia="Calibri" w:cs="Times New Roman"/>
          <w:sz w:val="20"/>
          <w:szCs w:val="20"/>
        </w:rPr>
        <w:t>попросить о назначении технического или медицинского тайм-аута или замены. Тренер также имеет право попросить назначить технический или медицинский тайм-аут или замену;</w:t>
      </w:r>
    </w:p>
    <w:p w14:paraId="640F66CA" w14:textId="77777777" w:rsidR="00F74304" w:rsidRPr="00A22F3D" w:rsidRDefault="00F74304" w:rsidP="00A22F3D">
      <w:pPr>
        <w:numPr>
          <w:ilvl w:val="0"/>
          <w:numId w:val="165"/>
        </w:numPr>
        <w:spacing w:after="200"/>
        <w:ind w:left="567" w:hanging="567"/>
        <w:contextualSpacing/>
        <w:jc w:val="both"/>
        <w:rPr>
          <w:rFonts w:eastAsia="Calibri" w:cs="Times New Roman"/>
          <w:sz w:val="20"/>
          <w:szCs w:val="20"/>
        </w:rPr>
      </w:pPr>
      <w:r w:rsidRPr="00A22F3D">
        <w:rPr>
          <w:rFonts w:eastAsia="Calibri" w:cs="Times New Roman"/>
          <w:sz w:val="20"/>
          <w:szCs w:val="20"/>
        </w:rPr>
        <w:t xml:space="preserve">признавать решения судьи в процессе ведения счета; </w:t>
      </w:r>
    </w:p>
    <w:p w14:paraId="3DE7499F" w14:textId="77777777" w:rsidR="00F74304" w:rsidRPr="00A22F3D" w:rsidRDefault="00F74304" w:rsidP="00A22F3D">
      <w:pPr>
        <w:numPr>
          <w:ilvl w:val="0"/>
          <w:numId w:val="165"/>
        </w:numPr>
        <w:spacing w:after="200"/>
        <w:ind w:left="567" w:hanging="567"/>
        <w:contextualSpacing/>
        <w:jc w:val="both"/>
        <w:rPr>
          <w:rFonts w:eastAsia="Calibri" w:cs="Times New Roman"/>
          <w:sz w:val="20"/>
          <w:szCs w:val="20"/>
        </w:rPr>
      </w:pPr>
      <w:r w:rsidRPr="00A22F3D">
        <w:rPr>
          <w:rFonts w:eastAsia="Calibri" w:cs="Times New Roman"/>
          <w:sz w:val="20"/>
          <w:szCs w:val="20"/>
        </w:rPr>
        <w:t xml:space="preserve">консультироваться с судьей в ситуациях прерванного периода (энда) или спора; </w:t>
      </w:r>
    </w:p>
    <w:p w14:paraId="6D00245D" w14:textId="77777777" w:rsidR="00F74304" w:rsidRPr="00A22F3D" w:rsidRDefault="00F74304" w:rsidP="00A22F3D">
      <w:pPr>
        <w:numPr>
          <w:ilvl w:val="0"/>
          <w:numId w:val="165"/>
        </w:numPr>
        <w:spacing w:after="200"/>
        <w:ind w:left="567" w:hanging="567"/>
        <w:contextualSpacing/>
        <w:jc w:val="both"/>
        <w:rPr>
          <w:rFonts w:eastAsia="Calibri" w:cs="Times New Roman"/>
          <w:sz w:val="20"/>
          <w:szCs w:val="20"/>
        </w:rPr>
      </w:pPr>
      <w:r w:rsidRPr="00A22F3D">
        <w:rPr>
          <w:rFonts w:eastAsia="Calibri" w:cs="Times New Roman"/>
          <w:sz w:val="20"/>
          <w:szCs w:val="20"/>
        </w:rPr>
        <w:t>подписывать протокол или назначать кого-то сделать это. Подписывающий человек должен написать свое собственное имя. При использовании электронного протокола, спортсмен для отражения итогов в электронном протоколе может подтвердить согласие, нажав «ОК», или дать согласие на то, чтобы судья на счётчике или рефери нажали «ОК» от его / ее имени;</w:t>
      </w:r>
    </w:p>
    <w:p w14:paraId="397FE831" w14:textId="77777777" w:rsidR="00F74304" w:rsidRPr="00A22F3D" w:rsidRDefault="00F74304" w:rsidP="00A22F3D">
      <w:pPr>
        <w:numPr>
          <w:ilvl w:val="0"/>
          <w:numId w:val="165"/>
        </w:numPr>
        <w:spacing w:after="200"/>
        <w:ind w:left="567" w:hanging="567"/>
        <w:contextualSpacing/>
        <w:jc w:val="both"/>
        <w:rPr>
          <w:rFonts w:eastAsia="Calibri" w:cs="Times New Roman"/>
          <w:sz w:val="20"/>
          <w:szCs w:val="20"/>
        </w:rPr>
      </w:pPr>
      <w:r w:rsidRPr="00A22F3D">
        <w:rPr>
          <w:rFonts w:eastAsia="Calibri" w:cs="Times New Roman"/>
          <w:sz w:val="20"/>
          <w:szCs w:val="20"/>
        </w:rPr>
        <w:t xml:space="preserve">подавать протест. Тренер и представитель команды также имеют на это право. </w:t>
      </w:r>
    </w:p>
    <w:p w14:paraId="7AFB628F" w14:textId="77777777" w:rsidR="00F74304" w:rsidRPr="00A22F3D" w:rsidRDefault="00F74304" w:rsidP="00A22F3D">
      <w:pPr>
        <w:numPr>
          <w:ilvl w:val="0"/>
          <w:numId w:val="305"/>
        </w:numPr>
        <w:spacing w:after="0"/>
        <w:ind w:left="567" w:hanging="567"/>
        <w:jc w:val="center"/>
        <w:rPr>
          <w:rFonts w:eastAsia="Calibri" w:cs="Times New Roman"/>
          <w:b/>
          <w:bCs/>
          <w:sz w:val="20"/>
          <w:szCs w:val="20"/>
        </w:rPr>
      </w:pPr>
      <w:r w:rsidRPr="00A22F3D">
        <w:rPr>
          <w:rFonts w:eastAsia="Calibri" w:cs="Times New Roman"/>
          <w:b/>
          <w:bCs/>
          <w:sz w:val="20"/>
          <w:szCs w:val="20"/>
        </w:rPr>
        <w:t>Спортивные ассистенты</w:t>
      </w:r>
    </w:p>
    <w:p w14:paraId="19010216" w14:textId="77777777" w:rsidR="00F74304" w:rsidRPr="00A22F3D" w:rsidRDefault="00F74304" w:rsidP="00A22F3D">
      <w:pPr>
        <w:numPr>
          <w:ilvl w:val="0"/>
          <w:numId w:val="169"/>
        </w:numPr>
        <w:spacing w:after="0"/>
        <w:ind w:left="567" w:hanging="567"/>
        <w:contextualSpacing/>
        <w:jc w:val="both"/>
        <w:rPr>
          <w:rFonts w:eastAsia="Calibri" w:cs="Times New Roman"/>
          <w:sz w:val="20"/>
          <w:szCs w:val="20"/>
        </w:rPr>
      </w:pPr>
      <w:r w:rsidRPr="00A22F3D">
        <w:rPr>
          <w:rFonts w:eastAsia="Calibri" w:cs="Times New Roman"/>
          <w:sz w:val="20"/>
          <w:szCs w:val="20"/>
        </w:rPr>
        <w:t>Спортсменам класса ВС1, ВС3 и ВС4, играющим ногой, разрешено иметь спортивного ассистента. Спортивный ассистент спортсменов класса ВС1 и ВС4, играющих ногой, располагаются за боксом своего спортсмена. Ассистенты спортсмена класса ВС3 находятся в боксе своего спортсмена (</w:t>
      </w:r>
      <w:r w:rsidRPr="00A22F3D">
        <w:rPr>
          <w:rFonts w:eastAsia="Calibri" w:cs="Times New Roman"/>
          <w:sz w:val="20"/>
          <w:szCs w:val="20"/>
          <w:shd w:val="clear" w:color="auto" w:fill="FFFFFF"/>
        </w:rPr>
        <w:t>спиной к игровой зоне)</w:t>
      </w:r>
      <w:r w:rsidRPr="00A22F3D">
        <w:rPr>
          <w:rFonts w:eastAsia="Calibri" w:cs="Times New Roman"/>
          <w:sz w:val="20"/>
          <w:szCs w:val="20"/>
        </w:rPr>
        <w:t>.</w:t>
      </w:r>
    </w:p>
    <w:p w14:paraId="56B9BC77" w14:textId="77777777" w:rsidR="00F74304" w:rsidRPr="00A22F3D" w:rsidRDefault="00F74304" w:rsidP="00A22F3D">
      <w:pPr>
        <w:numPr>
          <w:ilvl w:val="0"/>
          <w:numId w:val="169"/>
        </w:numPr>
        <w:spacing w:after="0"/>
        <w:ind w:left="567" w:hanging="567"/>
        <w:contextualSpacing/>
        <w:jc w:val="both"/>
        <w:rPr>
          <w:rFonts w:eastAsia="Calibri" w:cs="Times New Roman"/>
          <w:sz w:val="20"/>
          <w:szCs w:val="20"/>
        </w:rPr>
      </w:pPr>
      <w:r w:rsidRPr="00A22F3D">
        <w:rPr>
          <w:rFonts w:eastAsia="Calibri" w:cs="Times New Roman"/>
          <w:sz w:val="20"/>
          <w:szCs w:val="20"/>
        </w:rPr>
        <w:t>Спортивные ассистенты выполняют следующие задачи</w:t>
      </w:r>
      <w:r w:rsidRPr="00A22F3D">
        <w:rPr>
          <w:rFonts w:eastAsia="Calibri" w:cs="Times New Roman"/>
          <w:b/>
          <w:sz w:val="20"/>
          <w:szCs w:val="20"/>
        </w:rPr>
        <w:t>:</w:t>
      </w:r>
    </w:p>
    <w:p w14:paraId="2E7FFD18" w14:textId="77777777" w:rsidR="00F74304" w:rsidRPr="00A22F3D" w:rsidRDefault="00F74304" w:rsidP="00A22F3D">
      <w:pPr>
        <w:numPr>
          <w:ilvl w:val="0"/>
          <w:numId w:val="170"/>
        </w:numPr>
        <w:spacing w:after="200"/>
        <w:ind w:left="567" w:hanging="567"/>
        <w:contextualSpacing/>
        <w:jc w:val="both"/>
        <w:rPr>
          <w:rFonts w:eastAsia="Calibri" w:cs="Times New Roman"/>
          <w:sz w:val="20"/>
          <w:szCs w:val="20"/>
        </w:rPr>
      </w:pPr>
      <w:r w:rsidRPr="00A22F3D">
        <w:rPr>
          <w:rFonts w:eastAsia="Calibri" w:cs="Times New Roman"/>
          <w:sz w:val="20"/>
          <w:szCs w:val="20"/>
        </w:rPr>
        <w:t>регулирование и стабилизация коляски спортсмена (исключительно по просьбе спортсмена);</w:t>
      </w:r>
    </w:p>
    <w:p w14:paraId="7F1D4FB7" w14:textId="77777777" w:rsidR="00F74304" w:rsidRPr="00A22F3D" w:rsidRDefault="00F74304" w:rsidP="00A22F3D">
      <w:pPr>
        <w:numPr>
          <w:ilvl w:val="0"/>
          <w:numId w:val="170"/>
        </w:numPr>
        <w:spacing w:after="200"/>
        <w:ind w:left="567" w:hanging="567"/>
        <w:contextualSpacing/>
        <w:jc w:val="both"/>
        <w:rPr>
          <w:rFonts w:eastAsia="Calibri" w:cs="Times New Roman"/>
          <w:sz w:val="20"/>
          <w:szCs w:val="20"/>
        </w:rPr>
      </w:pPr>
      <w:r w:rsidRPr="00A22F3D">
        <w:rPr>
          <w:rFonts w:eastAsia="Calibri" w:cs="Times New Roman"/>
          <w:sz w:val="20"/>
          <w:szCs w:val="20"/>
        </w:rPr>
        <w:t>регулирование положения спортсмена (исключительно по просьбе спортсмена);</w:t>
      </w:r>
    </w:p>
    <w:p w14:paraId="2288230F" w14:textId="77777777" w:rsidR="00F74304" w:rsidRPr="00A22F3D" w:rsidRDefault="00F74304" w:rsidP="00A22F3D">
      <w:pPr>
        <w:numPr>
          <w:ilvl w:val="0"/>
          <w:numId w:val="170"/>
        </w:numPr>
        <w:spacing w:after="200"/>
        <w:ind w:left="567" w:hanging="567"/>
        <w:contextualSpacing/>
        <w:jc w:val="both"/>
        <w:rPr>
          <w:rFonts w:eastAsia="Calibri" w:cs="Times New Roman"/>
          <w:sz w:val="20"/>
          <w:szCs w:val="20"/>
        </w:rPr>
      </w:pPr>
      <w:r w:rsidRPr="00A22F3D">
        <w:rPr>
          <w:rFonts w:eastAsia="Calibri" w:cs="Times New Roman"/>
          <w:sz w:val="20"/>
          <w:szCs w:val="20"/>
        </w:rPr>
        <w:t>подготовка и/или передача мяча спортсмену (исключительно по просьбе спортсмена);</w:t>
      </w:r>
    </w:p>
    <w:p w14:paraId="5BB5A86D" w14:textId="65915C9F" w:rsidR="00F74304" w:rsidRPr="00A22F3D" w:rsidRDefault="00F74304" w:rsidP="00A22F3D">
      <w:pPr>
        <w:numPr>
          <w:ilvl w:val="0"/>
          <w:numId w:val="170"/>
        </w:numPr>
        <w:spacing w:after="200"/>
        <w:ind w:left="567" w:hanging="567"/>
        <w:contextualSpacing/>
        <w:jc w:val="both"/>
        <w:rPr>
          <w:rFonts w:eastAsia="Calibri" w:cs="Times New Roman"/>
          <w:sz w:val="20"/>
          <w:szCs w:val="20"/>
        </w:rPr>
      </w:pPr>
      <w:r w:rsidRPr="00A22F3D">
        <w:rPr>
          <w:rFonts w:eastAsia="Calibri" w:cs="Times New Roman"/>
          <w:sz w:val="20"/>
          <w:szCs w:val="20"/>
        </w:rPr>
        <w:t>регулирование желоба (для ВС3)</w:t>
      </w:r>
      <w:r w:rsidR="00945435" w:rsidRPr="00A22F3D">
        <w:rPr>
          <w:rFonts w:eastAsia="Calibri" w:cs="Times New Roman"/>
          <w:sz w:val="20"/>
          <w:szCs w:val="20"/>
        </w:rPr>
        <w:t xml:space="preserve"> </w:t>
      </w:r>
      <w:r w:rsidRPr="00A22F3D">
        <w:rPr>
          <w:rFonts w:eastAsia="Calibri" w:cs="Times New Roman"/>
          <w:sz w:val="20"/>
          <w:szCs w:val="20"/>
        </w:rPr>
        <w:t>(исключительно по просьбе спортсмена);</w:t>
      </w:r>
    </w:p>
    <w:p w14:paraId="630B3D5B" w14:textId="77777777" w:rsidR="00F74304" w:rsidRPr="00A22F3D" w:rsidRDefault="00F74304" w:rsidP="00A22F3D">
      <w:pPr>
        <w:numPr>
          <w:ilvl w:val="0"/>
          <w:numId w:val="170"/>
        </w:numPr>
        <w:spacing w:after="200"/>
        <w:ind w:left="567" w:hanging="567"/>
        <w:contextualSpacing/>
        <w:jc w:val="both"/>
        <w:rPr>
          <w:rFonts w:eastAsia="Calibri" w:cs="Times New Roman"/>
          <w:sz w:val="20"/>
          <w:szCs w:val="20"/>
        </w:rPr>
      </w:pPr>
      <w:r w:rsidRPr="00A22F3D">
        <w:rPr>
          <w:rFonts w:eastAsia="Calibri" w:cs="Times New Roman"/>
          <w:sz w:val="20"/>
          <w:szCs w:val="20"/>
        </w:rPr>
        <w:t>действия до и после броска;</w:t>
      </w:r>
    </w:p>
    <w:p w14:paraId="413DAB25" w14:textId="77777777" w:rsidR="00F74304" w:rsidRPr="00A22F3D" w:rsidRDefault="00F74304" w:rsidP="00A22F3D">
      <w:pPr>
        <w:numPr>
          <w:ilvl w:val="0"/>
          <w:numId w:val="170"/>
        </w:numPr>
        <w:spacing w:after="200"/>
        <w:ind w:left="567" w:hanging="567"/>
        <w:contextualSpacing/>
        <w:jc w:val="both"/>
        <w:rPr>
          <w:rFonts w:eastAsia="Calibri" w:cs="Times New Roman"/>
          <w:sz w:val="20"/>
          <w:szCs w:val="20"/>
        </w:rPr>
      </w:pPr>
      <w:r w:rsidRPr="00A22F3D">
        <w:rPr>
          <w:rFonts w:eastAsia="Calibri" w:cs="Times New Roman"/>
          <w:sz w:val="20"/>
          <w:szCs w:val="20"/>
        </w:rPr>
        <w:t xml:space="preserve">сбор мячей с корта в конце каждого энда (по просьбе судьи). </w:t>
      </w:r>
    </w:p>
    <w:p w14:paraId="75DB712C" w14:textId="41054A3B" w:rsidR="00F74304" w:rsidRPr="00A22F3D" w:rsidRDefault="00F74304" w:rsidP="00A22F3D">
      <w:pPr>
        <w:numPr>
          <w:ilvl w:val="0"/>
          <w:numId w:val="169"/>
        </w:numPr>
        <w:spacing w:after="0"/>
        <w:ind w:left="567" w:hanging="567"/>
        <w:contextualSpacing/>
        <w:jc w:val="both"/>
        <w:rPr>
          <w:rFonts w:eastAsia="Calibri" w:cs="Times New Roman"/>
          <w:b/>
          <w:bCs/>
          <w:sz w:val="20"/>
          <w:szCs w:val="20"/>
        </w:rPr>
      </w:pPr>
      <w:r w:rsidRPr="00A22F3D">
        <w:rPr>
          <w:rFonts w:eastAsia="Calibri" w:cs="Times New Roman"/>
          <w:sz w:val="20"/>
          <w:szCs w:val="20"/>
        </w:rPr>
        <w:t>Спортивному ассистенту не разрешается иметь прямой физический контакт (не касаясь спортсмена вообще) со спортсменом во время броска, помогать атлету, подталкивая или регулируя коляску или поинтер.</w:t>
      </w:r>
      <w:r w:rsidRPr="00A22F3D">
        <w:rPr>
          <w:rFonts w:eastAsia="Calibri" w:cs="Times New Roman"/>
          <w:b/>
          <w:sz w:val="20"/>
          <w:szCs w:val="20"/>
        </w:rPr>
        <w:t xml:space="preserve"> </w:t>
      </w:r>
    </w:p>
    <w:p w14:paraId="7E9190CD" w14:textId="77777777" w:rsidR="00F74304" w:rsidRPr="00A22F3D" w:rsidRDefault="00F74304" w:rsidP="00A22F3D">
      <w:pPr>
        <w:numPr>
          <w:ilvl w:val="0"/>
          <w:numId w:val="305"/>
        </w:numPr>
        <w:spacing w:after="0"/>
        <w:ind w:left="567" w:hanging="567"/>
        <w:contextualSpacing/>
        <w:jc w:val="center"/>
        <w:rPr>
          <w:rFonts w:eastAsia="Calibri" w:cs="Times New Roman"/>
          <w:b/>
          <w:bCs/>
          <w:sz w:val="20"/>
          <w:szCs w:val="20"/>
        </w:rPr>
      </w:pPr>
      <w:r w:rsidRPr="00A22F3D">
        <w:rPr>
          <w:rFonts w:eastAsia="Calibri" w:cs="Times New Roman"/>
          <w:b/>
          <w:bCs/>
          <w:sz w:val="20"/>
          <w:szCs w:val="20"/>
        </w:rPr>
        <w:t>Тренер</w:t>
      </w:r>
    </w:p>
    <w:p w14:paraId="316D175D" w14:textId="77777777" w:rsidR="00F74304" w:rsidRPr="00A22F3D" w:rsidRDefault="00F74304" w:rsidP="00A22F3D">
      <w:pPr>
        <w:numPr>
          <w:ilvl w:val="0"/>
          <w:numId w:val="171"/>
        </w:numPr>
        <w:spacing w:after="0"/>
        <w:ind w:left="567" w:hanging="567"/>
        <w:contextualSpacing/>
        <w:jc w:val="both"/>
        <w:rPr>
          <w:rFonts w:eastAsia="Calibri" w:cs="Times New Roman"/>
          <w:sz w:val="20"/>
          <w:szCs w:val="20"/>
        </w:rPr>
      </w:pPr>
      <w:r w:rsidRPr="00A22F3D">
        <w:rPr>
          <w:rFonts w:eastAsia="Calibri" w:cs="Times New Roman"/>
          <w:sz w:val="20"/>
          <w:szCs w:val="20"/>
        </w:rPr>
        <w:t>Одному тренеру для каждой дисциплины позволяется находиться в зоне разминки и комнате ожидания</w:t>
      </w:r>
      <w:r w:rsidRPr="00A22F3D">
        <w:rPr>
          <w:rFonts w:eastAsia="Calibri" w:cs="Times New Roman"/>
          <w:sz w:val="20"/>
          <w:szCs w:val="20"/>
          <w:lang w:val="es-ES_tradnl"/>
        </w:rPr>
        <w:t xml:space="preserve"> </w:t>
      </w:r>
      <w:r w:rsidRPr="00A22F3D">
        <w:rPr>
          <w:rFonts w:eastAsia="Calibri" w:cs="Times New Roman"/>
          <w:sz w:val="20"/>
          <w:szCs w:val="20"/>
        </w:rPr>
        <w:t xml:space="preserve">для каждой игры. </w:t>
      </w:r>
    </w:p>
    <w:p w14:paraId="41260D3F" w14:textId="77777777" w:rsidR="00F74304" w:rsidRPr="00A22F3D" w:rsidRDefault="00F74304" w:rsidP="00A22F3D">
      <w:pPr>
        <w:numPr>
          <w:ilvl w:val="0"/>
          <w:numId w:val="171"/>
        </w:numPr>
        <w:spacing w:after="0"/>
        <w:ind w:left="567" w:hanging="567"/>
        <w:contextualSpacing/>
        <w:jc w:val="both"/>
        <w:rPr>
          <w:rFonts w:eastAsia="Calibri" w:cs="Times New Roman"/>
          <w:sz w:val="20"/>
          <w:szCs w:val="20"/>
        </w:rPr>
      </w:pPr>
      <w:r w:rsidRPr="00A22F3D">
        <w:rPr>
          <w:rFonts w:eastAsia="Calibri" w:cs="Times New Roman"/>
          <w:sz w:val="20"/>
          <w:szCs w:val="20"/>
        </w:rPr>
        <w:t xml:space="preserve">Тренеру разрешено находиться на корте только во время игр собственных пар и команд. </w:t>
      </w:r>
    </w:p>
    <w:p w14:paraId="6BD70825" w14:textId="77777777" w:rsidR="00F74304" w:rsidRPr="00A22F3D" w:rsidRDefault="00F74304" w:rsidP="00A22F3D">
      <w:pPr>
        <w:numPr>
          <w:ilvl w:val="0"/>
          <w:numId w:val="305"/>
        </w:numPr>
        <w:spacing w:after="0"/>
        <w:ind w:left="567" w:hanging="567"/>
        <w:jc w:val="center"/>
        <w:rPr>
          <w:rFonts w:eastAsia="Calibri" w:cs="Times New Roman"/>
          <w:b/>
          <w:sz w:val="20"/>
          <w:szCs w:val="20"/>
        </w:rPr>
      </w:pPr>
      <w:r w:rsidRPr="00A22F3D">
        <w:rPr>
          <w:rFonts w:eastAsia="Calibri" w:cs="Times New Roman"/>
          <w:b/>
          <w:sz w:val="20"/>
          <w:szCs w:val="20"/>
        </w:rPr>
        <w:t xml:space="preserve">Проверка оборудования и мячей  </w:t>
      </w:r>
    </w:p>
    <w:p w14:paraId="3360609D" w14:textId="77777777" w:rsidR="00F74304" w:rsidRPr="00A22F3D" w:rsidRDefault="00F74304" w:rsidP="00A22F3D">
      <w:pPr>
        <w:numPr>
          <w:ilvl w:val="0"/>
          <w:numId w:val="172"/>
        </w:numPr>
        <w:spacing w:after="0"/>
        <w:ind w:left="567" w:hanging="567"/>
        <w:contextualSpacing/>
        <w:jc w:val="both"/>
        <w:rPr>
          <w:rFonts w:eastAsia="Calibri" w:cs="Times New Roman"/>
          <w:sz w:val="20"/>
          <w:szCs w:val="20"/>
        </w:rPr>
      </w:pPr>
      <w:r w:rsidRPr="00A22F3D">
        <w:rPr>
          <w:rFonts w:eastAsia="Calibri" w:cs="Times New Roman"/>
          <w:sz w:val="20"/>
          <w:szCs w:val="20"/>
        </w:rPr>
        <w:t>Любое оборудование, требующееся для проведения турнира, должно быть предоставлено организационным комитетом.</w:t>
      </w:r>
    </w:p>
    <w:p w14:paraId="1367338A" w14:textId="77777777" w:rsidR="00F74304" w:rsidRPr="00A22F3D" w:rsidRDefault="00F74304" w:rsidP="00A22F3D">
      <w:pPr>
        <w:numPr>
          <w:ilvl w:val="0"/>
          <w:numId w:val="172"/>
        </w:numPr>
        <w:spacing w:after="200"/>
        <w:ind w:left="567" w:hanging="567"/>
        <w:contextualSpacing/>
        <w:jc w:val="both"/>
        <w:rPr>
          <w:rFonts w:eastAsia="Calibri" w:cs="Times New Roman"/>
          <w:sz w:val="20"/>
          <w:szCs w:val="20"/>
        </w:rPr>
      </w:pPr>
      <w:r w:rsidRPr="00A22F3D">
        <w:rPr>
          <w:rFonts w:eastAsia="Calibri" w:cs="Times New Roman"/>
          <w:sz w:val="20"/>
          <w:szCs w:val="20"/>
        </w:rPr>
        <w:t>Проверка мячей и оборудования (инвалидные коляски, пандусы, указатели, перчатки, шины и т. д.) должна проходить до начала турнира. Главный судья и/или назначенный им человек проведёт проверку желобов и мячей.</w:t>
      </w:r>
    </w:p>
    <w:p w14:paraId="7930FA10" w14:textId="278BEA0A" w:rsidR="00F74304" w:rsidRPr="00A22F3D" w:rsidRDefault="00F74304" w:rsidP="00A22F3D">
      <w:pPr>
        <w:numPr>
          <w:ilvl w:val="0"/>
          <w:numId w:val="172"/>
        </w:numPr>
        <w:spacing w:after="0"/>
        <w:ind w:left="567" w:hanging="567"/>
        <w:contextualSpacing/>
        <w:jc w:val="both"/>
        <w:rPr>
          <w:rFonts w:eastAsia="Calibri" w:cs="Times New Roman"/>
          <w:sz w:val="20"/>
          <w:szCs w:val="20"/>
        </w:rPr>
      </w:pPr>
      <w:r w:rsidRPr="00A22F3D">
        <w:rPr>
          <w:rFonts w:eastAsia="Calibri" w:cs="Times New Roman"/>
          <w:sz w:val="20"/>
          <w:szCs w:val="20"/>
        </w:rPr>
        <w:lastRenderedPageBreak/>
        <w:t xml:space="preserve">Проверка должна проходить за 48 часов до начала соревнований (в идеале). Мячи, не прошедшие проверку, будут удержаны до окончания турнира. Перчатки, шины или другие подобные приспособления, используемые спортсменами на корте, нужно задокументировать, получить разрешение от </w:t>
      </w:r>
      <w:r w:rsidR="00945435" w:rsidRPr="00A22F3D">
        <w:rPr>
          <w:rFonts w:eastAsia="Calibri" w:cs="Times New Roman"/>
          <w:sz w:val="20"/>
          <w:szCs w:val="20"/>
        </w:rPr>
        <w:t>ГСК</w:t>
      </w:r>
      <w:r w:rsidRPr="00A22F3D">
        <w:rPr>
          <w:rFonts w:eastAsia="Calibri" w:cs="Times New Roman"/>
          <w:sz w:val="20"/>
          <w:szCs w:val="20"/>
        </w:rPr>
        <w:t>, и они должны быть принесены на поверку оборудования. Судьи также могут попросить об этом разрешении во время процедуры поверки в комнате ожидания. Спортсмены, использующие устройства связи, должны иметь одобрение на них при поверке оборудования. Мячи, которые предоставляет организационный комитет, также должны пройти проверку.</w:t>
      </w:r>
    </w:p>
    <w:p w14:paraId="66F63C35" w14:textId="77777777" w:rsidR="00F74304" w:rsidRPr="00A22F3D" w:rsidRDefault="00F74304" w:rsidP="00A22F3D">
      <w:pPr>
        <w:numPr>
          <w:ilvl w:val="0"/>
          <w:numId w:val="305"/>
        </w:numPr>
        <w:spacing w:after="0"/>
        <w:ind w:left="567" w:hanging="567"/>
        <w:jc w:val="center"/>
        <w:rPr>
          <w:rFonts w:eastAsia="Calibri" w:cs="Times New Roman"/>
          <w:b/>
          <w:sz w:val="20"/>
          <w:szCs w:val="20"/>
        </w:rPr>
      </w:pPr>
      <w:r w:rsidRPr="00A22F3D">
        <w:rPr>
          <w:rFonts w:eastAsia="Calibri" w:cs="Times New Roman"/>
          <w:b/>
          <w:sz w:val="20"/>
          <w:szCs w:val="20"/>
        </w:rPr>
        <w:t>Корт</w:t>
      </w:r>
    </w:p>
    <w:p w14:paraId="0F70BBF6" w14:textId="2C592441" w:rsidR="00F74304" w:rsidRPr="00A22F3D" w:rsidRDefault="00F74304" w:rsidP="00A22F3D">
      <w:pPr>
        <w:numPr>
          <w:ilvl w:val="0"/>
          <w:numId w:val="173"/>
        </w:numPr>
        <w:spacing w:after="0"/>
        <w:ind w:left="567" w:hanging="567"/>
        <w:contextualSpacing/>
        <w:jc w:val="both"/>
        <w:rPr>
          <w:rFonts w:eastAsia="Calibri" w:cs="Times New Roman"/>
          <w:sz w:val="20"/>
          <w:szCs w:val="20"/>
        </w:rPr>
      </w:pPr>
      <w:r w:rsidRPr="00A22F3D">
        <w:rPr>
          <w:rFonts w:eastAsia="Calibri" w:cs="Times New Roman"/>
          <w:sz w:val="20"/>
          <w:szCs w:val="20"/>
        </w:rPr>
        <w:t xml:space="preserve">Покрытие корта должно быть ровным и гладким (например: полированный </w:t>
      </w:r>
      <w:r w:rsidR="005677B2" w:rsidRPr="00A22F3D">
        <w:rPr>
          <w:rFonts w:eastAsia="Calibri" w:cs="Times New Roman"/>
          <w:sz w:val="20"/>
          <w:szCs w:val="20"/>
        </w:rPr>
        <w:t>бетон, дерево</w:t>
      </w:r>
      <w:r w:rsidRPr="00A22F3D">
        <w:rPr>
          <w:rFonts w:eastAsia="Calibri" w:cs="Times New Roman"/>
          <w:sz w:val="20"/>
          <w:szCs w:val="20"/>
        </w:rPr>
        <w:t xml:space="preserve">, натуральный или синтетический каучук). Поверхность должна быть чистой. Ничто не должно мешать мячам катиться по поверхности (например, порошки любого вида). </w:t>
      </w:r>
    </w:p>
    <w:p w14:paraId="72E785C2" w14:textId="6943E529" w:rsidR="00F74304" w:rsidRPr="00A22F3D" w:rsidRDefault="00F74304" w:rsidP="00A22F3D">
      <w:pPr>
        <w:numPr>
          <w:ilvl w:val="0"/>
          <w:numId w:val="173"/>
        </w:numPr>
        <w:spacing w:after="0"/>
        <w:ind w:left="567" w:hanging="567"/>
        <w:contextualSpacing/>
        <w:jc w:val="both"/>
        <w:rPr>
          <w:rFonts w:eastAsia="Calibri" w:cs="Times New Roman"/>
          <w:sz w:val="20"/>
          <w:szCs w:val="20"/>
        </w:rPr>
      </w:pPr>
      <w:r w:rsidRPr="00A22F3D">
        <w:rPr>
          <w:rFonts w:eastAsia="Calibri" w:cs="Times New Roman"/>
          <w:sz w:val="20"/>
          <w:szCs w:val="20"/>
        </w:rPr>
        <w:t xml:space="preserve">Размеры корта – 12,5 м х 6 м с шестью игровыми боксами. Все измерения внешних линий производятся внутри измеряемых линий. Линии, разделяющие игровые боксы и обозначающие крест, измеряются с помощью тонкой линии, проведённой карандашом, с лентой едва выходящей за данные отметки. Линия </w:t>
      </w:r>
      <w:r w:rsidR="005677B2" w:rsidRPr="00A22F3D">
        <w:rPr>
          <w:rFonts w:eastAsia="Calibri" w:cs="Times New Roman"/>
          <w:sz w:val="20"/>
          <w:szCs w:val="20"/>
        </w:rPr>
        <w:t>броска,</w:t>
      </w:r>
      <w:r w:rsidRPr="00A22F3D">
        <w:rPr>
          <w:rFonts w:eastAsia="Calibri" w:cs="Times New Roman"/>
          <w:sz w:val="20"/>
          <w:szCs w:val="20"/>
        </w:rPr>
        <w:t xml:space="preserve"> и </w:t>
      </w:r>
      <w:r w:rsidRPr="00A22F3D">
        <w:rPr>
          <w:rFonts w:eastAsia="Calibri" w:cs="Times New Roman"/>
          <w:sz w:val="20"/>
          <w:szCs w:val="20"/>
          <w:lang w:val="en-US"/>
        </w:rPr>
        <w:t>V</w:t>
      </w:r>
      <w:r w:rsidRPr="00A22F3D">
        <w:rPr>
          <w:rFonts w:eastAsia="Calibri" w:cs="Times New Roman"/>
          <w:sz w:val="20"/>
          <w:szCs w:val="20"/>
        </w:rPr>
        <w:t>-линия должны быть помещены внутри зоны, недействительной для Джек-бола.</w:t>
      </w:r>
    </w:p>
    <w:p w14:paraId="370368ED" w14:textId="77777777" w:rsidR="00F74304" w:rsidRPr="00A22F3D" w:rsidRDefault="00F74304" w:rsidP="00A22F3D">
      <w:pPr>
        <w:numPr>
          <w:ilvl w:val="0"/>
          <w:numId w:val="173"/>
        </w:numPr>
        <w:spacing w:after="0"/>
        <w:ind w:left="567" w:hanging="567"/>
        <w:contextualSpacing/>
        <w:jc w:val="both"/>
        <w:rPr>
          <w:rFonts w:eastAsia="Calibri" w:cs="Times New Roman"/>
          <w:sz w:val="20"/>
          <w:szCs w:val="20"/>
        </w:rPr>
      </w:pPr>
      <w:r w:rsidRPr="00A22F3D">
        <w:rPr>
          <w:rFonts w:eastAsia="Calibri" w:cs="Times New Roman"/>
          <w:sz w:val="20"/>
          <w:szCs w:val="20"/>
        </w:rPr>
        <w:t xml:space="preserve"> Все отметки на корте должны быть такого размера – от 1, 9 см до 7 см в ширину, также они должны быть легко различимы. Клейкая лента может использоваться для разметки линий. Толстая лента, шириной 4 см – 7 см, используется для обозначения боковых линий, бросковой линии и </w:t>
      </w:r>
      <w:r w:rsidRPr="00A22F3D">
        <w:rPr>
          <w:rFonts w:eastAsia="Calibri" w:cs="Times New Roman"/>
          <w:sz w:val="20"/>
          <w:szCs w:val="20"/>
          <w:lang w:val="en-US"/>
        </w:rPr>
        <w:t>V</w:t>
      </w:r>
      <w:r w:rsidRPr="00A22F3D">
        <w:rPr>
          <w:rFonts w:eastAsia="Calibri" w:cs="Times New Roman"/>
          <w:sz w:val="20"/>
          <w:szCs w:val="20"/>
        </w:rPr>
        <w:t>-линии. Тонкая лента, шириной от 1,9 см до 2,6 см, используется для внутренних линий, линий, разделяющих игровые боксы, зону штрафного броска и крест. Внутренний размер зоны штрафного броска – 25см х 25 см. Тонкая лента должна быть наклеена снаружи квадрата зоны штрафного броска.</w:t>
      </w:r>
    </w:p>
    <w:p w14:paraId="34AC7615" w14:textId="77777777" w:rsidR="00F74304" w:rsidRPr="00A22F3D" w:rsidRDefault="00F74304" w:rsidP="00A22F3D">
      <w:pPr>
        <w:numPr>
          <w:ilvl w:val="0"/>
          <w:numId w:val="305"/>
        </w:numPr>
        <w:spacing w:after="0"/>
        <w:ind w:left="567" w:hanging="567"/>
        <w:jc w:val="center"/>
        <w:rPr>
          <w:rFonts w:eastAsia="Calibri" w:cs="Times New Roman"/>
          <w:b/>
          <w:sz w:val="20"/>
          <w:szCs w:val="20"/>
        </w:rPr>
      </w:pPr>
      <w:r w:rsidRPr="00A22F3D">
        <w:rPr>
          <w:rFonts w:eastAsia="Calibri" w:cs="Times New Roman"/>
          <w:b/>
          <w:sz w:val="20"/>
          <w:szCs w:val="20"/>
        </w:rPr>
        <w:t>Табло для счёта</w:t>
      </w:r>
    </w:p>
    <w:p w14:paraId="573AE5DC" w14:textId="77777777" w:rsidR="00F74304" w:rsidRPr="00A22F3D" w:rsidRDefault="00F74304" w:rsidP="00A22F3D">
      <w:pPr>
        <w:spacing w:after="0"/>
        <w:rPr>
          <w:rFonts w:eastAsia="Calibri" w:cs="Times New Roman"/>
          <w:sz w:val="20"/>
          <w:szCs w:val="20"/>
        </w:rPr>
      </w:pPr>
      <w:r w:rsidRPr="00A22F3D">
        <w:rPr>
          <w:rFonts w:eastAsia="Calibri" w:cs="Times New Roman"/>
          <w:sz w:val="20"/>
          <w:szCs w:val="20"/>
        </w:rPr>
        <w:t xml:space="preserve">Табло для счёта должно располагаться в таком месте, откуда бы его могли видеть спортсмены, участвующие в игре. </w:t>
      </w:r>
    </w:p>
    <w:p w14:paraId="099107C9" w14:textId="77777777" w:rsidR="00F74304" w:rsidRPr="00A22F3D" w:rsidRDefault="00F74304" w:rsidP="00A22F3D">
      <w:pPr>
        <w:numPr>
          <w:ilvl w:val="0"/>
          <w:numId w:val="305"/>
        </w:numPr>
        <w:spacing w:after="0"/>
        <w:ind w:left="567" w:hanging="567"/>
        <w:jc w:val="center"/>
        <w:rPr>
          <w:rFonts w:eastAsia="Calibri" w:cs="Times New Roman"/>
          <w:b/>
          <w:sz w:val="20"/>
          <w:szCs w:val="20"/>
        </w:rPr>
      </w:pPr>
      <w:r w:rsidRPr="00A22F3D">
        <w:rPr>
          <w:rFonts w:eastAsia="Calibri" w:cs="Times New Roman"/>
          <w:b/>
          <w:sz w:val="20"/>
          <w:szCs w:val="20"/>
        </w:rPr>
        <w:t>Счётчики времени</w:t>
      </w:r>
    </w:p>
    <w:p w14:paraId="1BE45BD9" w14:textId="77777777" w:rsidR="00F74304" w:rsidRPr="00A22F3D" w:rsidRDefault="00F74304" w:rsidP="00A22F3D">
      <w:pPr>
        <w:spacing w:after="0"/>
        <w:ind w:left="567" w:hanging="567"/>
        <w:rPr>
          <w:rFonts w:eastAsia="Calibri" w:cs="Times New Roman"/>
          <w:sz w:val="20"/>
          <w:szCs w:val="20"/>
        </w:rPr>
      </w:pPr>
      <w:r w:rsidRPr="00A22F3D">
        <w:rPr>
          <w:rFonts w:eastAsia="Calibri" w:cs="Times New Roman"/>
          <w:sz w:val="20"/>
          <w:szCs w:val="20"/>
        </w:rPr>
        <w:t>Счётчики времени должны быть электронными (когда это возможно).</w:t>
      </w:r>
    </w:p>
    <w:p w14:paraId="22A465A8" w14:textId="77777777" w:rsidR="00F74304" w:rsidRPr="00A22F3D" w:rsidRDefault="00F74304" w:rsidP="00A22F3D">
      <w:pPr>
        <w:numPr>
          <w:ilvl w:val="0"/>
          <w:numId w:val="305"/>
        </w:numPr>
        <w:spacing w:after="0"/>
        <w:ind w:left="567" w:hanging="567"/>
        <w:jc w:val="center"/>
        <w:rPr>
          <w:rFonts w:eastAsia="Calibri" w:cs="Times New Roman"/>
          <w:b/>
          <w:sz w:val="20"/>
          <w:szCs w:val="20"/>
        </w:rPr>
      </w:pPr>
      <w:r w:rsidRPr="00A22F3D">
        <w:rPr>
          <w:rFonts w:eastAsia="Calibri" w:cs="Times New Roman"/>
          <w:b/>
          <w:sz w:val="20"/>
          <w:szCs w:val="20"/>
        </w:rPr>
        <w:t>Контейнеры для мячей вне игры</w:t>
      </w:r>
    </w:p>
    <w:p w14:paraId="17DC9EFF" w14:textId="77777777" w:rsidR="00F74304" w:rsidRPr="00A22F3D" w:rsidRDefault="00F74304" w:rsidP="00A22F3D">
      <w:pPr>
        <w:spacing w:after="0"/>
        <w:jc w:val="both"/>
        <w:rPr>
          <w:rFonts w:eastAsia="Calibri" w:cs="Times New Roman"/>
          <w:sz w:val="20"/>
          <w:szCs w:val="20"/>
        </w:rPr>
      </w:pPr>
      <w:r w:rsidRPr="00A22F3D">
        <w:rPr>
          <w:rFonts w:eastAsia="Calibri" w:cs="Times New Roman"/>
          <w:sz w:val="20"/>
          <w:szCs w:val="20"/>
        </w:rPr>
        <w:t>Мяч для игры в бочча, который оказался вне игры, должен быть помещён в специальный контейнер или за боковую линию, как минимум в 1 м от игровой зоны, так, чтобы каждый из соревнующихся мог видеть, сколько мячей находится вне игры.</w:t>
      </w:r>
    </w:p>
    <w:p w14:paraId="05CC62A0" w14:textId="77777777" w:rsidR="00F74304" w:rsidRPr="00A22F3D" w:rsidRDefault="00F74304" w:rsidP="00A22F3D">
      <w:pPr>
        <w:numPr>
          <w:ilvl w:val="0"/>
          <w:numId w:val="305"/>
        </w:numPr>
        <w:spacing w:after="0"/>
        <w:ind w:left="567" w:hanging="567"/>
        <w:jc w:val="center"/>
        <w:rPr>
          <w:rFonts w:eastAsia="Calibri" w:cs="Times New Roman"/>
          <w:b/>
          <w:sz w:val="20"/>
          <w:szCs w:val="20"/>
        </w:rPr>
      </w:pPr>
      <w:r w:rsidRPr="00A22F3D">
        <w:rPr>
          <w:rFonts w:eastAsia="Calibri" w:cs="Times New Roman"/>
          <w:b/>
          <w:sz w:val="20"/>
          <w:szCs w:val="20"/>
        </w:rPr>
        <w:t>Индикатор цвета</w:t>
      </w:r>
    </w:p>
    <w:p w14:paraId="0CF03A44" w14:textId="77777777" w:rsidR="00F74304" w:rsidRPr="00A22F3D" w:rsidRDefault="00F74304" w:rsidP="00A22F3D">
      <w:pPr>
        <w:spacing w:after="0"/>
        <w:jc w:val="both"/>
        <w:rPr>
          <w:rFonts w:eastAsia="Calibri" w:cs="Times New Roman"/>
          <w:sz w:val="20"/>
          <w:szCs w:val="20"/>
        </w:rPr>
      </w:pPr>
      <w:r w:rsidRPr="00A22F3D">
        <w:rPr>
          <w:rFonts w:eastAsia="Calibri" w:cs="Times New Roman"/>
          <w:sz w:val="20"/>
          <w:szCs w:val="20"/>
        </w:rPr>
        <w:t>Индикатор цвета – это цветная ракетка, которая используется судьёй, чтобы показывать, какая сторона (красная или синяя) бросает следующая. Судья использует индикатор и собственные пальцы, чтобы показывать счёт в конце каждого энда и в конце матча.</w:t>
      </w:r>
    </w:p>
    <w:p w14:paraId="76F807A2" w14:textId="77777777" w:rsidR="00F74304" w:rsidRPr="00A22F3D" w:rsidRDefault="00F74304" w:rsidP="00A22F3D">
      <w:pPr>
        <w:numPr>
          <w:ilvl w:val="0"/>
          <w:numId w:val="305"/>
        </w:numPr>
        <w:spacing w:after="0"/>
        <w:ind w:left="567" w:hanging="567"/>
        <w:jc w:val="center"/>
        <w:rPr>
          <w:rFonts w:eastAsia="Calibri" w:cs="Times New Roman"/>
          <w:b/>
          <w:sz w:val="20"/>
          <w:szCs w:val="20"/>
        </w:rPr>
      </w:pPr>
      <w:r w:rsidRPr="00A22F3D">
        <w:rPr>
          <w:rFonts w:eastAsia="Calibri" w:cs="Times New Roman"/>
          <w:b/>
          <w:sz w:val="20"/>
          <w:szCs w:val="20"/>
        </w:rPr>
        <w:t>Измерительные приборы</w:t>
      </w:r>
    </w:p>
    <w:p w14:paraId="2449D640" w14:textId="6CBB4E3A" w:rsidR="00F74304" w:rsidRPr="00A22F3D" w:rsidRDefault="00F74304" w:rsidP="00A22F3D">
      <w:pPr>
        <w:spacing w:after="0"/>
        <w:jc w:val="both"/>
        <w:rPr>
          <w:rFonts w:eastAsia="Calibri" w:cs="Times New Roman"/>
          <w:sz w:val="20"/>
          <w:szCs w:val="20"/>
        </w:rPr>
      </w:pPr>
      <w:r w:rsidRPr="00A22F3D">
        <w:rPr>
          <w:rFonts w:eastAsia="Calibri" w:cs="Times New Roman"/>
          <w:sz w:val="20"/>
          <w:szCs w:val="20"/>
        </w:rPr>
        <w:t>Рулетки, кал</w:t>
      </w:r>
      <w:r w:rsidR="005677B2" w:rsidRPr="00A22F3D">
        <w:rPr>
          <w:rFonts w:eastAsia="Calibri" w:cs="Times New Roman"/>
          <w:sz w:val="20"/>
          <w:szCs w:val="20"/>
        </w:rPr>
        <w:t>л</w:t>
      </w:r>
      <w:r w:rsidRPr="00A22F3D">
        <w:rPr>
          <w:rFonts w:eastAsia="Calibri" w:cs="Times New Roman"/>
          <w:sz w:val="20"/>
          <w:szCs w:val="20"/>
        </w:rPr>
        <w:t xml:space="preserve">иперы, «щупы», фонарик и т.д. используются для измерения на корте. </w:t>
      </w:r>
    </w:p>
    <w:p w14:paraId="3FAD2D97" w14:textId="77777777" w:rsidR="00F74304" w:rsidRPr="00A22F3D" w:rsidRDefault="00F74304" w:rsidP="00A22F3D">
      <w:pPr>
        <w:numPr>
          <w:ilvl w:val="0"/>
          <w:numId w:val="305"/>
        </w:numPr>
        <w:spacing w:after="0"/>
        <w:ind w:left="567" w:hanging="567"/>
        <w:jc w:val="center"/>
        <w:rPr>
          <w:rFonts w:eastAsia="Calibri" w:cs="Times New Roman"/>
          <w:b/>
          <w:sz w:val="20"/>
          <w:szCs w:val="20"/>
        </w:rPr>
      </w:pPr>
      <w:r w:rsidRPr="00A22F3D">
        <w:rPr>
          <w:rFonts w:eastAsia="Calibri" w:cs="Times New Roman"/>
          <w:b/>
          <w:sz w:val="20"/>
          <w:szCs w:val="20"/>
        </w:rPr>
        <w:t xml:space="preserve">Мячи для игры </w:t>
      </w:r>
    </w:p>
    <w:p w14:paraId="71BAD99C" w14:textId="196A6CAC" w:rsidR="00F74304" w:rsidRPr="00A22F3D" w:rsidRDefault="00F74304" w:rsidP="00A22F3D">
      <w:pPr>
        <w:numPr>
          <w:ilvl w:val="0"/>
          <w:numId w:val="174"/>
        </w:numPr>
        <w:spacing w:after="0"/>
        <w:ind w:left="567" w:hanging="567"/>
        <w:contextualSpacing/>
        <w:jc w:val="both"/>
        <w:rPr>
          <w:rFonts w:eastAsia="Calibri" w:cs="Times New Roman"/>
          <w:sz w:val="20"/>
          <w:szCs w:val="20"/>
        </w:rPr>
      </w:pPr>
      <w:r w:rsidRPr="00A22F3D">
        <w:rPr>
          <w:rFonts w:eastAsia="Calibri" w:cs="Times New Roman"/>
          <w:sz w:val="20"/>
          <w:szCs w:val="20"/>
        </w:rPr>
        <w:t xml:space="preserve">Комплект мячей для игры в бочча состоит из шести красных, шести синих и одного Джека. Мячи, используемые </w:t>
      </w:r>
      <w:r w:rsidR="005677B2" w:rsidRPr="00A22F3D">
        <w:rPr>
          <w:rFonts w:eastAsia="Calibri" w:cs="Times New Roman"/>
          <w:sz w:val="20"/>
          <w:szCs w:val="20"/>
        </w:rPr>
        <w:t>на соревнованиях,</w:t>
      </w:r>
      <w:r w:rsidRPr="00A22F3D">
        <w:rPr>
          <w:rFonts w:eastAsia="Calibri" w:cs="Times New Roman"/>
          <w:sz w:val="20"/>
          <w:szCs w:val="20"/>
        </w:rPr>
        <w:t xml:space="preserve"> должны подходить под критерии, которые утвердили в международных правилах.</w:t>
      </w:r>
    </w:p>
    <w:p w14:paraId="283B3B1F" w14:textId="77777777" w:rsidR="00F74304" w:rsidRPr="00A22F3D" w:rsidRDefault="00F74304" w:rsidP="00A22F3D">
      <w:pPr>
        <w:numPr>
          <w:ilvl w:val="0"/>
          <w:numId w:val="174"/>
        </w:numPr>
        <w:spacing w:after="0"/>
        <w:ind w:left="567" w:hanging="567"/>
        <w:contextualSpacing/>
        <w:jc w:val="both"/>
        <w:rPr>
          <w:rFonts w:eastAsia="Calibri" w:cs="Times New Roman"/>
          <w:sz w:val="20"/>
          <w:szCs w:val="20"/>
        </w:rPr>
      </w:pPr>
      <w:r w:rsidRPr="00A22F3D">
        <w:rPr>
          <w:rFonts w:eastAsia="Calibri" w:cs="Times New Roman"/>
          <w:sz w:val="20"/>
          <w:szCs w:val="20"/>
        </w:rPr>
        <w:lastRenderedPageBreak/>
        <w:t>Каждый спортсмен и команда могут использовать свои собственные цветные мячи.  Если проходит индивидуальная игра, спортсмен может использовать свой собственный Джек, в командной или парной игре используется только один Джек.</w:t>
      </w:r>
    </w:p>
    <w:p w14:paraId="0357DB13" w14:textId="77777777" w:rsidR="00F74304" w:rsidRPr="00A22F3D" w:rsidRDefault="00F74304" w:rsidP="00A22F3D">
      <w:pPr>
        <w:numPr>
          <w:ilvl w:val="0"/>
          <w:numId w:val="174"/>
        </w:numPr>
        <w:spacing w:after="0"/>
        <w:ind w:left="567" w:hanging="567"/>
        <w:contextualSpacing/>
        <w:jc w:val="both"/>
        <w:rPr>
          <w:rFonts w:eastAsia="Calibri" w:cs="Times New Roman"/>
          <w:sz w:val="20"/>
          <w:szCs w:val="20"/>
        </w:rPr>
      </w:pPr>
      <w:r w:rsidRPr="00A22F3D">
        <w:rPr>
          <w:rFonts w:eastAsia="Calibri" w:cs="Times New Roman"/>
          <w:sz w:val="20"/>
          <w:szCs w:val="20"/>
        </w:rPr>
        <w:t>Мячи, предоставляемые организационным комитетом, могут использоваться только теми спортсменами, которые не принесли свои мячи в комнату ожидания, или те, чьи мячи не прошли случайную проверку.</w:t>
      </w:r>
    </w:p>
    <w:p w14:paraId="5C7C0DF7" w14:textId="22D7BC42" w:rsidR="00F74304" w:rsidRPr="00A22F3D" w:rsidRDefault="00F74304" w:rsidP="00A22F3D">
      <w:pPr>
        <w:numPr>
          <w:ilvl w:val="0"/>
          <w:numId w:val="174"/>
        </w:numPr>
        <w:spacing w:after="0"/>
        <w:ind w:left="567" w:hanging="567"/>
        <w:contextualSpacing/>
        <w:jc w:val="both"/>
        <w:rPr>
          <w:rFonts w:eastAsia="Calibri" w:cs="Times New Roman"/>
          <w:sz w:val="20"/>
          <w:szCs w:val="20"/>
        </w:rPr>
      </w:pPr>
      <w:r w:rsidRPr="00A22F3D">
        <w:rPr>
          <w:rFonts w:eastAsia="Calibri" w:cs="Times New Roman"/>
          <w:sz w:val="20"/>
          <w:szCs w:val="20"/>
        </w:rPr>
        <w:t>Мяч для игры в бочча, который оказался вне игры (находится за пределами границ), должен быть помещён в специальный контейнер или за боковую линию, как минимум в 1 м от игровой зоны, так, чтобы все участники смогли увидеть, сколько мячей было сыграно (сколько мячей находится вне игры).</w:t>
      </w:r>
    </w:p>
    <w:p w14:paraId="495DFC2E" w14:textId="77777777" w:rsidR="005677B2" w:rsidRPr="00A22F3D" w:rsidRDefault="005677B2" w:rsidP="00A22F3D">
      <w:pPr>
        <w:spacing w:after="0"/>
        <w:ind w:left="567" w:hanging="567"/>
        <w:contextualSpacing/>
        <w:jc w:val="both"/>
        <w:rPr>
          <w:rFonts w:eastAsia="Calibri" w:cs="Times New Roman"/>
          <w:sz w:val="20"/>
          <w:szCs w:val="20"/>
        </w:rPr>
      </w:pPr>
    </w:p>
    <w:p w14:paraId="1E30A110" w14:textId="77777777" w:rsidR="00F74304" w:rsidRPr="00A22F3D" w:rsidRDefault="00F74304" w:rsidP="00A22F3D">
      <w:pPr>
        <w:numPr>
          <w:ilvl w:val="0"/>
          <w:numId w:val="305"/>
        </w:numPr>
        <w:spacing w:after="0"/>
        <w:ind w:left="567" w:hanging="567"/>
        <w:jc w:val="center"/>
        <w:rPr>
          <w:rFonts w:eastAsia="Calibri" w:cs="Times New Roman"/>
          <w:b/>
          <w:sz w:val="20"/>
          <w:szCs w:val="20"/>
        </w:rPr>
      </w:pPr>
      <w:r w:rsidRPr="00A22F3D">
        <w:rPr>
          <w:rFonts w:eastAsia="Calibri" w:cs="Times New Roman"/>
          <w:b/>
          <w:sz w:val="20"/>
          <w:szCs w:val="20"/>
        </w:rPr>
        <w:t>Критерии мячей</w:t>
      </w:r>
    </w:p>
    <w:p w14:paraId="4A9F9E9B" w14:textId="77777777" w:rsidR="00F74304" w:rsidRPr="00A22F3D" w:rsidRDefault="00F74304" w:rsidP="00A22F3D">
      <w:pPr>
        <w:numPr>
          <w:ilvl w:val="0"/>
          <w:numId w:val="175"/>
        </w:numPr>
        <w:spacing w:after="0"/>
        <w:ind w:left="567" w:hanging="567"/>
        <w:contextualSpacing/>
        <w:rPr>
          <w:rFonts w:eastAsia="Calibri" w:cs="Times New Roman"/>
          <w:sz w:val="20"/>
          <w:szCs w:val="20"/>
        </w:rPr>
      </w:pPr>
      <w:r w:rsidRPr="00A22F3D">
        <w:rPr>
          <w:rFonts w:eastAsia="Calibri" w:cs="Times New Roman"/>
          <w:sz w:val="20"/>
          <w:szCs w:val="20"/>
        </w:rPr>
        <w:t>Вес 275 г +/– 12 г..</w:t>
      </w:r>
    </w:p>
    <w:p w14:paraId="68947833" w14:textId="77777777" w:rsidR="00F74304" w:rsidRPr="00A22F3D" w:rsidRDefault="00F74304" w:rsidP="00A22F3D">
      <w:pPr>
        <w:numPr>
          <w:ilvl w:val="0"/>
          <w:numId w:val="175"/>
        </w:numPr>
        <w:spacing w:after="0"/>
        <w:ind w:left="567" w:hanging="567"/>
        <w:contextualSpacing/>
        <w:rPr>
          <w:rFonts w:eastAsia="Calibri" w:cs="Times New Roman"/>
          <w:sz w:val="20"/>
          <w:szCs w:val="20"/>
        </w:rPr>
      </w:pPr>
      <w:r w:rsidRPr="00A22F3D">
        <w:rPr>
          <w:rFonts w:eastAsia="Calibri" w:cs="Times New Roman"/>
          <w:sz w:val="20"/>
          <w:szCs w:val="20"/>
        </w:rPr>
        <w:t>Длина окружности: 270 мм +/– 8 мм..</w:t>
      </w:r>
    </w:p>
    <w:p w14:paraId="22D418D7" w14:textId="77777777" w:rsidR="00F74304" w:rsidRPr="00A22F3D" w:rsidRDefault="00F74304" w:rsidP="00A22F3D">
      <w:pPr>
        <w:numPr>
          <w:ilvl w:val="0"/>
          <w:numId w:val="175"/>
        </w:numPr>
        <w:spacing w:after="0"/>
        <w:ind w:left="567" w:hanging="567"/>
        <w:contextualSpacing/>
        <w:rPr>
          <w:rFonts w:eastAsia="Calibri" w:cs="Times New Roman"/>
          <w:sz w:val="20"/>
          <w:szCs w:val="20"/>
        </w:rPr>
      </w:pPr>
      <w:r w:rsidRPr="00A22F3D">
        <w:rPr>
          <w:rFonts w:eastAsia="Calibri" w:cs="Times New Roman"/>
          <w:sz w:val="20"/>
          <w:szCs w:val="20"/>
        </w:rPr>
        <w:t>На мяче не должно быть никаких товарных знаков.</w:t>
      </w:r>
    </w:p>
    <w:p w14:paraId="3DC9C18E" w14:textId="77777777" w:rsidR="00F74304" w:rsidRPr="00A22F3D" w:rsidRDefault="00F74304" w:rsidP="00A22F3D">
      <w:pPr>
        <w:numPr>
          <w:ilvl w:val="0"/>
          <w:numId w:val="175"/>
        </w:numPr>
        <w:spacing w:after="0"/>
        <w:ind w:left="567" w:hanging="567"/>
        <w:contextualSpacing/>
        <w:jc w:val="both"/>
        <w:rPr>
          <w:rFonts w:eastAsia="Calibri" w:cs="Times New Roman"/>
          <w:b/>
          <w:sz w:val="20"/>
          <w:szCs w:val="20"/>
        </w:rPr>
      </w:pPr>
      <w:r w:rsidRPr="00A22F3D">
        <w:rPr>
          <w:rFonts w:eastAsia="Calibri" w:cs="Times New Roman"/>
          <w:sz w:val="20"/>
          <w:szCs w:val="20"/>
        </w:rPr>
        <w:t xml:space="preserve">Мячи должны быть яркой окраски (красного, синего и белого цвета), в хорошем состоянии, без видимых царапин. </w:t>
      </w:r>
    </w:p>
    <w:p w14:paraId="00132913" w14:textId="77777777" w:rsidR="00F74304" w:rsidRPr="00A22F3D" w:rsidRDefault="00F74304" w:rsidP="00A22F3D">
      <w:pPr>
        <w:numPr>
          <w:ilvl w:val="0"/>
          <w:numId w:val="175"/>
        </w:numPr>
        <w:spacing w:after="0"/>
        <w:ind w:left="567" w:hanging="567"/>
        <w:contextualSpacing/>
        <w:jc w:val="both"/>
        <w:rPr>
          <w:rFonts w:eastAsia="Calibri" w:cs="Times New Roman"/>
          <w:b/>
          <w:sz w:val="20"/>
          <w:szCs w:val="20"/>
        </w:rPr>
      </w:pPr>
      <w:r w:rsidRPr="00A22F3D">
        <w:rPr>
          <w:rFonts w:eastAsia="Calibri" w:cs="Times New Roman"/>
          <w:sz w:val="20"/>
          <w:szCs w:val="20"/>
        </w:rPr>
        <w:t xml:space="preserve">Не разрешены никакие наклейки на мячах. </w:t>
      </w:r>
    </w:p>
    <w:p w14:paraId="7A1B7220" w14:textId="77777777" w:rsidR="00F74304" w:rsidRPr="00A22F3D" w:rsidRDefault="00F74304" w:rsidP="00A22F3D">
      <w:pPr>
        <w:numPr>
          <w:ilvl w:val="0"/>
          <w:numId w:val="305"/>
        </w:numPr>
        <w:spacing w:after="0"/>
        <w:ind w:left="567" w:hanging="567"/>
        <w:contextualSpacing/>
        <w:jc w:val="center"/>
        <w:rPr>
          <w:rFonts w:eastAsia="Calibri" w:cs="Times New Roman"/>
          <w:b/>
          <w:sz w:val="20"/>
          <w:szCs w:val="20"/>
        </w:rPr>
      </w:pPr>
      <w:r w:rsidRPr="00A22F3D">
        <w:rPr>
          <w:rFonts w:eastAsia="Calibri" w:cs="Times New Roman"/>
          <w:b/>
          <w:sz w:val="20"/>
          <w:szCs w:val="20"/>
        </w:rPr>
        <w:t>Проверка мячей</w:t>
      </w:r>
    </w:p>
    <w:p w14:paraId="09F6269F" w14:textId="77777777" w:rsidR="00F74304" w:rsidRPr="00A22F3D" w:rsidRDefault="00F74304" w:rsidP="00A22F3D">
      <w:pPr>
        <w:numPr>
          <w:ilvl w:val="0"/>
          <w:numId w:val="176"/>
        </w:numPr>
        <w:spacing w:after="200"/>
        <w:ind w:left="567" w:hanging="567"/>
        <w:contextualSpacing/>
        <w:jc w:val="both"/>
        <w:rPr>
          <w:rFonts w:eastAsia="Calibri" w:cs="Times New Roman"/>
          <w:sz w:val="20"/>
          <w:szCs w:val="20"/>
        </w:rPr>
      </w:pPr>
      <w:r w:rsidRPr="00A22F3D">
        <w:rPr>
          <w:rFonts w:eastAsia="Calibri" w:cs="Times New Roman"/>
          <w:sz w:val="20"/>
          <w:szCs w:val="20"/>
        </w:rPr>
        <w:t>Вес каждого мяча проверяется взвешивающим устройством с точностью до 0, 01 грамм.</w:t>
      </w:r>
    </w:p>
    <w:p w14:paraId="43345FBA" w14:textId="77777777" w:rsidR="00F74304" w:rsidRPr="00A22F3D" w:rsidRDefault="00F74304" w:rsidP="00A22F3D">
      <w:pPr>
        <w:numPr>
          <w:ilvl w:val="0"/>
          <w:numId w:val="176"/>
        </w:numPr>
        <w:spacing w:after="200"/>
        <w:ind w:left="567" w:hanging="567"/>
        <w:contextualSpacing/>
        <w:jc w:val="both"/>
        <w:rPr>
          <w:rFonts w:eastAsia="Calibri" w:cs="Times New Roman"/>
          <w:sz w:val="20"/>
          <w:szCs w:val="20"/>
        </w:rPr>
      </w:pPr>
      <w:r w:rsidRPr="00A22F3D">
        <w:rPr>
          <w:rFonts w:eastAsia="Calibri" w:cs="Times New Roman"/>
          <w:sz w:val="20"/>
          <w:szCs w:val="20"/>
        </w:rPr>
        <w:t>Окружность мяча проверяется с использованием жёсткого шаблона толщиной 7-7,5 мм, в котором имеются два отверстия: первое отверстие с длинной окружности 262 мм (малое) и второе 278 мм (большое). Процедура проверки такова:</w:t>
      </w:r>
    </w:p>
    <w:p w14:paraId="4B4944BA" w14:textId="77777777" w:rsidR="00F74304" w:rsidRPr="00A22F3D" w:rsidRDefault="00F74304" w:rsidP="00A22F3D">
      <w:pPr>
        <w:numPr>
          <w:ilvl w:val="0"/>
          <w:numId w:val="177"/>
        </w:numPr>
        <w:spacing w:after="200"/>
        <w:ind w:left="567" w:hanging="567"/>
        <w:contextualSpacing/>
        <w:jc w:val="both"/>
        <w:rPr>
          <w:rFonts w:eastAsia="Calibri" w:cs="Times New Roman"/>
          <w:sz w:val="20"/>
          <w:szCs w:val="20"/>
        </w:rPr>
      </w:pPr>
      <w:r w:rsidRPr="00A22F3D">
        <w:rPr>
          <w:rFonts w:eastAsia="Calibri" w:cs="Times New Roman"/>
          <w:sz w:val="20"/>
          <w:szCs w:val="20"/>
        </w:rPr>
        <w:t>каждый мяч проверяется на то, что он не должен</w:t>
      </w:r>
      <w:r w:rsidRPr="00A22F3D">
        <w:rPr>
          <w:rFonts w:eastAsia="Calibri" w:cs="Times New Roman"/>
          <w:b/>
          <w:sz w:val="20"/>
          <w:szCs w:val="20"/>
        </w:rPr>
        <w:t xml:space="preserve"> </w:t>
      </w:r>
      <w:r w:rsidRPr="00A22F3D">
        <w:rPr>
          <w:rFonts w:eastAsia="Calibri" w:cs="Times New Roman"/>
          <w:sz w:val="20"/>
          <w:szCs w:val="20"/>
        </w:rPr>
        <w:t>проходить сквозь малое отверстие под собственным весом если мяч положить сверху на малое отверстие;</w:t>
      </w:r>
    </w:p>
    <w:p w14:paraId="54DE6B76" w14:textId="77777777" w:rsidR="00F74304" w:rsidRPr="00A22F3D" w:rsidRDefault="00F74304" w:rsidP="00A22F3D">
      <w:pPr>
        <w:numPr>
          <w:ilvl w:val="0"/>
          <w:numId w:val="177"/>
        </w:numPr>
        <w:spacing w:after="0"/>
        <w:ind w:left="567" w:hanging="567"/>
        <w:contextualSpacing/>
        <w:jc w:val="both"/>
        <w:rPr>
          <w:rFonts w:eastAsia="Calibri" w:cs="Times New Roman"/>
          <w:sz w:val="20"/>
          <w:szCs w:val="20"/>
        </w:rPr>
      </w:pPr>
      <w:r w:rsidRPr="00A22F3D">
        <w:rPr>
          <w:rFonts w:eastAsia="Calibri" w:cs="Times New Roman"/>
          <w:sz w:val="20"/>
          <w:szCs w:val="20"/>
        </w:rPr>
        <w:t>каждый мяч проверяется на то, что он должен проходить сквозь большое отверстие. Каждый мяч аккуратно кладётся сверху на большое отверстие. Мяч должен пройти сквозь отверстие под собственным весом;</w:t>
      </w:r>
    </w:p>
    <w:p w14:paraId="60544C2B" w14:textId="77777777" w:rsidR="005677B2" w:rsidRPr="00A22F3D" w:rsidRDefault="00F74304" w:rsidP="00A22F3D">
      <w:pPr>
        <w:numPr>
          <w:ilvl w:val="0"/>
          <w:numId w:val="177"/>
        </w:numPr>
        <w:spacing w:after="0"/>
        <w:ind w:left="567" w:hanging="567"/>
        <w:contextualSpacing/>
        <w:jc w:val="both"/>
        <w:rPr>
          <w:rFonts w:eastAsia="Calibri" w:cs="Times New Roman"/>
          <w:sz w:val="20"/>
          <w:szCs w:val="20"/>
        </w:rPr>
      </w:pPr>
      <w:r w:rsidRPr="00A22F3D">
        <w:rPr>
          <w:rFonts w:eastAsia="Calibri" w:cs="Times New Roman"/>
          <w:sz w:val="20"/>
          <w:szCs w:val="20"/>
        </w:rPr>
        <w:t xml:space="preserve">каждый мяч будет проверен стандартным тестом с прокатом мяча. Когда мяч отпускают, он должен прокатиться под влиянием силы тяжести по алюминиевой рампе длиной 290 мм с наклоном в 25 градусов к горизонтали (плюс или минус 0,5 градуса). Каждый должен прокатиться как минимум 175 мм по алюминиевой пластине (100 мм в ширину) в конце рампы. </w:t>
      </w:r>
      <w:r w:rsidRPr="00A22F3D">
        <w:rPr>
          <w:rFonts w:eastAsia="Calibri" w:cs="Times New Roman"/>
          <w:sz w:val="20"/>
          <w:szCs w:val="20"/>
          <w:shd w:val="clear" w:color="auto" w:fill="FFFFFF"/>
        </w:rPr>
        <w:t>Тест будет считаться пройденным, если мяч прокатится по пластине до конца и упадет с нее.</w:t>
      </w:r>
      <w:r w:rsidRPr="00A22F3D">
        <w:rPr>
          <w:rFonts w:eastAsia="Calibri" w:cs="Times New Roman"/>
          <w:sz w:val="20"/>
          <w:szCs w:val="20"/>
        </w:rPr>
        <w:t xml:space="preserve"> </w:t>
      </w:r>
      <w:r w:rsidRPr="00A22F3D">
        <w:rPr>
          <w:rFonts w:eastAsia="Calibri" w:cs="Times New Roman"/>
          <w:sz w:val="20"/>
          <w:szCs w:val="20"/>
          <w:shd w:val="clear" w:color="auto" w:fill="FFFFFF"/>
        </w:rPr>
        <w:t>Каждый мяч тестируется трижды, тест не будет считаться пройденным, если мяч не упадет в конце с пластины в трех попытках.</w:t>
      </w:r>
      <w:r w:rsidR="005677B2" w:rsidRPr="00A22F3D">
        <w:rPr>
          <w:rFonts w:eastAsia="Calibri" w:cs="Times New Roman"/>
          <w:sz w:val="20"/>
          <w:szCs w:val="20"/>
          <w:shd w:val="clear" w:color="auto" w:fill="FFFFFF"/>
        </w:rPr>
        <w:t xml:space="preserve"> </w:t>
      </w:r>
    </w:p>
    <w:p w14:paraId="73CD6A2D" w14:textId="47B0AFC7" w:rsidR="00F74304" w:rsidRPr="00A22F3D" w:rsidRDefault="00F74304" w:rsidP="00A22F3D">
      <w:pPr>
        <w:numPr>
          <w:ilvl w:val="0"/>
          <w:numId w:val="177"/>
        </w:numPr>
        <w:spacing w:after="0"/>
        <w:ind w:left="567" w:hanging="567"/>
        <w:contextualSpacing/>
        <w:jc w:val="both"/>
        <w:rPr>
          <w:rFonts w:eastAsia="Calibri" w:cs="Times New Roman"/>
          <w:sz w:val="20"/>
          <w:szCs w:val="20"/>
        </w:rPr>
      </w:pPr>
      <w:r w:rsidRPr="00A22F3D">
        <w:rPr>
          <w:rFonts w:eastAsia="Calibri" w:cs="Times New Roman"/>
          <w:sz w:val="20"/>
          <w:szCs w:val="20"/>
          <w:shd w:val="clear" w:color="auto" w:fill="FFFFFF"/>
        </w:rPr>
        <w:t>Мяч, который упадет с пластины сбоку, будет считаться как не прошедший тест;</w:t>
      </w:r>
      <w:r w:rsidRPr="00A22F3D">
        <w:rPr>
          <w:rFonts w:eastAsia="Calibri" w:cs="Times New Roman"/>
          <w:sz w:val="20"/>
          <w:szCs w:val="20"/>
        </w:rPr>
        <w:t xml:space="preserve"> Мяч, который упадёт с пластины, будет считаться прошедшим тестирование. Если мяч проходит тест в первой попытке, второй и третьей попытки не требуется. Аналогично, если после первой попытки он проходит тест во второй попытке, третья попытка не выполняется.</w:t>
      </w:r>
    </w:p>
    <w:p w14:paraId="2A6F3829" w14:textId="62D0318B" w:rsidR="00F74304" w:rsidRPr="00A22F3D" w:rsidRDefault="00F74304" w:rsidP="00A22F3D">
      <w:pPr>
        <w:numPr>
          <w:ilvl w:val="0"/>
          <w:numId w:val="176"/>
        </w:numPr>
        <w:spacing w:after="200"/>
        <w:ind w:left="567" w:hanging="567"/>
        <w:contextualSpacing/>
        <w:jc w:val="both"/>
        <w:rPr>
          <w:rFonts w:eastAsia="Calibri" w:cs="Times New Roman"/>
          <w:sz w:val="20"/>
          <w:szCs w:val="20"/>
        </w:rPr>
      </w:pPr>
      <w:r w:rsidRPr="00A22F3D">
        <w:rPr>
          <w:rFonts w:eastAsia="Calibri" w:cs="Times New Roman"/>
          <w:sz w:val="20"/>
          <w:szCs w:val="20"/>
        </w:rPr>
        <w:t xml:space="preserve">Главный судья может назначить дополнительную внеочередную проверку по пунктам Правил Главы </w:t>
      </w:r>
      <w:r w:rsidRPr="00A22F3D">
        <w:rPr>
          <w:rFonts w:eastAsia="Calibri" w:cs="Times New Roman"/>
          <w:sz w:val="20"/>
          <w:szCs w:val="20"/>
          <w:lang w:val="en-US"/>
        </w:rPr>
        <w:t>II</w:t>
      </w:r>
      <w:r w:rsidRPr="00A22F3D">
        <w:rPr>
          <w:rFonts w:eastAsia="Calibri" w:cs="Times New Roman"/>
          <w:sz w:val="20"/>
          <w:szCs w:val="20"/>
        </w:rPr>
        <w:t xml:space="preserve">, пункта 21 подпунктов 21.1 и 21.2 (третий </w:t>
      </w:r>
      <w:r w:rsidR="005677B2" w:rsidRPr="00A22F3D">
        <w:rPr>
          <w:rFonts w:eastAsia="Calibri" w:cs="Times New Roman"/>
          <w:sz w:val="20"/>
          <w:szCs w:val="20"/>
        </w:rPr>
        <w:t>абзац) в</w:t>
      </w:r>
      <w:r w:rsidRPr="00A22F3D">
        <w:rPr>
          <w:rFonts w:eastAsia="Calibri" w:cs="Times New Roman"/>
          <w:sz w:val="20"/>
          <w:szCs w:val="20"/>
        </w:rPr>
        <w:t xml:space="preserve"> комнате ожидания перед любым матчем.</w:t>
      </w:r>
    </w:p>
    <w:p w14:paraId="07CA4175" w14:textId="77777777" w:rsidR="00F74304" w:rsidRPr="00A22F3D" w:rsidRDefault="00F74304" w:rsidP="00A22F3D">
      <w:pPr>
        <w:numPr>
          <w:ilvl w:val="0"/>
          <w:numId w:val="176"/>
        </w:numPr>
        <w:spacing w:after="0"/>
        <w:ind w:left="567" w:hanging="567"/>
        <w:contextualSpacing/>
        <w:jc w:val="both"/>
        <w:rPr>
          <w:rFonts w:eastAsia="Calibri" w:cs="Times New Roman"/>
          <w:sz w:val="20"/>
          <w:szCs w:val="20"/>
        </w:rPr>
      </w:pPr>
      <w:r w:rsidRPr="00A22F3D">
        <w:rPr>
          <w:rFonts w:eastAsia="Calibri" w:cs="Times New Roman"/>
          <w:sz w:val="20"/>
          <w:szCs w:val="20"/>
        </w:rPr>
        <w:t xml:space="preserve">Каждый мяч, не прошедший проверку, изымается и остаётся у главного судьи до конца турнира. Такие мячи не могут быть использованы на турнирах.      </w:t>
      </w:r>
    </w:p>
    <w:p w14:paraId="753DE0B2" w14:textId="77777777" w:rsidR="00F74304" w:rsidRPr="00A22F3D" w:rsidRDefault="00F74304" w:rsidP="00A22F3D">
      <w:pPr>
        <w:numPr>
          <w:ilvl w:val="0"/>
          <w:numId w:val="305"/>
        </w:numPr>
        <w:spacing w:after="0"/>
        <w:ind w:left="567" w:hanging="567"/>
        <w:jc w:val="center"/>
        <w:rPr>
          <w:rFonts w:eastAsia="Calibri" w:cs="Times New Roman"/>
          <w:b/>
          <w:sz w:val="20"/>
          <w:szCs w:val="20"/>
        </w:rPr>
      </w:pPr>
      <w:r w:rsidRPr="00A22F3D">
        <w:rPr>
          <w:rFonts w:eastAsia="Calibri" w:cs="Times New Roman"/>
          <w:b/>
          <w:sz w:val="20"/>
          <w:szCs w:val="20"/>
        </w:rPr>
        <w:lastRenderedPageBreak/>
        <w:t>Вспомогательные приборы</w:t>
      </w:r>
    </w:p>
    <w:p w14:paraId="61E1F988" w14:textId="77777777" w:rsidR="00F74304" w:rsidRPr="00A22F3D" w:rsidRDefault="00F74304" w:rsidP="00A22F3D">
      <w:pPr>
        <w:numPr>
          <w:ilvl w:val="0"/>
          <w:numId w:val="178"/>
        </w:numPr>
        <w:spacing w:after="200"/>
        <w:ind w:left="567" w:hanging="567"/>
        <w:contextualSpacing/>
        <w:jc w:val="both"/>
        <w:rPr>
          <w:rFonts w:eastAsia="Calibri" w:cs="Times New Roman"/>
          <w:sz w:val="20"/>
          <w:szCs w:val="20"/>
        </w:rPr>
      </w:pPr>
      <w:r w:rsidRPr="00A22F3D">
        <w:rPr>
          <w:rFonts w:eastAsia="Calibri" w:cs="Times New Roman"/>
          <w:sz w:val="20"/>
          <w:szCs w:val="20"/>
        </w:rPr>
        <w:t>Желоб, положенный на бок, должен умещаться в пределах площадки размером 2,5 м х 1 м.</w:t>
      </w:r>
    </w:p>
    <w:p w14:paraId="352ED3C3" w14:textId="77777777" w:rsidR="00F74304" w:rsidRPr="00A22F3D" w:rsidRDefault="00F74304" w:rsidP="00A22F3D">
      <w:pPr>
        <w:numPr>
          <w:ilvl w:val="0"/>
          <w:numId w:val="178"/>
        </w:numPr>
        <w:spacing w:after="200"/>
        <w:ind w:left="567" w:hanging="567"/>
        <w:contextualSpacing/>
        <w:jc w:val="both"/>
        <w:rPr>
          <w:rFonts w:eastAsia="Calibri" w:cs="Times New Roman"/>
          <w:sz w:val="20"/>
          <w:szCs w:val="20"/>
        </w:rPr>
      </w:pPr>
      <w:r w:rsidRPr="00A22F3D">
        <w:rPr>
          <w:rFonts w:eastAsia="Calibri" w:cs="Times New Roman"/>
          <w:sz w:val="20"/>
          <w:szCs w:val="20"/>
        </w:rPr>
        <w:t xml:space="preserve">Желоба, включая расширители и основу, во время замеров должны быть полностью расправлены. Вспомогательные устройства не должны содержать механических приспособлений, которые могли бы способствовать толканию или замедлению движения мяча, ориентации на скате с желоба (лазеры, уровни, тормоза, оптические устройства и пр.). Такие приспособления не разрешены для использования ни в комнате ожидания, ни на корте. Как только мяч высвобождается игроком, ничто не должно мешать на его пути. </w:t>
      </w:r>
    </w:p>
    <w:p w14:paraId="607EB542" w14:textId="77777777" w:rsidR="00F74304" w:rsidRPr="00A22F3D" w:rsidRDefault="00F74304" w:rsidP="00A22F3D">
      <w:pPr>
        <w:numPr>
          <w:ilvl w:val="0"/>
          <w:numId w:val="178"/>
        </w:numPr>
        <w:spacing w:after="200"/>
        <w:ind w:left="567" w:hanging="567"/>
        <w:contextualSpacing/>
        <w:jc w:val="both"/>
        <w:rPr>
          <w:rFonts w:eastAsia="Calibri" w:cs="Times New Roman"/>
          <w:sz w:val="20"/>
          <w:szCs w:val="20"/>
        </w:rPr>
      </w:pPr>
      <w:r w:rsidRPr="00A22F3D">
        <w:rPr>
          <w:rFonts w:eastAsia="Calibri" w:cs="Times New Roman"/>
          <w:sz w:val="20"/>
          <w:szCs w:val="20"/>
        </w:rPr>
        <w:t>Во время того, как выпускается мяч, жёлоб не должен нависать над бросковой линией.</w:t>
      </w:r>
    </w:p>
    <w:p w14:paraId="77FC8183" w14:textId="77777777" w:rsidR="00F74304" w:rsidRPr="00A22F3D" w:rsidRDefault="00F74304" w:rsidP="00A22F3D">
      <w:pPr>
        <w:numPr>
          <w:ilvl w:val="0"/>
          <w:numId w:val="178"/>
        </w:numPr>
        <w:spacing w:after="200"/>
        <w:ind w:left="567" w:hanging="567"/>
        <w:contextualSpacing/>
        <w:jc w:val="both"/>
        <w:rPr>
          <w:rFonts w:eastAsia="Calibri" w:cs="Times New Roman"/>
          <w:sz w:val="20"/>
          <w:szCs w:val="20"/>
        </w:rPr>
      </w:pPr>
      <w:r w:rsidRPr="00A22F3D">
        <w:rPr>
          <w:rFonts w:eastAsia="Calibri" w:cs="Times New Roman"/>
          <w:sz w:val="20"/>
          <w:szCs w:val="20"/>
        </w:rPr>
        <w:t>Нет ограничений по длине поинтеров, находящихся во рту, на голове или в руке.</w:t>
      </w:r>
    </w:p>
    <w:p w14:paraId="2D0164F2" w14:textId="2A54D934" w:rsidR="00F74304" w:rsidRPr="00A22F3D" w:rsidRDefault="00F74304" w:rsidP="00A22F3D">
      <w:pPr>
        <w:numPr>
          <w:ilvl w:val="0"/>
          <w:numId w:val="178"/>
        </w:numPr>
        <w:spacing w:after="200"/>
        <w:ind w:left="567" w:hanging="567"/>
        <w:contextualSpacing/>
        <w:jc w:val="both"/>
        <w:rPr>
          <w:rFonts w:eastAsia="Calibri" w:cs="Times New Roman"/>
          <w:sz w:val="20"/>
          <w:szCs w:val="20"/>
        </w:rPr>
      </w:pPr>
      <w:r w:rsidRPr="00A22F3D">
        <w:rPr>
          <w:rFonts w:eastAsia="Calibri" w:cs="Times New Roman"/>
          <w:sz w:val="20"/>
          <w:szCs w:val="20"/>
        </w:rPr>
        <w:t xml:space="preserve">Вначале каждого энда, жёлоб нужно двигать, по крайней мере, на 20 см влево и на 20 см вправо сразу после того, как судья покажет цвет, обозначающий, чья очередь бросать Джек. </w:t>
      </w:r>
      <w:r w:rsidRPr="00A22F3D">
        <w:rPr>
          <w:rFonts w:eastAsia="Calibri" w:cs="Times New Roman"/>
          <w:sz w:val="20"/>
          <w:szCs w:val="20"/>
          <w:shd w:val="clear" w:color="auto" w:fill="FFFFFF"/>
        </w:rPr>
        <w:t>Перед броском цветных мячей сбивать желоб не требуется (кроме трех случаев: перед первым броском цветного мяча в тай-</w:t>
      </w:r>
      <w:r w:rsidR="005677B2" w:rsidRPr="00A22F3D">
        <w:rPr>
          <w:rFonts w:eastAsia="Calibri" w:cs="Times New Roman"/>
          <w:sz w:val="20"/>
          <w:szCs w:val="20"/>
          <w:shd w:val="clear" w:color="auto" w:fill="FFFFFF"/>
        </w:rPr>
        <w:t>брейке,</w:t>
      </w:r>
      <w:r w:rsidRPr="00A22F3D">
        <w:rPr>
          <w:rFonts w:eastAsia="Calibri" w:cs="Times New Roman"/>
          <w:sz w:val="20"/>
          <w:szCs w:val="20"/>
          <w:shd w:val="clear" w:color="auto" w:fill="FFFFFF"/>
        </w:rPr>
        <w:t xml:space="preserve"> перед броском штрафного мяча и после выезда игрока в корт); </w:t>
      </w:r>
    </w:p>
    <w:p w14:paraId="298A5030" w14:textId="77777777" w:rsidR="00F74304" w:rsidRPr="00A22F3D" w:rsidRDefault="00F74304" w:rsidP="00A22F3D">
      <w:pPr>
        <w:numPr>
          <w:ilvl w:val="0"/>
          <w:numId w:val="178"/>
        </w:numPr>
        <w:spacing w:after="200"/>
        <w:ind w:left="567" w:hanging="567"/>
        <w:contextualSpacing/>
        <w:jc w:val="both"/>
        <w:rPr>
          <w:rFonts w:eastAsia="Calibri" w:cs="Times New Roman"/>
          <w:sz w:val="20"/>
          <w:szCs w:val="20"/>
        </w:rPr>
      </w:pPr>
      <w:r w:rsidRPr="00A22F3D">
        <w:rPr>
          <w:rFonts w:eastAsia="Calibri" w:cs="Times New Roman"/>
          <w:sz w:val="20"/>
          <w:szCs w:val="20"/>
        </w:rPr>
        <w:t xml:space="preserve">Во время матча игрок может использовать более одного вспомогательного устройства. Игрок может произвести замену устройства только после указания судьи. Все вспомогательные устройства должны находиться в боксе игрока, иначе судья накажет игрока по Правилам Главы </w:t>
      </w:r>
      <w:r w:rsidRPr="00A22F3D">
        <w:rPr>
          <w:rFonts w:eastAsia="Calibri" w:cs="Times New Roman"/>
          <w:sz w:val="20"/>
          <w:szCs w:val="20"/>
          <w:lang w:val="en-US"/>
        </w:rPr>
        <w:t>V</w:t>
      </w:r>
      <w:r w:rsidRPr="00A22F3D">
        <w:rPr>
          <w:rFonts w:eastAsia="Calibri" w:cs="Times New Roman"/>
          <w:sz w:val="20"/>
          <w:szCs w:val="20"/>
        </w:rPr>
        <w:t>, пункта 69, подпунктов 69.1 и 69.5.</w:t>
      </w:r>
    </w:p>
    <w:p w14:paraId="3A3304B9" w14:textId="77777777" w:rsidR="00F74304" w:rsidRPr="00A22F3D" w:rsidRDefault="00F74304" w:rsidP="00A22F3D">
      <w:pPr>
        <w:numPr>
          <w:ilvl w:val="0"/>
          <w:numId w:val="178"/>
        </w:numPr>
        <w:spacing w:after="200"/>
        <w:ind w:left="567" w:hanging="567"/>
        <w:contextualSpacing/>
        <w:jc w:val="both"/>
        <w:rPr>
          <w:rFonts w:eastAsia="Calibri" w:cs="Times New Roman"/>
          <w:sz w:val="20"/>
          <w:szCs w:val="20"/>
        </w:rPr>
      </w:pPr>
      <w:r w:rsidRPr="00A22F3D">
        <w:rPr>
          <w:rFonts w:eastAsia="Calibri" w:cs="Times New Roman"/>
          <w:sz w:val="20"/>
          <w:szCs w:val="20"/>
        </w:rPr>
        <w:t xml:space="preserve">Если желоб ломается во время периода (энда) в индивидуальной или парной игре, время должно быть остановлено и игроку будет дано десять минут на ремонт желоба. В парных играх игрок может поделиться своим желобом с товарищем по команде. Подменяющий желоб должен быть заменен между периодами (энда) (главный судья должен быть об этом уведомлен). </w:t>
      </w:r>
    </w:p>
    <w:p w14:paraId="52490B64" w14:textId="141D6D72" w:rsidR="00F74304" w:rsidRPr="00A22F3D" w:rsidRDefault="00F74304" w:rsidP="00A22F3D">
      <w:pPr>
        <w:numPr>
          <w:ilvl w:val="0"/>
          <w:numId w:val="178"/>
        </w:numPr>
        <w:spacing w:after="0"/>
        <w:ind w:left="567" w:hanging="567"/>
        <w:contextualSpacing/>
        <w:jc w:val="both"/>
        <w:rPr>
          <w:rFonts w:eastAsia="Calibri" w:cs="Times New Roman"/>
          <w:sz w:val="20"/>
          <w:szCs w:val="20"/>
        </w:rPr>
      </w:pPr>
      <w:r w:rsidRPr="00A22F3D">
        <w:rPr>
          <w:rFonts w:eastAsia="Calibri" w:cs="Times New Roman"/>
          <w:sz w:val="20"/>
          <w:szCs w:val="20"/>
        </w:rPr>
        <w:t xml:space="preserve">Спортсмены, которым необходимы перчатки и/или шины, должны иметь документальное подтверждение от Классификаторов.  </w:t>
      </w:r>
    </w:p>
    <w:p w14:paraId="5746E187" w14:textId="77777777" w:rsidR="00F74304" w:rsidRPr="00A22F3D" w:rsidRDefault="00F74304" w:rsidP="00A22F3D">
      <w:pPr>
        <w:numPr>
          <w:ilvl w:val="0"/>
          <w:numId w:val="305"/>
        </w:numPr>
        <w:spacing w:after="0"/>
        <w:ind w:left="567" w:hanging="567"/>
        <w:jc w:val="center"/>
        <w:rPr>
          <w:rFonts w:eastAsia="Calibri" w:cs="Times New Roman"/>
          <w:b/>
          <w:bCs/>
          <w:sz w:val="20"/>
          <w:szCs w:val="20"/>
        </w:rPr>
      </w:pPr>
      <w:bookmarkStart w:id="85" w:name="_Toc460592066"/>
      <w:bookmarkStart w:id="86" w:name="_Toc473499311"/>
      <w:bookmarkStart w:id="87" w:name="_Toc473509335"/>
      <w:bookmarkStart w:id="88" w:name="_Toc473509403"/>
      <w:r w:rsidRPr="00A22F3D">
        <w:rPr>
          <w:rFonts w:eastAsia="Calibri" w:cs="Times New Roman"/>
          <w:b/>
          <w:bCs/>
          <w:sz w:val="20"/>
          <w:szCs w:val="20"/>
        </w:rPr>
        <w:t>Коляски</w:t>
      </w:r>
      <w:bookmarkEnd w:id="85"/>
      <w:bookmarkEnd w:id="86"/>
      <w:bookmarkEnd w:id="87"/>
      <w:bookmarkEnd w:id="88"/>
    </w:p>
    <w:p w14:paraId="5546EEF4" w14:textId="77777777" w:rsidR="00F74304" w:rsidRPr="00A22F3D" w:rsidRDefault="00F74304" w:rsidP="00A22F3D">
      <w:pPr>
        <w:numPr>
          <w:ilvl w:val="0"/>
          <w:numId w:val="179"/>
        </w:numPr>
        <w:spacing w:after="0"/>
        <w:ind w:left="567" w:hanging="567"/>
        <w:contextualSpacing/>
        <w:jc w:val="both"/>
        <w:rPr>
          <w:rFonts w:eastAsia="Calibri" w:cs="Times New Roman"/>
          <w:sz w:val="20"/>
          <w:szCs w:val="20"/>
        </w:rPr>
      </w:pPr>
      <w:r w:rsidRPr="00A22F3D">
        <w:rPr>
          <w:rFonts w:eastAsia="Calibri" w:cs="Times New Roman"/>
          <w:sz w:val="20"/>
          <w:szCs w:val="20"/>
        </w:rPr>
        <w:t>Коляски для соревнований должны быть максимально приближены к обычному стандарту. Разрешается использование скутеров. Нет запрета на высоту сиденья для игроков класса ВС3. Для остальных классов ограничение составляет 66 см от земли до самой нижней части, в которой таз спортсмена соприкасается с сиденьем.</w:t>
      </w:r>
    </w:p>
    <w:p w14:paraId="1D49EA99" w14:textId="77777777" w:rsidR="00F74304" w:rsidRPr="00A22F3D" w:rsidRDefault="00F74304" w:rsidP="00A22F3D">
      <w:pPr>
        <w:numPr>
          <w:ilvl w:val="0"/>
          <w:numId w:val="179"/>
        </w:numPr>
        <w:spacing w:after="0"/>
        <w:ind w:left="567" w:hanging="567"/>
        <w:contextualSpacing/>
        <w:jc w:val="both"/>
        <w:rPr>
          <w:rFonts w:eastAsia="Calibri" w:cs="Times New Roman"/>
          <w:sz w:val="20"/>
          <w:szCs w:val="20"/>
        </w:rPr>
      </w:pPr>
      <w:r w:rsidRPr="00A22F3D">
        <w:rPr>
          <w:rFonts w:eastAsia="Calibri" w:cs="Times New Roman"/>
          <w:sz w:val="20"/>
          <w:szCs w:val="20"/>
        </w:rPr>
        <w:t>Если коляска ломается во время матча, время должно быть остановлено и спортсмену будет дано десять минут для удаления неисправностей. Даже если коляску починить не удаётся, спортсмен обязан продолжить игру или проиграть матч.</w:t>
      </w:r>
    </w:p>
    <w:p w14:paraId="37B9AEE6" w14:textId="77777777" w:rsidR="00F74304" w:rsidRPr="00A22F3D" w:rsidRDefault="00F74304" w:rsidP="00A22F3D">
      <w:pPr>
        <w:numPr>
          <w:ilvl w:val="0"/>
          <w:numId w:val="179"/>
        </w:numPr>
        <w:spacing w:after="0"/>
        <w:ind w:left="567" w:hanging="567"/>
        <w:contextualSpacing/>
        <w:jc w:val="both"/>
        <w:rPr>
          <w:rFonts w:eastAsia="Calibri" w:cs="Times New Roman"/>
          <w:sz w:val="20"/>
          <w:szCs w:val="20"/>
        </w:rPr>
      </w:pPr>
      <w:r w:rsidRPr="00A22F3D">
        <w:rPr>
          <w:rFonts w:eastAsia="Calibri" w:cs="Times New Roman"/>
          <w:sz w:val="20"/>
          <w:szCs w:val="20"/>
        </w:rPr>
        <w:t>В случае спора решение принимается главным судьей. Решение является окончательным.</w:t>
      </w:r>
    </w:p>
    <w:p w14:paraId="697773AF" w14:textId="77777777" w:rsidR="00F74304" w:rsidRPr="00A22F3D" w:rsidRDefault="00F74304" w:rsidP="00A22F3D">
      <w:pPr>
        <w:numPr>
          <w:ilvl w:val="0"/>
          <w:numId w:val="305"/>
        </w:numPr>
        <w:spacing w:after="0"/>
        <w:ind w:left="567" w:hanging="567"/>
        <w:jc w:val="center"/>
        <w:rPr>
          <w:rFonts w:eastAsia="Calibri" w:cs="Times New Roman"/>
          <w:b/>
          <w:bCs/>
          <w:sz w:val="20"/>
          <w:szCs w:val="20"/>
        </w:rPr>
      </w:pPr>
      <w:bookmarkStart w:id="89" w:name="_Toc460592062"/>
      <w:bookmarkStart w:id="90" w:name="_Toc473499321"/>
      <w:bookmarkStart w:id="91" w:name="_Toc473509344"/>
      <w:bookmarkStart w:id="92" w:name="_Toc473509412"/>
      <w:r w:rsidRPr="00A22F3D">
        <w:rPr>
          <w:rFonts w:eastAsia="Calibri" w:cs="Times New Roman"/>
          <w:b/>
          <w:bCs/>
          <w:sz w:val="20"/>
          <w:szCs w:val="20"/>
        </w:rPr>
        <w:t>Общение</w:t>
      </w:r>
      <w:bookmarkEnd w:id="89"/>
      <w:bookmarkEnd w:id="90"/>
      <w:bookmarkEnd w:id="91"/>
      <w:bookmarkEnd w:id="92"/>
    </w:p>
    <w:p w14:paraId="269E0161" w14:textId="77777777" w:rsidR="00F74304" w:rsidRPr="00A22F3D" w:rsidRDefault="00F74304" w:rsidP="00A22F3D">
      <w:pPr>
        <w:numPr>
          <w:ilvl w:val="0"/>
          <w:numId w:val="202"/>
        </w:numPr>
        <w:spacing w:after="0"/>
        <w:ind w:left="567" w:hanging="567"/>
        <w:contextualSpacing/>
        <w:jc w:val="both"/>
        <w:rPr>
          <w:rFonts w:eastAsia="Calibri" w:cs="Times New Roman"/>
          <w:sz w:val="20"/>
          <w:szCs w:val="20"/>
        </w:rPr>
      </w:pPr>
      <w:r w:rsidRPr="00A22F3D">
        <w:rPr>
          <w:rFonts w:eastAsia="Calibri" w:cs="Times New Roman"/>
          <w:sz w:val="20"/>
          <w:szCs w:val="20"/>
        </w:rPr>
        <w:t>Во время периода запрещено общение между игроком, спортивным ассистентом, тренером и запасными игроками, исключениями из этого Правила являются:</w:t>
      </w:r>
    </w:p>
    <w:p w14:paraId="16A7A2EF" w14:textId="77777777" w:rsidR="00F74304" w:rsidRPr="00A22F3D" w:rsidRDefault="00F74304" w:rsidP="00A22F3D">
      <w:pPr>
        <w:numPr>
          <w:ilvl w:val="0"/>
          <w:numId w:val="203"/>
        </w:numPr>
        <w:spacing w:after="200"/>
        <w:ind w:left="567" w:hanging="567"/>
        <w:contextualSpacing/>
        <w:jc w:val="both"/>
        <w:rPr>
          <w:rFonts w:eastAsia="Calibri" w:cs="Times New Roman"/>
          <w:sz w:val="20"/>
          <w:szCs w:val="20"/>
        </w:rPr>
      </w:pPr>
      <w:r w:rsidRPr="00A22F3D">
        <w:rPr>
          <w:rFonts w:eastAsia="Calibri" w:cs="Times New Roman"/>
          <w:sz w:val="20"/>
          <w:szCs w:val="20"/>
        </w:rPr>
        <w:t>когда игрок просит своего спортивного ассистента выполнить определенные действия, такие, как изменение положения инвалидной коляски или вспомогательного устройства, передвижение мяча или передача его игроку. Некоторые рутинные действия могут совершаться без обращения к спортивному ассистенту;</w:t>
      </w:r>
    </w:p>
    <w:p w14:paraId="3822633F" w14:textId="77777777" w:rsidR="00F74304" w:rsidRPr="00A22F3D" w:rsidRDefault="00F74304" w:rsidP="00A22F3D">
      <w:pPr>
        <w:numPr>
          <w:ilvl w:val="0"/>
          <w:numId w:val="203"/>
        </w:numPr>
        <w:spacing w:after="200"/>
        <w:ind w:left="567" w:hanging="567"/>
        <w:contextualSpacing/>
        <w:jc w:val="both"/>
        <w:rPr>
          <w:rFonts w:eastAsia="Calibri" w:cs="Times New Roman"/>
          <w:sz w:val="20"/>
          <w:szCs w:val="20"/>
        </w:rPr>
      </w:pPr>
      <w:r w:rsidRPr="00A22F3D">
        <w:rPr>
          <w:rFonts w:eastAsia="Calibri" w:cs="Times New Roman"/>
          <w:sz w:val="20"/>
          <w:szCs w:val="20"/>
        </w:rPr>
        <w:lastRenderedPageBreak/>
        <w:t xml:space="preserve">тренеры, спортивные ассистенты могут поздравлять или поощрять игрока после выполнения броска и между периодами; </w:t>
      </w:r>
    </w:p>
    <w:p w14:paraId="1A46391D" w14:textId="77777777" w:rsidR="00F74304" w:rsidRPr="00A22F3D" w:rsidRDefault="00F74304" w:rsidP="00A22F3D">
      <w:pPr>
        <w:numPr>
          <w:ilvl w:val="0"/>
          <w:numId w:val="203"/>
        </w:numPr>
        <w:spacing w:after="200"/>
        <w:ind w:left="567" w:hanging="567"/>
        <w:contextualSpacing/>
        <w:jc w:val="both"/>
        <w:rPr>
          <w:rFonts w:eastAsia="Calibri" w:cs="Times New Roman"/>
          <w:b/>
          <w:sz w:val="20"/>
          <w:szCs w:val="20"/>
        </w:rPr>
      </w:pPr>
      <w:r w:rsidRPr="00A22F3D">
        <w:rPr>
          <w:rFonts w:eastAsia="Calibri" w:cs="Times New Roman"/>
          <w:sz w:val="20"/>
          <w:szCs w:val="20"/>
        </w:rPr>
        <w:t>Если, по мнению судьи, спортсмен на поле слышит их общение, судья фиксирует это как неположенное общение и назначает 1 штрафной мяч.</w:t>
      </w:r>
    </w:p>
    <w:p w14:paraId="1309BD1E" w14:textId="77777777" w:rsidR="00F74304" w:rsidRPr="00A22F3D" w:rsidRDefault="00F74304" w:rsidP="00A22F3D">
      <w:pPr>
        <w:numPr>
          <w:ilvl w:val="0"/>
          <w:numId w:val="202"/>
        </w:numPr>
        <w:spacing w:after="200"/>
        <w:ind w:left="567" w:hanging="567"/>
        <w:contextualSpacing/>
        <w:jc w:val="both"/>
        <w:rPr>
          <w:rFonts w:eastAsia="Calibri" w:cs="Times New Roman"/>
          <w:sz w:val="20"/>
          <w:szCs w:val="20"/>
        </w:rPr>
      </w:pPr>
      <w:r w:rsidRPr="00A22F3D">
        <w:rPr>
          <w:rFonts w:eastAsia="Calibri" w:cs="Times New Roman"/>
          <w:sz w:val="20"/>
          <w:szCs w:val="20"/>
        </w:rPr>
        <w:t>В командной и парной дисциплинах во время периода играющие спортсмены могут общаться только со своими партнёрами по команде, которые находятся на корте после того, как судья указал, что их очередь бросать. Во время периода, когда ни одна из сторон не была указана для броска (например: во время измерения судьей; неисправность часов (корректировка времени), и т.п.) спортсмены с обеих сторон могут разговаривать тихо, но общение должно прекратиться, как только судья указал, какая сторона будет бросать. Спортсмен не может инструктировать спортивного ассистента своего партнёра. Каждый спортсмен должен общаться только со своим спортивным ассистентом.</w:t>
      </w:r>
    </w:p>
    <w:p w14:paraId="77A8E87C" w14:textId="77777777" w:rsidR="00F74304" w:rsidRPr="00A22F3D" w:rsidRDefault="00F74304" w:rsidP="00A22F3D">
      <w:pPr>
        <w:numPr>
          <w:ilvl w:val="0"/>
          <w:numId w:val="202"/>
        </w:numPr>
        <w:spacing w:after="200"/>
        <w:ind w:left="567" w:hanging="567"/>
        <w:contextualSpacing/>
        <w:jc w:val="both"/>
        <w:rPr>
          <w:rFonts w:eastAsia="Calibri" w:cs="Times New Roman"/>
          <w:sz w:val="20"/>
          <w:szCs w:val="20"/>
        </w:rPr>
      </w:pPr>
      <w:r w:rsidRPr="00A22F3D">
        <w:rPr>
          <w:rFonts w:eastAsia="Calibri" w:cs="Times New Roman"/>
          <w:sz w:val="20"/>
          <w:szCs w:val="20"/>
        </w:rPr>
        <w:t>Игроки могут общаться друг с другом, своими спортивными ассистентами и тренером между периодами. Общение прекращается, как только судья готов начать период. Судья не задерживает игру из-за продолжительных разговоров.</w:t>
      </w:r>
    </w:p>
    <w:p w14:paraId="25EBCCEB" w14:textId="5361176E" w:rsidR="00F74304" w:rsidRPr="00A22F3D" w:rsidRDefault="00F74304" w:rsidP="00A22F3D">
      <w:pPr>
        <w:numPr>
          <w:ilvl w:val="0"/>
          <w:numId w:val="202"/>
        </w:numPr>
        <w:spacing w:after="200"/>
        <w:ind w:left="567" w:hanging="567"/>
        <w:contextualSpacing/>
        <w:jc w:val="both"/>
        <w:rPr>
          <w:rFonts w:eastAsia="Calibri" w:cs="Times New Roman"/>
          <w:sz w:val="20"/>
          <w:szCs w:val="20"/>
        </w:rPr>
      </w:pPr>
      <w:r w:rsidRPr="00A22F3D">
        <w:rPr>
          <w:rFonts w:eastAsia="Calibri" w:cs="Times New Roman"/>
          <w:sz w:val="20"/>
          <w:szCs w:val="20"/>
        </w:rPr>
        <w:t xml:space="preserve">Игрок может попросить другого </w:t>
      </w:r>
      <w:r w:rsidR="005677B2" w:rsidRPr="00A22F3D">
        <w:rPr>
          <w:rFonts w:eastAsia="Calibri" w:cs="Times New Roman"/>
          <w:sz w:val="20"/>
          <w:szCs w:val="20"/>
        </w:rPr>
        <w:t>игрока или</w:t>
      </w:r>
      <w:r w:rsidRPr="00A22F3D">
        <w:rPr>
          <w:rFonts w:eastAsia="Calibri" w:cs="Times New Roman"/>
          <w:sz w:val="20"/>
          <w:szCs w:val="20"/>
        </w:rPr>
        <w:t xml:space="preserve"> спортивного ассистента </w:t>
      </w:r>
      <w:r w:rsidRPr="00A22F3D">
        <w:rPr>
          <w:rFonts w:eastAsia="Calibri" w:cs="Times New Roman"/>
          <w:sz w:val="20"/>
          <w:szCs w:val="20"/>
          <w:lang w:val="en-US"/>
        </w:rPr>
        <w:t>BC</w:t>
      </w:r>
      <w:r w:rsidRPr="00A22F3D">
        <w:rPr>
          <w:rFonts w:eastAsia="Calibri" w:cs="Times New Roman"/>
          <w:sz w:val="20"/>
          <w:szCs w:val="20"/>
        </w:rPr>
        <w:t>3 подвинуться, если он/она мешают выполнению броска, но не может попросить их покинуть бокс.</w:t>
      </w:r>
    </w:p>
    <w:p w14:paraId="62210E30" w14:textId="77777777" w:rsidR="00F74304" w:rsidRPr="00A22F3D" w:rsidRDefault="00F74304" w:rsidP="00A22F3D">
      <w:pPr>
        <w:numPr>
          <w:ilvl w:val="0"/>
          <w:numId w:val="202"/>
        </w:numPr>
        <w:spacing w:after="200"/>
        <w:ind w:left="567" w:hanging="567"/>
        <w:contextualSpacing/>
        <w:jc w:val="both"/>
        <w:rPr>
          <w:rFonts w:eastAsia="Calibri" w:cs="Times New Roman"/>
          <w:sz w:val="20"/>
          <w:szCs w:val="20"/>
        </w:rPr>
      </w:pPr>
      <w:r w:rsidRPr="00A22F3D">
        <w:rPr>
          <w:rFonts w:eastAsia="Calibri" w:cs="Times New Roman"/>
          <w:sz w:val="20"/>
          <w:szCs w:val="20"/>
        </w:rPr>
        <w:t>Любой игрок, не только капитан, может, в своё время обращаться к судье.</w:t>
      </w:r>
    </w:p>
    <w:p w14:paraId="292A37D5" w14:textId="77777777" w:rsidR="00F74304" w:rsidRPr="00A22F3D" w:rsidRDefault="00F74304" w:rsidP="00A22F3D">
      <w:pPr>
        <w:numPr>
          <w:ilvl w:val="0"/>
          <w:numId w:val="202"/>
        </w:numPr>
        <w:spacing w:after="200"/>
        <w:ind w:left="567" w:hanging="567"/>
        <w:contextualSpacing/>
        <w:jc w:val="both"/>
        <w:rPr>
          <w:rFonts w:eastAsia="Calibri" w:cs="Times New Roman"/>
          <w:sz w:val="20"/>
          <w:szCs w:val="20"/>
        </w:rPr>
      </w:pPr>
      <w:r w:rsidRPr="00A22F3D">
        <w:rPr>
          <w:rFonts w:eastAsia="Calibri" w:cs="Times New Roman"/>
          <w:sz w:val="20"/>
          <w:szCs w:val="20"/>
        </w:rPr>
        <w:t>Как только судья указал, какая из сторон кидает, спортсмены данной стороны могут попросить сказать счёт или попросить произвести замеры. Судья не отвечает на вопросы о расположении мячей (например, на вопрос «Какой из мячей соперника ближе?»). Спортсмены могут выйти в игровую зону, чтобы убедиться в расположении мячей.</w:t>
      </w:r>
    </w:p>
    <w:p w14:paraId="53ACAB89" w14:textId="77777777" w:rsidR="00F74304" w:rsidRPr="00A22F3D" w:rsidRDefault="00F74304" w:rsidP="00A22F3D">
      <w:pPr>
        <w:numPr>
          <w:ilvl w:val="0"/>
          <w:numId w:val="202"/>
        </w:numPr>
        <w:spacing w:after="200"/>
        <w:ind w:left="567" w:hanging="567"/>
        <w:contextualSpacing/>
        <w:jc w:val="both"/>
        <w:rPr>
          <w:rFonts w:eastAsia="Calibri" w:cs="Times New Roman"/>
          <w:sz w:val="20"/>
          <w:szCs w:val="20"/>
        </w:rPr>
      </w:pPr>
      <w:r w:rsidRPr="00A22F3D">
        <w:rPr>
          <w:rFonts w:eastAsia="Calibri" w:cs="Times New Roman"/>
          <w:sz w:val="20"/>
          <w:szCs w:val="20"/>
        </w:rPr>
        <w:t>Любой смартфон, принесённый на корты, должен быть одобрен главным судьёй. В противном случае, это будет засчитано, как неположенное общение и будет назначен 1 штрафной мяч.</w:t>
      </w:r>
    </w:p>
    <w:p w14:paraId="223D99B6" w14:textId="2C1F4FE9" w:rsidR="00F74304" w:rsidRPr="00A22F3D" w:rsidRDefault="00F74304" w:rsidP="00A22F3D">
      <w:pPr>
        <w:numPr>
          <w:ilvl w:val="0"/>
          <w:numId w:val="202"/>
        </w:numPr>
        <w:spacing w:after="0"/>
        <w:ind w:left="567" w:hanging="567"/>
        <w:contextualSpacing/>
        <w:jc w:val="both"/>
        <w:rPr>
          <w:rFonts w:eastAsia="Calibri" w:cs="Times New Roman"/>
          <w:sz w:val="20"/>
          <w:szCs w:val="20"/>
        </w:rPr>
      </w:pPr>
      <w:r w:rsidRPr="00A22F3D">
        <w:rPr>
          <w:rFonts w:eastAsia="Calibri" w:cs="Times New Roman"/>
          <w:sz w:val="20"/>
          <w:szCs w:val="20"/>
        </w:rPr>
        <w:t xml:space="preserve">Тренерам разрешено использовать планшеты или смартфоны для записей. Атлеты или их спортивные ассистенты, находящиеся </w:t>
      </w:r>
      <w:r w:rsidR="00945435" w:rsidRPr="00A22F3D">
        <w:rPr>
          <w:rFonts w:eastAsia="Calibri" w:cs="Times New Roman"/>
          <w:sz w:val="20"/>
          <w:szCs w:val="20"/>
        </w:rPr>
        <w:t>на корте,</w:t>
      </w:r>
      <w:r w:rsidRPr="00A22F3D">
        <w:rPr>
          <w:rFonts w:eastAsia="Calibri" w:cs="Times New Roman"/>
          <w:sz w:val="20"/>
          <w:szCs w:val="20"/>
        </w:rPr>
        <w:t xml:space="preserve"> не могут получать каких-либо указаний от тренеров. Любое нарушение данного правила будет расценено как неположенное общение, и будет наказано </w:t>
      </w:r>
      <w:r w:rsidRPr="00A22F3D">
        <w:rPr>
          <w:rFonts w:eastAsia="Calibri" w:cs="Times New Roman"/>
          <w:sz w:val="20"/>
          <w:szCs w:val="20"/>
        </w:rPr>
        <w:br/>
        <w:t>1 штрафным мячом.</w:t>
      </w:r>
    </w:p>
    <w:p w14:paraId="303EA705" w14:textId="77777777" w:rsidR="00F74304" w:rsidRPr="00A22F3D" w:rsidRDefault="00F74304" w:rsidP="00A22F3D">
      <w:pPr>
        <w:numPr>
          <w:ilvl w:val="0"/>
          <w:numId w:val="305"/>
        </w:numPr>
        <w:spacing w:after="0"/>
        <w:ind w:left="567" w:hanging="567"/>
        <w:jc w:val="center"/>
        <w:rPr>
          <w:rFonts w:eastAsia="Calibri" w:cs="Times New Roman"/>
          <w:b/>
          <w:bCs/>
          <w:sz w:val="20"/>
          <w:szCs w:val="20"/>
        </w:rPr>
      </w:pPr>
      <w:bookmarkStart w:id="93" w:name="_Toc460592063"/>
      <w:bookmarkStart w:id="94" w:name="_Toc473499322"/>
      <w:bookmarkStart w:id="95" w:name="_Toc473509345"/>
      <w:bookmarkStart w:id="96" w:name="_Toc473509413"/>
      <w:r w:rsidRPr="00A22F3D">
        <w:rPr>
          <w:rFonts w:eastAsia="Calibri" w:cs="Times New Roman"/>
          <w:b/>
          <w:bCs/>
          <w:sz w:val="20"/>
          <w:szCs w:val="20"/>
        </w:rPr>
        <w:t>Время</w:t>
      </w:r>
      <w:bookmarkEnd w:id="93"/>
      <w:r w:rsidRPr="00A22F3D">
        <w:rPr>
          <w:rFonts w:eastAsia="Calibri" w:cs="Times New Roman"/>
          <w:b/>
          <w:bCs/>
          <w:sz w:val="20"/>
          <w:szCs w:val="20"/>
        </w:rPr>
        <w:t xml:space="preserve"> на каждый период</w:t>
      </w:r>
      <w:bookmarkEnd w:id="94"/>
      <w:bookmarkEnd w:id="95"/>
      <w:bookmarkEnd w:id="96"/>
    </w:p>
    <w:p w14:paraId="6E9A44BA" w14:textId="77777777" w:rsidR="00F74304" w:rsidRPr="00A22F3D" w:rsidRDefault="00F74304" w:rsidP="00A22F3D">
      <w:pPr>
        <w:numPr>
          <w:ilvl w:val="0"/>
          <w:numId w:val="204"/>
        </w:numPr>
        <w:spacing w:after="0"/>
        <w:ind w:left="567" w:hanging="567"/>
        <w:contextualSpacing/>
        <w:jc w:val="both"/>
        <w:rPr>
          <w:rFonts w:eastAsia="Calibri" w:cs="Times New Roman"/>
          <w:sz w:val="20"/>
          <w:szCs w:val="20"/>
        </w:rPr>
      </w:pPr>
      <w:r w:rsidRPr="00A22F3D">
        <w:rPr>
          <w:rFonts w:eastAsia="Calibri" w:cs="Times New Roman"/>
          <w:sz w:val="20"/>
          <w:szCs w:val="20"/>
        </w:rPr>
        <w:t>У каждой стороны, в каждом периоде, имеется лимит времени, который контролируется хронометристом. Лимиты таковы:</w:t>
      </w:r>
    </w:p>
    <w:p w14:paraId="2F4B9293" w14:textId="77777777" w:rsidR="00F74304" w:rsidRPr="00A22F3D" w:rsidRDefault="00F74304" w:rsidP="00A22F3D">
      <w:pPr>
        <w:numPr>
          <w:ilvl w:val="0"/>
          <w:numId w:val="205"/>
        </w:numPr>
        <w:spacing w:after="0"/>
        <w:ind w:left="567" w:hanging="567"/>
        <w:jc w:val="both"/>
        <w:rPr>
          <w:rFonts w:eastAsia="Calibri" w:cs="Times New Roman"/>
          <w:sz w:val="20"/>
          <w:szCs w:val="20"/>
        </w:rPr>
      </w:pPr>
      <w:r w:rsidRPr="00A22F3D">
        <w:rPr>
          <w:rFonts w:eastAsia="Calibri" w:cs="Times New Roman"/>
          <w:sz w:val="20"/>
          <w:szCs w:val="20"/>
        </w:rPr>
        <w:t>ВС1 – 5 минут для спортсмена в одном периоде/энде;</w:t>
      </w:r>
    </w:p>
    <w:p w14:paraId="0142E6C0" w14:textId="77777777" w:rsidR="00F74304" w:rsidRPr="00A22F3D" w:rsidRDefault="00F74304" w:rsidP="00A22F3D">
      <w:pPr>
        <w:numPr>
          <w:ilvl w:val="0"/>
          <w:numId w:val="205"/>
        </w:numPr>
        <w:spacing w:after="0"/>
        <w:ind w:left="567" w:hanging="567"/>
        <w:jc w:val="both"/>
        <w:rPr>
          <w:rFonts w:eastAsia="Calibri" w:cs="Times New Roman"/>
          <w:sz w:val="20"/>
          <w:szCs w:val="20"/>
        </w:rPr>
      </w:pPr>
      <w:r w:rsidRPr="00A22F3D">
        <w:rPr>
          <w:rFonts w:eastAsia="Calibri" w:cs="Times New Roman"/>
          <w:sz w:val="20"/>
          <w:szCs w:val="20"/>
        </w:rPr>
        <w:t>ВС2 – 4 минуты для спортсмена в одном периоде/энде;</w:t>
      </w:r>
    </w:p>
    <w:p w14:paraId="7E9B02F4" w14:textId="77777777" w:rsidR="00F74304" w:rsidRPr="00A22F3D" w:rsidRDefault="00F74304" w:rsidP="00A22F3D">
      <w:pPr>
        <w:numPr>
          <w:ilvl w:val="0"/>
          <w:numId w:val="205"/>
        </w:numPr>
        <w:spacing w:after="0"/>
        <w:ind w:left="567" w:hanging="567"/>
        <w:jc w:val="both"/>
        <w:rPr>
          <w:rFonts w:eastAsia="Calibri" w:cs="Times New Roman"/>
          <w:sz w:val="20"/>
          <w:szCs w:val="20"/>
        </w:rPr>
      </w:pPr>
      <w:r w:rsidRPr="00A22F3D">
        <w:rPr>
          <w:rFonts w:eastAsia="Calibri" w:cs="Times New Roman"/>
          <w:sz w:val="20"/>
          <w:szCs w:val="20"/>
        </w:rPr>
        <w:t>ВС3 – 6 минут для спортсмена в одном периоде/энде;</w:t>
      </w:r>
    </w:p>
    <w:p w14:paraId="1BCD351E" w14:textId="77777777" w:rsidR="00F74304" w:rsidRPr="00A22F3D" w:rsidRDefault="00F74304" w:rsidP="00A22F3D">
      <w:pPr>
        <w:numPr>
          <w:ilvl w:val="0"/>
          <w:numId w:val="205"/>
        </w:numPr>
        <w:spacing w:after="0"/>
        <w:ind w:left="567" w:hanging="567"/>
        <w:jc w:val="both"/>
        <w:rPr>
          <w:rFonts w:eastAsia="Calibri" w:cs="Times New Roman"/>
          <w:sz w:val="20"/>
          <w:szCs w:val="20"/>
        </w:rPr>
      </w:pPr>
      <w:r w:rsidRPr="00A22F3D">
        <w:rPr>
          <w:rFonts w:eastAsia="Calibri" w:cs="Times New Roman"/>
          <w:sz w:val="20"/>
          <w:szCs w:val="20"/>
        </w:rPr>
        <w:t>ВС4 – 4 минуты для спортсмена в одном периоде/энде;</w:t>
      </w:r>
    </w:p>
    <w:p w14:paraId="2A7B8343" w14:textId="77777777" w:rsidR="00F74304" w:rsidRPr="00A22F3D" w:rsidRDefault="00F74304" w:rsidP="00A22F3D">
      <w:pPr>
        <w:numPr>
          <w:ilvl w:val="0"/>
          <w:numId w:val="205"/>
        </w:numPr>
        <w:spacing w:after="0"/>
        <w:ind w:left="567" w:hanging="567"/>
        <w:jc w:val="both"/>
        <w:rPr>
          <w:rFonts w:eastAsia="Calibri" w:cs="Times New Roman"/>
          <w:sz w:val="20"/>
          <w:szCs w:val="20"/>
        </w:rPr>
      </w:pPr>
      <w:r w:rsidRPr="00A22F3D">
        <w:rPr>
          <w:rFonts w:eastAsia="Calibri" w:cs="Times New Roman"/>
          <w:sz w:val="20"/>
          <w:szCs w:val="20"/>
        </w:rPr>
        <w:t>команды – 6 минут для команды в одном периоде/энде;</w:t>
      </w:r>
    </w:p>
    <w:p w14:paraId="5F676021" w14:textId="77777777" w:rsidR="00F74304" w:rsidRPr="00A22F3D" w:rsidRDefault="00F74304" w:rsidP="00A22F3D">
      <w:pPr>
        <w:numPr>
          <w:ilvl w:val="0"/>
          <w:numId w:val="205"/>
        </w:numPr>
        <w:spacing w:after="0"/>
        <w:ind w:left="567" w:hanging="567"/>
        <w:jc w:val="both"/>
        <w:rPr>
          <w:rFonts w:eastAsia="Calibri" w:cs="Times New Roman"/>
          <w:sz w:val="20"/>
          <w:szCs w:val="20"/>
        </w:rPr>
      </w:pPr>
      <w:r w:rsidRPr="00A22F3D">
        <w:rPr>
          <w:rFonts w:eastAsia="Calibri" w:cs="Times New Roman"/>
          <w:sz w:val="20"/>
          <w:szCs w:val="20"/>
        </w:rPr>
        <w:t>пары ВС3 – 7 минут для пары в одном периоде/энде;</w:t>
      </w:r>
    </w:p>
    <w:p w14:paraId="1BDFB412" w14:textId="77777777" w:rsidR="00F74304" w:rsidRPr="00A22F3D" w:rsidRDefault="00F74304" w:rsidP="00A22F3D">
      <w:pPr>
        <w:numPr>
          <w:ilvl w:val="0"/>
          <w:numId w:val="205"/>
        </w:numPr>
        <w:spacing w:after="0"/>
        <w:ind w:left="567" w:hanging="567"/>
        <w:jc w:val="both"/>
        <w:rPr>
          <w:rFonts w:eastAsia="Calibri" w:cs="Times New Roman"/>
          <w:sz w:val="20"/>
          <w:szCs w:val="20"/>
        </w:rPr>
      </w:pPr>
      <w:r w:rsidRPr="00A22F3D">
        <w:rPr>
          <w:rFonts w:eastAsia="Calibri" w:cs="Times New Roman"/>
          <w:sz w:val="20"/>
          <w:szCs w:val="20"/>
        </w:rPr>
        <w:t>пары ВС4 – 5 минут для пары в одном периоде/энде.</w:t>
      </w:r>
    </w:p>
    <w:p w14:paraId="700BE776" w14:textId="77777777" w:rsidR="00F74304" w:rsidRPr="00A22F3D" w:rsidRDefault="00F74304" w:rsidP="00A22F3D">
      <w:pPr>
        <w:numPr>
          <w:ilvl w:val="0"/>
          <w:numId w:val="204"/>
        </w:numPr>
        <w:spacing w:after="0"/>
        <w:ind w:left="567" w:hanging="567"/>
        <w:contextualSpacing/>
        <w:jc w:val="both"/>
        <w:rPr>
          <w:rFonts w:eastAsia="Calibri" w:cs="Times New Roman"/>
          <w:sz w:val="20"/>
          <w:szCs w:val="20"/>
        </w:rPr>
      </w:pPr>
      <w:r w:rsidRPr="00A22F3D">
        <w:rPr>
          <w:rFonts w:eastAsia="Calibri" w:cs="Times New Roman"/>
          <w:sz w:val="20"/>
          <w:szCs w:val="20"/>
        </w:rPr>
        <w:t xml:space="preserve">Бросок Джека считается частью времени стороны. </w:t>
      </w:r>
    </w:p>
    <w:p w14:paraId="13BB7A4E" w14:textId="77777777" w:rsidR="00F74304" w:rsidRPr="00A22F3D" w:rsidRDefault="00F74304" w:rsidP="00A22F3D">
      <w:pPr>
        <w:numPr>
          <w:ilvl w:val="0"/>
          <w:numId w:val="204"/>
        </w:numPr>
        <w:spacing w:after="200"/>
        <w:ind w:left="567" w:hanging="567"/>
        <w:contextualSpacing/>
        <w:jc w:val="both"/>
        <w:rPr>
          <w:rFonts w:eastAsia="Calibri" w:cs="Times New Roman"/>
          <w:sz w:val="20"/>
          <w:szCs w:val="20"/>
        </w:rPr>
      </w:pPr>
      <w:r w:rsidRPr="00A22F3D">
        <w:rPr>
          <w:rFonts w:eastAsia="Calibri" w:cs="Times New Roman"/>
          <w:sz w:val="20"/>
          <w:szCs w:val="20"/>
        </w:rPr>
        <w:t xml:space="preserve">Время стороны начинается с того момента, когда судья указывает хронометристу, какая сторона играет, включая Джек. </w:t>
      </w:r>
    </w:p>
    <w:p w14:paraId="1A4FAD1F" w14:textId="77777777" w:rsidR="00F74304" w:rsidRPr="00A22F3D" w:rsidRDefault="00F74304" w:rsidP="00A22F3D">
      <w:pPr>
        <w:numPr>
          <w:ilvl w:val="0"/>
          <w:numId w:val="204"/>
        </w:numPr>
        <w:spacing w:after="200"/>
        <w:ind w:left="567" w:hanging="567"/>
        <w:contextualSpacing/>
        <w:jc w:val="both"/>
        <w:rPr>
          <w:rFonts w:eastAsia="Calibri" w:cs="Times New Roman"/>
          <w:sz w:val="20"/>
          <w:szCs w:val="20"/>
        </w:rPr>
      </w:pPr>
      <w:r w:rsidRPr="00A22F3D">
        <w:rPr>
          <w:rFonts w:eastAsia="Calibri" w:cs="Times New Roman"/>
          <w:sz w:val="20"/>
          <w:szCs w:val="20"/>
        </w:rPr>
        <w:lastRenderedPageBreak/>
        <w:t>Время стороны останавливается тогда, когда брошенный мяч останавливается или пересекает границы корта.</w:t>
      </w:r>
    </w:p>
    <w:p w14:paraId="7DB14D3C" w14:textId="77777777" w:rsidR="00F74304" w:rsidRPr="00A22F3D" w:rsidRDefault="00F74304" w:rsidP="00A22F3D">
      <w:pPr>
        <w:numPr>
          <w:ilvl w:val="0"/>
          <w:numId w:val="204"/>
        </w:numPr>
        <w:spacing w:after="200"/>
        <w:ind w:left="567" w:hanging="567"/>
        <w:contextualSpacing/>
        <w:jc w:val="both"/>
        <w:rPr>
          <w:rFonts w:eastAsia="Calibri" w:cs="Times New Roman"/>
          <w:sz w:val="20"/>
          <w:szCs w:val="20"/>
        </w:rPr>
      </w:pPr>
      <w:r w:rsidRPr="00A22F3D">
        <w:rPr>
          <w:rFonts w:eastAsia="Calibri" w:cs="Times New Roman"/>
          <w:sz w:val="20"/>
          <w:szCs w:val="20"/>
        </w:rPr>
        <w:t>Если сторона по истечении лимита времени не бросила мяч, то он и все остающиеся мячи этой стороны считаются недействительными и должны быть помещены в контейнер для мячей вне игры. В случае с игроками ВС3 мяч считается высвобожденным, как только он начинает катиться вниз по жёлобу.</w:t>
      </w:r>
    </w:p>
    <w:p w14:paraId="15ECE1DF" w14:textId="77777777" w:rsidR="00F74304" w:rsidRPr="00A22F3D" w:rsidRDefault="00F74304" w:rsidP="00A22F3D">
      <w:pPr>
        <w:numPr>
          <w:ilvl w:val="0"/>
          <w:numId w:val="204"/>
        </w:numPr>
        <w:spacing w:after="200"/>
        <w:ind w:left="567" w:hanging="567"/>
        <w:contextualSpacing/>
        <w:jc w:val="both"/>
        <w:rPr>
          <w:rFonts w:eastAsia="Calibri" w:cs="Times New Roman"/>
          <w:sz w:val="20"/>
          <w:szCs w:val="20"/>
        </w:rPr>
      </w:pPr>
      <w:r w:rsidRPr="00A22F3D">
        <w:rPr>
          <w:rFonts w:eastAsia="Calibri" w:cs="Times New Roman"/>
          <w:sz w:val="20"/>
          <w:szCs w:val="20"/>
        </w:rPr>
        <w:t>Если сторона высвобождает мяч после того, как исчерпан лимит времени, судья останавливает мяч и удаляет его из корта до того, как он нарушит ход игры. Если мяч все же касается других мячей, период считается прерванным.</w:t>
      </w:r>
    </w:p>
    <w:p w14:paraId="3BA1F138" w14:textId="77777777" w:rsidR="00F74304" w:rsidRPr="00A22F3D" w:rsidRDefault="00F74304" w:rsidP="00A22F3D">
      <w:pPr>
        <w:numPr>
          <w:ilvl w:val="0"/>
          <w:numId w:val="204"/>
        </w:numPr>
        <w:spacing w:after="200"/>
        <w:ind w:left="567" w:hanging="567"/>
        <w:contextualSpacing/>
        <w:jc w:val="both"/>
        <w:rPr>
          <w:rFonts w:eastAsia="Calibri" w:cs="Times New Roman"/>
          <w:sz w:val="20"/>
          <w:szCs w:val="20"/>
        </w:rPr>
      </w:pPr>
      <w:r w:rsidRPr="00A22F3D">
        <w:rPr>
          <w:rFonts w:eastAsia="Calibri" w:cs="Times New Roman"/>
          <w:sz w:val="20"/>
          <w:szCs w:val="20"/>
        </w:rPr>
        <w:t>Лимит времени для штрафного мяча – 1 минута на каждый мяч во всех дисциплинах.</w:t>
      </w:r>
    </w:p>
    <w:p w14:paraId="4EAFB694" w14:textId="208D18C8" w:rsidR="00F74304" w:rsidRPr="00A22F3D" w:rsidRDefault="00F74304" w:rsidP="00A22F3D">
      <w:pPr>
        <w:numPr>
          <w:ilvl w:val="0"/>
          <w:numId w:val="204"/>
        </w:numPr>
        <w:spacing w:after="200"/>
        <w:ind w:left="567" w:hanging="567"/>
        <w:contextualSpacing/>
        <w:jc w:val="both"/>
        <w:rPr>
          <w:rFonts w:eastAsia="Calibri" w:cs="Times New Roman"/>
          <w:sz w:val="20"/>
          <w:szCs w:val="20"/>
        </w:rPr>
      </w:pPr>
      <w:r w:rsidRPr="00A22F3D">
        <w:rPr>
          <w:rFonts w:eastAsia="Calibri" w:cs="Times New Roman"/>
          <w:sz w:val="20"/>
          <w:szCs w:val="20"/>
        </w:rPr>
        <w:t xml:space="preserve">Во время каждого периода на табло показывается оставшееся время обеих сторон. По завершении каждого </w:t>
      </w:r>
      <w:r w:rsidR="005677B2" w:rsidRPr="00A22F3D">
        <w:rPr>
          <w:rFonts w:eastAsia="Calibri" w:cs="Times New Roman"/>
          <w:sz w:val="20"/>
          <w:szCs w:val="20"/>
        </w:rPr>
        <w:t>периода в</w:t>
      </w:r>
      <w:r w:rsidRPr="00A22F3D">
        <w:rPr>
          <w:rFonts w:eastAsia="Calibri" w:cs="Times New Roman"/>
          <w:sz w:val="20"/>
          <w:szCs w:val="20"/>
          <w:shd w:val="clear" w:color="auto" w:fill="FFFFFF"/>
        </w:rPr>
        <w:t xml:space="preserve"> протоколе отмечается оставшееся время, неиспользованное обоими спортсменами;</w:t>
      </w:r>
    </w:p>
    <w:p w14:paraId="45FC1F50" w14:textId="77777777" w:rsidR="00F74304" w:rsidRPr="00A22F3D" w:rsidRDefault="00F74304" w:rsidP="00A22F3D">
      <w:pPr>
        <w:numPr>
          <w:ilvl w:val="0"/>
          <w:numId w:val="204"/>
        </w:numPr>
        <w:spacing w:after="200"/>
        <w:ind w:left="567" w:hanging="567"/>
        <w:contextualSpacing/>
        <w:jc w:val="both"/>
        <w:rPr>
          <w:rFonts w:eastAsia="Calibri" w:cs="Times New Roman"/>
          <w:sz w:val="20"/>
          <w:szCs w:val="20"/>
        </w:rPr>
      </w:pPr>
      <w:r w:rsidRPr="00A22F3D">
        <w:rPr>
          <w:rFonts w:eastAsia="Calibri" w:cs="Times New Roman"/>
          <w:sz w:val="20"/>
          <w:szCs w:val="20"/>
        </w:rPr>
        <w:t>Если в ходе периода время было выставлено неправильно, судья переустанавливает время, чтобы компенсировать ошибку.</w:t>
      </w:r>
    </w:p>
    <w:p w14:paraId="744A07D7" w14:textId="77777777" w:rsidR="00F74304" w:rsidRPr="00A22F3D" w:rsidRDefault="00F74304" w:rsidP="00A22F3D">
      <w:pPr>
        <w:numPr>
          <w:ilvl w:val="0"/>
          <w:numId w:val="204"/>
        </w:numPr>
        <w:spacing w:after="200"/>
        <w:ind w:left="567" w:hanging="567"/>
        <w:contextualSpacing/>
        <w:jc w:val="both"/>
        <w:rPr>
          <w:rFonts w:eastAsia="Calibri" w:cs="Times New Roman"/>
          <w:sz w:val="20"/>
          <w:szCs w:val="20"/>
        </w:rPr>
      </w:pPr>
      <w:r w:rsidRPr="00A22F3D">
        <w:rPr>
          <w:rFonts w:eastAsia="Calibri" w:cs="Times New Roman"/>
          <w:sz w:val="20"/>
          <w:szCs w:val="20"/>
        </w:rPr>
        <w:t xml:space="preserve">Судья должен остановить время в случаях споров и беспорядка. </w:t>
      </w:r>
    </w:p>
    <w:p w14:paraId="571BC3C2" w14:textId="722CABEA" w:rsidR="00F74304" w:rsidRPr="00A22F3D" w:rsidRDefault="00F74304" w:rsidP="00A22F3D">
      <w:pPr>
        <w:numPr>
          <w:ilvl w:val="0"/>
          <w:numId w:val="204"/>
        </w:numPr>
        <w:spacing w:after="200"/>
        <w:ind w:left="567" w:hanging="567"/>
        <w:contextualSpacing/>
        <w:jc w:val="both"/>
        <w:rPr>
          <w:rFonts w:eastAsia="Calibri" w:cs="Times New Roman"/>
          <w:sz w:val="20"/>
          <w:szCs w:val="20"/>
        </w:rPr>
      </w:pPr>
      <w:r w:rsidRPr="00A22F3D">
        <w:rPr>
          <w:rFonts w:eastAsia="Calibri" w:cs="Times New Roman"/>
          <w:sz w:val="20"/>
          <w:szCs w:val="20"/>
        </w:rPr>
        <w:t xml:space="preserve">Хронометрист должен громко и чётко объявлять, когда оставшееся </w:t>
      </w:r>
      <w:r w:rsidR="005677B2" w:rsidRPr="00A22F3D">
        <w:rPr>
          <w:rFonts w:eastAsia="Calibri" w:cs="Times New Roman"/>
          <w:sz w:val="20"/>
          <w:szCs w:val="20"/>
        </w:rPr>
        <w:t>равно «</w:t>
      </w:r>
      <w:r w:rsidRPr="00A22F3D">
        <w:rPr>
          <w:rFonts w:eastAsia="Calibri" w:cs="Times New Roman"/>
          <w:sz w:val="20"/>
          <w:szCs w:val="20"/>
        </w:rPr>
        <w:t xml:space="preserve">1 минуте», «30 секундам», «10 секундам» и «время», когда время вышло. В течение «одной минуты» между периодами хронометрист должен объявить «15 секунд!» и «Время!».   </w:t>
      </w:r>
    </w:p>
    <w:p w14:paraId="126C941E" w14:textId="77777777" w:rsidR="00F74304" w:rsidRPr="00A22F3D" w:rsidRDefault="00F74304" w:rsidP="00A22F3D">
      <w:pPr>
        <w:spacing w:after="0"/>
        <w:ind w:left="567" w:hanging="567"/>
        <w:contextualSpacing/>
        <w:jc w:val="center"/>
        <w:rPr>
          <w:rFonts w:eastAsia="Calibri" w:cs="Times New Roman"/>
          <w:b/>
          <w:bCs/>
          <w:sz w:val="20"/>
          <w:szCs w:val="20"/>
        </w:rPr>
      </w:pPr>
      <w:r w:rsidRPr="00A22F3D">
        <w:rPr>
          <w:rFonts w:eastAsia="Calibri" w:cs="Times New Roman"/>
          <w:b/>
          <w:bCs/>
          <w:sz w:val="20"/>
          <w:szCs w:val="20"/>
        </w:rPr>
        <w:t>ГЛАВА</w:t>
      </w:r>
      <w:r w:rsidRPr="00A22F3D">
        <w:rPr>
          <w:rFonts w:eastAsia="Calibri" w:cs="Times New Roman"/>
          <w:b/>
          <w:bCs/>
          <w:sz w:val="20"/>
          <w:szCs w:val="20"/>
          <w:lang w:val="en-US"/>
        </w:rPr>
        <w:t xml:space="preserve"> III</w:t>
      </w:r>
      <w:r w:rsidRPr="00A22F3D">
        <w:rPr>
          <w:rFonts w:eastAsia="Calibri" w:cs="Times New Roman"/>
          <w:b/>
          <w:bCs/>
          <w:sz w:val="20"/>
          <w:szCs w:val="20"/>
        </w:rPr>
        <w:t>. СОРЕВНОВАНИЯ</w:t>
      </w:r>
    </w:p>
    <w:p w14:paraId="6A7B0F40" w14:textId="77777777" w:rsidR="00F74304" w:rsidRPr="00A22F3D" w:rsidRDefault="00F74304" w:rsidP="00A22F3D">
      <w:pPr>
        <w:numPr>
          <w:ilvl w:val="0"/>
          <w:numId w:val="305"/>
        </w:numPr>
        <w:spacing w:after="0"/>
        <w:ind w:left="567" w:hanging="567"/>
        <w:jc w:val="center"/>
        <w:rPr>
          <w:rFonts w:eastAsia="Calibri" w:cs="Times New Roman"/>
          <w:b/>
          <w:bCs/>
          <w:sz w:val="20"/>
          <w:szCs w:val="20"/>
        </w:rPr>
      </w:pPr>
      <w:r w:rsidRPr="00A22F3D">
        <w:rPr>
          <w:rFonts w:eastAsia="Calibri" w:cs="Times New Roman"/>
          <w:b/>
          <w:bCs/>
          <w:sz w:val="20"/>
          <w:szCs w:val="20"/>
        </w:rPr>
        <w:t>Фотосъёмка</w:t>
      </w:r>
    </w:p>
    <w:p w14:paraId="0E04E79D" w14:textId="77777777" w:rsidR="00F74304" w:rsidRPr="00A22F3D" w:rsidRDefault="00F74304" w:rsidP="00A22F3D">
      <w:pPr>
        <w:spacing w:after="0"/>
        <w:jc w:val="both"/>
        <w:rPr>
          <w:rFonts w:eastAsia="Calibri" w:cs="Times New Roman"/>
          <w:sz w:val="20"/>
          <w:szCs w:val="20"/>
        </w:rPr>
      </w:pPr>
      <w:r w:rsidRPr="00A22F3D">
        <w:rPr>
          <w:rFonts w:eastAsia="Calibri" w:cs="Times New Roman"/>
          <w:sz w:val="20"/>
          <w:szCs w:val="20"/>
        </w:rPr>
        <w:t>Нельзя производить фотосъёмку со вспышкой. Можно снимать игры на видео, однако штативы и камеры можно использовать только с разрешения главного судьи и организационного комитета.</w:t>
      </w:r>
    </w:p>
    <w:p w14:paraId="6D3631F2" w14:textId="77777777" w:rsidR="00F74304" w:rsidRPr="00A22F3D" w:rsidRDefault="00F74304" w:rsidP="00A22F3D">
      <w:pPr>
        <w:numPr>
          <w:ilvl w:val="0"/>
          <w:numId w:val="305"/>
        </w:numPr>
        <w:spacing w:after="0"/>
        <w:ind w:left="567" w:hanging="567"/>
        <w:jc w:val="center"/>
        <w:rPr>
          <w:rFonts w:eastAsia="Calibri" w:cs="Times New Roman"/>
          <w:b/>
          <w:sz w:val="20"/>
          <w:szCs w:val="20"/>
        </w:rPr>
      </w:pPr>
      <w:r w:rsidRPr="00A22F3D">
        <w:rPr>
          <w:rFonts w:eastAsia="Calibri" w:cs="Times New Roman"/>
          <w:b/>
          <w:sz w:val="20"/>
          <w:szCs w:val="20"/>
        </w:rPr>
        <w:t>Комната ожидания</w:t>
      </w:r>
    </w:p>
    <w:p w14:paraId="53270ECB" w14:textId="77777777" w:rsidR="00F74304" w:rsidRPr="00A22F3D" w:rsidRDefault="00F74304" w:rsidP="00A22F3D">
      <w:pPr>
        <w:numPr>
          <w:ilvl w:val="0"/>
          <w:numId w:val="180"/>
        </w:numPr>
        <w:spacing w:after="0"/>
        <w:ind w:left="567" w:hanging="567"/>
        <w:contextualSpacing/>
        <w:jc w:val="both"/>
        <w:rPr>
          <w:rFonts w:eastAsia="Calibri" w:cs="Times New Roman"/>
          <w:sz w:val="20"/>
          <w:szCs w:val="20"/>
        </w:rPr>
      </w:pPr>
      <w:r w:rsidRPr="00A22F3D">
        <w:rPr>
          <w:rFonts w:eastAsia="Calibri" w:cs="Times New Roman"/>
          <w:sz w:val="20"/>
          <w:szCs w:val="20"/>
        </w:rPr>
        <w:t xml:space="preserve">Подготовка к матчу формально начинается с комнаты ожидания. </w:t>
      </w:r>
    </w:p>
    <w:p w14:paraId="1C6F6195" w14:textId="77777777" w:rsidR="00F74304" w:rsidRPr="00A22F3D" w:rsidRDefault="00F74304" w:rsidP="00A22F3D">
      <w:pPr>
        <w:numPr>
          <w:ilvl w:val="0"/>
          <w:numId w:val="180"/>
        </w:numPr>
        <w:spacing w:after="0"/>
        <w:ind w:left="567" w:hanging="567"/>
        <w:contextualSpacing/>
        <w:jc w:val="both"/>
        <w:rPr>
          <w:rFonts w:eastAsia="Calibri" w:cs="Times New Roman"/>
          <w:sz w:val="20"/>
          <w:szCs w:val="20"/>
        </w:rPr>
      </w:pPr>
      <w:r w:rsidRPr="00A22F3D">
        <w:rPr>
          <w:rFonts w:eastAsia="Calibri" w:cs="Times New Roman"/>
          <w:sz w:val="20"/>
          <w:szCs w:val="20"/>
        </w:rPr>
        <w:t>Официальные часы помещаются у входа в комнату ожидания, и они должны быть хорошо видны.</w:t>
      </w:r>
    </w:p>
    <w:p w14:paraId="77FF50D1" w14:textId="77777777" w:rsidR="00F74304" w:rsidRPr="00A22F3D" w:rsidRDefault="00F74304" w:rsidP="00A22F3D">
      <w:pPr>
        <w:numPr>
          <w:ilvl w:val="0"/>
          <w:numId w:val="180"/>
        </w:numPr>
        <w:spacing w:after="0"/>
        <w:ind w:left="567" w:hanging="567"/>
        <w:contextualSpacing/>
        <w:jc w:val="both"/>
        <w:rPr>
          <w:rFonts w:eastAsia="Calibri" w:cs="Times New Roman"/>
          <w:sz w:val="20"/>
          <w:szCs w:val="20"/>
        </w:rPr>
      </w:pPr>
      <w:r w:rsidRPr="00A22F3D">
        <w:rPr>
          <w:rFonts w:eastAsia="Calibri" w:cs="Times New Roman"/>
          <w:sz w:val="20"/>
          <w:szCs w:val="20"/>
        </w:rPr>
        <w:t>Игроки могут сопровождаться в комнату ожидания следующим максимальным составом:</w:t>
      </w:r>
    </w:p>
    <w:p w14:paraId="18CC4AE7" w14:textId="77777777" w:rsidR="00F74304" w:rsidRPr="00A22F3D" w:rsidRDefault="00F74304" w:rsidP="00A22F3D">
      <w:pPr>
        <w:numPr>
          <w:ilvl w:val="0"/>
          <w:numId w:val="181"/>
        </w:numPr>
        <w:spacing w:after="200"/>
        <w:ind w:left="567" w:hanging="567"/>
        <w:contextualSpacing/>
        <w:jc w:val="both"/>
        <w:rPr>
          <w:rFonts w:eastAsia="Calibri" w:cs="Times New Roman"/>
          <w:sz w:val="20"/>
          <w:szCs w:val="20"/>
        </w:rPr>
      </w:pPr>
      <w:r w:rsidRPr="00A22F3D">
        <w:rPr>
          <w:rFonts w:eastAsia="Calibri" w:cs="Times New Roman"/>
          <w:sz w:val="20"/>
          <w:szCs w:val="20"/>
        </w:rPr>
        <w:t>ВС1 – 1 тренер, 1 спортивный ассистент;</w:t>
      </w:r>
    </w:p>
    <w:p w14:paraId="706245D3" w14:textId="77777777" w:rsidR="00F74304" w:rsidRPr="00A22F3D" w:rsidRDefault="00F74304" w:rsidP="00A22F3D">
      <w:pPr>
        <w:numPr>
          <w:ilvl w:val="0"/>
          <w:numId w:val="181"/>
        </w:numPr>
        <w:spacing w:after="200"/>
        <w:ind w:left="567" w:hanging="567"/>
        <w:contextualSpacing/>
        <w:jc w:val="both"/>
        <w:rPr>
          <w:rFonts w:eastAsia="Calibri" w:cs="Times New Roman"/>
          <w:sz w:val="20"/>
          <w:szCs w:val="20"/>
        </w:rPr>
      </w:pPr>
      <w:r w:rsidRPr="00A22F3D">
        <w:rPr>
          <w:rFonts w:eastAsia="Calibri" w:cs="Times New Roman"/>
          <w:sz w:val="20"/>
          <w:szCs w:val="20"/>
        </w:rPr>
        <w:t>ВС2 – 1 тренер;</w:t>
      </w:r>
    </w:p>
    <w:p w14:paraId="051D9B8E" w14:textId="77777777" w:rsidR="00F74304" w:rsidRPr="00A22F3D" w:rsidRDefault="00F74304" w:rsidP="00A22F3D">
      <w:pPr>
        <w:numPr>
          <w:ilvl w:val="0"/>
          <w:numId w:val="181"/>
        </w:numPr>
        <w:spacing w:after="200"/>
        <w:ind w:left="567" w:hanging="567"/>
        <w:contextualSpacing/>
        <w:jc w:val="both"/>
        <w:rPr>
          <w:rFonts w:eastAsia="Calibri" w:cs="Times New Roman"/>
          <w:sz w:val="20"/>
          <w:szCs w:val="20"/>
        </w:rPr>
      </w:pPr>
      <w:r w:rsidRPr="00A22F3D">
        <w:rPr>
          <w:rFonts w:eastAsia="Calibri" w:cs="Times New Roman"/>
          <w:sz w:val="20"/>
          <w:szCs w:val="20"/>
        </w:rPr>
        <w:t>ВС3 – 1 тренер, 1 спортивный ассистент;</w:t>
      </w:r>
    </w:p>
    <w:p w14:paraId="5BE53947" w14:textId="77777777" w:rsidR="00F74304" w:rsidRPr="00A22F3D" w:rsidRDefault="00F74304" w:rsidP="00A22F3D">
      <w:pPr>
        <w:numPr>
          <w:ilvl w:val="0"/>
          <w:numId w:val="181"/>
        </w:numPr>
        <w:spacing w:after="200"/>
        <w:ind w:left="567" w:hanging="567"/>
        <w:contextualSpacing/>
        <w:jc w:val="both"/>
        <w:rPr>
          <w:rFonts w:eastAsia="Calibri" w:cs="Times New Roman"/>
          <w:sz w:val="20"/>
          <w:szCs w:val="20"/>
        </w:rPr>
      </w:pPr>
      <w:r w:rsidRPr="00A22F3D">
        <w:rPr>
          <w:rFonts w:eastAsia="Calibri" w:cs="Times New Roman"/>
          <w:sz w:val="20"/>
          <w:szCs w:val="20"/>
        </w:rPr>
        <w:t>ВС4 – 1 тренер, (1 спортивный ассистент, если спортсмен играет ногой);</w:t>
      </w:r>
    </w:p>
    <w:p w14:paraId="03D33675" w14:textId="77777777" w:rsidR="00F74304" w:rsidRPr="00A22F3D" w:rsidRDefault="00F74304" w:rsidP="00A22F3D">
      <w:pPr>
        <w:numPr>
          <w:ilvl w:val="0"/>
          <w:numId w:val="181"/>
        </w:numPr>
        <w:spacing w:after="200"/>
        <w:ind w:left="567" w:hanging="567"/>
        <w:contextualSpacing/>
        <w:jc w:val="both"/>
        <w:rPr>
          <w:rFonts w:eastAsia="Calibri" w:cs="Times New Roman"/>
          <w:sz w:val="20"/>
          <w:szCs w:val="20"/>
        </w:rPr>
      </w:pPr>
      <w:r w:rsidRPr="00A22F3D">
        <w:rPr>
          <w:rFonts w:eastAsia="Calibri" w:cs="Times New Roman"/>
          <w:sz w:val="20"/>
          <w:szCs w:val="20"/>
        </w:rPr>
        <w:t>пары ВС3 – 1 тренер, 1 спортивный ассистент для каждого спортсмена;</w:t>
      </w:r>
    </w:p>
    <w:p w14:paraId="58DCDBED" w14:textId="77777777" w:rsidR="00F74304" w:rsidRPr="00A22F3D" w:rsidRDefault="00F74304" w:rsidP="00A22F3D">
      <w:pPr>
        <w:numPr>
          <w:ilvl w:val="0"/>
          <w:numId w:val="181"/>
        </w:numPr>
        <w:spacing w:after="200"/>
        <w:ind w:left="567" w:hanging="567"/>
        <w:contextualSpacing/>
        <w:jc w:val="both"/>
        <w:rPr>
          <w:rFonts w:eastAsia="Calibri" w:cs="Times New Roman"/>
          <w:sz w:val="20"/>
          <w:szCs w:val="20"/>
        </w:rPr>
      </w:pPr>
      <w:r w:rsidRPr="00A22F3D">
        <w:rPr>
          <w:rFonts w:eastAsia="Calibri" w:cs="Times New Roman"/>
          <w:sz w:val="20"/>
          <w:szCs w:val="20"/>
        </w:rPr>
        <w:t>пары ВС4 – 1 тренер; (1 спортивный ассистент, если спортсмен играет ногой);</w:t>
      </w:r>
    </w:p>
    <w:p w14:paraId="2BEE007F" w14:textId="77777777" w:rsidR="00F74304" w:rsidRPr="00A22F3D" w:rsidRDefault="00F74304" w:rsidP="00A22F3D">
      <w:pPr>
        <w:numPr>
          <w:ilvl w:val="0"/>
          <w:numId w:val="181"/>
        </w:numPr>
        <w:spacing w:after="200"/>
        <w:ind w:left="567" w:hanging="567"/>
        <w:contextualSpacing/>
        <w:jc w:val="both"/>
        <w:rPr>
          <w:rFonts w:eastAsia="Calibri" w:cs="Times New Roman"/>
          <w:sz w:val="20"/>
          <w:szCs w:val="20"/>
        </w:rPr>
      </w:pPr>
      <w:r w:rsidRPr="00A22F3D">
        <w:rPr>
          <w:rFonts w:eastAsia="Calibri" w:cs="Times New Roman"/>
          <w:sz w:val="20"/>
          <w:szCs w:val="20"/>
        </w:rPr>
        <w:t>команды (ВС1/2) – 1 тренер, 1 спортивный ассистент.</w:t>
      </w:r>
    </w:p>
    <w:p w14:paraId="6495C31A" w14:textId="77777777" w:rsidR="00F74304" w:rsidRPr="00A22F3D" w:rsidRDefault="00F74304" w:rsidP="00A22F3D">
      <w:pPr>
        <w:numPr>
          <w:ilvl w:val="0"/>
          <w:numId w:val="182"/>
        </w:numPr>
        <w:spacing w:after="200"/>
        <w:ind w:left="567" w:hanging="567"/>
        <w:contextualSpacing/>
        <w:jc w:val="both"/>
        <w:rPr>
          <w:rFonts w:eastAsia="Calibri" w:cs="Times New Roman"/>
          <w:sz w:val="20"/>
          <w:szCs w:val="20"/>
        </w:rPr>
      </w:pPr>
      <w:r w:rsidRPr="00A22F3D">
        <w:rPr>
          <w:rFonts w:eastAsia="Calibri" w:cs="Times New Roman"/>
          <w:sz w:val="20"/>
          <w:szCs w:val="20"/>
        </w:rPr>
        <w:t>Перед входом в комнату ожидания игроки, спортивные ассистенты и тренеры должны показать свои номера и аккредитации. У игроков номера должны быть прикреплены на грудь или ногу, у ассистентов – на спину (номера должны соответствовать номеру нагрудному номеру спортсмена).</w:t>
      </w:r>
    </w:p>
    <w:p w14:paraId="606ABAC6" w14:textId="77777777" w:rsidR="00F74304" w:rsidRPr="00A22F3D" w:rsidRDefault="00F74304" w:rsidP="00A22F3D">
      <w:pPr>
        <w:numPr>
          <w:ilvl w:val="0"/>
          <w:numId w:val="182"/>
        </w:numPr>
        <w:spacing w:after="200"/>
        <w:ind w:left="567" w:hanging="567"/>
        <w:contextualSpacing/>
        <w:jc w:val="both"/>
        <w:rPr>
          <w:rFonts w:eastAsia="Calibri" w:cs="Times New Roman"/>
          <w:sz w:val="20"/>
          <w:szCs w:val="20"/>
        </w:rPr>
      </w:pPr>
      <w:r w:rsidRPr="00A22F3D">
        <w:rPr>
          <w:rFonts w:eastAsia="Calibri" w:cs="Times New Roman"/>
          <w:sz w:val="20"/>
          <w:szCs w:val="20"/>
        </w:rPr>
        <w:t>Регистрация производится у стола комнаты ожидания, который находится перед входом в комнату ожидания. Сторона, не появившаяся в комнате ожидания, проигрывает матч:</w:t>
      </w:r>
    </w:p>
    <w:p w14:paraId="798C2135" w14:textId="77777777" w:rsidR="00F74304" w:rsidRPr="00A22F3D" w:rsidRDefault="00F74304" w:rsidP="00A22F3D">
      <w:pPr>
        <w:numPr>
          <w:ilvl w:val="0"/>
          <w:numId w:val="183"/>
        </w:numPr>
        <w:spacing w:after="200"/>
        <w:ind w:left="567" w:hanging="567"/>
        <w:contextualSpacing/>
        <w:jc w:val="both"/>
        <w:rPr>
          <w:rFonts w:eastAsia="Calibri" w:cs="Times New Roman"/>
          <w:sz w:val="20"/>
          <w:szCs w:val="20"/>
        </w:rPr>
      </w:pPr>
      <w:r w:rsidRPr="00A22F3D">
        <w:rPr>
          <w:rFonts w:eastAsia="Calibri" w:cs="Times New Roman"/>
          <w:sz w:val="20"/>
          <w:szCs w:val="20"/>
        </w:rPr>
        <w:lastRenderedPageBreak/>
        <w:t>в индивидуальных соревнованиях все игроки должны быть зарегистрированы за тридцать – пятнадцать минут до назначенного старта определенной игры;</w:t>
      </w:r>
    </w:p>
    <w:p w14:paraId="0FE2E1F2" w14:textId="77777777" w:rsidR="00F74304" w:rsidRPr="00A22F3D" w:rsidRDefault="00F74304" w:rsidP="00A22F3D">
      <w:pPr>
        <w:numPr>
          <w:ilvl w:val="0"/>
          <w:numId w:val="183"/>
        </w:numPr>
        <w:spacing w:after="200"/>
        <w:ind w:left="567" w:hanging="567"/>
        <w:contextualSpacing/>
        <w:jc w:val="both"/>
        <w:rPr>
          <w:rFonts w:eastAsia="Calibri" w:cs="Times New Roman"/>
          <w:sz w:val="20"/>
          <w:szCs w:val="20"/>
        </w:rPr>
      </w:pPr>
      <w:r w:rsidRPr="00A22F3D">
        <w:rPr>
          <w:rFonts w:eastAsia="Calibri" w:cs="Times New Roman"/>
          <w:sz w:val="20"/>
          <w:szCs w:val="20"/>
        </w:rPr>
        <w:t>в парных и командных соревнованиях все игроки должны быть зарегистрированы за сорок пять – двадцать минут до назначенного старта определенной игры;</w:t>
      </w:r>
    </w:p>
    <w:p w14:paraId="0E02C5C7" w14:textId="77777777" w:rsidR="00F74304" w:rsidRPr="00A22F3D" w:rsidRDefault="00F74304" w:rsidP="00A22F3D">
      <w:pPr>
        <w:numPr>
          <w:ilvl w:val="0"/>
          <w:numId w:val="183"/>
        </w:numPr>
        <w:spacing w:after="200"/>
        <w:ind w:left="567" w:hanging="567"/>
        <w:contextualSpacing/>
        <w:jc w:val="both"/>
        <w:rPr>
          <w:rFonts w:eastAsia="Calibri" w:cs="Times New Roman"/>
          <w:sz w:val="20"/>
          <w:szCs w:val="20"/>
        </w:rPr>
      </w:pPr>
      <w:r w:rsidRPr="00A22F3D">
        <w:rPr>
          <w:rFonts w:eastAsia="Calibri" w:cs="Times New Roman"/>
          <w:sz w:val="20"/>
          <w:szCs w:val="20"/>
        </w:rPr>
        <w:t xml:space="preserve">каждая сторона (индивидуальная, командная или парная игры) должна регистрироваться у входа в комнату ожидания всем составом одновременно, включая тренера и спортивных ассистентов, а также всё необходимое оборудование.   </w:t>
      </w:r>
    </w:p>
    <w:p w14:paraId="1B6A1400" w14:textId="77777777" w:rsidR="00F74304" w:rsidRPr="00A22F3D" w:rsidRDefault="00F74304" w:rsidP="00A22F3D">
      <w:pPr>
        <w:numPr>
          <w:ilvl w:val="0"/>
          <w:numId w:val="184"/>
        </w:numPr>
        <w:spacing w:after="200"/>
        <w:ind w:left="567" w:hanging="567"/>
        <w:contextualSpacing/>
        <w:jc w:val="both"/>
        <w:rPr>
          <w:rFonts w:eastAsia="Calibri" w:cs="Times New Roman"/>
          <w:sz w:val="20"/>
          <w:szCs w:val="20"/>
        </w:rPr>
      </w:pPr>
      <w:r w:rsidRPr="00A22F3D">
        <w:rPr>
          <w:rFonts w:eastAsia="Calibri" w:cs="Times New Roman"/>
          <w:sz w:val="20"/>
          <w:szCs w:val="20"/>
        </w:rPr>
        <w:t>Зарегистрированные спортсмены, тренеры и спортивные ассистенты, находящиеся в комнате ожидания, уже не могут ее покинуть. Если они это сделают, то не пропускаются в комнату повторно и не допускаются к участию в матче. Другие исключения могут быть сделаны по решению главного судьи.</w:t>
      </w:r>
    </w:p>
    <w:p w14:paraId="4F8DFA06" w14:textId="77777777" w:rsidR="00F74304" w:rsidRPr="00A22F3D" w:rsidRDefault="00F74304" w:rsidP="00A22F3D">
      <w:pPr>
        <w:numPr>
          <w:ilvl w:val="0"/>
          <w:numId w:val="184"/>
        </w:numPr>
        <w:spacing w:after="200"/>
        <w:ind w:left="567" w:hanging="567"/>
        <w:contextualSpacing/>
        <w:jc w:val="both"/>
        <w:rPr>
          <w:rFonts w:eastAsia="Calibri" w:cs="Times New Roman"/>
          <w:sz w:val="20"/>
          <w:szCs w:val="20"/>
        </w:rPr>
      </w:pPr>
      <w:r w:rsidRPr="00A22F3D">
        <w:rPr>
          <w:rFonts w:eastAsia="Calibri" w:cs="Times New Roman"/>
          <w:sz w:val="20"/>
          <w:szCs w:val="20"/>
        </w:rPr>
        <w:t>Все стороны должны находиться в комнате ожидания и ждать в отведённой им зоне сразу после того, как их зарегистрировали. Если спортсмену приходится играть игры подряд, тренер или представитель команды может зарегистрировать спортсмена с разрешения главного судьи.  Это также включает игры серии плей-офф, когда у спортсмена нет времени для регистрации из-за его прохода в следующую стадию соревнований.</w:t>
      </w:r>
    </w:p>
    <w:p w14:paraId="14BD9099" w14:textId="77777777" w:rsidR="00F74304" w:rsidRPr="00A22F3D" w:rsidRDefault="00F74304" w:rsidP="00A22F3D">
      <w:pPr>
        <w:numPr>
          <w:ilvl w:val="0"/>
          <w:numId w:val="184"/>
        </w:numPr>
        <w:spacing w:after="200"/>
        <w:ind w:left="567" w:hanging="567"/>
        <w:contextualSpacing/>
        <w:jc w:val="both"/>
        <w:rPr>
          <w:rFonts w:eastAsia="Calibri" w:cs="Times New Roman"/>
          <w:sz w:val="20"/>
          <w:szCs w:val="20"/>
        </w:rPr>
      </w:pPr>
      <w:r w:rsidRPr="00A22F3D">
        <w:rPr>
          <w:rFonts w:eastAsia="Calibri" w:cs="Times New Roman"/>
          <w:sz w:val="20"/>
          <w:szCs w:val="20"/>
        </w:rPr>
        <w:t xml:space="preserve">В определенное время двери комнаты ожидания закрываются, и никакой человек или снаряжение уже не допускаются в нее после регистрации (исключения могут быть сделаны по решению главного судьи). </w:t>
      </w:r>
    </w:p>
    <w:p w14:paraId="4760FDF2" w14:textId="77777777" w:rsidR="00F74304" w:rsidRPr="00A22F3D" w:rsidRDefault="00F74304" w:rsidP="00A22F3D">
      <w:pPr>
        <w:numPr>
          <w:ilvl w:val="0"/>
          <w:numId w:val="184"/>
        </w:numPr>
        <w:spacing w:after="200"/>
        <w:ind w:left="567" w:hanging="567"/>
        <w:contextualSpacing/>
        <w:jc w:val="both"/>
        <w:rPr>
          <w:rFonts w:eastAsia="Calibri" w:cs="Times New Roman"/>
          <w:sz w:val="20"/>
          <w:szCs w:val="20"/>
        </w:rPr>
      </w:pPr>
      <w:r w:rsidRPr="00A22F3D">
        <w:rPr>
          <w:rFonts w:eastAsia="Calibri" w:cs="Times New Roman"/>
          <w:sz w:val="20"/>
          <w:szCs w:val="20"/>
        </w:rPr>
        <w:t>Судьи входят в комнату ожидания для подготовки матча не позже, чем закрываются двери в комнату ожидания.</w:t>
      </w:r>
    </w:p>
    <w:p w14:paraId="6EFB07E0" w14:textId="77777777" w:rsidR="00F74304" w:rsidRPr="00A22F3D" w:rsidRDefault="00F74304" w:rsidP="00A22F3D">
      <w:pPr>
        <w:numPr>
          <w:ilvl w:val="0"/>
          <w:numId w:val="184"/>
        </w:numPr>
        <w:spacing w:after="200"/>
        <w:ind w:left="567" w:hanging="567"/>
        <w:contextualSpacing/>
        <w:jc w:val="both"/>
        <w:rPr>
          <w:rFonts w:eastAsia="Calibri" w:cs="Times New Roman"/>
          <w:sz w:val="20"/>
          <w:szCs w:val="20"/>
        </w:rPr>
      </w:pPr>
      <w:r w:rsidRPr="00A22F3D">
        <w:rPr>
          <w:rFonts w:eastAsia="Calibri" w:cs="Times New Roman"/>
          <w:sz w:val="20"/>
          <w:szCs w:val="20"/>
        </w:rPr>
        <w:t>Спортсменов могут попросить показать их игровые номера, аккредитации и классификационные документы судье.</w:t>
      </w:r>
    </w:p>
    <w:p w14:paraId="2F6A09D9" w14:textId="77777777" w:rsidR="00F74304" w:rsidRPr="00A22F3D" w:rsidRDefault="00F74304" w:rsidP="00A22F3D">
      <w:pPr>
        <w:numPr>
          <w:ilvl w:val="0"/>
          <w:numId w:val="184"/>
        </w:numPr>
        <w:spacing w:after="200"/>
        <w:ind w:left="567" w:hanging="567"/>
        <w:contextualSpacing/>
        <w:jc w:val="both"/>
        <w:rPr>
          <w:rFonts w:eastAsia="Calibri" w:cs="Times New Roman"/>
          <w:sz w:val="20"/>
          <w:szCs w:val="20"/>
        </w:rPr>
      </w:pPr>
      <w:r w:rsidRPr="00A22F3D">
        <w:rPr>
          <w:rFonts w:eastAsia="Calibri" w:cs="Times New Roman"/>
          <w:sz w:val="20"/>
          <w:szCs w:val="20"/>
        </w:rPr>
        <w:t>Проверка спортивного снаряжения (мячи и подтвердительные маркировки на колясках, вспомогательные устройства (желоба) и т.д.) и жеребьевка должны проводиться в комнате ожидания. Любое оборудование, не прошедшее проверку, не может быть использовано на корте, только если недочет не был сразу исправлен.</w:t>
      </w:r>
    </w:p>
    <w:p w14:paraId="12088BD9" w14:textId="77777777" w:rsidR="00F74304" w:rsidRPr="00A22F3D" w:rsidRDefault="00F74304" w:rsidP="00A22F3D">
      <w:pPr>
        <w:numPr>
          <w:ilvl w:val="0"/>
          <w:numId w:val="184"/>
        </w:numPr>
        <w:spacing w:after="200"/>
        <w:ind w:left="567" w:hanging="567"/>
        <w:contextualSpacing/>
        <w:jc w:val="both"/>
        <w:rPr>
          <w:rFonts w:eastAsia="Calibri" w:cs="Times New Roman"/>
          <w:sz w:val="20"/>
          <w:szCs w:val="20"/>
        </w:rPr>
      </w:pPr>
      <w:r w:rsidRPr="00A22F3D">
        <w:rPr>
          <w:rFonts w:eastAsia="Calibri" w:cs="Times New Roman"/>
          <w:sz w:val="20"/>
          <w:szCs w:val="20"/>
        </w:rPr>
        <w:t>Судья проводит жеребьёвку, чтобы решить, какая сторона будет играть красными, а какая синими мячами. Сторонам разрешено осмотреть мячи соперника до или после жеребьёвки, включая Джек.</w:t>
      </w:r>
    </w:p>
    <w:p w14:paraId="6CE9B848" w14:textId="77777777" w:rsidR="00F74304" w:rsidRPr="00A22F3D" w:rsidRDefault="00F74304" w:rsidP="00A22F3D">
      <w:pPr>
        <w:numPr>
          <w:ilvl w:val="0"/>
          <w:numId w:val="184"/>
        </w:numPr>
        <w:spacing w:after="200"/>
        <w:ind w:left="567" w:hanging="567"/>
        <w:contextualSpacing/>
        <w:jc w:val="both"/>
        <w:rPr>
          <w:rFonts w:eastAsia="Calibri" w:cs="Times New Roman"/>
          <w:sz w:val="20"/>
          <w:szCs w:val="20"/>
        </w:rPr>
      </w:pPr>
      <w:r w:rsidRPr="00A22F3D">
        <w:rPr>
          <w:rFonts w:eastAsia="Calibri" w:cs="Times New Roman"/>
          <w:sz w:val="20"/>
          <w:szCs w:val="20"/>
        </w:rPr>
        <w:t>Мячи, предоставляемые организационным комитетом, могут быть использованы только теми спортсменами, которые не принесли свои мячи в комнату ожидания, или теми, чьи мячи не прошли случайную проверку.</w:t>
      </w:r>
    </w:p>
    <w:p w14:paraId="5D4F81B0" w14:textId="0CB739E3" w:rsidR="00F74304" w:rsidRPr="00A22F3D" w:rsidRDefault="00F74304" w:rsidP="00A22F3D">
      <w:pPr>
        <w:numPr>
          <w:ilvl w:val="0"/>
          <w:numId w:val="184"/>
        </w:numPr>
        <w:spacing w:after="0"/>
        <w:ind w:left="567" w:hanging="567"/>
        <w:contextualSpacing/>
        <w:jc w:val="both"/>
        <w:rPr>
          <w:rFonts w:eastAsia="Calibri" w:cs="Times New Roman"/>
          <w:sz w:val="20"/>
          <w:szCs w:val="20"/>
        </w:rPr>
      </w:pPr>
      <w:r w:rsidRPr="00A22F3D">
        <w:rPr>
          <w:rFonts w:eastAsia="Calibri" w:cs="Times New Roman"/>
          <w:sz w:val="20"/>
          <w:szCs w:val="20"/>
        </w:rPr>
        <w:t xml:space="preserve">Если есть задержка </w:t>
      </w:r>
      <w:r w:rsidR="00945435" w:rsidRPr="00A22F3D">
        <w:rPr>
          <w:rFonts w:eastAsia="Calibri" w:cs="Times New Roman"/>
          <w:sz w:val="20"/>
          <w:szCs w:val="20"/>
        </w:rPr>
        <w:t>матча после того, как прошла</w:t>
      </w:r>
      <w:r w:rsidRPr="00A22F3D">
        <w:rPr>
          <w:rFonts w:eastAsia="Calibri" w:cs="Times New Roman"/>
          <w:sz w:val="20"/>
          <w:szCs w:val="20"/>
        </w:rPr>
        <w:t xml:space="preserve"> комната ожидания, и кто-то просит отпустить в туалетную комнату, главный судья может удовлетворить просьбу, только если соблюдаются следующие пункты: </w:t>
      </w:r>
    </w:p>
    <w:p w14:paraId="4E2F2D8E" w14:textId="77777777" w:rsidR="00F74304" w:rsidRPr="00A22F3D" w:rsidRDefault="00F74304" w:rsidP="00A22F3D">
      <w:pPr>
        <w:numPr>
          <w:ilvl w:val="0"/>
          <w:numId w:val="185"/>
        </w:numPr>
        <w:spacing w:after="0"/>
        <w:ind w:left="567" w:hanging="567"/>
        <w:contextualSpacing/>
        <w:rPr>
          <w:rFonts w:eastAsia="Calibri" w:cs="Times New Roman"/>
          <w:sz w:val="20"/>
          <w:szCs w:val="20"/>
        </w:rPr>
      </w:pPr>
      <w:r w:rsidRPr="00A22F3D">
        <w:rPr>
          <w:rFonts w:eastAsia="Calibri" w:cs="Times New Roman"/>
          <w:sz w:val="20"/>
          <w:szCs w:val="20"/>
        </w:rPr>
        <w:t>другая сторона должна быть проинформирована об этом;</w:t>
      </w:r>
    </w:p>
    <w:p w14:paraId="02F37AA7" w14:textId="77777777" w:rsidR="00F74304" w:rsidRPr="00A22F3D" w:rsidRDefault="00F74304" w:rsidP="00A22F3D">
      <w:pPr>
        <w:numPr>
          <w:ilvl w:val="0"/>
          <w:numId w:val="185"/>
        </w:numPr>
        <w:spacing w:after="0"/>
        <w:ind w:left="567" w:hanging="567"/>
        <w:contextualSpacing/>
        <w:rPr>
          <w:rFonts w:eastAsia="Calibri" w:cs="Times New Roman"/>
          <w:sz w:val="20"/>
          <w:szCs w:val="20"/>
        </w:rPr>
      </w:pPr>
      <w:r w:rsidRPr="00A22F3D">
        <w:rPr>
          <w:rFonts w:eastAsia="Calibri" w:cs="Times New Roman"/>
          <w:sz w:val="20"/>
          <w:szCs w:val="20"/>
        </w:rPr>
        <w:t>если спортсмен находится в комнате ожидания, то член команды должен сопровождать его;</w:t>
      </w:r>
    </w:p>
    <w:p w14:paraId="51B518E1" w14:textId="77777777" w:rsidR="00F74304" w:rsidRPr="00A22F3D" w:rsidRDefault="00F74304" w:rsidP="00A22F3D">
      <w:pPr>
        <w:numPr>
          <w:ilvl w:val="0"/>
          <w:numId w:val="185"/>
        </w:numPr>
        <w:spacing w:after="0"/>
        <w:ind w:left="567" w:hanging="567"/>
        <w:contextualSpacing/>
        <w:rPr>
          <w:rFonts w:eastAsia="Calibri" w:cs="Times New Roman"/>
          <w:sz w:val="20"/>
          <w:szCs w:val="20"/>
        </w:rPr>
      </w:pPr>
      <w:r w:rsidRPr="00A22F3D">
        <w:rPr>
          <w:rFonts w:eastAsia="Calibri" w:cs="Times New Roman"/>
          <w:sz w:val="20"/>
          <w:szCs w:val="20"/>
        </w:rPr>
        <w:t>атлет должен вернуться в комнату ожидания до того, как всех поведут к выходам на корты (наказание за невозврат в комнату ожидания в установленное время – проигрыш игры).</w:t>
      </w:r>
    </w:p>
    <w:p w14:paraId="2B886322" w14:textId="6AA08A3E" w:rsidR="00F74304" w:rsidRPr="00A22F3D" w:rsidRDefault="00F74304" w:rsidP="00A22F3D">
      <w:pPr>
        <w:numPr>
          <w:ilvl w:val="0"/>
          <w:numId w:val="186"/>
        </w:numPr>
        <w:spacing w:after="0"/>
        <w:ind w:left="567" w:hanging="567"/>
        <w:contextualSpacing/>
        <w:jc w:val="both"/>
        <w:rPr>
          <w:rFonts w:eastAsia="Calibri" w:cs="Times New Roman"/>
          <w:sz w:val="20"/>
          <w:szCs w:val="20"/>
        </w:rPr>
      </w:pPr>
      <w:r w:rsidRPr="00A22F3D">
        <w:rPr>
          <w:rFonts w:eastAsia="Calibri" w:cs="Times New Roman"/>
          <w:sz w:val="20"/>
          <w:szCs w:val="20"/>
        </w:rPr>
        <w:t xml:space="preserve">Правило Главы </w:t>
      </w:r>
      <w:r w:rsidRPr="00A22F3D">
        <w:rPr>
          <w:rFonts w:eastAsia="Calibri" w:cs="Times New Roman"/>
          <w:sz w:val="20"/>
          <w:szCs w:val="20"/>
          <w:lang w:val="en-US"/>
        </w:rPr>
        <w:t>III</w:t>
      </w:r>
      <w:r w:rsidRPr="00A22F3D">
        <w:rPr>
          <w:rFonts w:eastAsia="Calibri" w:cs="Times New Roman"/>
          <w:sz w:val="20"/>
          <w:szCs w:val="20"/>
        </w:rPr>
        <w:t xml:space="preserve">, пункта 27, подпункта </w:t>
      </w:r>
      <w:r w:rsidR="00945435" w:rsidRPr="00A22F3D">
        <w:rPr>
          <w:rFonts w:eastAsia="Calibri" w:cs="Times New Roman"/>
          <w:sz w:val="20"/>
          <w:szCs w:val="20"/>
        </w:rPr>
        <w:t>27.5 не</w:t>
      </w:r>
      <w:r w:rsidRPr="00A22F3D">
        <w:rPr>
          <w:rFonts w:eastAsia="Calibri" w:cs="Times New Roman"/>
          <w:sz w:val="20"/>
          <w:szCs w:val="20"/>
        </w:rPr>
        <w:t xml:space="preserve"> применяется, если задержка происходит по вине организационного комитета. Если матчи задерживаются по любой </w:t>
      </w:r>
      <w:r w:rsidRPr="00A22F3D">
        <w:rPr>
          <w:rFonts w:eastAsia="Calibri" w:cs="Times New Roman"/>
          <w:sz w:val="20"/>
          <w:szCs w:val="20"/>
        </w:rPr>
        <w:lastRenderedPageBreak/>
        <w:t>причине, организационный комитет извещает всех представителей команд в письменной форме, также должно быть пересмотрено время.</w:t>
      </w:r>
    </w:p>
    <w:p w14:paraId="2A4FCF58" w14:textId="77777777" w:rsidR="00F74304" w:rsidRPr="00A22F3D" w:rsidRDefault="00F74304" w:rsidP="00A22F3D">
      <w:pPr>
        <w:numPr>
          <w:ilvl w:val="0"/>
          <w:numId w:val="186"/>
        </w:numPr>
        <w:spacing w:after="0"/>
        <w:ind w:left="567" w:hanging="567"/>
        <w:contextualSpacing/>
        <w:jc w:val="both"/>
        <w:rPr>
          <w:rFonts w:eastAsia="Calibri" w:cs="Times New Roman"/>
          <w:sz w:val="20"/>
          <w:szCs w:val="20"/>
        </w:rPr>
      </w:pPr>
      <w:r w:rsidRPr="00A22F3D">
        <w:rPr>
          <w:rFonts w:eastAsia="Calibri" w:cs="Times New Roman"/>
          <w:sz w:val="20"/>
          <w:szCs w:val="20"/>
        </w:rPr>
        <w:t xml:space="preserve">Переводчики могут войти в комнату ожидания только по просьбе судьи. Переводчик должен находиться возле комнаты ожидания вплоть до начала игр, чтобы при необходимости быстро попасть в комнату ожидания. </w:t>
      </w:r>
    </w:p>
    <w:p w14:paraId="52D21B17" w14:textId="77777777" w:rsidR="00F74304" w:rsidRPr="00A22F3D" w:rsidRDefault="00F74304" w:rsidP="00A22F3D">
      <w:pPr>
        <w:numPr>
          <w:ilvl w:val="0"/>
          <w:numId w:val="305"/>
        </w:numPr>
        <w:spacing w:after="0"/>
        <w:ind w:left="567" w:hanging="567"/>
        <w:jc w:val="center"/>
        <w:rPr>
          <w:rFonts w:eastAsia="Calibri" w:cs="Times New Roman"/>
          <w:b/>
          <w:bCs/>
          <w:sz w:val="20"/>
          <w:szCs w:val="20"/>
        </w:rPr>
      </w:pPr>
      <w:bookmarkStart w:id="97" w:name="_Toc460592068"/>
      <w:bookmarkStart w:id="98" w:name="_Toc473499313"/>
      <w:bookmarkStart w:id="99" w:name="_Toc473509336"/>
      <w:bookmarkStart w:id="100" w:name="_Toc473509404"/>
      <w:r w:rsidRPr="00A22F3D">
        <w:rPr>
          <w:rFonts w:eastAsia="Calibri" w:cs="Times New Roman"/>
          <w:b/>
          <w:bCs/>
          <w:sz w:val="20"/>
          <w:szCs w:val="20"/>
        </w:rPr>
        <w:t>Процедура разминки</w:t>
      </w:r>
      <w:bookmarkEnd w:id="97"/>
      <w:bookmarkEnd w:id="98"/>
      <w:bookmarkEnd w:id="99"/>
      <w:bookmarkEnd w:id="100"/>
    </w:p>
    <w:p w14:paraId="61661D11" w14:textId="77777777" w:rsidR="00F74304" w:rsidRPr="00A22F3D" w:rsidRDefault="00F74304" w:rsidP="00A22F3D">
      <w:pPr>
        <w:numPr>
          <w:ilvl w:val="0"/>
          <w:numId w:val="187"/>
        </w:numPr>
        <w:spacing w:after="0"/>
        <w:ind w:left="567" w:hanging="567"/>
        <w:contextualSpacing/>
        <w:jc w:val="both"/>
        <w:rPr>
          <w:rFonts w:eastAsia="Calibri" w:cs="Times New Roman"/>
          <w:sz w:val="20"/>
          <w:szCs w:val="20"/>
        </w:rPr>
      </w:pPr>
      <w:r w:rsidRPr="00A22F3D">
        <w:rPr>
          <w:rFonts w:eastAsia="Calibri" w:cs="Times New Roman"/>
          <w:sz w:val="20"/>
          <w:szCs w:val="20"/>
        </w:rPr>
        <w:t xml:space="preserve">Перед началом каждого матча игроки могут размяться в специально отведенной зоне разминки. Зона разминки должна использоваться до игры исключительно теми спортсменами, которые участвуют в матчах, время которых запланировано организационным комитетом. Спортсмены, тренеры и ассистенты (и один переводчик на страну) могут в отведенное им время войти в зону разминки и проследовать к выделенному им разминочному корту. </w:t>
      </w:r>
    </w:p>
    <w:p w14:paraId="2575FB9B" w14:textId="77777777" w:rsidR="00F74304" w:rsidRPr="00A22F3D" w:rsidRDefault="00F74304" w:rsidP="00A22F3D">
      <w:pPr>
        <w:numPr>
          <w:ilvl w:val="0"/>
          <w:numId w:val="187"/>
        </w:numPr>
        <w:spacing w:after="0"/>
        <w:ind w:left="567" w:hanging="567"/>
        <w:contextualSpacing/>
        <w:jc w:val="both"/>
        <w:rPr>
          <w:rFonts w:eastAsia="Calibri" w:cs="Times New Roman"/>
          <w:sz w:val="20"/>
          <w:szCs w:val="20"/>
        </w:rPr>
      </w:pPr>
      <w:r w:rsidRPr="00A22F3D">
        <w:rPr>
          <w:rFonts w:eastAsia="Calibri" w:cs="Times New Roman"/>
          <w:sz w:val="20"/>
          <w:szCs w:val="20"/>
        </w:rPr>
        <w:t xml:space="preserve">Игроки могут сопровождаться в зону разминки следующим максимальным составом: </w:t>
      </w:r>
    </w:p>
    <w:p w14:paraId="3A422866" w14:textId="77777777" w:rsidR="00F74304" w:rsidRPr="00A22F3D" w:rsidRDefault="00F74304" w:rsidP="00A22F3D">
      <w:pPr>
        <w:numPr>
          <w:ilvl w:val="0"/>
          <w:numId w:val="188"/>
        </w:numPr>
        <w:spacing w:after="0"/>
        <w:ind w:left="567" w:hanging="567"/>
        <w:contextualSpacing/>
        <w:jc w:val="both"/>
        <w:rPr>
          <w:rFonts w:eastAsia="Calibri" w:cs="Times New Roman"/>
          <w:sz w:val="20"/>
          <w:szCs w:val="20"/>
        </w:rPr>
      </w:pPr>
      <w:r w:rsidRPr="00A22F3D">
        <w:rPr>
          <w:rFonts w:eastAsia="Calibri" w:cs="Times New Roman"/>
          <w:sz w:val="20"/>
          <w:szCs w:val="20"/>
        </w:rPr>
        <w:t xml:space="preserve">ВС1 – 1 тренер, 1 спортивный ассистент; </w:t>
      </w:r>
    </w:p>
    <w:p w14:paraId="1714A8A6" w14:textId="77777777" w:rsidR="00F74304" w:rsidRPr="00A22F3D" w:rsidRDefault="00F74304" w:rsidP="00A22F3D">
      <w:pPr>
        <w:numPr>
          <w:ilvl w:val="0"/>
          <w:numId w:val="188"/>
        </w:numPr>
        <w:spacing w:after="0"/>
        <w:ind w:left="567" w:hanging="567"/>
        <w:contextualSpacing/>
        <w:jc w:val="both"/>
        <w:rPr>
          <w:rFonts w:eastAsia="Calibri" w:cs="Times New Roman"/>
          <w:sz w:val="20"/>
          <w:szCs w:val="20"/>
        </w:rPr>
      </w:pPr>
      <w:r w:rsidRPr="00A22F3D">
        <w:rPr>
          <w:rFonts w:eastAsia="Calibri" w:cs="Times New Roman"/>
          <w:sz w:val="20"/>
          <w:szCs w:val="20"/>
        </w:rPr>
        <w:t xml:space="preserve">ВС2 – 1 тренер; 1 спортивный ассистент; </w:t>
      </w:r>
    </w:p>
    <w:p w14:paraId="0E96A8BF" w14:textId="77777777" w:rsidR="00F74304" w:rsidRPr="00A22F3D" w:rsidRDefault="00F74304" w:rsidP="00A22F3D">
      <w:pPr>
        <w:numPr>
          <w:ilvl w:val="0"/>
          <w:numId w:val="188"/>
        </w:numPr>
        <w:spacing w:after="0"/>
        <w:ind w:left="567" w:hanging="567"/>
        <w:contextualSpacing/>
        <w:jc w:val="both"/>
        <w:rPr>
          <w:rFonts w:eastAsia="Calibri" w:cs="Times New Roman"/>
          <w:sz w:val="20"/>
          <w:szCs w:val="20"/>
        </w:rPr>
      </w:pPr>
      <w:r w:rsidRPr="00A22F3D">
        <w:rPr>
          <w:rFonts w:eastAsia="Calibri" w:cs="Times New Roman"/>
          <w:sz w:val="20"/>
          <w:szCs w:val="20"/>
        </w:rPr>
        <w:t xml:space="preserve">ВС3 – 1 тренер, 1 спортивный ассистент; </w:t>
      </w:r>
    </w:p>
    <w:p w14:paraId="44D462F4" w14:textId="77777777" w:rsidR="00F74304" w:rsidRPr="00A22F3D" w:rsidRDefault="00F74304" w:rsidP="00A22F3D">
      <w:pPr>
        <w:numPr>
          <w:ilvl w:val="0"/>
          <w:numId w:val="188"/>
        </w:numPr>
        <w:spacing w:after="0"/>
        <w:ind w:left="567" w:hanging="567"/>
        <w:contextualSpacing/>
        <w:jc w:val="both"/>
        <w:rPr>
          <w:rFonts w:eastAsia="Calibri" w:cs="Times New Roman"/>
          <w:sz w:val="20"/>
          <w:szCs w:val="20"/>
        </w:rPr>
      </w:pPr>
      <w:r w:rsidRPr="00A22F3D">
        <w:rPr>
          <w:rFonts w:eastAsia="Calibri" w:cs="Times New Roman"/>
          <w:sz w:val="20"/>
          <w:szCs w:val="20"/>
        </w:rPr>
        <w:t>ВС4 – 1 тренер; 1 спортивный ассистент;</w:t>
      </w:r>
    </w:p>
    <w:p w14:paraId="22E513FE" w14:textId="77777777" w:rsidR="00F74304" w:rsidRPr="00A22F3D" w:rsidRDefault="00F74304" w:rsidP="00A22F3D">
      <w:pPr>
        <w:numPr>
          <w:ilvl w:val="0"/>
          <w:numId w:val="188"/>
        </w:numPr>
        <w:spacing w:after="0"/>
        <w:ind w:left="567" w:hanging="567"/>
        <w:contextualSpacing/>
        <w:jc w:val="both"/>
        <w:rPr>
          <w:rFonts w:eastAsia="Calibri" w:cs="Times New Roman"/>
          <w:sz w:val="20"/>
          <w:szCs w:val="20"/>
        </w:rPr>
      </w:pPr>
      <w:r w:rsidRPr="00A22F3D">
        <w:rPr>
          <w:rFonts w:eastAsia="Calibri" w:cs="Times New Roman"/>
          <w:sz w:val="20"/>
          <w:szCs w:val="20"/>
        </w:rPr>
        <w:t xml:space="preserve">пары ВС3 – 1 тренер, 1 спортивный ассистент для каждого спортсмена; </w:t>
      </w:r>
    </w:p>
    <w:p w14:paraId="493CB996" w14:textId="77777777" w:rsidR="00F74304" w:rsidRPr="00A22F3D" w:rsidRDefault="00F74304" w:rsidP="00A22F3D">
      <w:pPr>
        <w:numPr>
          <w:ilvl w:val="0"/>
          <w:numId w:val="188"/>
        </w:numPr>
        <w:spacing w:after="0"/>
        <w:ind w:left="567" w:hanging="567"/>
        <w:contextualSpacing/>
        <w:jc w:val="both"/>
        <w:rPr>
          <w:rFonts w:eastAsia="Calibri" w:cs="Times New Roman"/>
          <w:sz w:val="20"/>
          <w:szCs w:val="20"/>
        </w:rPr>
      </w:pPr>
      <w:r w:rsidRPr="00A22F3D">
        <w:rPr>
          <w:rFonts w:eastAsia="Calibri" w:cs="Times New Roman"/>
          <w:sz w:val="20"/>
          <w:szCs w:val="20"/>
        </w:rPr>
        <w:t>пары ВС4 – 1 тренер; 1 спортивный ассистент;</w:t>
      </w:r>
    </w:p>
    <w:p w14:paraId="39A87FD1" w14:textId="77777777" w:rsidR="00F74304" w:rsidRPr="00A22F3D" w:rsidRDefault="00F74304" w:rsidP="00A22F3D">
      <w:pPr>
        <w:numPr>
          <w:ilvl w:val="0"/>
          <w:numId w:val="188"/>
        </w:numPr>
        <w:spacing w:after="0"/>
        <w:ind w:left="567" w:hanging="567"/>
        <w:contextualSpacing/>
        <w:jc w:val="both"/>
        <w:rPr>
          <w:rFonts w:eastAsia="Calibri" w:cs="Times New Roman"/>
          <w:sz w:val="20"/>
          <w:szCs w:val="20"/>
        </w:rPr>
      </w:pPr>
      <w:r w:rsidRPr="00A22F3D">
        <w:rPr>
          <w:rFonts w:eastAsia="Calibri" w:cs="Times New Roman"/>
          <w:sz w:val="20"/>
          <w:szCs w:val="20"/>
        </w:rPr>
        <w:t xml:space="preserve">команды (ВС1/2) – 1 тренер, 1 спортивный ассистент. </w:t>
      </w:r>
    </w:p>
    <w:p w14:paraId="103C43FA" w14:textId="77777777" w:rsidR="00F74304" w:rsidRPr="00A22F3D" w:rsidRDefault="00F74304" w:rsidP="00A22F3D">
      <w:pPr>
        <w:numPr>
          <w:ilvl w:val="0"/>
          <w:numId w:val="187"/>
        </w:numPr>
        <w:spacing w:after="0"/>
        <w:ind w:left="567" w:hanging="567"/>
        <w:contextualSpacing/>
        <w:jc w:val="both"/>
        <w:rPr>
          <w:rFonts w:eastAsia="Calibri" w:cs="Times New Roman"/>
          <w:sz w:val="20"/>
          <w:szCs w:val="20"/>
        </w:rPr>
      </w:pPr>
      <w:r w:rsidRPr="00A22F3D">
        <w:rPr>
          <w:rFonts w:eastAsia="Calibri" w:cs="Times New Roman"/>
          <w:sz w:val="20"/>
          <w:szCs w:val="20"/>
        </w:rPr>
        <w:t xml:space="preserve">Если это необходимо, в зону разминки может войти один физиотерапевт/массажист от команды. Однако эти люди не могут участвовать в тренировочном процессе. </w:t>
      </w:r>
    </w:p>
    <w:p w14:paraId="7308997F" w14:textId="77777777" w:rsidR="00F74304" w:rsidRPr="00A22F3D" w:rsidRDefault="00F74304" w:rsidP="00A22F3D">
      <w:pPr>
        <w:numPr>
          <w:ilvl w:val="0"/>
          <w:numId w:val="305"/>
        </w:numPr>
        <w:tabs>
          <w:tab w:val="left" w:pos="851"/>
        </w:tabs>
        <w:spacing w:after="0"/>
        <w:ind w:left="567" w:hanging="567"/>
        <w:jc w:val="center"/>
        <w:rPr>
          <w:rFonts w:eastAsia="Calibri" w:cs="Times New Roman"/>
          <w:b/>
          <w:sz w:val="20"/>
          <w:szCs w:val="20"/>
          <w:lang w:val="en-US"/>
        </w:rPr>
      </w:pPr>
      <w:r w:rsidRPr="00A22F3D">
        <w:rPr>
          <w:rFonts w:eastAsia="Calibri" w:cs="Times New Roman"/>
          <w:b/>
          <w:sz w:val="20"/>
          <w:szCs w:val="20"/>
        </w:rPr>
        <w:t>Случайная проверка</w:t>
      </w:r>
    </w:p>
    <w:p w14:paraId="2BF58883" w14:textId="77777777" w:rsidR="00F74304" w:rsidRPr="00A22F3D" w:rsidRDefault="00F74304" w:rsidP="00A22F3D">
      <w:pPr>
        <w:numPr>
          <w:ilvl w:val="0"/>
          <w:numId w:val="306"/>
        </w:numPr>
        <w:tabs>
          <w:tab w:val="left" w:pos="0"/>
          <w:tab w:val="left" w:pos="709"/>
        </w:tabs>
        <w:spacing w:after="0"/>
        <w:ind w:left="567" w:hanging="567"/>
        <w:jc w:val="both"/>
        <w:rPr>
          <w:rFonts w:eastAsia="Calibri" w:cs="Times New Roman"/>
          <w:sz w:val="20"/>
          <w:szCs w:val="20"/>
        </w:rPr>
      </w:pPr>
      <w:r w:rsidRPr="00A22F3D">
        <w:rPr>
          <w:rFonts w:eastAsia="Calibri" w:cs="Times New Roman"/>
          <w:sz w:val="20"/>
          <w:szCs w:val="20"/>
        </w:rPr>
        <w:t>Оборудование в любой момент турнира может быть подвергнуто проверке, если главный судья сочтёт это нужным.</w:t>
      </w:r>
    </w:p>
    <w:p w14:paraId="0582C84F" w14:textId="77777777" w:rsidR="00F74304" w:rsidRPr="00A22F3D" w:rsidRDefault="00F74304" w:rsidP="00A22F3D">
      <w:pPr>
        <w:numPr>
          <w:ilvl w:val="0"/>
          <w:numId w:val="306"/>
        </w:numPr>
        <w:spacing w:after="0"/>
        <w:ind w:left="567" w:hanging="567"/>
        <w:contextualSpacing/>
        <w:jc w:val="both"/>
        <w:rPr>
          <w:rFonts w:eastAsia="Calibri" w:cs="Times New Roman"/>
          <w:sz w:val="20"/>
          <w:szCs w:val="20"/>
        </w:rPr>
      </w:pPr>
      <w:r w:rsidRPr="00A22F3D">
        <w:rPr>
          <w:rFonts w:eastAsia="Calibri" w:cs="Times New Roman"/>
          <w:sz w:val="20"/>
          <w:szCs w:val="20"/>
        </w:rPr>
        <w:t xml:space="preserve">Мячи, не удовлетворяющие критериям (Глава </w:t>
      </w:r>
      <w:r w:rsidRPr="00A22F3D">
        <w:rPr>
          <w:rFonts w:eastAsia="Calibri" w:cs="Times New Roman"/>
          <w:sz w:val="20"/>
          <w:szCs w:val="20"/>
          <w:lang w:val="en-US"/>
        </w:rPr>
        <w:t>II</w:t>
      </w:r>
      <w:r w:rsidRPr="00A22F3D">
        <w:rPr>
          <w:rFonts w:eastAsia="Calibri" w:cs="Times New Roman"/>
          <w:sz w:val="20"/>
          <w:szCs w:val="20"/>
        </w:rPr>
        <w:t xml:space="preserve">, пункты 20 и 21), конфискуются до конца турнира. Судья записывает в протокол информацию о конфискованных мячах. Игрокам на это время будет разрешено заменить мяч(и) на официальные мячи соревнований. После матча эти официальные мячи соревнований должны быть возвращены судье. Если спортсмен приносит больше количество мячей в комнату ожидания, лишние мячи изымаются до конца соревнований. Конфискованные «лишние мячи», удовлетворяющие критериям Правил, могут быть использованы в последующих матчах на том же турнире. Они могут быть возвращены стороне после окончания матча. </w:t>
      </w:r>
    </w:p>
    <w:p w14:paraId="054B3374" w14:textId="77777777" w:rsidR="00F74304" w:rsidRPr="00A22F3D" w:rsidRDefault="00F74304" w:rsidP="00A22F3D">
      <w:pPr>
        <w:numPr>
          <w:ilvl w:val="0"/>
          <w:numId w:val="306"/>
        </w:numPr>
        <w:spacing w:after="0"/>
        <w:ind w:left="567" w:hanging="567"/>
        <w:contextualSpacing/>
        <w:jc w:val="both"/>
        <w:rPr>
          <w:rFonts w:eastAsia="Calibri" w:cs="Times New Roman"/>
          <w:sz w:val="20"/>
          <w:szCs w:val="20"/>
        </w:rPr>
      </w:pPr>
      <w:r w:rsidRPr="00A22F3D">
        <w:rPr>
          <w:rFonts w:eastAsia="Calibri" w:cs="Times New Roman"/>
          <w:sz w:val="20"/>
          <w:szCs w:val="20"/>
        </w:rPr>
        <w:t xml:space="preserve">Если во время выборочной проверки выясняется, что мяч(и) не соответствуют критериям, то стороне выносится предупреждение (жёлтая карточка). Если у спортсмена более одного мяча не прошли проверку, он всё равно получает только одно предупреждение. </w:t>
      </w:r>
    </w:p>
    <w:p w14:paraId="310197D2" w14:textId="71ED329D" w:rsidR="00F74304" w:rsidRPr="00A22F3D" w:rsidRDefault="00F74304" w:rsidP="00A22F3D">
      <w:pPr>
        <w:numPr>
          <w:ilvl w:val="0"/>
          <w:numId w:val="306"/>
        </w:numPr>
        <w:spacing w:after="0"/>
        <w:ind w:left="567" w:hanging="567"/>
        <w:contextualSpacing/>
        <w:jc w:val="both"/>
        <w:rPr>
          <w:rFonts w:eastAsia="Calibri" w:cs="Times New Roman"/>
          <w:sz w:val="20"/>
          <w:szCs w:val="20"/>
        </w:rPr>
      </w:pPr>
      <w:r w:rsidRPr="00A22F3D">
        <w:rPr>
          <w:rFonts w:eastAsia="Calibri" w:cs="Times New Roman"/>
          <w:sz w:val="20"/>
          <w:szCs w:val="20"/>
        </w:rPr>
        <w:t xml:space="preserve">Если при </w:t>
      </w:r>
      <w:r w:rsidR="00945435" w:rsidRPr="00A22F3D">
        <w:rPr>
          <w:rFonts w:eastAsia="Calibri" w:cs="Times New Roman"/>
          <w:sz w:val="20"/>
          <w:szCs w:val="20"/>
        </w:rPr>
        <w:t>второй случайной</w:t>
      </w:r>
      <w:r w:rsidRPr="00A22F3D">
        <w:rPr>
          <w:rFonts w:eastAsia="Calibri" w:cs="Times New Roman"/>
          <w:sz w:val="20"/>
          <w:szCs w:val="20"/>
        </w:rPr>
        <w:t xml:space="preserve"> проверке выясняется, что инвентарь игрока (инвалидная коляска, жёлоб, мячи, перчатки, шины и т.д.) не соответствуют критериям, то в соответствии с Главой </w:t>
      </w:r>
      <w:r w:rsidRPr="00A22F3D">
        <w:rPr>
          <w:rFonts w:eastAsia="Calibri" w:cs="Times New Roman"/>
          <w:sz w:val="20"/>
          <w:szCs w:val="20"/>
          <w:lang w:val="en-US"/>
        </w:rPr>
        <w:t>V</w:t>
      </w:r>
      <w:r w:rsidRPr="00A22F3D">
        <w:rPr>
          <w:rFonts w:eastAsia="Calibri" w:cs="Times New Roman"/>
          <w:sz w:val="20"/>
          <w:szCs w:val="20"/>
        </w:rPr>
        <w:t>, пунктом 73, подпунктом 73.2 такой спортсмен дисквалифицируется.</w:t>
      </w:r>
    </w:p>
    <w:p w14:paraId="252A3359" w14:textId="77777777" w:rsidR="00F74304" w:rsidRPr="00A22F3D" w:rsidRDefault="00F74304" w:rsidP="00A22F3D">
      <w:pPr>
        <w:numPr>
          <w:ilvl w:val="0"/>
          <w:numId w:val="306"/>
        </w:numPr>
        <w:spacing w:after="0"/>
        <w:ind w:left="567" w:hanging="567"/>
        <w:contextualSpacing/>
        <w:jc w:val="both"/>
        <w:rPr>
          <w:rFonts w:eastAsia="Calibri" w:cs="Times New Roman"/>
          <w:sz w:val="20"/>
          <w:szCs w:val="20"/>
        </w:rPr>
      </w:pPr>
      <w:r w:rsidRPr="00A22F3D">
        <w:rPr>
          <w:rFonts w:eastAsia="Calibri" w:cs="Times New Roman"/>
          <w:sz w:val="20"/>
          <w:szCs w:val="20"/>
        </w:rPr>
        <w:t>Если мяч(и) у спортсмена забирают, он может попросить выдать ему мячи определённой жёсткости (твёрдые, средние, мягкие) если таковые имеются. Мячи будут предоставлены по возможности.</w:t>
      </w:r>
    </w:p>
    <w:p w14:paraId="5F00B1ED" w14:textId="77777777" w:rsidR="00F74304" w:rsidRPr="00A22F3D" w:rsidRDefault="00F74304" w:rsidP="00A22F3D">
      <w:pPr>
        <w:numPr>
          <w:ilvl w:val="0"/>
          <w:numId w:val="306"/>
        </w:numPr>
        <w:spacing w:after="0"/>
        <w:ind w:left="567" w:hanging="567"/>
        <w:contextualSpacing/>
        <w:jc w:val="both"/>
        <w:rPr>
          <w:rFonts w:eastAsia="Calibri" w:cs="Times New Roman"/>
          <w:sz w:val="20"/>
          <w:szCs w:val="20"/>
        </w:rPr>
      </w:pPr>
      <w:r w:rsidRPr="00A22F3D">
        <w:rPr>
          <w:rFonts w:eastAsia="Calibri" w:cs="Times New Roman"/>
          <w:sz w:val="20"/>
          <w:szCs w:val="20"/>
        </w:rPr>
        <w:lastRenderedPageBreak/>
        <w:t>Игроки и тренеры могут наблюдать за проведением выборочной проверки. Если что-то случается, то судья должен позвать для повторной проверки главного судью. Случайная проверка проводится либо в комнате ожидания, либо на корте.</w:t>
      </w:r>
    </w:p>
    <w:p w14:paraId="38B6ADB6" w14:textId="77777777" w:rsidR="00F74304" w:rsidRPr="00A22F3D" w:rsidRDefault="00F74304" w:rsidP="00A22F3D">
      <w:pPr>
        <w:numPr>
          <w:ilvl w:val="0"/>
          <w:numId w:val="306"/>
        </w:numPr>
        <w:spacing w:after="0"/>
        <w:ind w:left="567" w:hanging="567"/>
        <w:contextualSpacing/>
        <w:jc w:val="both"/>
        <w:rPr>
          <w:rFonts w:eastAsia="Calibri" w:cs="Times New Roman"/>
          <w:sz w:val="20"/>
          <w:szCs w:val="20"/>
        </w:rPr>
      </w:pPr>
      <w:r w:rsidRPr="00A22F3D">
        <w:rPr>
          <w:rFonts w:eastAsia="Calibri" w:cs="Times New Roman"/>
          <w:sz w:val="20"/>
          <w:szCs w:val="20"/>
        </w:rPr>
        <w:t>В командных и парных играх необходимо определить, где чьё оборудование, чтобы точно знать, кто получит предупреждение, в случае если оборудование не пойдёт проверку. Если оборудование не идентифицировано, желтую карточку получит капитан стороны.</w:t>
      </w:r>
    </w:p>
    <w:p w14:paraId="5332E613" w14:textId="77777777" w:rsidR="00F74304" w:rsidRPr="00A22F3D" w:rsidRDefault="00F74304" w:rsidP="00A22F3D">
      <w:pPr>
        <w:numPr>
          <w:ilvl w:val="0"/>
          <w:numId w:val="305"/>
        </w:numPr>
        <w:spacing w:after="0"/>
        <w:ind w:left="567" w:hanging="567"/>
        <w:jc w:val="center"/>
        <w:rPr>
          <w:rFonts w:eastAsia="Calibri" w:cs="Times New Roman"/>
          <w:b/>
          <w:sz w:val="20"/>
          <w:szCs w:val="20"/>
        </w:rPr>
      </w:pPr>
      <w:r w:rsidRPr="00A22F3D">
        <w:rPr>
          <w:rFonts w:eastAsia="Calibri" w:cs="Times New Roman"/>
          <w:b/>
          <w:sz w:val="20"/>
          <w:szCs w:val="20"/>
        </w:rPr>
        <w:t>Разминка на корте</w:t>
      </w:r>
    </w:p>
    <w:p w14:paraId="62B14144" w14:textId="77777777" w:rsidR="00F74304" w:rsidRPr="00A22F3D" w:rsidRDefault="00F74304" w:rsidP="00A22F3D">
      <w:pPr>
        <w:spacing w:after="0"/>
        <w:ind w:left="567" w:hanging="567"/>
        <w:jc w:val="both"/>
        <w:rPr>
          <w:rFonts w:eastAsia="Calibri" w:cs="Times New Roman"/>
          <w:sz w:val="20"/>
          <w:szCs w:val="20"/>
        </w:rPr>
      </w:pPr>
      <w:r w:rsidRPr="00A22F3D">
        <w:rPr>
          <w:rFonts w:eastAsia="Calibri" w:cs="Times New Roman"/>
          <w:sz w:val="20"/>
          <w:szCs w:val="20"/>
        </w:rPr>
        <w:t xml:space="preserve">Игроки располагаются в соответствующих зонах. Каждая сторона по команде судьи может начать бросать свои мячи для разминки, включая Джек. Игрок/сторона может бросить до семи мячей для разминки в течение двух минут. </w:t>
      </w:r>
    </w:p>
    <w:p w14:paraId="4521A9CA" w14:textId="77777777" w:rsidR="00F74304" w:rsidRPr="00A22F3D" w:rsidRDefault="00F74304" w:rsidP="00A22F3D">
      <w:pPr>
        <w:numPr>
          <w:ilvl w:val="0"/>
          <w:numId w:val="305"/>
        </w:numPr>
        <w:spacing w:after="0"/>
        <w:ind w:left="567" w:hanging="567"/>
        <w:jc w:val="center"/>
        <w:rPr>
          <w:rFonts w:eastAsia="Calibri" w:cs="Times New Roman"/>
          <w:b/>
          <w:sz w:val="20"/>
          <w:szCs w:val="20"/>
        </w:rPr>
      </w:pPr>
      <w:r w:rsidRPr="00A22F3D">
        <w:rPr>
          <w:rFonts w:eastAsia="Calibri" w:cs="Times New Roman"/>
          <w:b/>
          <w:iCs/>
          <w:sz w:val="20"/>
          <w:szCs w:val="20"/>
        </w:rPr>
        <w:t>Бросок Джека</w:t>
      </w:r>
    </w:p>
    <w:p w14:paraId="377B8D4A" w14:textId="77777777" w:rsidR="00F74304" w:rsidRPr="00A22F3D" w:rsidRDefault="00F74304" w:rsidP="00A22F3D">
      <w:pPr>
        <w:numPr>
          <w:ilvl w:val="0"/>
          <w:numId w:val="189"/>
        </w:numPr>
        <w:spacing w:after="0"/>
        <w:ind w:left="567" w:hanging="567"/>
        <w:contextualSpacing/>
        <w:jc w:val="both"/>
        <w:rPr>
          <w:rFonts w:eastAsia="Calibri" w:cs="Times New Roman"/>
          <w:sz w:val="20"/>
          <w:szCs w:val="20"/>
        </w:rPr>
      </w:pPr>
      <w:r w:rsidRPr="00A22F3D">
        <w:rPr>
          <w:rFonts w:eastAsia="Calibri" w:cs="Times New Roman"/>
          <w:sz w:val="20"/>
          <w:szCs w:val="20"/>
        </w:rPr>
        <w:t>Во время броска любого мяча всё оборудование, мячи, вещи и одежда спортсмена должны быть в пределах бокса. В случае ВС3 данное правило включает и спортивных ассистентов.</w:t>
      </w:r>
    </w:p>
    <w:p w14:paraId="19E820BC" w14:textId="77777777" w:rsidR="00F74304" w:rsidRPr="00A22F3D" w:rsidRDefault="00F74304" w:rsidP="00A22F3D">
      <w:pPr>
        <w:numPr>
          <w:ilvl w:val="0"/>
          <w:numId w:val="189"/>
        </w:numPr>
        <w:spacing w:after="0"/>
        <w:ind w:left="567" w:hanging="567"/>
        <w:contextualSpacing/>
        <w:jc w:val="both"/>
        <w:rPr>
          <w:rFonts w:eastAsia="Calibri" w:cs="Times New Roman"/>
          <w:sz w:val="20"/>
          <w:szCs w:val="20"/>
        </w:rPr>
      </w:pPr>
      <w:r w:rsidRPr="00A22F3D">
        <w:rPr>
          <w:rFonts w:eastAsia="Calibri" w:cs="Times New Roman"/>
          <w:sz w:val="20"/>
          <w:szCs w:val="20"/>
        </w:rPr>
        <w:t xml:space="preserve">Сторона, играющая красными мячами, всегда начинает первый период. </w:t>
      </w:r>
    </w:p>
    <w:p w14:paraId="793C7F65" w14:textId="77777777" w:rsidR="00F74304" w:rsidRPr="00A22F3D" w:rsidRDefault="00F74304" w:rsidP="00A22F3D">
      <w:pPr>
        <w:numPr>
          <w:ilvl w:val="0"/>
          <w:numId w:val="189"/>
        </w:numPr>
        <w:spacing w:after="0"/>
        <w:ind w:left="567" w:hanging="567"/>
        <w:contextualSpacing/>
        <w:jc w:val="both"/>
        <w:rPr>
          <w:rFonts w:eastAsia="Calibri" w:cs="Times New Roman"/>
          <w:sz w:val="20"/>
          <w:szCs w:val="20"/>
        </w:rPr>
      </w:pPr>
      <w:r w:rsidRPr="00A22F3D">
        <w:rPr>
          <w:rFonts w:eastAsia="Calibri" w:cs="Times New Roman"/>
          <w:sz w:val="20"/>
          <w:szCs w:val="20"/>
        </w:rPr>
        <w:t xml:space="preserve">Игрок может бросить Джек только после того, как судья покажет ему его цвет. </w:t>
      </w:r>
    </w:p>
    <w:p w14:paraId="20F04140" w14:textId="77777777" w:rsidR="00F74304" w:rsidRPr="00A22F3D" w:rsidRDefault="00F74304" w:rsidP="00A22F3D">
      <w:pPr>
        <w:numPr>
          <w:ilvl w:val="0"/>
          <w:numId w:val="189"/>
        </w:numPr>
        <w:spacing w:after="0"/>
        <w:ind w:left="567" w:hanging="567"/>
        <w:contextualSpacing/>
        <w:jc w:val="both"/>
        <w:rPr>
          <w:rFonts w:eastAsia="Calibri" w:cs="Times New Roman"/>
          <w:sz w:val="20"/>
          <w:szCs w:val="20"/>
        </w:rPr>
      </w:pPr>
      <w:r w:rsidRPr="00A22F3D">
        <w:rPr>
          <w:rFonts w:eastAsia="Calibri" w:cs="Times New Roman"/>
          <w:sz w:val="20"/>
          <w:szCs w:val="20"/>
        </w:rPr>
        <w:t xml:space="preserve">Игрок должен бросить Джек бол в соответствующую зону корта. </w:t>
      </w:r>
    </w:p>
    <w:p w14:paraId="3C03FBF5" w14:textId="77777777" w:rsidR="00F74304" w:rsidRPr="00A22F3D" w:rsidRDefault="00F74304" w:rsidP="00A22F3D">
      <w:pPr>
        <w:numPr>
          <w:ilvl w:val="0"/>
          <w:numId w:val="305"/>
        </w:numPr>
        <w:spacing w:after="0"/>
        <w:ind w:left="567" w:hanging="567"/>
        <w:jc w:val="center"/>
        <w:rPr>
          <w:rFonts w:eastAsia="Calibri" w:cs="Times New Roman"/>
          <w:b/>
          <w:sz w:val="20"/>
          <w:szCs w:val="20"/>
        </w:rPr>
      </w:pPr>
      <w:r w:rsidRPr="00A22F3D">
        <w:rPr>
          <w:rFonts w:eastAsia="Calibri" w:cs="Times New Roman"/>
          <w:b/>
          <w:iCs/>
          <w:sz w:val="20"/>
          <w:szCs w:val="20"/>
        </w:rPr>
        <w:t>Нарушения при броске Джека</w:t>
      </w:r>
    </w:p>
    <w:p w14:paraId="7FE5B952" w14:textId="77777777" w:rsidR="00F74304" w:rsidRPr="00A22F3D" w:rsidRDefault="00F74304" w:rsidP="00A22F3D">
      <w:pPr>
        <w:numPr>
          <w:ilvl w:val="0"/>
          <w:numId w:val="190"/>
        </w:numPr>
        <w:spacing w:after="0"/>
        <w:ind w:left="567" w:hanging="567"/>
        <w:contextualSpacing/>
        <w:jc w:val="both"/>
        <w:rPr>
          <w:rFonts w:eastAsia="Calibri" w:cs="Times New Roman"/>
          <w:sz w:val="20"/>
          <w:szCs w:val="20"/>
        </w:rPr>
      </w:pPr>
      <w:r w:rsidRPr="00A22F3D">
        <w:rPr>
          <w:rFonts w:eastAsia="Calibri" w:cs="Times New Roman"/>
          <w:sz w:val="20"/>
          <w:szCs w:val="20"/>
        </w:rPr>
        <w:t xml:space="preserve">Джек считается брошенным с нарушением, если: </w:t>
      </w:r>
    </w:p>
    <w:p w14:paraId="2B037E65" w14:textId="77777777" w:rsidR="00F74304" w:rsidRPr="00A22F3D" w:rsidRDefault="00F74304" w:rsidP="00A22F3D">
      <w:pPr>
        <w:numPr>
          <w:ilvl w:val="0"/>
          <w:numId w:val="191"/>
        </w:numPr>
        <w:spacing w:after="0"/>
        <w:ind w:left="567" w:hanging="567"/>
        <w:contextualSpacing/>
        <w:jc w:val="both"/>
        <w:rPr>
          <w:rFonts w:eastAsia="Calibri" w:cs="Times New Roman"/>
          <w:sz w:val="20"/>
          <w:szCs w:val="20"/>
        </w:rPr>
      </w:pPr>
      <w:r w:rsidRPr="00A22F3D">
        <w:rPr>
          <w:rFonts w:eastAsia="Calibri" w:cs="Times New Roman"/>
          <w:sz w:val="20"/>
          <w:szCs w:val="20"/>
        </w:rPr>
        <w:t xml:space="preserve">останавливается в зоне, которая не засчитывается для Джека; </w:t>
      </w:r>
    </w:p>
    <w:p w14:paraId="4014A90E" w14:textId="77777777" w:rsidR="00F74304" w:rsidRPr="00A22F3D" w:rsidRDefault="00F74304" w:rsidP="00A22F3D">
      <w:pPr>
        <w:numPr>
          <w:ilvl w:val="0"/>
          <w:numId w:val="191"/>
        </w:numPr>
        <w:spacing w:after="0"/>
        <w:ind w:left="567" w:hanging="567"/>
        <w:contextualSpacing/>
        <w:jc w:val="both"/>
        <w:rPr>
          <w:rFonts w:eastAsia="Calibri" w:cs="Times New Roman"/>
          <w:sz w:val="20"/>
          <w:szCs w:val="20"/>
        </w:rPr>
      </w:pPr>
      <w:r w:rsidRPr="00A22F3D">
        <w:rPr>
          <w:rFonts w:eastAsia="Calibri" w:cs="Times New Roman"/>
          <w:sz w:val="20"/>
          <w:szCs w:val="20"/>
        </w:rPr>
        <w:t xml:space="preserve">Джек выбрасывается за пределы корта; </w:t>
      </w:r>
    </w:p>
    <w:p w14:paraId="73A6590C" w14:textId="77777777" w:rsidR="00F74304" w:rsidRPr="00A22F3D" w:rsidRDefault="00F74304" w:rsidP="00A22F3D">
      <w:pPr>
        <w:numPr>
          <w:ilvl w:val="0"/>
          <w:numId w:val="191"/>
        </w:numPr>
        <w:spacing w:after="0"/>
        <w:ind w:left="567" w:hanging="567"/>
        <w:contextualSpacing/>
        <w:jc w:val="both"/>
        <w:rPr>
          <w:rFonts w:eastAsia="Calibri" w:cs="Times New Roman"/>
          <w:sz w:val="20"/>
          <w:szCs w:val="20"/>
        </w:rPr>
      </w:pPr>
      <w:r w:rsidRPr="00A22F3D">
        <w:rPr>
          <w:rFonts w:eastAsia="Calibri" w:cs="Times New Roman"/>
          <w:sz w:val="20"/>
          <w:szCs w:val="20"/>
        </w:rPr>
        <w:t xml:space="preserve">нарушение совершено игроком, бросающим Джек бол. За это будет дано определённое наказание, предусмотренное Главой </w:t>
      </w:r>
      <w:r w:rsidRPr="00A22F3D">
        <w:rPr>
          <w:rFonts w:eastAsia="Calibri" w:cs="Times New Roman"/>
          <w:sz w:val="20"/>
          <w:szCs w:val="20"/>
          <w:lang w:val="en-US"/>
        </w:rPr>
        <w:t>II</w:t>
      </w:r>
      <w:r w:rsidRPr="00A22F3D">
        <w:rPr>
          <w:rFonts w:eastAsia="Calibri" w:cs="Times New Roman"/>
          <w:sz w:val="20"/>
          <w:szCs w:val="20"/>
        </w:rPr>
        <w:t xml:space="preserve">, пунктом 24, подпунктами 24.1 - 24.6 и Главой </w:t>
      </w:r>
      <w:r w:rsidRPr="00A22F3D">
        <w:rPr>
          <w:rFonts w:eastAsia="Calibri" w:cs="Times New Roman"/>
          <w:sz w:val="20"/>
          <w:szCs w:val="20"/>
          <w:lang w:val="en-US"/>
        </w:rPr>
        <w:t>V</w:t>
      </w:r>
      <w:r w:rsidRPr="00A22F3D">
        <w:rPr>
          <w:rFonts w:eastAsia="Calibri" w:cs="Times New Roman"/>
          <w:sz w:val="20"/>
          <w:szCs w:val="20"/>
        </w:rPr>
        <w:t>, пунктами 65-73.</w:t>
      </w:r>
    </w:p>
    <w:p w14:paraId="4FB30ED4" w14:textId="77777777" w:rsidR="00F74304" w:rsidRPr="00A22F3D" w:rsidRDefault="00F74304" w:rsidP="00A22F3D">
      <w:pPr>
        <w:numPr>
          <w:ilvl w:val="0"/>
          <w:numId w:val="190"/>
        </w:numPr>
        <w:spacing w:after="200"/>
        <w:ind w:left="567" w:hanging="567"/>
        <w:contextualSpacing/>
        <w:jc w:val="both"/>
        <w:rPr>
          <w:rFonts w:eastAsia="Calibri" w:cs="Times New Roman"/>
          <w:sz w:val="20"/>
          <w:szCs w:val="20"/>
        </w:rPr>
      </w:pPr>
      <w:r w:rsidRPr="00A22F3D">
        <w:rPr>
          <w:rFonts w:eastAsia="Calibri" w:cs="Times New Roman"/>
          <w:sz w:val="20"/>
          <w:szCs w:val="20"/>
        </w:rPr>
        <w:t>Если при броске Джек бола произошли нарушения, то мяч бросает игрок, который должен бросать Джек бол в следующем периоде. Если при броске Джек бола нарушения произошли в финальном периоде, он будет брошен игроком, выбрасывающим его в первом периоде. Джек последовательно передается игрокам, пока не попадёт в зону, где Джек будет засчитан сыгранным.</w:t>
      </w:r>
    </w:p>
    <w:p w14:paraId="234CC365" w14:textId="77777777" w:rsidR="00F74304" w:rsidRPr="00A22F3D" w:rsidRDefault="00F74304" w:rsidP="00A22F3D">
      <w:pPr>
        <w:numPr>
          <w:ilvl w:val="0"/>
          <w:numId w:val="190"/>
        </w:numPr>
        <w:spacing w:after="0"/>
        <w:ind w:left="567" w:hanging="567"/>
        <w:contextualSpacing/>
        <w:jc w:val="both"/>
        <w:rPr>
          <w:rFonts w:eastAsia="Calibri" w:cs="Times New Roman"/>
          <w:sz w:val="20"/>
          <w:szCs w:val="20"/>
        </w:rPr>
      </w:pPr>
      <w:r w:rsidRPr="00A22F3D">
        <w:rPr>
          <w:rFonts w:eastAsia="Calibri" w:cs="Times New Roman"/>
          <w:sz w:val="20"/>
          <w:szCs w:val="20"/>
        </w:rPr>
        <w:t xml:space="preserve">Если при выбросе Джек бола произошли нарушения, в следующем периоде его будет бросать игрок, который должен был его бросать, если бы не произошли нарушения. </w:t>
      </w:r>
    </w:p>
    <w:p w14:paraId="52F0AE24" w14:textId="77777777" w:rsidR="00F74304" w:rsidRPr="00A22F3D" w:rsidRDefault="00F74304" w:rsidP="00A22F3D">
      <w:pPr>
        <w:numPr>
          <w:ilvl w:val="0"/>
          <w:numId w:val="305"/>
        </w:numPr>
        <w:spacing w:after="0"/>
        <w:ind w:left="567" w:hanging="567"/>
        <w:jc w:val="center"/>
        <w:rPr>
          <w:rFonts w:eastAsia="Calibri" w:cs="Times New Roman"/>
          <w:b/>
          <w:sz w:val="20"/>
          <w:szCs w:val="20"/>
        </w:rPr>
      </w:pPr>
      <w:r w:rsidRPr="00A22F3D">
        <w:rPr>
          <w:rFonts w:eastAsia="Calibri" w:cs="Times New Roman"/>
          <w:b/>
          <w:iCs/>
          <w:sz w:val="20"/>
          <w:szCs w:val="20"/>
        </w:rPr>
        <w:t>Бросок на корт первого мяча</w:t>
      </w:r>
    </w:p>
    <w:p w14:paraId="76557A9C" w14:textId="77777777" w:rsidR="00F74304" w:rsidRPr="00A22F3D" w:rsidRDefault="00F74304" w:rsidP="00A22F3D">
      <w:pPr>
        <w:numPr>
          <w:ilvl w:val="0"/>
          <w:numId w:val="192"/>
        </w:numPr>
        <w:spacing w:after="200"/>
        <w:ind w:left="567" w:hanging="567"/>
        <w:contextualSpacing/>
        <w:jc w:val="both"/>
        <w:rPr>
          <w:rFonts w:eastAsia="Calibri" w:cs="Times New Roman"/>
          <w:sz w:val="20"/>
          <w:szCs w:val="20"/>
        </w:rPr>
      </w:pPr>
      <w:r w:rsidRPr="00A22F3D">
        <w:rPr>
          <w:rFonts w:eastAsia="Calibri" w:cs="Times New Roman"/>
          <w:sz w:val="20"/>
          <w:szCs w:val="20"/>
        </w:rPr>
        <w:t xml:space="preserve">Игрок, который бросает Джек бол, также бросает первый цветной мяч. </w:t>
      </w:r>
    </w:p>
    <w:p w14:paraId="484DA337" w14:textId="77777777" w:rsidR="00F74304" w:rsidRPr="00A22F3D" w:rsidRDefault="00F74304" w:rsidP="00A22F3D">
      <w:pPr>
        <w:numPr>
          <w:ilvl w:val="0"/>
          <w:numId w:val="192"/>
        </w:numPr>
        <w:spacing w:after="200"/>
        <w:ind w:left="567" w:hanging="567"/>
        <w:contextualSpacing/>
        <w:jc w:val="both"/>
        <w:rPr>
          <w:rFonts w:eastAsia="Calibri" w:cs="Times New Roman"/>
          <w:sz w:val="20"/>
          <w:szCs w:val="20"/>
        </w:rPr>
      </w:pPr>
      <w:r w:rsidRPr="00A22F3D">
        <w:rPr>
          <w:rFonts w:eastAsia="Calibri" w:cs="Times New Roman"/>
          <w:sz w:val="20"/>
          <w:szCs w:val="20"/>
        </w:rPr>
        <w:t xml:space="preserve">Если мяч выброшен за пределы корта или изъят в результате нарушения, эта сторона продолжает бросать, пока мяч не приземляется в засчитываемой зоне корта или пока не брошены все мячи. В парах и командах любой игрок со стороны, намеревающейся произвести бросок, может бросить на корт второй мяч. Это решение принимает капитан. </w:t>
      </w:r>
    </w:p>
    <w:p w14:paraId="657B4839" w14:textId="77777777" w:rsidR="00F74304" w:rsidRPr="00A22F3D" w:rsidRDefault="00F74304" w:rsidP="00A22F3D">
      <w:pPr>
        <w:numPr>
          <w:ilvl w:val="0"/>
          <w:numId w:val="305"/>
        </w:numPr>
        <w:spacing w:after="200"/>
        <w:ind w:left="567" w:hanging="567"/>
        <w:contextualSpacing/>
        <w:jc w:val="center"/>
        <w:rPr>
          <w:rFonts w:eastAsia="Calibri" w:cs="Times New Roman"/>
          <w:b/>
          <w:sz w:val="20"/>
          <w:szCs w:val="20"/>
        </w:rPr>
      </w:pPr>
      <w:r w:rsidRPr="00A22F3D">
        <w:rPr>
          <w:rFonts w:eastAsia="Calibri" w:cs="Times New Roman"/>
          <w:b/>
          <w:iCs/>
          <w:sz w:val="20"/>
          <w:szCs w:val="20"/>
        </w:rPr>
        <w:t>Бросок первого мяча соперника</w:t>
      </w:r>
    </w:p>
    <w:p w14:paraId="458EAB57" w14:textId="77777777" w:rsidR="00F74304" w:rsidRPr="00A22F3D" w:rsidRDefault="00F74304" w:rsidP="00A22F3D">
      <w:pPr>
        <w:numPr>
          <w:ilvl w:val="0"/>
          <w:numId w:val="193"/>
        </w:numPr>
        <w:spacing w:after="200"/>
        <w:ind w:left="567" w:hanging="567"/>
        <w:contextualSpacing/>
        <w:jc w:val="both"/>
        <w:rPr>
          <w:rFonts w:eastAsia="Calibri" w:cs="Times New Roman"/>
          <w:sz w:val="20"/>
          <w:szCs w:val="20"/>
        </w:rPr>
      </w:pPr>
      <w:r w:rsidRPr="00A22F3D">
        <w:rPr>
          <w:rFonts w:eastAsia="Calibri" w:cs="Times New Roman"/>
          <w:sz w:val="20"/>
          <w:szCs w:val="20"/>
        </w:rPr>
        <w:t>Затем бросок производит противоположная сторона.</w:t>
      </w:r>
    </w:p>
    <w:p w14:paraId="0D501362" w14:textId="77777777" w:rsidR="00F74304" w:rsidRPr="00A22F3D" w:rsidRDefault="00F74304" w:rsidP="00A22F3D">
      <w:pPr>
        <w:numPr>
          <w:ilvl w:val="0"/>
          <w:numId w:val="193"/>
        </w:numPr>
        <w:spacing w:after="0"/>
        <w:ind w:left="567" w:hanging="567"/>
        <w:contextualSpacing/>
        <w:jc w:val="both"/>
        <w:rPr>
          <w:rFonts w:eastAsia="Calibri" w:cs="Times New Roman"/>
          <w:sz w:val="20"/>
          <w:szCs w:val="20"/>
        </w:rPr>
      </w:pPr>
      <w:r w:rsidRPr="00A22F3D">
        <w:rPr>
          <w:rFonts w:eastAsia="Calibri" w:cs="Times New Roman"/>
          <w:sz w:val="20"/>
          <w:szCs w:val="20"/>
        </w:rPr>
        <w:t>Если мяч выброшен за пределы корта или изъят в результате нарушения, эта сторона будет продолжать бросать, пока мяч не приземляется в засчитываемой зоне корта или пока не будут выброшены все мячи. В парах и командах может бросать любой игрок.</w:t>
      </w:r>
    </w:p>
    <w:p w14:paraId="540443DB" w14:textId="77777777" w:rsidR="00F74304" w:rsidRPr="00A22F3D" w:rsidRDefault="00F74304" w:rsidP="00A22F3D">
      <w:pPr>
        <w:numPr>
          <w:ilvl w:val="0"/>
          <w:numId w:val="305"/>
        </w:numPr>
        <w:spacing w:after="0"/>
        <w:ind w:left="567" w:hanging="567"/>
        <w:jc w:val="center"/>
        <w:rPr>
          <w:rFonts w:eastAsia="Calibri" w:cs="Times New Roman"/>
          <w:b/>
          <w:sz w:val="20"/>
          <w:szCs w:val="20"/>
        </w:rPr>
      </w:pPr>
      <w:r w:rsidRPr="00A22F3D">
        <w:rPr>
          <w:rFonts w:eastAsia="Calibri" w:cs="Times New Roman"/>
          <w:b/>
          <w:iCs/>
          <w:sz w:val="20"/>
          <w:szCs w:val="20"/>
        </w:rPr>
        <w:lastRenderedPageBreak/>
        <w:t>Броски оставшихся мячей</w:t>
      </w:r>
    </w:p>
    <w:p w14:paraId="42AC1DAC" w14:textId="77777777" w:rsidR="00F74304" w:rsidRPr="00A22F3D" w:rsidRDefault="00F74304" w:rsidP="00A22F3D">
      <w:pPr>
        <w:numPr>
          <w:ilvl w:val="0"/>
          <w:numId w:val="194"/>
        </w:numPr>
        <w:spacing w:after="200"/>
        <w:ind w:left="567" w:hanging="567"/>
        <w:contextualSpacing/>
        <w:jc w:val="both"/>
        <w:rPr>
          <w:rFonts w:eastAsia="Calibri" w:cs="Times New Roman"/>
          <w:sz w:val="20"/>
          <w:szCs w:val="20"/>
        </w:rPr>
      </w:pPr>
      <w:r w:rsidRPr="00A22F3D">
        <w:rPr>
          <w:rFonts w:eastAsia="Calibri" w:cs="Times New Roman"/>
          <w:sz w:val="20"/>
          <w:szCs w:val="20"/>
        </w:rPr>
        <w:t>Стороной, бросающей следующей, будет та, у которой мяч находится дальше от Джек бола, если только она не выбросила все свои мячи. Если она их выбросила, то следующей бросать будет другая сторона. Эта процедура будет продолжаться до тех пор, пока обеими сторонами не будут выброшены все мячи.</w:t>
      </w:r>
    </w:p>
    <w:p w14:paraId="5FFB25A6" w14:textId="77777777" w:rsidR="00F74304" w:rsidRPr="00A22F3D" w:rsidRDefault="00F74304" w:rsidP="00A22F3D">
      <w:pPr>
        <w:numPr>
          <w:ilvl w:val="0"/>
          <w:numId w:val="194"/>
        </w:numPr>
        <w:spacing w:after="0"/>
        <w:ind w:left="567" w:hanging="567"/>
        <w:contextualSpacing/>
        <w:jc w:val="both"/>
        <w:rPr>
          <w:rFonts w:eastAsia="Calibri" w:cs="Times New Roman"/>
          <w:sz w:val="20"/>
          <w:szCs w:val="20"/>
        </w:rPr>
      </w:pPr>
      <w:r w:rsidRPr="00A22F3D">
        <w:rPr>
          <w:rFonts w:eastAsia="Calibri" w:cs="Times New Roman"/>
          <w:sz w:val="20"/>
          <w:szCs w:val="20"/>
        </w:rPr>
        <w:t xml:space="preserve">Если спортсмен решит не бросать оставшиеся мячи, он может сказать судье, что он закончил бросать и оставшиеся мячи будут объявлены, как мячи вне игры, </w:t>
      </w:r>
      <w:r w:rsidRPr="00A22F3D">
        <w:rPr>
          <w:rFonts w:eastAsia="Calibri" w:cs="Times New Roman"/>
          <w:sz w:val="20"/>
          <w:szCs w:val="20"/>
          <w:shd w:val="clear" w:color="auto" w:fill="FFFFFF"/>
        </w:rPr>
        <w:t>и размещены рефери (судьей) вне корта в контейнере.</w:t>
      </w:r>
      <w:r w:rsidRPr="00A22F3D">
        <w:rPr>
          <w:rFonts w:eastAsia="Calibri" w:cs="Times New Roman"/>
          <w:sz w:val="20"/>
          <w:szCs w:val="20"/>
        </w:rPr>
        <w:t xml:space="preserve"> Не брошенные мячи должны быть записаны в протоколе. </w:t>
      </w:r>
    </w:p>
    <w:p w14:paraId="40E04D29" w14:textId="77777777" w:rsidR="00F74304" w:rsidRPr="00A22F3D" w:rsidRDefault="00F74304" w:rsidP="00A22F3D">
      <w:pPr>
        <w:numPr>
          <w:ilvl w:val="0"/>
          <w:numId w:val="305"/>
        </w:numPr>
        <w:spacing w:after="0"/>
        <w:ind w:left="567" w:hanging="567"/>
        <w:jc w:val="center"/>
        <w:rPr>
          <w:rFonts w:eastAsia="Calibri" w:cs="Times New Roman"/>
          <w:b/>
          <w:sz w:val="20"/>
          <w:szCs w:val="20"/>
        </w:rPr>
      </w:pPr>
      <w:r w:rsidRPr="00A22F3D">
        <w:rPr>
          <w:rFonts w:eastAsia="Calibri" w:cs="Times New Roman"/>
          <w:b/>
          <w:iCs/>
          <w:sz w:val="20"/>
          <w:szCs w:val="20"/>
        </w:rPr>
        <w:t>Завершение энда</w:t>
      </w:r>
    </w:p>
    <w:p w14:paraId="77FD0165" w14:textId="77777777" w:rsidR="00F74304" w:rsidRPr="00A22F3D" w:rsidRDefault="00F74304" w:rsidP="00A22F3D">
      <w:pPr>
        <w:numPr>
          <w:ilvl w:val="0"/>
          <w:numId w:val="195"/>
        </w:numPr>
        <w:spacing w:after="200"/>
        <w:ind w:left="567" w:hanging="567"/>
        <w:contextualSpacing/>
        <w:jc w:val="both"/>
        <w:rPr>
          <w:rFonts w:eastAsia="Calibri" w:cs="Times New Roman"/>
          <w:sz w:val="20"/>
          <w:szCs w:val="20"/>
        </w:rPr>
      </w:pPr>
      <w:r w:rsidRPr="00A22F3D">
        <w:rPr>
          <w:rFonts w:eastAsia="Calibri" w:cs="Times New Roman"/>
          <w:sz w:val="20"/>
          <w:szCs w:val="20"/>
        </w:rPr>
        <w:t>После того как все мячи были брошены, включая любые штрафные мячи сторон, судья объявляет счет. Затем судья устно объявляет о конце периода. (В это время спортивным ассистентам игроков BC3 разрешается повернуться лицом к корту).</w:t>
      </w:r>
    </w:p>
    <w:p w14:paraId="402B8849" w14:textId="77777777" w:rsidR="00F74304" w:rsidRPr="00A22F3D" w:rsidRDefault="00F74304" w:rsidP="00A22F3D">
      <w:pPr>
        <w:numPr>
          <w:ilvl w:val="0"/>
          <w:numId w:val="195"/>
        </w:numPr>
        <w:spacing w:after="200"/>
        <w:ind w:left="567" w:hanging="567"/>
        <w:contextualSpacing/>
        <w:jc w:val="both"/>
        <w:rPr>
          <w:rFonts w:eastAsia="Calibri" w:cs="Times New Roman"/>
          <w:sz w:val="20"/>
          <w:szCs w:val="20"/>
        </w:rPr>
      </w:pPr>
      <w:r w:rsidRPr="00A22F3D">
        <w:rPr>
          <w:rFonts w:eastAsia="Calibri" w:cs="Times New Roman"/>
          <w:sz w:val="20"/>
          <w:szCs w:val="20"/>
        </w:rPr>
        <w:t>Если есть необходимость бросать штрафные мячи, то после анонса счёта сторонам, судья освобождает игровую зону (линейный судья может помочь). Сторона, получившая право штрафного броска, выбирает 1 из своих цветных мячей, которым будет совершён бросок в зону штрафного броска. Судья анонсирует счёт и потом скажет, что энд закончен (в это время ассистенты ВС3 могу повернуться к игровой зоне). Общий счёт записывается в протокол.</w:t>
      </w:r>
    </w:p>
    <w:p w14:paraId="61183774" w14:textId="77777777" w:rsidR="00F74304" w:rsidRPr="00A22F3D" w:rsidRDefault="00F74304" w:rsidP="00A22F3D">
      <w:pPr>
        <w:numPr>
          <w:ilvl w:val="0"/>
          <w:numId w:val="195"/>
        </w:numPr>
        <w:spacing w:after="200"/>
        <w:ind w:left="567" w:hanging="567"/>
        <w:contextualSpacing/>
        <w:jc w:val="both"/>
        <w:rPr>
          <w:rFonts w:eastAsia="Calibri" w:cs="Times New Roman"/>
          <w:sz w:val="20"/>
          <w:szCs w:val="20"/>
        </w:rPr>
      </w:pPr>
      <w:r w:rsidRPr="00A22F3D">
        <w:rPr>
          <w:rFonts w:eastAsia="Calibri" w:cs="Times New Roman"/>
          <w:sz w:val="20"/>
          <w:szCs w:val="20"/>
        </w:rPr>
        <w:t>В последнем энде игры на вылет, если не все мячи были брошены, но победитель очевиден, наказания вследствие поддержки со стороны тренера или ассистента не последует.</w:t>
      </w:r>
    </w:p>
    <w:p w14:paraId="79143C4C" w14:textId="77777777" w:rsidR="00F74304" w:rsidRPr="00A22F3D" w:rsidRDefault="00F74304" w:rsidP="00A22F3D">
      <w:pPr>
        <w:numPr>
          <w:ilvl w:val="0"/>
          <w:numId w:val="195"/>
        </w:numPr>
        <w:spacing w:after="0"/>
        <w:ind w:left="567" w:hanging="567"/>
        <w:contextualSpacing/>
        <w:jc w:val="both"/>
        <w:rPr>
          <w:rFonts w:eastAsia="Calibri" w:cs="Times New Roman"/>
          <w:sz w:val="20"/>
          <w:szCs w:val="20"/>
        </w:rPr>
      </w:pPr>
      <w:r w:rsidRPr="00A22F3D">
        <w:rPr>
          <w:rFonts w:eastAsia="Calibri" w:cs="Times New Roman"/>
          <w:sz w:val="20"/>
          <w:szCs w:val="20"/>
        </w:rPr>
        <w:t>Спортивные ассистенты и тренеры могут выходить на корт только с разрешения судьи по завершении Энда, когда судья объявляет: «Одна минута!», и поднимает Джек.</w:t>
      </w:r>
    </w:p>
    <w:p w14:paraId="185A23AD" w14:textId="77777777" w:rsidR="00F74304" w:rsidRPr="00A22F3D" w:rsidRDefault="00F74304" w:rsidP="00A22F3D">
      <w:pPr>
        <w:numPr>
          <w:ilvl w:val="0"/>
          <w:numId w:val="305"/>
        </w:numPr>
        <w:spacing w:after="0"/>
        <w:ind w:left="567" w:hanging="567"/>
        <w:jc w:val="center"/>
        <w:rPr>
          <w:rFonts w:eastAsia="Calibri" w:cs="Times New Roman"/>
          <w:b/>
          <w:sz w:val="20"/>
          <w:szCs w:val="20"/>
        </w:rPr>
      </w:pPr>
      <w:r w:rsidRPr="00A22F3D">
        <w:rPr>
          <w:rFonts w:eastAsia="Calibri" w:cs="Times New Roman"/>
          <w:b/>
          <w:iCs/>
          <w:sz w:val="20"/>
          <w:szCs w:val="20"/>
        </w:rPr>
        <w:t>Подготовка к следующему энду для всех дисциплин</w:t>
      </w:r>
    </w:p>
    <w:p w14:paraId="55176542" w14:textId="1CC528CA" w:rsidR="00F74304" w:rsidRPr="00A22F3D" w:rsidRDefault="00F74304" w:rsidP="00A22F3D">
      <w:pPr>
        <w:spacing w:after="0"/>
        <w:jc w:val="both"/>
        <w:rPr>
          <w:rFonts w:eastAsia="Calibri" w:cs="Times New Roman"/>
          <w:sz w:val="20"/>
          <w:szCs w:val="20"/>
        </w:rPr>
      </w:pPr>
      <w:r w:rsidRPr="00A22F3D">
        <w:rPr>
          <w:rFonts w:eastAsia="Calibri" w:cs="Times New Roman"/>
          <w:sz w:val="20"/>
          <w:szCs w:val="20"/>
        </w:rPr>
        <w:t xml:space="preserve">Игроки, их спортивные ассистенты, тренеры (только для командной и парной дисциплин) и технический персонал возвращают мячи для начала следующего периода. Судья разрешает максимум 1 минуту между эндами. 1 минута начинается, когда судья берёт Джек и </w:t>
      </w:r>
      <w:r w:rsidR="00E34ADC" w:rsidRPr="00A22F3D">
        <w:rPr>
          <w:rFonts w:eastAsia="Calibri" w:cs="Times New Roman"/>
          <w:sz w:val="20"/>
          <w:szCs w:val="20"/>
        </w:rPr>
        <w:t>говорит:</w:t>
      </w:r>
      <w:r w:rsidRPr="00A22F3D">
        <w:rPr>
          <w:rFonts w:eastAsia="Calibri" w:cs="Times New Roman"/>
          <w:sz w:val="20"/>
          <w:szCs w:val="20"/>
        </w:rPr>
        <w:t xml:space="preserve"> «Одна минута». Тренеры могут собрать мячи своих игроков, подойти и поговорить на корте со своими игроками. Тренеры имеют право попросить спортивных ассистентов, судью или судью на линии помочь собрать мячи. По прошествии 45 секунд судья скажет «15 секунд!». По прошествии 1 минуты судья </w:t>
      </w:r>
      <w:r w:rsidR="00E34ADC" w:rsidRPr="00A22F3D">
        <w:rPr>
          <w:rFonts w:eastAsia="Calibri" w:cs="Times New Roman"/>
          <w:sz w:val="20"/>
          <w:szCs w:val="20"/>
        </w:rPr>
        <w:t>скажет:</w:t>
      </w:r>
      <w:r w:rsidRPr="00A22F3D">
        <w:rPr>
          <w:rFonts w:eastAsia="Calibri" w:cs="Times New Roman"/>
          <w:sz w:val="20"/>
          <w:szCs w:val="20"/>
        </w:rPr>
        <w:t xml:space="preserve"> «Время!» и даст Джек спортсмену, который должен бросать его. Другая сторона должна прекратить все действия, судья </w:t>
      </w:r>
      <w:r w:rsidR="00E34ADC" w:rsidRPr="00A22F3D">
        <w:rPr>
          <w:rFonts w:eastAsia="Calibri" w:cs="Times New Roman"/>
          <w:sz w:val="20"/>
          <w:szCs w:val="20"/>
        </w:rPr>
        <w:t>скажет:</w:t>
      </w:r>
      <w:r w:rsidRPr="00A22F3D">
        <w:rPr>
          <w:rFonts w:eastAsia="Calibri" w:cs="Times New Roman"/>
          <w:sz w:val="20"/>
          <w:szCs w:val="20"/>
        </w:rPr>
        <w:t xml:space="preserve"> «Джек в корт, пожалуйста!». Если другая сторона не готова, ей придётся подождать, пока судья не покажет, что настала её очередь бросать мяч, только тогда она сможет закончить приготовления. </w:t>
      </w:r>
    </w:p>
    <w:p w14:paraId="7D9484C4" w14:textId="77777777" w:rsidR="00F74304" w:rsidRPr="00A22F3D" w:rsidRDefault="00F74304" w:rsidP="00A22F3D">
      <w:pPr>
        <w:numPr>
          <w:ilvl w:val="0"/>
          <w:numId w:val="305"/>
        </w:numPr>
        <w:spacing w:after="0"/>
        <w:ind w:left="567" w:hanging="567"/>
        <w:jc w:val="center"/>
        <w:rPr>
          <w:rFonts w:eastAsia="Calibri" w:cs="Times New Roman"/>
          <w:b/>
          <w:iCs/>
          <w:sz w:val="20"/>
          <w:szCs w:val="20"/>
        </w:rPr>
      </w:pPr>
      <w:r w:rsidRPr="00A22F3D">
        <w:rPr>
          <w:rFonts w:eastAsia="Calibri" w:cs="Times New Roman"/>
          <w:b/>
          <w:iCs/>
          <w:sz w:val="20"/>
          <w:szCs w:val="20"/>
        </w:rPr>
        <w:t>Бросок мячей</w:t>
      </w:r>
    </w:p>
    <w:p w14:paraId="45B653B5" w14:textId="5A66AD24" w:rsidR="00F74304" w:rsidRPr="00A22F3D" w:rsidRDefault="00F74304" w:rsidP="00A22F3D">
      <w:pPr>
        <w:numPr>
          <w:ilvl w:val="0"/>
          <w:numId w:val="196"/>
        </w:numPr>
        <w:spacing w:after="0"/>
        <w:ind w:left="567" w:hanging="567"/>
        <w:contextualSpacing/>
        <w:jc w:val="both"/>
        <w:rPr>
          <w:rFonts w:eastAsia="Calibri" w:cs="Times New Roman"/>
          <w:sz w:val="20"/>
          <w:szCs w:val="20"/>
        </w:rPr>
      </w:pPr>
      <w:r w:rsidRPr="00A22F3D">
        <w:rPr>
          <w:rFonts w:eastAsia="Calibri" w:cs="Times New Roman"/>
          <w:sz w:val="20"/>
          <w:szCs w:val="20"/>
        </w:rPr>
        <w:t xml:space="preserve">В момент броска хотя бы одна ягодица спортсмена должна прикасаться </w:t>
      </w:r>
      <w:r w:rsidR="00E34ADC" w:rsidRPr="00A22F3D">
        <w:rPr>
          <w:rFonts w:eastAsia="Calibri" w:cs="Times New Roman"/>
          <w:sz w:val="20"/>
          <w:szCs w:val="20"/>
        </w:rPr>
        <w:t>к коляске</w:t>
      </w:r>
      <w:r w:rsidRPr="00A22F3D">
        <w:rPr>
          <w:rFonts w:eastAsia="Calibri" w:cs="Times New Roman"/>
          <w:sz w:val="20"/>
          <w:szCs w:val="20"/>
        </w:rPr>
        <w:t xml:space="preserve">/скутеру. У спортсменов, которые могут играть только на животе, живот должен соприкасаться с коляской. У таких спортсменов должно быть разрешение от Классификаторов. </w:t>
      </w:r>
    </w:p>
    <w:p w14:paraId="7EB60E02" w14:textId="77777777" w:rsidR="00F74304" w:rsidRPr="00A22F3D" w:rsidRDefault="00F74304" w:rsidP="00A22F3D">
      <w:pPr>
        <w:numPr>
          <w:ilvl w:val="0"/>
          <w:numId w:val="196"/>
        </w:numPr>
        <w:spacing w:after="0"/>
        <w:ind w:left="567" w:hanging="567"/>
        <w:contextualSpacing/>
        <w:jc w:val="both"/>
        <w:rPr>
          <w:rFonts w:eastAsia="Calibri" w:cs="Times New Roman"/>
          <w:sz w:val="20"/>
          <w:szCs w:val="20"/>
        </w:rPr>
      </w:pPr>
      <w:r w:rsidRPr="00A22F3D">
        <w:rPr>
          <w:rFonts w:eastAsia="Calibri" w:cs="Times New Roman"/>
          <w:sz w:val="20"/>
          <w:szCs w:val="20"/>
        </w:rPr>
        <w:t>Если мяч брошен и срикошетил от бросившего его игрока, соперника или снаряжения, он все еще находится в игре. Если мяч в игре катится сам, ни с чем не соприкасаясь, он останется на корте в этой позиции.</w:t>
      </w:r>
    </w:p>
    <w:p w14:paraId="294458F7" w14:textId="77777777" w:rsidR="00F74304" w:rsidRPr="00A22F3D" w:rsidRDefault="00F74304" w:rsidP="00A22F3D">
      <w:pPr>
        <w:numPr>
          <w:ilvl w:val="0"/>
          <w:numId w:val="196"/>
        </w:numPr>
        <w:spacing w:after="0"/>
        <w:ind w:left="567" w:hanging="567"/>
        <w:contextualSpacing/>
        <w:jc w:val="both"/>
        <w:rPr>
          <w:rFonts w:eastAsia="Calibri" w:cs="Times New Roman"/>
          <w:sz w:val="20"/>
          <w:szCs w:val="20"/>
        </w:rPr>
      </w:pPr>
      <w:r w:rsidRPr="00A22F3D">
        <w:rPr>
          <w:rFonts w:eastAsia="Calibri" w:cs="Times New Roman"/>
          <w:sz w:val="20"/>
          <w:szCs w:val="20"/>
        </w:rPr>
        <w:lastRenderedPageBreak/>
        <w:t xml:space="preserve">После того, как мяч бросили, ударили ногой или мяч выкатился из желоба (неважно по полу или по воздуху), он может прокатиться по части игровой зоны/бокса игрока или по части игровой зоны/бокса соперника перед тем, как пересечь линию броска. </w:t>
      </w:r>
      <w:r w:rsidRPr="00A22F3D">
        <w:rPr>
          <w:rFonts w:eastAsia="Calibri" w:cs="Times New Roman"/>
          <w:b/>
          <w:iCs/>
          <w:sz w:val="20"/>
          <w:szCs w:val="20"/>
        </w:rPr>
        <w:t xml:space="preserve"> </w:t>
      </w:r>
    </w:p>
    <w:p w14:paraId="3E15C77C" w14:textId="77777777" w:rsidR="00F74304" w:rsidRPr="00A22F3D" w:rsidRDefault="00F74304" w:rsidP="00A22F3D">
      <w:pPr>
        <w:numPr>
          <w:ilvl w:val="0"/>
          <w:numId w:val="305"/>
        </w:numPr>
        <w:spacing w:after="0"/>
        <w:ind w:left="567" w:hanging="567"/>
        <w:jc w:val="center"/>
        <w:rPr>
          <w:rFonts w:eastAsia="Calibri" w:cs="Times New Roman"/>
          <w:b/>
          <w:sz w:val="20"/>
          <w:szCs w:val="20"/>
        </w:rPr>
      </w:pPr>
      <w:r w:rsidRPr="00A22F3D">
        <w:rPr>
          <w:rFonts w:eastAsia="Calibri" w:cs="Times New Roman"/>
          <w:b/>
          <w:iCs/>
          <w:sz w:val="20"/>
          <w:szCs w:val="20"/>
        </w:rPr>
        <w:t>Мячи вне корта</w:t>
      </w:r>
    </w:p>
    <w:p w14:paraId="6492AC06" w14:textId="77777777" w:rsidR="00F74304" w:rsidRPr="00A22F3D" w:rsidRDefault="00F74304" w:rsidP="00A22F3D">
      <w:pPr>
        <w:numPr>
          <w:ilvl w:val="0"/>
          <w:numId w:val="197"/>
        </w:numPr>
        <w:spacing w:after="0"/>
        <w:ind w:left="567" w:hanging="567"/>
        <w:contextualSpacing/>
        <w:jc w:val="both"/>
        <w:rPr>
          <w:rFonts w:eastAsia="Calibri" w:cs="Times New Roman"/>
          <w:sz w:val="20"/>
          <w:szCs w:val="20"/>
        </w:rPr>
      </w:pPr>
      <w:r w:rsidRPr="00A22F3D">
        <w:rPr>
          <w:rFonts w:eastAsia="Calibri" w:cs="Times New Roman"/>
          <w:sz w:val="20"/>
          <w:szCs w:val="20"/>
        </w:rPr>
        <w:t xml:space="preserve">Любой мяч будет считаться вне корта, если он коснулся или пересек линии границы. Если мяч (Джек или цветной) касается линии и поддерживает другой мяч, он убирается одним движением перпендикулярно к линии. Если мяч, который поддерживал убранный мяч, падает и касается линии, он считается вне игры и убирается с поля. С каждым мячом поступают согласно Главе </w:t>
      </w:r>
      <w:r w:rsidRPr="00A22F3D">
        <w:rPr>
          <w:rFonts w:eastAsia="Calibri" w:cs="Times New Roman"/>
          <w:sz w:val="20"/>
          <w:szCs w:val="20"/>
          <w:lang w:val="en-US"/>
        </w:rPr>
        <w:t>III</w:t>
      </w:r>
      <w:r w:rsidRPr="00A22F3D">
        <w:rPr>
          <w:rFonts w:eastAsia="Calibri" w:cs="Times New Roman"/>
          <w:sz w:val="20"/>
          <w:szCs w:val="20"/>
        </w:rPr>
        <w:t>, пункту 39, подпункту 39.3 и пункту 40.</w:t>
      </w:r>
    </w:p>
    <w:p w14:paraId="69DE430F" w14:textId="77777777" w:rsidR="00F74304" w:rsidRPr="00A22F3D" w:rsidRDefault="00F74304" w:rsidP="00A22F3D">
      <w:pPr>
        <w:numPr>
          <w:ilvl w:val="0"/>
          <w:numId w:val="197"/>
        </w:numPr>
        <w:spacing w:after="200"/>
        <w:ind w:left="567" w:hanging="567"/>
        <w:contextualSpacing/>
        <w:jc w:val="both"/>
        <w:rPr>
          <w:rFonts w:eastAsia="Calibri" w:cs="Times New Roman"/>
          <w:sz w:val="20"/>
          <w:szCs w:val="20"/>
        </w:rPr>
      </w:pPr>
      <w:r w:rsidRPr="00A22F3D">
        <w:rPr>
          <w:rFonts w:eastAsia="Calibri" w:cs="Times New Roman"/>
          <w:sz w:val="20"/>
          <w:szCs w:val="20"/>
        </w:rPr>
        <w:t>Мяч, который касается или пересекает боковую линию, и затем повторно входит в корт, считается вне корта.</w:t>
      </w:r>
    </w:p>
    <w:p w14:paraId="0EBF9156" w14:textId="77777777" w:rsidR="00F74304" w:rsidRPr="00A22F3D" w:rsidRDefault="00F74304" w:rsidP="00A22F3D">
      <w:pPr>
        <w:numPr>
          <w:ilvl w:val="0"/>
          <w:numId w:val="197"/>
        </w:numPr>
        <w:spacing w:after="200"/>
        <w:ind w:left="567" w:hanging="567"/>
        <w:contextualSpacing/>
        <w:jc w:val="both"/>
        <w:rPr>
          <w:rFonts w:eastAsia="Calibri" w:cs="Times New Roman"/>
          <w:sz w:val="20"/>
          <w:szCs w:val="20"/>
        </w:rPr>
      </w:pPr>
      <w:r w:rsidRPr="00A22F3D">
        <w:rPr>
          <w:rFonts w:eastAsia="Calibri" w:cs="Times New Roman"/>
          <w:sz w:val="20"/>
          <w:szCs w:val="20"/>
        </w:rPr>
        <w:t xml:space="preserve">Мяч, который брошен и не вошел на корт, кроме случая, оговоренного в Главе </w:t>
      </w:r>
      <w:r w:rsidRPr="00A22F3D">
        <w:rPr>
          <w:rFonts w:eastAsia="Calibri" w:cs="Times New Roman"/>
          <w:sz w:val="20"/>
          <w:szCs w:val="20"/>
          <w:lang w:val="en-US"/>
        </w:rPr>
        <w:t>III</w:t>
      </w:r>
      <w:r w:rsidRPr="00A22F3D">
        <w:rPr>
          <w:rFonts w:eastAsia="Calibri" w:cs="Times New Roman"/>
          <w:sz w:val="20"/>
          <w:szCs w:val="20"/>
        </w:rPr>
        <w:t xml:space="preserve">, пункте 43, считается вне корта. </w:t>
      </w:r>
    </w:p>
    <w:p w14:paraId="66373F85" w14:textId="77777777" w:rsidR="00F74304" w:rsidRPr="00A22F3D" w:rsidRDefault="00F74304" w:rsidP="00A22F3D">
      <w:pPr>
        <w:numPr>
          <w:ilvl w:val="0"/>
          <w:numId w:val="197"/>
        </w:numPr>
        <w:spacing w:after="0"/>
        <w:ind w:left="567" w:hanging="567"/>
        <w:contextualSpacing/>
        <w:jc w:val="both"/>
        <w:rPr>
          <w:rFonts w:eastAsia="Calibri" w:cs="Times New Roman"/>
          <w:sz w:val="20"/>
          <w:szCs w:val="20"/>
        </w:rPr>
      </w:pPr>
      <w:r w:rsidRPr="00A22F3D">
        <w:rPr>
          <w:rFonts w:eastAsia="Calibri" w:cs="Times New Roman"/>
          <w:sz w:val="20"/>
          <w:szCs w:val="20"/>
        </w:rPr>
        <w:t xml:space="preserve">Любой цветной мяч, который брошен из корта в аут, становится мячом вне игры и помещается в контейнер для мячей вне игры. Окончательное решение в таких ситуациях выносит судья. </w:t>
      </w:r>
    </w:p>
    <w:p w14:paraId="708CC2C1" w14:textId="77777777" w:rsidR="00F74304" w:rsidRPr="00A22F3D" w:rsidRDefault="00F74304" w:rsidP="00A22F3D">
      <w:pPr>
        <w:numPr>
          <w:ilvl w:val="0"/>
          <w:numId w:val="305"/>
        </w:numPr>
        <w:spacing w:after="0"/>
        <w:ind w:left="567" w:hanging="567"/>
        <w:jc w:val="center"/>
        <w:rPr>
          <w:rFonts w:eastAsia="Calibri" w:cs="Times New Roman"/>
          <w:b/>
          <w:sz w:val="20"/>
          <w:szCs w:val="20"/>
        </w:rPr>
      </w:pPr>
      <w:r w:rsidRPr="00A22F3D">
        <w:rPr>
          <w:rFonts w:eastAsia="Calibri" w:cs="Times New Roman"/>
          <w:b/>
          <w:iCs/>
          <w:sz w:val="20"/>
          <w:szCs w:val="20"/>
        </w:rPr>
        <w:t>Джек, выбитый из корта</w:t>
      </w:r>
    </w:p>
    <w:p w14:paraId="63186677" w14:textId="77777777" w:rsidR="00F74304" w:rsidRPr="00A22F3D" w:rsidRDefault="00F74304" w:rsidP="00A22F3D">
      <w:pPr>
        <w:numPr>
          <w:ilvl w:val="0"/>
          <w:numId w:val="198"/>
        </w:numPr>
        <w:spacing w:after="0"/>
        <w:ind w:left="567" w:hanging="567"/>
        <w:contextualSpacing/>
        <w:jc w:val="both"/>
        <w:rPr>
          <w:rFonts w:eastAsia="Calibri" w:cs="Times New Roman"/>
          <w:sz w:val="20"/>
          <w:szCs w:val="20"/>
        </w:rPr>
      </w:pPr>
      <w:r w:rsidRPr="00A22F3D">
        <w:rPr>
          <w:rFonts w:eastAsia="Calibri" w:cs="Times New Roman"/>
          <w:sz w:val="20"/>
          <w:szCs w:val="20"/>
        </w:rPr>
        <w:t>Если Джек во время матча выбит из корта, он помещается на Крест.</w:t>
      </w:r>
    </w:p>
    <w:p w14:paraId="3A1FC2EA" w14:textId="77777777" w:rsidR="00F74304" w:rsidRPr="00A22F3D" w:rsidRDefault="00F74304" w:rsidP="00A22F3D">
      <w:pPr>
        <w:numPr>
          <w:ilvl w:val="0"/>
          <w:numId w:val="198"/>
        </w:numPr>
        <w:spacing w:after="0"/>
        <w:ind w:left="567" w:hanging="567"/>
        <w:contextualSpacing/>
        <w:jc w:val="both"/>
        <w:rPr>
          <w:rFonts w:eastAsia="Calibri" w:cs="Times New Roman"/>
          <w:sz w:val="20"/>
          <w:szCs w:val="20"/>
        </w:rPr>
      </w:pPr>
      <w:r w:rsidRPr="00A22F3D">
        <w:rPr>
          <w:rFonts w:eastAsia="Calibri" w:cs="Times New Roman"/>
          <w:sz w:val="20"/>
          <w:szCs w:val="20"/>
        </w:rPr>
        <w:t>Если это невозможно, потому что мяч уже стоит на кресте, то Джек будет размещен перед крестом, как можно ближе («перед крестом» означает зону между линией броска и восстановленным крестом) и на равном расстоянии от</w:t>
      </w:r>
      <w:r w:rsidRPr="00A22F3D">
        <w:rPr>
          <w:rFonts w:eastAsia="Calibri" w:cs="Times New Roman"/>
          <w:sz w:val="20"/>
          <w:szCs w:val="20"/>
          <w:lang w:val="en-US"/>
        </w:rPr>
        <w:t> </w:t>
      </w:r>
      <w:r w:rsidRPr="00A22F3D">
        <w:rPr>
          <w:rFonts w:eastAsia="Calibri" w:cs="Times New Roman"/>
          <w:sz w:val="20"/>
          <w:szCs w:val="20"/>
        </w:rPr>
        <w:t>боковых</w:t>
      </w:r>
      <w:r w:rsidRPr="00A22F3D">
        <w:rPr>
          <w:rFonts w:eastAsia="Calibri" w:cs="Times New Roman"/>
          <w:sz w:val="20"/>
          <w:szCs w:val="20"/>
          <w:lang w:val="en-US"/>
        </w:rPr>
        <w:t> </w:t>
      </w:r>
      <w:r w:rsidRPr="00A22F3D">
        <w:rPr>
          <w:rFonts w:eastAsia="Calibri" w:cs="Times New Roman"/>
          <w:sz w:val="20"/>
          <w:szCs w:val="20"/>
        </w:rPr>
        <w:t xml:space="preserve">линий. Когда Джек ставится на крест, сторона, совершающая бросок, определяется согласно правилу Главы </w:t>
      </w:r>
      <w:r w:rsidRPr="00A22F3D">
        <w:rPr>
          <w:rFonts w:eastAsia="Calibri" w:cs="Times New Roman"/>
          <w:sz w:val="20"/>
          <w:szCs w:val="20"/>
          <w:lang w:val="en-US"/>
        </w:rPr>
        <w:t>III</w:t>
      </w:r>
      <w:r w:rsidRPr="00A22F3D">
        <w:rPr>
          <w:rFonts w:eastAsia="Calibri" w:cs="Times New Roman"/>
          <w:sz w:val="20"/>
          <w:szCs w:val="20"/>
        </w:rPr>
        <w:t>, пункта 35, подпункта 35.1.</w:t>
      </w:r>
    </w:p>
    <w:p w14:paraId="6F85631F" w14:textId="10291B7D" w:rsidR="00F74304" w:rsidRPr="00A22F3D" w:rsidRDefault="00F74304" w:rsidP="00A22F3D">
      <w:pPr>
        <w:numPr>
          <w:ilvl w:val="0"/>
          <w:numId w:val="198"/>
        </w:numPr>
        <w:spacing w:after="0"/>
        <w:ind w:left="567" w:hanging="567"/>
        <w:contextualSpacing/>
        <w:jc w:val="both"/>
        <w:rPr>
          <w:rFonts w:eastAsia="Calibri" w:cs="Times New Roman"/>
          <w:sz w:val="20"/>
          <w:szCs w:val="20"/>
        </w:rPr>
      </w:pPr>
      <w:r w:rsidRPr="00A22F3D">
        <w:rPr>
          <w:rFonts w:eastAsia="Calibri" w:cs="Times New Roman"/>
          <w:sz w:val="20"/>
          <w:szCs w:val="20"/>
        </w:rPr>
        <w:t xml:space="preserve">Если на </w:t>
      </w:r>
      <w:r w:rsidR="00E34ADC" w:rsidRPr="00A22F3D">
        <w:rPr>
          <w:rFonts w:eastAsia="Calibri" w:cs="Times New Roman"/>
          <w:sz w:val="20"/>
          <w:szCs w:val="20"/>
        </w:rPr>
        <w:t>корте, после того как</w:t>
      </w:r>
      <w:r w:rsidRPr="00A22F3D">
        <w:rPr>
          <w:rFonts w:eastAsia="Calibri" w:cs="Times New Roman"/>
          <w:sz w:val="20"/>
          <w:szCs w:val="20"/>
        </w:rPr>
        <w:t xml:space="preserve"> Джек был выставлен на крест, нет никаких цветных мячей, бросает сторона, выбившая Джек. </w:t>
      </w:r>
    </w:p>
    <w:p w14:paraId="6B388D7A" w14:textId="77777777" w:rsidR="00F74304" w:rsidRPr="00A22F3D" w:rsidRDefault="00F74304" w:rsidP="00A22F3D">
      <w:pPr>
        <w:numPr>
          <w:ilvl w:val="0"/>
          <w:numId w:val="305"/>
        </w:numPr>
        <w:spacing w:after="0"/>
        <w:ind w:left="567" w:hanging="567"/>
        <w:jc w:val="center"/>
        <w:rPr>
          <w:rFonts w:eastAsia="Calibri" w:cs="Times New Roman"/>
          <w:b/>
          <w:sz w:val="20"/>
          <w:szCs w:val="20"/>
        </w:rPr>
      </w:pPr>
      <w:r w:rsidRPr="00A22F3D">
        <w:rPr>
          <w:rFonts w:eastAsia="Calibri" w:cs="Times New Roman"/>
          <w:b/>
          <w:iCs/>
          <w:sz w:val="20"/>
          <w:szCs w:val="20"/>
        </w:rPr>
        <w:t>Равноудаленные мячи</w:t>
      </w:r>
    </w:p>
    <w:p w14:paraId="73986CD7" w14:textId="77777777" w:rsidR="00F74304" w:rsidRPr="00A22F3D" w:rsidRDefault="00F74304" w:rsidP="00A22F3D">
      <w:pPr>
        <w:spacing w:after="0"/>
        <w:jc w:val="both"/>
        <w:rPr>
          <w:rFonts w:eastAsia="Calibri" w:cs="Times New Roman"/>
          <w:sz w:val="20"/>
          <w:szCs w:val="20"/>
        </w:rPr>
      </w:pPr>
      <w:r w:rsidRPr="00A22F3D">
        <w:rPr>
          <w:rFonts w:eastAsia="Calibri" w:cs="Times New Roman"/>
          <w:sz w:val="20"/>
          <w:szCs w:val="20"/>
        </w:rPr>
        <w:t xml:space="preserve">В случае, если у обеих команд мячи равноудалены от Джека, бросок совершает та сторона, которая бросала последней. Затем стороны совершают броски поочередно, пока один из мячей не оказывается ближе к Джеку, или пока одна из команд не выбросит все мячи. Затем игра продолжается в обычном порядке. Когда брошенный мяч становится так, что снова создаётся ситуация равноудалённых мячей, та же сторона бросает дальше. </w:t>
      </w:r>
    </w:p>
    <w:p w14:paraId="3994671F" w14:textId="77777777" w:rsidR="00F74304" w:rsidRPr="00A22F3D" w:rsidRDefault="00F74304" w:rsidP="00A22F3D">
      <w:pPr>
        <w:numPr>
          <w:ilvl w:val="0"/>
          <w:numId w:val="305"/>
        </w:numPr>
        <w:spacing w:after="0"/>
        <w:ind w:left="567" w:hanging="567"/>
        <w:jc w:val="center"/>
        <w:rPr>
          <w:rFonts w:eastAsia="Calibri" w:cs="Times New Roman"/>
          <w:b/>
          <w:sz w:val="20"/>
          <w:szCs w:val="20"/>
        </w:rPr>
      </w:pPr>
      <w:r w:rsidRPr="00A22F3D">
        <w:rPr>
          <w:rFonts w:eastAsia="Calibri" w:cs="Times New Roman"/>
          <w:b/>
          <w:iCs/>
          <w:sz w:val="20"/>
          <w:szCs w:val="20"/>
        </w:rPr>
        <w:t>Мячи, брошенные одновременно</w:t>
      </w:r>
    </w:p>
    <w:p w14:paraId="0D44E336" w14:textId="77777777" w:rsidR="00F74304" w:rsidRPr="00A22F3D" w:rsidRDefault="00F74304" w:rsidP="00A22F3D">
      <w:pPr>
        <w:spacing w:after="0"/>
        <w:jc w:val="both"/>
        <w:rPr>
          <w:rFonts w:eastAsia="Calibri" w:cs="Times New Roman"/>
          <w:sz w:val="20"/>
          <w:szCs w:val="20"/>
        </w:rPr>
      </w:pPr>
      <w:r w:rsidRPr="00A22F3D">
        <w:rPr>
          <w:rFonts w:eastAsia="Calibri" w:cs="Times New Roman"/>
          <w:sz w:val="20"/>
          <w:szCs w:val="20"/>
        </w:rPr>
        <w:t>Если одной из сторон одновременно выброшено более одного мяча, когда было их время бросать, оба мяча изымаются и становятся мячами вне игры.</w:t>
      </w:r>
    </w:p>
    <w:p w14:paraId="0E3A7DFB" w14:textId="77777777" w:rsidR="00F74304" w:rsidRPr="00A22F3D" w:rsidRDefault="00F74304" w:rsidP="00A22F3D">
      <w:pPr>
        <w:numPr>
          <w:ilvl w:val="0"/>
          <w:numId w:val="305"/>
        </w:numPr>
        <w:spacing w:after="0"/>
        <w:ind w:left="567" w:hanging="567"/>
        <w:jc w:val="center"/>
        <w:rPr>
          <w:rFonts w:eastAsia="Calibri" w:cs="Times New Roman"/>
          <w:b/>
          <w:sz w:val="20"/>
          <w:szCs w:val="20"/>
        </w:rPr>
      </w:pPr>
      <w:r w:rsidRPr="00A22F3D">
        <w:rPr>
          <w:rFonts w:eastAsia="Calibri" w:cs="Times New Roman"/>
          <w:b/>
          <w:iCs/>
          <w:sz w:val="20"/>
          <w:szCs w:val="20"/>
        </w:rPr>
        <w:t>Выроненный мяч</w:t>
      </w:r>
    </w:p>
    <w:p w14:paraId="74FFBBC1" w14:textId="77777777" w:rsidR="00F74304" w:rsidRPr="00A22F3D" w:rsidRDefault="00F74304" w:rsidP="00A22F3D">
      <w:pPr>
        <w:spacing w:after="0"/>
        <w:jc w:val="both"/>
        <w:rPr>
          <w:rFonts w:eastAsia="Calibri" w:cs="Times New Roman"/>
          <w:sz w:val="20"/>
          <w:szCs w:val="20"/>
        </w:rPr>
      </w:pPr>
      <w:r w:rsidRPr="00A22F3D">
        <w:rPr>
          <w:rFonts w:eastAsia="Calibri" w:cs="Times New Roman"/>
          <w:sz w:val="20"/>
          <w:szCs w:val="20"/>
        </w:rPr>
        <w:t xml:space="preserve">Если игрок случайно роняет мяч, судья может разрешить ему переиграть этот мяч. Судья должен определить, был ли мяч выронен в результате непроизвольного действия или это был бросок. Решение принимается только судьей. Количество перебросов не ограничено. Время в таких случаях не останавливается. </w:t>
      </w:r>
    </w:p>
    <w:p w14:paraId="11D2D673" w14:textId="77777777" w:rsidR="00F74304" w:rsidRPr="00A22F3D" w:rsidRDefault="00F74304" w:rsidP="00A22F3D">
      <w:pPr>
        <w:numPr>
          <w:ilvl w:val="0"/>
          <w:numId w:val="305"/>
        </w:numPr>
        <w:spacing w:after="0"/>
        <w:ind w:left="567" w:hanging="567"/>
        <w:jc w:val="center"/>
        <w:rPr>
          <w:rFonts w:eastAsia="Calibri" w:cs="Times New Roman"/>
          <w:b/>
          <w:sz w:val="20"/>
          <w:szCs w:val="20"/>
        </w:rPr>
      </w:pPr>
      <w:r w:rsidRPr="00A22F3D">
        <w:rPr>
          <w:rFonts w:eastAsia="Calibri" w:cs="Times New Roman"/>
          <w:b/>
          <w:iCs/>
          <w:sz w:val="20"/>
          <w:szCs w:val="20"/>
        </w:rPr>
        <w:t>Судейские ошибки</w:t>
      </w:r>
    </w:p>
    <w:p w14:paraId="6079ACA7" w14:textId="77777777" w:rsidR="00F74304" w:rsidRPr="00A22F3D" w:rsidRDefault="00F74304" w:rsidP="00A22F3D">
      <w:pPr>
        <w:spacing w:after="0"/>
        <w:jc w:val="both"/>
        <w:rPr>
          <w:rFonts w:eastAsia="Calibri" w:cs="Times New Roman"/>
          <w:sz w:val="20"/>
          <w:szCs w:val="20"/>
        </w:rPr>
      </w:pPr>
      <w:r w:rsidRPr="00A22F3D">
        <w:rPr>
          <w:rFonts w:eastAsia="Calibri" w:cs="Times New Roman"/>
          <w:sz w:val="20"/>
          <w:szCs w:val="20"/>
        </w:rPr>
        <w:t>Если в результате судейской ошибки бросок совершает не та команда, мяч(и) возвращаются к бросающему игроку. В этом случае время должно быть откорректировано. Если какие-то мячи были сдвинуты, период прерывается.</w:t>
      </w:r>
    </w:p>
    <w:p w14:paraId="0618E440" w14:textId="7708ED83" w:rsidR="00F74304" w:rsidRPr="00A22F3D" w:rsidRDefault="003B28B5" w:rsidP="00A22F3D">
      <w:pPr>
        <w:numPr>
          <w:ilvl w:val="0"/>
          <w:numId w:val="305"/>
        </w:numPr>
        <w:spacing w:after="0"/>
        <w:jc w:val="center"/>
        <w:rPr>
          <w:rFonts w:eastAsia="Calibri" w:cs="Times New Roman"/>
          <w:b/>
          <w:bCs/>
          <w:sz w:val="20"/>
          <w:szCs w:val="20"/>
        </w:rPr>
      </w:pPr>
      <w:bookmarkStart w:id="101" w:name="_Toc460592056"/>
      <w:bookmarkStart w:id="102" w:name="_Toc473499315"/>
      <w:bookmarkStart w:id="103" w:name="_Toc473509338"/>
      <w:bookmarkStart w:id="104" w:name="_Toc473509406"/>
      <w:r w:rsidRPr="00A22F3D">
        <w:rPr>
          <w:rFonts w:eastAsia="Calibri" w:cs="Times New Roman"/>
          <w:b/>
          <w:bCs/>
          <w:sz w:val="20"/>
          <w:szCs w:val="20"/>
        </w:rPr>
        <w:t xml:space="preserve"> </w:t>
      </w:r>
      <w:r w:rsidR="00F74304" w:rsidRPr="00A22F3D">
        <w:rPr>
          <w:rFonts w:eastAsia="Calibri" w:cs="Times New Roman"/>
          <w:b/>
          <w:bCs/>
          <w:sz w:val="20"/>
          <w:szCs w:val="20"/>
        </w:rPr>
        <w:t>Счет</w:t>
      </w:r>
      <w:bookmarkEnd w:id="101"/>
      <w:bookmarkEnd w:id="102"/>
      <w:bookmarkEnd w:id="103"/>
      <w:bookmarkEnd w:id="104"/>
    </w:p>
    <w:p w14:paraId="03F92CD1" w14:textId="022D894A" w:rsidR="00F74304" w:rsidRPr="00A22F3D" w:rsidRDefault="00E07DD3" w:rsidP="00A22F3D">
      <w:pPr>
        <w:pStyle w:val="a3"/>
        <w:spacing w:after="200"/>
        <w:ind w:left="567" w:hanging="567"/>
        <w:jc w:val="both"/>
        <w:rPr>
          <w:rFonts w:eastAsia="Calibri" w:cs="Times New Roman"/>
          <w:sz w:val="20"/>
          <w:szCs w:val="20"/>
        </w:rPr>
      </w:pPr>
      <w:r w:rsidRPr="00A22F3D">
        <w:rPr>
          <w:rFonts w:eastAsia="Calibri" w:cs="Times New Roman"/>
          <w:sz w:val="20"/>
          <w:szCs w:val="20"/>
        </w:rPr>
        <w:lastRenderedPageBreak/>
        <w:t>45.1</w:t>
      </w:r>
      <w:r w:rsidR="003B28B5" w:rsidRPr="00A22F3D">
        <w:rPr>
          <w:rFonts w:eastAsia="Calibri" w:cs="Times New Roman"/>
          <w:sz w:val="20"/>
          <w:szCs w:val="20"/>
        </w:rPr>
        <w:t xml:space="preserve"> </w:t>
      </w:r>
      <w:r w:rsidR="00F74304" w:rsidRPr="00A22F3D">
        <w:rPr>
          <w:rFonts w:eastAsia="Calibri" w:cs="Times New Roman"/>
          <w:sz w:val="20"/>
          <w:szCs w:val="20"/>
        </w:rPr>
        <w:t>Счет объявляется судьей после того, как все мячи, включая штрафные, брошены обеими сторонами. Очки, заработанные штрафными бросками, должны быть добавлены к общему счёту до его записи.</w:t>
      </w:r>
    </w:p>
    <w:p w14:paraId="09390A6E" w14:textId="49D1D232" w:rsidR="00F74304" w:rsidRPr="00A22F3D" w:rsidRDefault="003B28B5" w:rsidP="00A22F3D">
      <w:pPr>
        <w:spacing w:after="200"/>
        <w:ind w:left="360" w:hanging="360"/>
        <w:contextualSpacing/>
        <w:jc w:val="both"/>
        <w:rPr>
          <w:rFonts w:eastAsia="Calibri" w:cs="Times New Roman"/>
          <w:sz w:val="20"/>
          <w:szCs w:val="20"/>
        </w:rPr>
      </w:pPr>
      <w:r w:rsidRPr="00A22F3D">
        <w:rPr>
          <w:rFonts w:eastAsia="Calibri" w:cs="Times New Roman"/>
          <w:sz w:val="20"/>
          <w:szCs w:val="20"/>
        </w:rPr>
        <w:t xml:space="preserve">45.2 </w:t>
      </w:r>
      <w:r w:rsidR="00F74304" w:rsidRPr="00A22F3D">
        <w:rPr>
          <w:rFonts w:eastAsia="Calibri" w:cs="Times New Roman"/>
          <w:sz w:val="20"/>
          <w:szCs w:val="20"/>
        </w:rPr>
        <w:t xml:space="preserve">Сторона, чей мяч находится ближе всего к Джек болу, получает одно очко за каждый мяч, который ближе к Джек болу, чем ближайший к нему мяч соперника. </w:t>
      </w:r>
    </w:p>
    <w:p w14:paraId="6C51D083" w14:textId="11799F89" w:rsidR="00F74304" w:rsidRPr="00A22F3D" w:rsidRDefault="003B28B5" w:rsidP="00A22F3D">
      <w:pPr>
        <w:spacing w:after="200"/>
        <w:ind w:left="360" w:hanging="360"/>
        <w:contextualSpacing/>
        <w:jc w:val="both"/>
        <w:rPr>
          <w:rFonts w:eastAsia="Calibri" w:cs="Times New Roman"/>
          <w:sz w:val="20"/>
          <w:szCs w:val="20"/>
        </w:rPr>
      </w:pPr>
      <w:r w:rsidRPr="00A22F3D">
        <w:rPr>
          <w:rFonts w:eastAsia="Calibri" w:cs="Times New Roman"/>
          <w:sz w:val="20"/>
          <w:szCs w:val="20"/>
        </w:rPr>
        <w:t xml:space="preserve">45.3 </w:t>
      </w:r>
      <w:r w:rsidR="00F74304" w:rsidRPr="00A22F3D">
        <w:rPr>
          <w:rFonts w:eastAsia="Calibri" w:cs="Times New Roman"/>
          <w:sz w:val="20"/>
          <w:szCs w:val="20"/>
        </w:rPr>
        <w:t xml:space="preserve">Если два или более мячей различного цвета равноудалены от Джек бола и нет других мячей ближе, тогда каждая сторона получает по одному очку за мяч. </w:t>
      </w:r>
    </w:p>
    <w:p w14:paraId="19B922F6" w14:textId="01E9F64F" w:rsidR="00F74304" w:rsidRPr="00A22F3D" w:rsidRDefault="003B28B5" w:rsidP="00A22F3D">
      <w:pPr>
        <w:spacing w:after="200"/>
        <w:ind w:left="360" w:hanging="360"/>
        <w:contextualSpacing/>
        <w:jc w:val="both"/>
        <w:rPr>
          <w:rFonts w:eastAsia="Calibri" w:cs="Times New Roman"/>
          <w:sz w:val="20"/>
          <w:szCs w:val="20"/>
        </w:rPr>
      </w:pPr>
      <w:r w:rsidRPr="00A22F3D">
        <w:rPr>
          <w:rFonts w:eastAsia="Calibri" w:cs="Times New Roman"/>
          <w:sz w:val="20"/>
          <w:szCs w:val="20"/>
        </w:rPr>
        <w:t xml:space="preserve">45.4 </w:t>
      </w:r>
      <w:r w:rsidR="00F74304" w:rsidRPr="00A22F3D">
        <w:rPr>
          <w:rFonts w:eastAsia="Calibri" w:cs="Times New Roman"/>
          <w:sz w:val="20"/>
          <w:szCs w:val="20"/>
        </w:rPr>
        <w:t xml:space="preserve">После завершения каждого периода судья должен убедиться, что счет правильно отражен в протоколах и на табло. Игроки/капитаны ответственны за точность счета. </w:t>
      </w:r>
    </w:p>
    <w:p w14:paraId="6E7EE419" w14:textId="079AD645" w:rsidR="00F74304" w:rsidRPr="00A22F3D" w:rsidRDefault="003B28B5" w:rsidP="00A22F3D">
      <w:pPr>
        <w:spacing w:after="200"/>
        <w:ind w:left="360" w:hanging="360"/>
        <w:contextualSpacing/>
        <w:jc w:val="both"/>
        <w:rPr>
          <w:rFonts w:eastAsia="Calibri" w:cs="Times New Roman"/>
          <w:sz w:val="20"/>
          <w:szCs w:val="20"/>
        </w:rPr>
      </w:pPr>
      <w:r w:rsidRPr="00A22F3D">
        <w:rPr>
          <w:rFonts w:eastAsia="Calibri" w:cs="Times New Roman"/>
          <w:sz w:val="20"/>
          <w:szCs w:val="20"/>
        </w:rPr>
        <w:t xml:space="preserve">45.5 </w:t>
      </w:r>
      <w:r w:rsidR="00F74304" w:rsidRPr="00A22F3D">
        <w:rPr>
          <w:rFonts w:eastAsia="Calibri" w:cs="Times New Roman"/>
          <w:sz w:val="20"/>
          <w:szCs w:val="20"/>
        </w:rPr>
        <w:t xml:space="preserve">При завершении периодов очки, полученные сторонами, суммируются, и команда с наибольшим количеством очков считается победителем. </w:t>
      </w:r>
    </w:p>
    <w:p w14:paraId="15017DC8" w14:textId="3FD57368" w:rsidR="00F74304" w:rsidRPr="00A22F3D" w:rsidRDefault="003B28B5" w:rsidP="00A22F3D">
      <w:pPr>
        <w:spacing w:after="200"/>
        <w:ind w:left="360" w:hanging="360"/>
        <w:contextualSpacing/>
        <w:jc w:val="both"/>
        <w:rPr>
          <w:rFonts w:eastAsia="Calibri" w:cs="Times New Roman"/>
          <w:sz w:val="20"/>
          <w:szCs w:val="20"/>
        </w:rPr>
      </w:pPr>
      <w:r w:rsidRPr="00A22F3D">
        <w:rPr>
          <w:rFonts w:eastAsia="Calibri" w:cs="Times New Roman"/>
          <w:sz w:val="20"/>
          <w:szCs w:val="20"/>
        </w:rPr>
        <w:t>45.6</w:t>
      </w:r>
      <w:r w:rsidR="00E07DD3" w:rsidRPr="00A22F3D">
        <w:rPr>
          <w:rFonts w:eastAsia="Calibri" w:cs="Times New Roman"/>
          <w:sz w:val="20"/>
          <w:szCs w:val="20"/>
        </w:rPr>
        <w:t xml:space="preserve"> </w:t>
      </w:r>
      <w:r w:rsidR="00F74304" w:rsidRPr="00A22F3D">
        <w:rPr>
          <w:rFonts w:eastAsia="Calibri" w:cs="Times New Roman"/>
          <w:sz w:val="20"/>
          <w:szCs w:val="20"/>
        </w:rPr>
        <w:t xml:space="preserve">Судья может позвать капитанов (или игроков в индивидуальных дисциплинах), если необходимо произвести измерения или решение принимается близко к концу периода. </w:t>
      </w:r>
    </w:p>
    <w:p w14:paraId="75432E4E" w14:textId="0744F6AA" w:rsidR="00F74304" w:rsidRPr="00A22F3D" w:rsidRDefault="00E07DD3" w:rsidP="00A22F3D">
      <w:pPr>
        <w:spacing w:after="200"/>
        <w:ind w:left="360" w:hanging="360"/>
        <w:contextualSpacing/>
        <w:jc w:val="both"/>
        <w:rPr>
          <w:rFonts w:eastAsia="Calibri" w:cs="Times New Roman"/>
          <w:sz w:val="20"/>
          <w:szCs w:val="20"/>
        </w:rPr>
      </w:pPr>
      <w:r w:rsidRPr="00A22F3D">
        <w:rPr>
          <w:rFonts w:eastAsia="Calibri" w:cs="Times New Roman"/>
          <w:sz w:val="20"/>
          <w:szCs w:val="20"/>
        </w:rPr>
        <w:t>45.7</w:t>
      </w:r>
      <w:r w:rsidR="00F74304" w:rsidRPr="00A22F3D">
        <w:rPr>
          <w:rFonts w:eastAsia="Calibri" w:cs="Times New Roman"/>
          <w:sz w:val="20"/>
          <w:szCs w:val="20"/>
        </w:rPr>
        <w:t xml:space="preserve">Если счет равный, назначается тай-брейк. Очки, заработанные в тай-брейке, не суммируются с общими очками, а только определяют победителя. </w:t>
      </w:r>
      <w:bookmarkStart w:id="105" w:name="_Toc460592057"/>
    </w:p>
    <w:p w14:paraId="2D545F92" w14:textId="00BDB0A4" w:rsidR="00F74304" w:rsidRPr="00A22F3D" w:rsidRDefault="00E07DD3" w:rsidP="00A22F3D">
      <w:pPr>
        <w:spacing w:after="200"/>
        <w:ind w:left="360" w:hanging="360"/>
        <w:contextualSpacing/>
        <w:jc w:val="both"/>
        <w:rPr>
          <w:rFonts w:eastAsia="Calibri" w:cs="Times New Roman"/>
          <w:sz w:val="20"/>
          <w:szCs w:val="20"/>
        </w:rPr>
      </w:pPr>
      <w:r w:rsidRPr="00A22F3D">
        <w:rPr>
          <w:rFonts w:eastAsia="Calibri" w:cs="Times New Roman"/>
          <w:sz w:val="20"/>
          <w:szCs w:val="20"/>
        </w:rPr>
        <w:t>45.8</w:t>
      </w:r>
      <w:r w:rsidR="00F74304" w:rsidRPr="00A22F3D">
        <w:rPr>
          <w:rFonts w:eastAsia="Calibri" w:cs="Times New Roman"/>
          <w:sz w:val="20"/>
          <w:szCs w:val="20"/>
        </w:rPr>
        <w:t xml:space="preserve">Если сторона проигрывает матч по каким-либо техническим причинам, другая сторона выигрывает матч со счётом 6 – 0 или с наибольшей разницей счёта по группе или в раунде на вылет. Дисквалифицированная </w:t>
      </w:r>
      <w:r w:rsidR="00E34ADC" w:rsidRPr="00A22F3D">
        <w:rPr>
          <w:rFonts w:eastAsia="Calibri" w:cs="Times New Roman"/>
          <w:sz w:val="20"/>
          <w:szCs w:val="20"/>
        </w:rPr>
        <w:t>сторона получает</w:t>
      </w:r>
      <w:r w:rsidR="00F74304" w:rsidRPr="00A22F3D">
        <w:rPr>
          <w:rFonts w:eastAsia="Calibri" w:cs="Times New Roman"/>
          <w:sz w:val="20"/>
          <w:szCs w:val="20"/>
        </w:rPr>
        <w:t xml:space="preserve"> 0. Если обе стороны дисквалифицированы, они обе проигрывают матч со счётом 6 – 0 или с наибольшей разницей счёта по группе или в раунде на вылет.</w:t>
      </w:r>
    </w:p>
    <w:p w14:paraId="18E339FC" w14:textId="088C5109" w:rsidR="00F74304" w:rsidRPr="00A22F3D" w:rsidRDefault="00E07DD3" w:rsidP="00A22F3D">
      <w:pPr>
        <w:spacing w:after="0"/>
        <w:ind w:left="360" w:hanging="360"/>
        <w:contextualSpacing/>
        <w:jc w:val="both"/>
        <w:rPr>
          <w:rFonts w:eastAsia="Calibri" w:cs="Times New Roman"/>
          <w:sz w:val="20"/>
          <w:szCs w:val="20"/>
        </w:rPr>
      </w:pPr>
      <w:r w:rsidRPr="00A22F3D">
        <w:rPr>
          <w:rFonts w:eastAsia="Calibri" w:cs="Times New Roman"/>
          <w:sz w:val="20"/>
          <w:szCs w:val="20"/>
        </w:rPr>
        <w:t>45.9</w:t>
      </w:r>
      <w:r w:rsidR="00F74304" w:rsidRPr="00A22F3D">
        <w:rPr>
          <w:rFonts w:eastAsia="Calibri" w:cs="Times New Roman"/>
          <w:sz w:val="20"/>
          <w:szCs w:val="20"/>
        </w:rPr>
        <w:t xml:space="preserve">Если обе стороны проигрывают матч, главный судья решает, что делать дальше. </w:t>
      </w:r>
    </w:p>
    <w:p w14:paraId="60343922" w14:textId="77777777" w:rsidR="00F74304" w:rsidRPr="00A22F3D" w:rsidRDefault="00F74304" w:rsidP="00A22F3D">
      <w:pPr>
        <w:numPr>
          <w:ilvl w:val="0"/>
          <w:numId w:val="305"/>
        </w:numPr>
        <w:spacing w:after="0"/>
        <w:ind w:left="567" w:hanging="567"/>
        <w:jc w:val="center"/>
        <w:rPr>
          <w:rFonts w:eastAsia="Calibri" w:cs="Times New Roman"/>
          <w:b/>
          <w:bCs/>
          <w:sz w:val="20"/>
          <w:szCs w:val="20"/>
        </w:rPr>
      </w:pPr>
      <w:bookmarkStart w:id="106" w:name="_Toc460592061"/>
      <w:bookmarkStart w:id="107" w:name="_Toc473499316"/>
      <w:bookmarkStart w:id="108" w:name="_Toc473509339"/>
      <w:bookmarkStart w:id="109" w:name="_Toc473509407"/>
      <w:r w:rsidRPr="00A22F3D">
        <w:rPr>
          <w:rFonts w:eastAsia="Calibri" w:cs="Times New Roman"/>
          <w:b/>
          <w:bCs/>
          <w:sz w:val="20"/>
          <w:szCs w:val="20"/>
        </w:rPr>
        <w:t>Прерванный период</w:t>
      </w:r>
      <w:bookmarkEnd w:id="106"/>
      <w:bookmarkEnd w:id="107"/>
      <w:bookmarkEnd w:id="108"/>
      <w:bookmarkEnd w:id="109"/>
    </w:p>
    <w:p w14:paraId="4E80BD38" w14:textId="70926DB8" w:rsidR="00F74304" w:rsidRPr="00A22F3D" w:rsidRDefault="00E07DD3" w:rsidP="00A22F3D">
      <w:pPr>
        <w:spacing w:after="200"/>
        <w:ind w:left="360" w:hanging="360"/>
        <w:contextualSpacing/>
        <w:jc w:val="both"/>
        <w:rPr>
          <w:rFonts w:eastAsia="Calibri" w:cs="Times New Roman"/>
          <w:sz w:val="20"/>
          <w:szCs w:val="20"/>
        </w:rPr>
      </w:pPr>
      <w:r w:rsidRPr="00A22F3D">
        <w:rPr>
          <w:rFonts w:eastAsia="Calibri" w:cs="Times New Roman"/>
          <w:sz w:val="20"/>
          <w:szCs w:val="20"/>
        </w:rPr>
        <w:t xml:space="preserve">46.1 </w:t>
      </w:r>
      <w:r w:rsidR="00F74304" w:rsidRPr="00A22F3D">
        <w:rPr>
          <w:rFonts w:eastAsia="Calibri" w:cs="Times New Roman"/>
          <w:sz w:val="20"/>
          <w:szCs w:val="20"/>
        </w:rPr>
        <w:t>Период считается прерванным, если мячи были подвинуты спортсменом, судьёй или мячом, брошенным с нарушением, который судья не смог остановить.</w:t>
      </w:r>
    </w:p>
    <w:p w14:paraId="3BE7EE74" w14:textId="344EE42B" w:rsidR="00F74304" w:rsidRPr="00A22F3D" w:rsidRDefault="00F74304" w:rsidP="00A22F3D">
      <w:pPr>
        <w:pStyle w:val="a3"/>
        <w:numPr>
          <w:ilvl w:val="1"/>
          <w:numId w:val="389"/>
        </w:numPr>
        <w:spacing w:after="200"/>
        <w:ind w:left="567" w:hanging="567"/>
        <w:jc w:val="both"/>
        <w:rPr>
          <w:rFonts w:eastAsia="Calibri" w:cs="Times New Roman"/>
          <w:sz w:val="20"/>
          <w:szCs w:val="20"/>
        </w:rPr>
      </w:pPr>
      <w:r w:rsidRPr="00A22F3D">
        <w:rPr>
          <w:rFonts w:eastAsia="Calibri" w:cs="Times New Roman"/>
          <w:sz w:val="20"/>
          <w:szCs w:val="20"/>
        </w:rPr>
        <w:t xml:space="preserve">Если период прерван из-за ошибки судьи или его действий, то судья консультируется с судьёй на линии, и мячи возвращаются в прежнее положение (судья всегда пытается уважать предыдущий счет, даже если мячи не находятся точно на своей предыдущей позиции.) Если судья не знает предыдущий счёт, период должен быть переигран. Окончательное решение принимается судьей. </w:t>
      </w:r>
    </w:p>
    <w:p w14:paraId="4BB39B33" w14:textId="42BD874B" w:rsidR="00F74304" w:rsidRPr="00A22F3D" w:rsidRDefault="00F74304" w:rsidP="00A22F3D">
      <w:pPr>
        <w:pStyle w:val="a3"/>
        <w:numPr>
          <w:ilvl w:val="1"/>
          <w:numId w:val="389"/>
        </w:numPr>
        <w:spacing w:after="200"/>
        <w:ind w:left="567" w:hanging="567"/>
        <w:jc w:val="both"/>
        <w:rPr>
          <w:rFonts w:eastAsia="Calibri" w:cs="Times New Roman"/>
          <w:sz w:val="20"/>
          <w:szCs w:val="20"/>
        </w:rPr>
      </w:pPr>
      <w:r w:rsidRPr="00A22F3D">
        <w:rPr>
          <w:rFonts w:eastAsia="Calibri" w:cs="Times New Roman"/>
          <w:sz w:val="20"/>
          <w:szCs w:val="20"/>
        </w:rPr>
        <w:t xml:space="preserve">Если период прерван в результате ошибки или действия стороны, судья будет действовать в соответствии с Главой </w:t>
      </w:r>
      <w:r w:rsidRPr="00A22F3D">
        <w:rPr>
          <w:rFonts w:eastAsia="Calibri" w:cs="Times New Roman"/>
          <w:sz w:val="20"/>
          <w:szCs w:val="20"/>
          <w:lang w:val="en-US"/>
        </w:rPr>
        <w:t>III</w:t>
      </w:r>
      <w:r w:rsidRPr="00A22F3D">
        <w:rPr>
          <w:rFonts w:eastAsia="Calibri" w:cs="Times New Roman"/>
          <w:sz w:val="20"/>
          <w:szCs w:val="20"/>
        </w:rPr>
        <w:t>, пунктом 48, подпунктом</w:t>
      </w:r>
      <w:r w:rsidRPr="00A22F3D">
        <w:rPr>
          <w:rFonts w:eastAsia="Calibri" w:cs="Times New Roman"/>
          <w:b/>
          <w:sz w:val="20"/>
          <w:szCs w:val="20"/>
        </w:rPr>
        <w:t xml:space="preserve"> </w:t>
      </w:r>
      <w:r w:rsidRPr="00A22F3D">
        <w:rPr>
          <w:rFonts w:eastAsia="Calibri" w:cs="Times New Roman"/>
          <w:sz w:val="20"/>
          <w:szCs w:val="20"/>
        </w:rPr>
        <w:t xml:space="preserve">48.2, но во избежание принятия несправедливых решений может проконсультироваться с командой, лишенной преимущества. </w:t>
      </w:r>
    </w:p>
    <w:p w14:paraId="4455E32C" w14:textId="2074ECAC" w:rsidR="00F74304" w:rsidRPr="00A22F3D" w:rsidRDefault="00F74304" w:rsidP="00A22F3D">
      <w:pPr>
        <w:pStyle w:val="a3"/>
        <w:numPr>
          <w:ilvl w:val="1"/>
          <w:numId w:val="389"/>
        </w:numPr>
        <w:spacing w:after="0"/>
        <w:ind w:left="567" w:hanging="567"/>
        <w:jc w:val="both"/>
        <w:rPr>
          <w:rFonts w:eastAsia="Calibri" w:cs="Times New Roman"/>
          <w:sz w:val="20"/>
          <w:szCs w:val="20"/>
        </w:rPr>
      </w:pPr>
      <w:r w:rsidRPr="00A22F3D">
        <w:rPr>
          <w:rFonts w:eastAsia="Calibri" w:cs="Times New Roman"/>
          <w:sz w:val="20"/>
          <w:szCs w:val="20"/>
        </w:rPr>
        <w:t>Если период прерывается и назначаются штрафные мячи, то они разыгрываются по завершении прерванного периода. Если игрок или сторона, вызвавшие прерывание периода, были награждены штрафными мячами, то они их уже не могут разыгрывать.</w:t>
      </w:r>
    </w:p>
    <w:p w14:paraId="2DF8DB30" w14:textId="77777777" w:rsidR="00F74304" w:rsidRPr="00A22F3D" w:rsidRDefault="00F74304" w:rsidP="00A22F3D">
      <w:pPr>
        <w:numPr>
          <w:ilvl w:val="0"/>
          <w:numId w:val="389"/>
        </w:numPr>
        <w:spacing w:after="0"/>
        <w:ind w:left="567" w:hanging="567"/>
        <w:jc w:val="center"/>
        <w:rPr>
          <w:rFonts w:eastAsia="Calibri" w:cs="Times New Roman"/>
          <w:b/>
          <w:sz w:val="20"/>
          <w:szCs w:val="20"/>
        </w:rPr>
      </w:pPr>
      <w:r w:rsidRPr="00A22F3D">
        <w:rPr>
          <w:rFonts w:eastAsia="Calibri" w:cs="Times New Roman"/>
          <w:b/>
          <w:sz w:val="20"/>
          <w:szCs w:val="20"/>
        </w:rPr>
        <w:t>Тай-брейк</w:t>
      </w:r>
      <w:bookmarkEnd w:id="105"/>
    </w:p>
    <w:p w14:paraId="3EFD8FDD" w14:textId="144880B5" w:rsidR="00F74304" w:rsidRPr="00A22F3D" w:rsidRDefault="00F74304" w:rsidP="00A22F3D">
      <w:pPr>
        <w:pStyle w:val="a3"/>
        <w:numPr>
          <w:ilvl w:val="1"/>
          <w:numId w:val="390"/>
        </w:numPr>
        <w:spacing w:after="0"/>
        <w:ind w:left="567" w:hanging="567"/>
        <w:jc w:val="both"/>
        <w:rPr>
          <w:rFonts w:eastAsia="Calibri" w:cs="Times New Roman"/>
          <w:sz w:val="20"/>
          <w:szCs w:val="20"/>
        </w:rPr>
      </w:pPr>
      <w:r w:rsidRPr="00A22F3D">
        <w:rPr>
          <w:rFonts w:eastAsia="Calibri" w:cs="Times New Roman"/>
          <w:sz w:val="20"/>
          <w:szCs w:val="20"/>
        </w:rPr>
        <w:t xml:space="preserve">Тай-брейк составляет один дополнительный период. </w:t>
      </w:r>
    </w:p>
    <w:p w14:paraId="2084D971" w14:textId="77777777" w:rsidR="00F74304" w:rsidRPr="00A22F3D" w:rsidRDefault="00F74304" w:rsidP="00A22F3D">
      <w:pPr>
        <w:numPr>
          <w:ilvl w:val="0"/>
          <w:numId w:val="199"/>
        </w:numPr>
        <w:spacing w:after="0"/>
        <w:ind w:left="567" w:hanging="567"/>
        <w:contextualSpacing/>
        <w:jc w:val="both"/>
        <w:rPr>
          <w:rFonts w:eastAsia="Calibri" w:cs="Times New Roman"/>
          <w:sz w:val="20"/>
          <w:szCs w:val="20"/>
        </w:rPr>
      </w:pPr>
      <w:r w:rsidRPr="00A22F3D">
        <w:rPr>
          <w:rFonts w:eastAsia="Calibri" w:cs="Times New Roman"/>
          <w:sz w:val="20"/>
          <w:szCs w:val="20"/>
        </w:rPr>
        <w:t xml:space="preserve">Все игроки остаются в своих бросковых боксах. </w:t>
      </w:r>
    </w:p>
    <w:p w14:paraId="23969AD2" w14:textId="77777777" w:rsidR="00F74304" w:rsidRPr="00A22F3D" w:rsidRDefault="00F74304" w:rsidP="00A22F3D">
      <w:pPr>
        <w:numPr>
          <w:ilvl w:val="0"/>
          <w:numId w:val="199"/>
        </w:numPr>
        <w:spacing w:after="0"/>
        <w:ind w:left="567" w:hanging="567"/>
        <w:contextualSpacing/>
        <w:jc w:val="both"/>
        <w:rPr>
          <w:rFonts w:eastAsia="Calibri" w:cs="Times New Roman"/>
          <w:sz w:val="20"/>
          <w:szCs w:val="20"/>
        </w:rPr>
      </w:pPr>
      <w:r w:rsidRPr="00A22F3D">
        <w:rPr>
          <w:rFonts w:eastAsia="Calibri" w:cs="Times New Roman"/>
          <w:sz w:val="20"/>
          <w:szCs w:val="20"/>
        </w:rPr>
        <w:t>Начинают с жеребьёвки. Победитель жеребьёвки решает, какая сторона будет бросать первый цветной мяч. Используется Джек той стороны, которая бросает первой.</w:t>
      </w:r>
    </w:p>
    <w:p w14:paraId="63BE2ACD" w14:textId="77777777" w:rsidR="00F74304" w:rsidRPr="00A22F3D" w:rsidRDefault="00F74304" w:rsidP="00A22F3D">
      <w:pPr>
        <w:numPr>
          <w:ilvl w:val="0"/>
          <w:numId w:val="199"/>
        </w:numPr>
        <w:spacing w:after="0"/>
        <w:ind w:left="567" w:hanging="567"/>
        <w:contextualSpacing/>
        <w:jc w:val="both"/>
        <w:rPr>
          <w:rFonts w:eastAsia="Calibri" w:cs="Times New Roman"/>
          <w:sz w:val="20"/>
          <w:szCs w:val="20"/>
        </w:rPr>
      </w:pPr>
      <w:r w:rsidRPr="00A22F3D">
        <w:rPr>
          <w:rFonts w:eastAsia="Calibri" w:cs="Times New Roman"/>
          <w:sz w:val="20"/>
          <w:szCs w:val="20"/>
        </w:rPr>
        <w:t xml:space="preserve">Джек ставится на крест. </w:t>
      </w:r>
    </w:p>
    <w:p w14:paraId="117CE360" w14:textId="77777777" w:rsidR="00F74304" w:rsidRPr="00A22F3D" w:rsidRDefault="00F74304" w:rsidP="00A22F3D">
      <w:pPr>
        <w:numPr>
          <w:ilvl w:val="0"/>
          <w:numId w:val="199"/>
        </w:numPr>
        <w:spacing w:after="0"/>
        <w:ind w:left="567" w:hanging="567"/>
        <w:contextualSpacing/>
        <w:jc w:val="both"/>
        <w:rPr>
          <w:rFonts w:eastAsia="Calibri" w:cs="Times New Roman"/>
          <w:sz w:val="20"/>
          <w:szCs w:val="20"/>
        </w:rPr>
      </w:pPr>
      <w:r w:rsidRPr="00A22F3D">
        <w:rPr>
          <w:rFonts w:eastAsia="Calibri" w:cs="Times New Roman"/>
          <w:sz w:val="20"/>
          <w:szCs w:val="20"/>
        </w:rPr>
        <w:t xml:space="preserve"> Тай-брейк играется как обычный энд. В индивидуальной дисциплине ВС3, до первого броска цветного мяча (как красного, так и синего), спортсмены должны повернуть свой </w:t>
      </w:r>
      <w:r w:rsidRPr="00A22F3D">
        <w:rPr>
          <w:rFonts w:eastAsia="Calibri" w:cs="Times New Roman"/>
          <w:sz w:val="20"/>
          <w:szCs w:val="20"/>
        </w:rPr>
        <w:lastRenderedPageBreak/>
        <w:t xml:space="preserve">жёлоб (рампу). В парах ВС3, ВСЕ игроки сторон (как красные, так и синие), должны повернуть свой жёлоб (рампу) после того, как судья покажет какой стороне бросать, и до броска первого мяча. </w:t>
      </w:r>
    </w:p>
    <w:p w14:paraId="7F2B98BC" w14:textId="77777777" w:rsidR="00F74304" w:rsidRPr="00A22F3D" w:rsidRDefault="00F74304" w:rsidP="00A22F3D">
      <w:pPr>
        <w:numPr>
          <w:ilvl w:val="0"/>
          <w:numId w:val="199"/>
        </w:numPr>
        <w:spacing w:after="0"/>
        <w:ind w:left="567" w:hanging="567"/>
        <w:contextualSpacing/>
        <w:jc w:val="both"/>
        <w:rPr>
          <w:rFonts w:eastAsia="Calibri" w:cs="Times New Roman"/>
          <w:sz w:val="20"/>
          <w:szCs w:val="20"/>
        </w:rPr>
      </w:pPr>
      <w:r w:rsidRPr="00A22F3D">
        <w:rPr>
          <w:rFonts w:eastAsia="Calibri" w:cs="Times New Roman"/>
          <w:sz w:val="20"/>
          <w:szCs w:val="20"/>
        </w:rPr>
        <w:t xml:space="preserve">Если возникает ситуация, описанная в Главе </w:t>
      </w:r>
      <w:r w:rsidRPr="00A22F3D">
        <w:rPr>
          <w:rFonts w:eastAsia="Calibri" w:cs="Times New Roman"/>
          <w:sz w:val="20"/>
          <w:szCs w:val="20"/>
          <w:lang w:val="en-US"/>
        </w:rPr>
        <w:t>III</w:t>
      </w:r>
      <w:r w:rsidRPr="00A22F3D">
        <w:rPr>
          <w:rFonts w:eastAsia="Calibri" w:cs="Times New Roman"/>
          <w:sz w:val="20"/>
          <w:szCs w:val="20"/>
        </w:rPr>
        <w:t>, пункте 41, и каждая сторона получает равные очки, то очки записываются, и разыгрывается второй тай-брейк. В этом случае период начинает другая сторона. Процедура продолжается, право «первого броска» переходит от одной стороны к другой, пока не определится победитель.</w:t>
      </w:r>
    </w:p>
    <w:p w14:paraId="468F73B6" w14:textId="77777777" w:rsidR="00F74304" w:rsidRPr="00A22F3D" w:rsidRDefault="00F74304" w:rsidP="00A22F3D">
      <w:pPr>
        <w:numPr>
          <w:ilvl w:val="0"/>
          <w:numId w:val="199"/>
        </w:numPr>
        <w:spacing w:after="0"/>
        <w:ind w:left="567" w:hanging="567"/>
        <w:contextualSpacing/>
        <w:jc w:val="both"/>
        <w:rPr>
          <w:rFonts w:eastAsia="Calibri" w:cs="Times New Roman"/>
          <w:sz w:val="20"/>
          <w:szCs w:val="20"/>
        </w:rPr>
      </w:pPr>
      <w:r w:rsidRPr="00A22F3D">
        <w:rPr>
          <w:rFonts w:eastAsia="Calibri" w:cs="Times New Roman"/>
          <w:sz w:val="20"/>
          <w:szCs w:val="20"/>
        </w:rPr>
        <w:t>Когда появляется необходимость играть тай-брейк, чтобы определить позиции сторон в подгруппе, стороны встречаются в комнате ожидания и судья:</w:t>
      </w:r>
    </w:p>
    <w:p w14:paraId="0856DA13" w14:textId="77777777" w:rsidR="00F74304" w:rsidRPr="00A22F3D" w:rsidRDefault="00F74304" w:rsidP="00A22F3D">
      <w:pPr>
        <w:numPr>
          <w:ilvl w:val="0"/>
          <w:numId w:val="200"/>
        </w:numPr>
        <w:spacing w:after="200"/>
        <w:ind w:left="567" w:hanging="567"/>
        <w:contextualSpacing/>
        <w:jc w:val="both"/>
        <w:rPr>
          <w:rFonts w:eastAsia="Calibri" w:cs="Times New Roman"/>
          <w:sz w:val="20"/>
          <w:szCs w:val="20"/>
        </w:rPr>
      </w:pPr>
      <w:r w:rsidRPr="00A22F3D">
        <w:rPr>
          <w:rFonts w:eastAsia="Calibri" w:cs="Times New Roman"/>
          <w:sz w:val="20"/>
          <w:szCs w:val="20"/>
        </w:rPr>
        <w:t>проводит жеребьёвку (подбрасывание монеты), чтобы определить какая из сторон играет синими или красными мячами;</w:t>
      </w:r>
    </w:p>
    <w:p w14:paraId="06F8ACEC" w14:textId="77777777" w:rsidR="00F74304" w:rsidRPr="00A22F3D" w:rsidRDefault="00F74304" w:rsidP="00A22F3D">
      <w:pPr>
        <w:numPr>
          <w:ilvl w:val="0"/>
          <w:numId w:val="200"/>
        </w:numPr>
        <w:spacing w:after="200"/>
        <w:ind w:left="567" w:hanging="567"/>
        <w:contextualSpacing/>
        <w:jc w:val="both"/>
        <w:rPr>
          <w:rFonts w:eastAsia="Calibri" w:cs="Times New Roman"/>
          <w:sz w:val="20"/>
          <w:szCs w:val="20"/>
        </w:rPr>
      </w:pPr>
      <w:r w:rsidRPr="00A22F3D">
        <w:rPr>
          <w:rFonts w:eastAsia="Calibri" w:cs="Times New Roman"/>
          <w:sz w:val="20"/>
          <w:szCs w:val="20"/>
        </w:rPr>
        <w:t>ещё один раз проводит жеребьёвку (подбрасывание монеты), чтобы определить, кто начинает играть первым.</w:t>
      </w:r>
    </w:p>
    <w:p w14:paraId="0D0E9F0C" w14:textId="77777777" w:rsidR="00F74304" w:rsidRPr="00A22F3D" w:rsidRDefault="00F74304" w:rsidP="00A22F3D">
      <w:pPr>
        <w:numPr>
          <w:ilvl w:val="0"/>
          <w:numId w:val="199"/>
        </w:numPr>
        <w:spacing w:after="200"/>
        <w:ind w:left="567" w:hanging="567"/>
        <w:contextualSpacing/>
        <w:jc w:val="both"/>
        <w:rPr>
          <w:rFonts w:eastAsia="Calibri" w:cs="Times New Roman"/>
          <w:sz w:val="20"/>
          <w:szCs w:val="20"/>
        </w:rPr>
      </w:pPr>
      <w:r w:rsidRPr="00A22F3D">
        <w:rPr>
          <w:rFonts w:eastAsia="Calibri" w:cs="Times New Roman"/>
          <w:sz w:val="20"/>
          <w:szCs w:val="20"/>
        </w:rPr>
        <w:t>Используется Джек бол той стороны, которая будет бросать первой, и Джек ставится на крест.</w:t>
      </w:r>
    </w:p>
    <w:p w14:paraId="04F84383" w14:textId="77777777" w:rsidR="00F74304" w:rsidRPr="00A22F3D" w:rsidRDefault="00F74304" w:rsidP="00A22F3D">
      <w:pPr>
        <w:numPr>
          <w:ilvl w:val="0"/>
          <w:numId w:val="199"/>
        </w:numPr>
        <w:spacing w:after="200"/>
        <w:ind w:left="567" w:hanging="567"/>
        <w:contextualSpacing/>
        <w:jc w:val="both"/>
        <w:rPr>
          <w:rFonts w:eastAsia="Calibri" w:cs="Times New Roman"/>
          <w:sz w:val="20"/>
          <w:szCs w:val="20"/>
        </w:rPr>
      </w:pPr>
      <w:r w:rsidRPr="00A22F3D">
        <w:rPr>
          <w:rFonts w:eastAsia="Calibri" w:cs="Times New Roman"/>
          <w:sz w:val="20"/>
          <w:szCs w:val="20"/>
        </w:rPr>
        <w:t>Период играется как обычный.</w:t>
      </w:r>
    </w:p>
    <w:p w14:paraId="4342BC40" w14:textId="77777777" w:rsidR="00F74304" w:rsidRPr="00A22F3D" w:rsidRDefault="00F74304" w:rsidP="00A22F3D">
      <w:pPr>
        <w:numPr>
          <w:ilvl w:val="0"/>
          <w:numId w:val="199"/>
        </w:numPr>
        <w:spacing w:after="200"/>
        <w:ind w:left="567" w:hanging="567"/>
        <w:contextualSpacing/>
        <w:jc w:val="both"/>
        <w:rPr>
          <w:rFonts w:eastAsia="Calibri" w:cs="Times New Roman"/>
          <w:sz w:val="20"/>
          <w:szCs w:val="20"/>
        </w:rPr>
      </w:pPr>
      <w:r w:rsidRPr="00A22F3D">
        <w:rPr>
          <w:rFonts w:eastAsia="Calibri" w:cs="Times New Roman"/>
          <w:sz w:val="20"/>
          <w:szCs w:val="20"/>
        </w:rPr>
        <w:t xml:space="preserve">Если каждая сторона получает равные очки, то очки записываются, и разыгрывается второй тай-брейк. В этом случае период начинает другая сторона, используя свой Джек. </w:t>
      </w:r>
    </w:p>
    <w:p w14:paraId="723CBDE9" w14:textId="77777777" w:rsidR="00F74304" w:rsidRPr="00A22F3D" w:rsidRDefault="00F74304" w:rsidP="00A22F3D">
      <w:pPr>
        <w:numPr>
          <w:ilvl w:val="0"/>
          <w:numId w:val="199"/>
        </w:numPr>
        <w:spacing w:after="0"/>
        <w:ind w:left="567" w:hanging="567"/>
        <w:contextualSpacing/>
        <w:jc w:val="both"/>
        <w:rPr>
          <w:rFonts w:eastAsia="Calibri" w:cs="Times New Roman"/>
          <w:sz w:val="20"/>
          <w:szCs w:val="20"/>
        </w:rPr>
      </w:pPr>
      <w:r w:rsidRPr="00A22F3D">
        <w:rPr>
          <w:rFonts w:eastAsia="Calibri" w:cs="Times New Roman"/>
          <w:sz w:val="20"/>
          <w:szCs w:val="20"/>
        </w:rPr>
        <w:t xml:space="preserve">Процедура продолжается пока не определится победитель, а право «первого броска» переходит от одной стороны к другой.  </w:t>
      </w:r>
    </w:p>
    <w:p w14:paraId="1F4E8B9B" w14:textId="77777777" w:rsidR="00F74304" w:rsidRPr="00A22F3D" w:rsidRDefault="00F74304" w:rsidP="00A22F3D">
      <w:pPr>
        <w:numPr>
          <w:ilvl w:val="0"/>
          <w:numId w:val="390"/>
        </w:numPr>
        <w:spacing w:after="0"/>
        <w:ind w:left="567" w:hanging="567"/>
        <w:jc w:val="center"/>
        <w:rPr>
          <w:rFonts w:eastAsia="Calibri" w:cs="Times New Roman"/>
          <w:b/>
          <w:bCs/>
          <w:sz w:val="20"/>
          <w:szCs w:val="20"/>
        </w:rPr>
      </w:pPr>
      <w:bookmarkStart w:id="110" w:name="_Toc460592058"/>
      <w:bookmarkStart w:id="111" w:name="_Toc473499317"/>
      <w:bookmarkStart w:id="112" w:name="_Toc473509340"/>
      <w:bookmarkStart w:id="113" w:name="_Toc473509408"/>
      <w:r w:rsidRPr="00A22F3D">
        <w:rPr>
          <w:rFonts w:eastAsia="Calibri" w:cs="Times New Roman"/>
          <w:b/>
          <w:bCs/>
          <w:sz w:val="20"/>
          <w:szCs w:val="20"/>
        </w:rPr>
        <w:t>Перемещение на корте</w:t>
      </w:r>
      <w:bookmarkEnd w:id="110"/>
      <w:bookmarkEnd w:id="111"/>
      <w:bookmarkEnd w:id="112"/>
      <w:bookmarkEnd w:id="113"/>
    </w:p>
    <w:p w14:paraId="234E8BCF" w14:textId="61E5543B" w:rsidR="00F74304" w:rsidRPr="00A22F3D" w:rsidRDefault="00E07DD3" w:rsidP="00A22F3D">
      <w:pPr>
        <w:spacing w:after="200"/>
        <w:ind w:left="567" w:hanging="567"/>
        <w:contextualSpacing/>
        <w:jc w:val="both"/>
        <w:rPr>
          <w:rFonts w:eastAsia="Calibri" w:cs="Times New Roman"/>
          <w:sz w:val="20"/>
          <w:szCs w:val="20"/>
        </w:rPr>
      </w:pPr>
      <w:r w:rsidRPr="00A22F3D">
        <w:rPr>
          <w:rFonts w:eastAsia="Calibri" w:cs="Times New Roman"/>
          <w:sz w:val="20"/>
          <w:szCs w:val="20"/>
        </w:rPr>
        <w:t xml:space="preserve">48.1 </w:t>
      </w:r>
      <w:r w:rsidR="00F74304" w:rsidRPr="00A22F3D">
        <w:rPr>
          <w:rFonts w:eastAsia="Calibri" w:cs="Times New Roman"/>
          <w:sz w:val="20"/>
          <w:szCs w:val="20"/>
        </w:rPr>
        <w:t xml:space="preserve">Сторона не может готовиться к следующему броску, прицеливать жёлоб или коляску, крутить мяч во время того, как идёт время противоположной стороны. До того, как судья покажет цвет, игрокам разрешается взять в руки мяч, не играя им (то есть красным, разрешено взять мяч и положить мяч в руку или на колени, пока судья не показал, что пришло время играть синим); однако красным не разрешается брать мяч, когда судья показал, что синие могут играть. </w:t>
      </w:r>
    </w:p>
    <w:p w14:paraId="17563727" w14:textId="77E21E19" w:rsidR="00F74304" w:rsidRPr="00A22F3D" w:rsidRDefault="00F74304" w:rsidP="00A22F3D">
      <w:pPr>
        <w:pStyle w:val="a3"/>
        <w:numPr>
          <w:ilvl w:val="1"/>
          <w:numId w:val="392"/>
        </w:numPr>
        <w:spacing w:after="200"/>
        <w:ind w:left="567" w:hanging="567"/>
        <w:jc w:val="both"/>
        <w:rPr>
          <w:rFonts w:eastAsia="Calibri" w:cs="Times New Roman"/>
          <w:sz w:val="20"/>
          <w:szCs w:val="20"/>
        </w:rPr>
      </w:pPr>
      <w:r w:rsidRPr="00A22F3D">
        <w:rPr>
          <w:rFonts w:eastAsia="Calibri" w:cs="Times New Roman"/>
          <w:sz w:val="20"/>
          <w:szCs w:val="20"/>
        </w:rPr>
        <w:t xml:space="preserve">После того как судья указал, какая сторона бросает, любой игрок этой стороны может зайти в игровую зону и в любой свободный бокс. Спортсмены не могут заезжать в боксы оппонентов во время подготовки к броску или для того, чтобы нацелить жёлоб. </w:t>
      </w:r>
    </w:p>
    <w:p w14:paraId="618E9A6C" w14:textId="58F75A89" w:rsidR="00F74304" w:rsidRPr="00A22F3D" w:rsidRDefault="00F74304" w:rsidP="00A22F3D">
      <w:pPr>
        <w:pStyle w:val="a3"/>
        <w:numPr>
          <w:ilvl w:val="1"/>
          <w:numId w:val="392"/>
        </w:numPr>
        <w:spacing w:after="200"/>
        <w:ind w:left="567" w:hanging="567"/>
        <w:jc w:val="both"/>
        <w:rPr>
          <w:rFonts w:eastAsia="Calibri" w:cs="Times New Roman"/>
          <w:sz w:val="20"/>
          <w:szCs w:val="20"/>
        </w:rPr>
      </w:pPr>
      <w:r w:rsidRPr="00A22F3D">
        <w:rPr>
          <w:rFonts w:eastAsia="Calibri" w:cs="Times New Roman"/>
          <w:sz w:val="20"/>
          <w:szCs w:val="20"/>
        </w:rPr>
        <w:t xml:space="preserve">Спортсмены не могут заезжать за боксы, чтобы прицелиться или для разговора с членами своей команды. За боксами могут проходить только спортивные ассистенты ВС3, чтобы зайти в игровую зону. Они должны зайти в игровую зону, не проходя за членами своей команды. </w:t>
      </w:r>
    </w:p>
    <w:p w14:paraId="36C71779" w14:textId="3D65D561" w:rsidR="00F74304" w:rsidRPr="00A22F3D" w:rsidRDefault="00F74304" w:rsidP="00A22F3D">
      <w:pPr>
        <w:pStyle w:val="a3"/>
        <w:numPr>
          <w:ilvl w:val="1"/>
          <w:numId w:val="392"/>
        </w:numPr>
        <w:spacing w:after="200"/>
        <w:ind w:left="567" w:hanging="567"/>
        <w:jc w:val="both"/>
        <w:rPr>
          <w:rFonts w:eastAsia="Calibri" w:cs="Times New Roman"/>
          <w:sz w:val="20"/>
          <w:szCs w:val="20"/>
        </w:rPr>
      </w:pPr>
      <w:r w:rsidRPr="00A22F3D">
        <w:rPr>
          <w:rFonts w:eastAsia="Calibri" w:cs="Times New Roman"/>
          <w:sz w:val="20"/>
          <w:szCs w:val="20"/>
        </w:rPr>
        <w:t>Спортсмены должны сбить прицел у жёлоба после того, как они или член их команды вернётся из игровой зоны.</w:t>
      </w:r>
    </w:p>
    <w:p w14:paraId="0EDC4890" w14:textId="76B2A202" w:rsidR="00F74304" w:rsidRPr="00A22F3D" w:rsidRDefault="00F74304" w:rsidP="00A22F3D">
      <w:pPr>
        <w:pStyle w:val="a3"/>
        <w:numPr>
          <w:ilvl w:val="1"/>
          <w:numId w:val="392"/>
        </w:numPr>
        <w:spacing w:after="200"/>
        <w:ind w:left="567" w:hanging="567"/>
        <w:jc w:val="both"/>
        <w:rPr>
          <w:rFonts w:eastAsia="Calibri" w:cs="Times New Roman"/>
          <w:sz w:val="20"/>
          <w:szCs w:val="20"/>
        </w:rPr>
      </w:pPr>
      <w:r w:rsidRPr="00A22F3D">
        <w:rPr>
          <w:rFonts w:eastAsia="Calibri" w:cs="Times New Roman"/>
          <w:sz w:val="20"/>
          <w:szCs w:val="20"/>
        </w:rPr>
        <w:t xml:space="preserve">Если игрок для выхода на корт нуждается в помощи, он может попросить о ней судей. </w:t>
      </w:r>
    </w:p>
    <w:p w14:paraId="33D87A5B" w14:textId="1BB69A33" w:rsidR="00F74304" w:rsidRPr="00A22F3D" w:rsidRDefault="00F74304" w:rsidP="00A22F3D">
      <w:pPr>
        <w:pStyle w:val="a3"/>
        <w:numPr>
          <w:ilvl w:val="1"/>
          <w:numId w:val="392"/>
        </w:numPr>
        <w:spacing w:after="200"/>
        <w:ind w:left="567" w:hanging="567"/>
        <w:jc w:val="both"/>
        <w:rPr>
          <w:rFonts w:eastAsia="Calibri" w:cs="Times New Roman"/>
          <w:sz w:val="20"/>
          <w:szCs w:val="20"/>
        </w:rPr>
      </w:pPr>
      <w:r w:rsidRPr="00A22F3D">
        <w:rPr>
          <w:rFonts w:eastAsia="Calibri" w:cs="Times New Roman"/>
          <w:sz w:val="20"/>
          <w:szCs w:val="20"/>
        </w:rPr>
        <w:t xml:space="preserve">В парных и командных играх, если один игрок бросает мяч, а какой-либо игрок из его команды не вернулся в свой игровой бокс, судья назначит 1 штрафной бросок и заберёт брошенный мяч. Возвращающийся спортсмен (не бросающий) должен иметь, по крайней мере, одно колесо внутри своего броскового бокса, когда товарищ по команде бросает.  </w:t>
      </w:r>
    </w:p>
    <w:p w14:paraId="12DAB7D3" w14:textId="592302CA" w:rsidR="00F74304" w:rsidRPr="00A22F3D" w:rsidRDefault="00F74304" w:rsidP="00A22F3D">
      <w:pPr>
        <w:pStyle w:val="a3"/>
        <w:numPr>
          <w:ilvl w:val="1"/>
          <w:numId w:val="392"/>
        </w:numPr>
        <w:spacing w:after="200"/>
        <w:ind w:left="567" w:hanging="567"/>
        <w:jc w:val="both"/>
        <w:rPr>
          <w:rFonts w:eastAsia="Calibri" w:cs="Times New Roman"/>
          <w:b/>
          <w:bCs/>
          <w:sz w:val="20"/>
          <w:szCs w:val="20"/>
        </w:rPr>
      </w:pPr>
      <w:r w:rsidRPr="00A22F3D">
        <w:rPr>
          <w:rFonts w:eastAsia="Calibri" w:cs="Times New Roman"/>
          <w:sz w:val="20"/>
          <w:szCs w:val="20"/>
        </w:rPr>
        <w:t xml:space="preserve">Рутинные действия разрешены спортивным ассистентам без особого разрешения до или после броска.  </w:t>
      </w:r>
    </w:p>
    <w:p w14:paraId="6BCAC70E" w14:textId="77777777" w:rsidR="00F74304" w:rsidRPr="00A22F3D" w:rsidRDefault="00F74304" w:rsidP="00A22F3D">
      <w:pPr>
        <w:ind w:left="567" w:hanging="567"/>
        <w:contextualSpacing/>
        <w:jc w:val="both"/>
        <w:rPr>
          <w:rFonts w:eastAsia="Calibri" w:cs="Times New Roman"/>
          <w:b/>
          <w:bCs/>
          <w:sz w:val="20"/>
          <w:szCs w:val="20"/>
        </w:rPr>
      </w:pPr>
    </w:p>
    <w:p w14:paraId="5D436722" w14:textId="77777777" w:rsidR="00F74304" w:rsidRPr="00A22F3D" w:rsidRDefault="00F74304" w:rsidP="00A22F3D">
      <w:pPr>
        <w:spacing w:after="0"/>
        <w:ind w:left="567" w:hanging="567"/>
        <w:contextualSpacing/>
        <w:jc w:val="center"/>
        <w:rPr>
          <w:rFonts w:eastAsia="Calibri" w:cs="Times New Roman"/>
          <w:b/>
          <w:bCs/>
          <w:sz w:val="20"/>
          <w:szCs w:val="20"/>
        </w:rPr>
      </w:pPr>
      <w:r w:rsidRPr="00A22F3D">
        <w:rPr>
          <w:rFonts w:eastAsia="Calibri" w:cs="Times New Roman"/>
          <w:b/>
          <w:bCs/>
          <w:sz w:val="20"/>
          <w:szCs w:val="20"/>
        </w:rPr>
        <w:t xml:space="preserve">ГЛАВА </w:t>
      </w:r>
      <w:r w:rsidRPr="00A22F3D">
        <w:rPr>
          <w:rFonts w:eastAsia="Calibri" w:cs="Times New Roman"/>
          <w:b/>
          <w:bCs/>
          <w:sz w:val="20"/>
          <w:szCs w:val="20"/>
          <w:lang w:val="en-US"/>
        </w:rPr>
        <w:t>IV</w:t>
      </w:r>
      <w:r w:rsidRPr="00A22F3D">
        <w:rPr>
          <w:rFonts w:eastAsia="Calibri" w:cs="Times New Roman"/>
          <w:b/>
          <w:bCs/>
          <w:sz w:val="20"/>
          <w:szCs w:val="20"/>
        </w:rPr>
        <w:t>. СУДЕЙСТВО</w:t>
      </w:r>
    </w:p>
    <w:p w14:paraId="7DD877B6" w14:textId="77777777" w:rsidR="00F74304" w:rsidRPr="00A22F3D" w:rsidRDefault="00F74304" w:rsidP="00A22F3D">
      <w:pPr>
        <w:numPr>
          <w:ilvl w:val="0"/>
          <w:numId w:val="392"/>
        </w:numPr>
        <w:spacing w:after="0"/>
        <w:ind w:left="567" w:hanging="567"/>
        <w:contextualSpacing/>
        <w:jc w:val="center"/>
        <w:rPr>
          <w:rFonts w:eastAsia="Times New Roman" w:cs="Times New Roman"/>
          <w:b/>
          <w:sz w:val="20"/>
          <w:szCs w:val="20"/>
          <w:lang w:eastAsia="ru-RU"/>
        </w:rPr>
      </w:pPr>
      <w:r w:rsidRPr="00A22F3D">
        <w:rPr>
          <w:rFonts w:eastAsia="Times New Roman" w:cs="Times New Roman"/>
          <w:b/>
          <w:sz w:val="20"/>
          <w:szCs w:val="20"/>
          <w:lang w:eastAsia="ru-RU"/>
        </w:rPr>
        <w:t>Состав судейской бригады соревнований</w:t>
      </w:r>
    </w:p>
    <w:p w14:paraId="747584B0" w14:textId="6D576111" w:rsidR="00F74304" w:rsidRPr="00A22F3D" w:rsidRDefault="00F74304" w:rsidP="00A22F3D">
      <w:pPr>
        <w:pStyle w:val="a3"/>
        <w:numPr>
          <w:ilvl w:val="1"/>
          <w:numId w:val="395"/>
        </w:numPr>
        <w:spacing w:after="0"/>
        <w:ind w:left="567" w:hanging="567"/>
        <w:jc w:val="both"/>
        <w:rPr>
          <w:rFonts w:eastAsia="Calibri" w:cs="Times New Roman"/>
          <w:b/>
          <w:bCs/>
          <w:sz w:val="20"/>
          <w:szCs w:val="20"/>
        </w:rPr>
      </w:pPr>
      <w:r w:rsidRPr="00A22F3D">
        <w:rPr>
          <w:rFonts w:eastAsia="Calibri" w:cs="Times New Roman"/>
          <w:sz w:val="20"/>
          <w:szCs w:val="20"/>
          <w:lang w:eastAsia="ru-RU"/>
        </w:rPr>
        <w:t>Судейская бригада соревнования по бочча состоит из следующих участников:</w:t>
      </w:r>
    </w:p>
    <w:p w14:paraId="5B7052A4" w14:textId="77777777" w:rsidR="00F74304" w:rsidRPr="00A22F3D" w:rsidRDefault="00F74304" w:rsidP="00A22F3D">
      <w:pPr>
        <w:numPr>
          <w:ilvl w:val="0"/>
          <w:numId w:val="207"/>
        </w:numPr>
        <w:spacing w:after="0"/>
        <w:ind w:left="567" w:hanging="567"/>
        <w:contextualSpacing/>
        <w:jc w:val="both"/>
        <w:rPr>
          <w:rFonts w:eastAsia="Calibri" w:cs="Times New Roman"/>
          <w:sz w:val="20"/>
          <w:szCs w:val="20"/>
          <w:lang w:eastAsia="ru-RU"/>
        </w:rPr>
      </w:pPr>
      <w:r w:rsidRPr="00A22F3D">
        <w:rPr>
          <w:rFonts w:eastAsia="Calibri" w:cs="Times New Roman"/>
          <w:sz w:val="20"/>
          <w:szCs w:val="20"/>
          <w:lang w:eastAsia="ru-RU"/>
        </w:rPr>
        <w:t>главный судья (ГСК);</w:t>
      </w:r>
    </w:p>
    <w:p w14:paraId="7F1F3D68" w14:textId="77777777" w:rsidR="00F74304" w:rsidRPr="00A22F3D" w:rsidRDefault="00F74304" w:rsidP="00A22F3D">
      <w:pPr>
        <w:numPr>
          <w:ilvl w:val="0"/>
          <w:numId w:val="207"/>
        </w:numPr>
        <w:spacing w:after="0"/>
        <w:ind w:left="567" w:hanging="567"/>
        <w:contextualSpacing/>
        <w:jc w:val="both"/>
        <w:rPr>
          <w:rFonts w:eastAsia="Calibri" w:cs="Times New Roman"/>
          <w:sz w:val="20"/>
          <w:szCs w:val="20"/>
          <w:lang w:eastAsia="ru-RU"/>
        </w:rPr>
      </w:pPr>
      <w:r w:rsidRPr="00A22F3D">
        <w:rPr>
          <w:rFonts w:eastAsia="Calibri" w:cs="Times New Roman"/>
          <w:sz w:val="20"/>
          <w:szCs w:val="20"/>
          <w:lang w:eastAsia="ru-RU"/>
        </w:rPr>
        <w:t>заместитель главного судьи (ГСК);</w:t>
      </w:r>
    </w:p>
    <w:p w14:paraId="6C83CB32" w14:textId="77777777" w:rsidR="00F74304" w:rsidRPr="00A22F3D" w:rsidRDefault="00F74304" w:rsidP="00A22F3D">
      <w:pPr>
        <w:numPr>
          <w:ilvl w:val="0"/>
          <w:numId w:val="207"/>
        </w:numPr>
        <w:spacing w:after="0"/>
        <w:ind w:left="567" w:hanging="567"/>
        <w:contextualSpacing/>
        <w:jc w:val="both"/>
        <w:rPr>
          <w:rFonts w:eastAsia="Calibri" w:cs="Times New Roman"/>
          <w:sz w:val="20"/>
          <w:szCs w:val="20"/>
          <w:lang w:eastAsia="ru-RU"/>
        </w:rPr>
      </w:pPr>
      <w:r w:rsidRPr="00A22F3D">
        <w:rPr>
          <w:rFonts w:eastAsia="Calibri" w:cs="Times New Roman"/>
          <w:sz w:val="20"/>
          <w:szCs w:val="20"/>
          <w:lang w:eastAsia="ru-RU"/>
        </w:rPr>
        <w:t>главный секретарь (ГСК);</w:t>
      </w:r>
    </w:p>
    <w:p w14:paraId="1717264B" w14:textId="77777777" w:rsidR="00F74304" w:rsidRPr="00A22F3D" w:rsidRDefault="00F74304" w:rsidP="00A22F3D">
      <w:pPr>
        <w:numPr>
          <w:ilvl w:val="0"/>
          <w:numId w:val="207"/>
        </w:numPr>
        <w:spacing w:after="0"/>
        <w:ind w:left="567" w:hanging="567"/>
        <w:contextualSpacing/>
        <w:jc w:val="both"/>
        <w:rPr>
          <w:rFonts w:eastAsia="Calibri" w:cs="Times New Roman"/>
          <w:sz w:val="20"/>
          <w:szCs w:val="20"/>
          <w:lang w:eastAsia="ru-RU"/>
        </w:rPr>
      </w:pPr>
      <w:r w:rsidRPr="00A22F3D">
        <w:rPr>
          <w:rFonts w:eastAsia="Calibri" w:cs="Times New Roman"/>
          <w:sz w:val="20"/>
          <w:szCs w:val="20"/>
          <w:lang w:eastAsia="ru-RU"/>
        </w:rPr>
        <w:t>заместитель главного секретаря (ГСК);</w:t>
      </w:r>
    </w:p>
    <w:p w14:paraId="6E24B8BA" w14:textId="77777777" w:rsidR="00F74304" w:rsidRPr="00A22F3D" w:rsidRDefault="00F74304" w:rsidP="00A22F3D">
      <w:pPr>
        <w:numPr>
          <w:ilvl w:val="0"/>
          <w:numId w:val="207"/>
        </w:numPr>
        <w:spacing w:after="0"/>
        <w:ind w:left="567" w:hanging="567"/>
        <w:contextualSpacing/>
        <w:jc w:val="both"/>
        <w:rPr>
          <w:rFonts w:eastAsia="Calibri" w:cs="Times New Roman"/>
          <w:sz w:val="20"/>
          <w:szCs w:val="20"/>
          <w:lang w:eastAsia="ru-RU"/>
        </w:rPr>
      </w:pPr>
      <w:r w:rsidRPr="00A22F3D">
        <w:rPr>
          <w:rFonts w:eastAsia="Calibri" w:cs="Times New Roman"/>
          <w:sz w:val="20"/>
          <w:szCs w:val="20"/>
          <w:lang w:eastAsia="ru-RU"/>
        </w:rPr>
        <w:t>судья по распределению и учету работы судейской бригады на линии;</w:t>
      </w:r>
    </w:p>
    <w:p w14:paraId="11CF9B3A" w14:textId="77777777" w:rsidR="00F74304" w:rsidRPr="00A22F3D" w:rsidRDefault="00F74304" w:rsidP="00A22F3D">
      <w:pPr>
        <w:numPr>
          <w:ilvl w:val="0"/>
          <w:numId w:val="207"/>
        </w:numPr>
        <w:spacing w:after="0"/>
        <w:ind w:left="567" w:hanging="567"/>
        <w:contextualSpacing/>
        <w:jc w:val="both"/>
        <w:rPr>
          <w:rFonts w:eastAsia="Calibri" w:cs="Times New Roman"/>
          <w:sz w:val="20"/>
          <w:szCs w:val="20"/>
          <w:lang w:eastAsia="ru-RU"/>
        </w:rPr>
      </w:pPr>
      <w:r w:rsidRPr="00A22F3D">
        <w:rPr>
          <w:rFonts w:eastAsia="Calibri" w:cs="Times New Roman"/>
          <w:sz w:val="20"/>
          <w:szCs w:val="20"/>
          <w:lang w:eastAsia="ru-RU"/>
        </w:rPr>
        <w:t>линейный судья;</w:t>
      </w:r>
    </w:p>
    <w:p w14:paraId="6482CA06" w14:textId="77777777" w:rsidR="00F74304" w:rsidRPr="00A22F3D" w:rsidRDefault="00F74304" w:rsidP="00A22F3D">
      <w:pPr>
        <w:numPr>
          <w:ilvl w:val="0"/>
          <w:numId w:val="207"/>
        </w:numPr>
        <w:spacing w:after="0"/>
        <w:ind w:left="567" w:hanging="567"/>
        <w:contextualSpacing/>
        <w:jc w:val="both"/>
        <w:rPr>
          <w:rFonts w:eastAsia="Calibri" w:cs="Times New Roman"/>
          <w:sz w:val="20"/>
          <w:szCs w:val="20"/>
          <w:lang w:eastAsia="ru-RU"/>
        </w:rPr>
      </w:pPr>
      <w:r w:rsidRPr="00A22F3D">
        <w:rPr>
          <w:rFonts w:eastAsia="Calibri" w:cs="Times New Roman"/>
          <w:sz w:val="20"/>
          <w:szCs w:val="20"/>
          <w:lang w:eastAsia="ru-RU"/>
        </w:rPr>
        <w:t>судья по распределению и учету работы судейской бригады хронометристов;</w:t>
      </w:r>
    </w:p>
    <w:p w14:paraId="088D2CBD" w14:textId="77777777" w:rsidR="00F74304" w:rsidRPr="00A22F3D" w:rsidRDefault="00F74304" w:rsidP="00A22F3D">
      <w:pPr>
        <w:numPr>
          <w:ilvl w:val="0"/>
          <w:numId w:val="207"/>
        </w:numPr>
        <w:spacing w:after="0"/>
        <w:ind w:left="567" w:hanging="567"/>
        <w:contextualSpacing/>
        <w:jc w:val="both"/>
        <w:rPr>
          <w:rFonts w:eastAsia="Calibri" w:cs="Times New Roman"/>
          <w:sz w:val="20"/>
          <w:szCs w:val="20"/>
          <w:lang w:eastAsia="ru-RU"/>
        </w:rPr>
      </w:pPr>
      <w:r w:rsidRPr="00A22F3D">
        <w:rPr>
          <w:rFonts w:eastAsia="Calibri" w:cs="Times New Roman"/>
          <w:sz w:val="20"/>
          <w:szCs w:val="20"/>
          <w:lang w:eastAsia="ru-RU"/>
        </w:rPr>
        <w:t>судьи-хронометристы;</w:t>
      </w:r>
    </w:p>
    <w:p w14:paraId="2AF9F8FF" w14:textId="77777777" w:rsidR="00F74304" w:rsidRPr="00A22F3D" w:rsidRDefault="00F74304" w:rsidP="00A22F3D">
      <w:pPr>
        <w:numPr>
          <w:ilvl w:val="0"/>
          <w:numId w:val="207"/>
        </w:numPr>
        <w:spacing w:after="0"/>
        <w:ind w:left="567" w:hanging="567"/>
        <w:contextualSpacing/>
        <w:jc w:val="both"/>
        <w:rPr>
          <w:rFonts w:eastAsia="Calibri" w:cs="Times New Roman"/>
          <w:sz w:val="20"/>
          <w:szCs w:val="20"/>
          <w:lang w:eastAsia="ru-RU"/>
        </w:rPr>
      </w:pPr>
      <w:r w:rsidRPr="00A22F3D">
        <w:rPr>
          <w:rFonts w:eastAsia="Calibri" w:cs="Times New Roman"/>
          <w:sz w:val="20"/>
          <w:szCs w:val="20"/>
          <w:lang w:eastAsia="ru-RU"/>
        </w:rPr>
        <w:t xml:space="preserve">судья по информации и торжественным церемониям; </w:t>
      </w:r>
    </w:p>
    <w:p w14:paraId="52D21A2A" w14:textId="77777777" w:rsidR="00F74304" w:rsidRPr="00A22F3D" w:rsidRDefault="00F74304" w:rsidP="00A22F3D">
      <w:pPr>
        <w:numPr>
          <w:ilvl w:val="0"/>
          <w:numId w:val="207"/>
        </w:numPr>
        <w:spacing w:after="0"/>
        <w:ind w:left="567" w:hanging="567"/>
        <w:contextualSpacing/>
        <w:jc w:val="both"/>
        <w:rPr>
          <w:rFonts w:eastAsia="Calibri" w:cs="Times New Roman"/>
          <w:sz w:val="20"/>
          <w:szCs w:val="20"/>
          <w:lang w:eastAsia="ru-RU"/>
        </w:rPr>
      </w:pPr>
      <w:r w:rsidRPr="00A22F3D">
        <w:rPr>
          <w:rFonts w:eastAsia="Calibri" w:cs="Times New Roman"/>
          <w:sz w:val="20"/>
          <w:szCs w:val="20"/>
          <w:lang w:eastAsia="ru-RU"/>
        </w:rPr>
        <w:t>судьи на корте;</w:t>
      </w:r>
    </w:p>
    <w:p w14:paraId="61429AB1" w14:textId="77777777" w:rsidR="00F74304" w:rsidRPr="00A22F3D" w:rsidRDefault="00F74304" w:rsidP="00A22F3D">
      <w:pPr>
        <w:numPr>
          <w:ilvl w:val="0"/>
          <w:numId w:val="207"/>
        </w:numPr>
        <w:spacing w:after="0"/>
        <w:ind w:left="567" w:hanging="567"/>
        <w:contextualSpacing/>
        <w:jc w:val="both"/>
        <w:rPr>
          <w:rFonts w:eastAsia="Calibri" w:cs="Times New Roman"/>
          <w:b/>
          <w:bCs/>
          <w:sz w:val="20"/>
          <w:szCs w:val="20"/>
        </w:rPr>
      </w:pPr>
      <w:r w:rsidRPr="00A22F3D">
        <w:rPr>
          <w:rFonts w:eastAsia="Calibri" w:cs="Times New Roman"/>
          <w:sz w:val="20"/>
          <w:szCs w:val="20"/>
          <w:lang w:eastAsia="ru-RU"/>
        </w:rPr>
        <w:t>при проведении соревнований с применением электронной аппаратуры в состав судейской бригады может назначаться судья-оператор электронной техники.</w:t>
      </w:r>
    </w:p>
    <w:p w14:paraId="5335658C" w14:textId="76425153" w:rsidR="00F74304" w:rsidRPr="00A22F3D" w:rsidRDefault="00E07DD3" w:rsidP="00A22F3D">
      <w:pPr>
        <w:spacing w:after="0"/>
        <w:ind w:left="567" w:hanging="567"/>
        <w:contextualSpacing/>
        <w:jc w:val="both"/>
        <w:rPr>
          <w:rFonts w:eastAsia="Calibri" w:cs="Times New Roman"/>
          <w:b/>
          <w:bCs/>
          <w:sz w:val="20"/>
          <w:szCs w:val="20"/>
        </w:rPr>
      </w:pPr>
      <w:r w:rsidRPr="00A22F3D">
        <w:rPr>
          <w:rFonts w:eastAsia="Calibri" w:cs="Times New Roman"/>
          <w:sz w:val="20"/>
          <w:szCs w:val="20"/>
          <w:lang w:eastAsia="ru-RU"/>
        </w:rPr>
        <w:t xml:space="preserve">49.2 </w:t>
      </w:r>
      <w:r w:rsidR="00F74304" w:rsidRPr="00A22F3D">
        <w:rPr>
          <w:rFonts w:eastAsia="Calibri" w:cs="Times New Roman"/>
          <w:sz w:val="20"/>
          <w:szCs w:val="20"/>
          <w:lang w:eastAsia="ru-RU"/>
        </w:rPr>
        <w:t>Состав судейской коллегии может быть скорректирован в зависимости от масштаба соревнования и количества участников.</w:t>
      </w:r>
    </w:p>
    <w:p w14:paraId="42857F41" w14:textId="77777777" w:rsidR="00F74304" w:rsidRPr="00A22F3D" w:rsidRDefault="00F74304" w:rsidP="00A22F3D">
      <w:pPr>
        <w:numPr>
          <w:ilvl w:val="0"/>
          <w:numId w:val="395"/>
        </w:numPr>
        <w:spacing w:after="0"/>
        <w:ind w:left="567" w:hanging="567"/>
        <w:contextualSpacing/>
        <w:jc w:val="center"/>
        <w:rPr>
          <w:rFonts w:eastAsia="Times New Roman" w:cs="Times New Roman"/>
          <w:b/>
          <w:bCs/>
          <w:kern w:val="36"/>
          <w:sz w:val="20"/>
          <w:szCs w:val="20"/>
          <w:lang w:eastAsia="ru-RU"/>
        </w:rPr>
      </w:pPr>
      <w:r w:rsidRPr="00A22F3D">
        <w:rPr>
          <w:rFonts w:eastAsia="Times New Roman" w:cs="Times New Roman"/>
          <w:b/>
          <w:bCs/>
          <w:kern w:val="36"/>
          <w:sz w:val="20"/>
          <w:szCs w:val="20"/>
          <w:lang w:eastAsia="ru-RU"/>
        </w:rPr>
        <w:t>Главный судья. Права и обязанности</w:t>
      </w:r>
    </w:p>
    <w:p w14:paraId="166FC0D3" w14:textId="27D2A244" w:rsidR="00F74304" w:rsidRPr="00A22F3D" w:rsidRDefault="00E07DD3" w:rsidP="00A22F3D">
      <w:pPr>
        <w:spacing w:after="0"/>
        <w:ind w:left="567" w:hanging="567"/>
        <w:contextualSpacing/>
        <w:jc w:val="both"/>
        <w:rPr>
          <w:rFonts w:eastAsia="Calibri" w:cs="Times New Roman"/>
          <w:b/>
          <w:bCs/>
          <w:sz w:val="20"/>
          <w:szCs w:val="20"/>
        </w:rPr>
      </w:pPr>
      <w:r w:rsidRPr="00A22F3D">
        <w:rPr>
          <w:rFonts w:eastAsia="Times New Roman" w:cs="Times New Roman"/>
          <w:sz w:val="20"/>
          <w:szCs w:val="20"/>
          <w:lang w:eastAsia="ru-RU"/>
        </w:rPr>
        <w:t xml:space="preserve">50.1 </w:t>
      </w:r>
      <w:r w:rsidR="00F74304" w:rsidRPr="00A22F3D">
        <w:rPr>
          <w:rFonts w:eastAsia="Times New Roman" w:cs="Times New Roman"/>
          <w:sz w:val="20"/>
          <w:szCs w:val="20"/>
          <w:lang w:eastAsia="ru-RU"/>
        </w:rPr>
        <w:t>Главный судья - является руководителем соревнований, возглавляющим работу судейской коллегии. Главный судья руководит работой судейской коллегии на этапах подготовки, проведения и подведения итогов соревнования.</w:t>
      </w:r>
    </w:p>
    <w:p w14:paraId="58451AD2" w14:textId="27230137" w:rsidR="00F74304" w:rsidRPr="00A22F3D" w:rsidRDefault="00F74304" w:rsidP="00A22F3D">
      <w:pPr>
        <w:pStyle w:val="a3"/>
        <w:numPr>
          <w:ilvl w:val="1"/>
          <w:numId w:val="397"/>
        </w:numPr>
        <w:spacing w:before="150" w:after="150"/>
        <w:ind w:left="567" w:right="150" w:hanging="567"/>
        <w:jc w:val="both"/>
        <w:rPr>
          <w:rFonts w:eastAsia="Times New Roman" w:cs="Times New Roman"/>
          <w:sz w:val="20"/>
          <w:szCs w:val="20"/>
          <w:lang w:eastAsia="ru-RU"/>
        </w:rPr>
      </w:pPr>
      <w:r w:rsidRPr="00A22F3D">
        <w:rPr>
          <w:rFonts w:eastAsia="Times New Roman" w:cs="Times New Roman"/>
          <w:sz w:val="20"/>
          <w:szCs w:val="20"/>
          <w:lang w:eastAsia="ru-RU"/>
        </w:rPr>
        <w:t xml:space="preserve">Обязанности главного судьи: </w:t>
      </w:r>
    </w:p>
    <w:p w14:paraId="6E22BEA8" w14:textId="77777777" w:rsidR="00F74304" w:rsidRPr="00A22F3D" w:rsidRDefault="00F74304" w:rsidP="00A22F3D">
      <w:pPr>
        <w:numPr>
          <w:ilvl w:val="0"/>
          <w:numId w:val="208"/>
        </w:numPr>
        <w:spacing w:before="150" w:after="150"/>
        <w:ind w:left="567" w:right="14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совместно с ГСК составлять план подготовки и проведения соревнования, составлять программу соревнований по дням и по времени, подготавливать Регламент соревнований, с обязательным описанием условий отбора участников и требований к ним, подготавливать памятки для судей и представителей;</w:t>
      </w:r>
    </w:p>
    <w:p w14:paraId="45F9211A" w14:textId="77777777" w:rsidR="00F74304" w:rsidRPr="00A22F3D" w:rsidRDefault="00F74304" w:rsidP="00A22F3D">
      <w:pPr>
        <w:numPr>
          <w:ilvl w:val="0"/>
          <w:numId w:val="208"/>
        </w:numPr>
        <w:spacing w:before="150" w:after="150"/>
        <w:ind w:left="567" w:right="14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осуществлять контроль соответствия мест проведения соревнований, инвентаря и оборудования согласно Правилам;</w:t>
      </w:r>
    </w:p>
    <w:p w14:paraId="0177B5D8" w14:textId="4FED63DA" w:rsidR="00F74304" w:rsidRPr="00A22F3D" w:rsidRDefault="00F74304" w:rsidP="00A22F3D">
      <w:pPr>
        <w:numPr>
          <w:ilvl w:val="0"/>
          <w:numId w:val="208"/>
        </w:numPr>
        <w:spacing w:before="150" w:after="150"/>
        <w:ind w:left="567" w:right="14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 xml:space="preserve">утверждать место проведения соревнований (проверять на соответствие пожарного оборудования нормам </w:t>
      </w:r>
      <w:r w:rsidR="003B28B5" w:rsidRPr="00A22F3D">
        <w:rPr>
          <w:rFonts w:eastAsia="Times New Roman" w:cs="Times New Roman"/>
          <w:sz w:val="20"/>
          <w:szCs w:val="20"/>
          <w:lang w:eastAsia="ru-RU"/>
        </w:rPr>
        <w:t>ПМР</w:t>
      </w:r>
      <w:r w:rsidRPr="00A22F3D">
        <w:rPr>
          <w:rFonts w:eastAsia="Times New Roman" w:cs="Times New Roman"/>
          <w:sz w:val="20"/>
          <w:szCs w:val="20"/>
          <w:lang w:eastAsia="ru-RU"/>
        </w:rPr>
        <w:t>);</w:t>
      </w:r>
    </w:p>
    <w:p w14:paraId="6887D950" w14:textId="1B5F477F" w:rsidR="00F74304" w:rsidRPr="00A22F3D" w:rsidRDefault="00F74304" w:rsidP="00A22F3D">
      <w:pPr>
        <w:numPr>
          <w:ilvl w:val="0"/>
          <w:numId w:val="208"/>
        </w:numPr>
        <w:spacing w:before="150" w:after="150"/>
        <w:ind w:left="567" w:right="14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 xml:space="preserve">организовывать проверку пригодности помещений, выделенных администрацией спортивного объекта для нужд </w:t>
      </w:r>
      <w:r w:rsidR="003B28B5" w:rsidRPr="00A22F3D">
        <w:rPr>
          <w:rFonts w:eastAsia="Times New Roman" w:cs="Times New Roman"/>
          <w:sz w:val="20"/>
          <w:szCs w:val="20"/>
          <w:lang w:eastAsia="ru-RU"/>
        </w:rPr>
        <w:t>соревнований, проверять</w:t>
      </w:r>
      <w:r w:rsidRPr="00A22F3D">
        <w:rPr>
          <w:rFonts w:eastAsia="Times New Roman" w:cs="Times New Roman"/>
          <w:sz w:val="20"/>
          <w:szCs w:val="20"/>
          <w:lang w:eastAsia="ru-RU"/>
        </w:rPr>
        <w:t xml:space="preserve"> наличие оборудования для проведения соревнований, разметки кортов;</w:t>
      </w:r>
    </w:p>
    <w:p w14:paraId="3EA8B498" w14:textId="77777777" w:rsidR="00F74304" w:rsidRPr="00A22F3D" w:rsidRDefault="00F74304" w:rsidP="00A22F3D">
      <w:pPr>
        <w:numPr>
          <w:ilvl w:val="0"/>
          <w:numId w:val="208"/>
        </w:numPr>
        <w:spacing w:before="150" w:after="150"/>
        <w:ind w:left="567" w:right="147" w:hanging="567"/>
        <w:contextualSpacing/>
        <w:jc w:val="both"/>
        <w:rPr>
          <w:rFonts w:eastAsia="Times New Roman" w:cs="Times New Roman"/>
          <w:sz w:val="20"/>
          <w:szCs w:val="20"/>
          <w:lang w:eastAsia="ru-RU"/>
        </w:rPr>
      </w:pPr>
      <w:r w:rsidRPr="00A22F3D">
        <w:rPr>
          <w:rFonts w:eastAsia="Times New Roman" w:cs="Times New Roman"/>
          <w:sz w:val="20"/>
          <w:szCs w:val="20"/>
          <w:shd w:val="clear" w:color="auto" w:fill="FFFFFF"/>
          <w:lang w:eastAsia="ru-RU"/>
        </w:rPr>
        <w:t>контролировать ход соревнований в соответствии с Правилами, Положением, Регла</w:t>
      </w:r>
      <w:r w:rsidRPr="00A22F3D">
        <w:rPr>
          <w:rFonts w:eastAsia="Times New Roman" w:cs="Times New Roman"/>
          <w:sz w:val="20"/>
          <w:szCs w:val="20"/>
          <w:shd w:val="clear" w:color="auto" w:fill="FFFFFF"/>
          <w:lang w:eastAsia="ru-RU"/>
        </w:rPr>
        <w:softHyphen/>
        <w:t>ментом, расписанием, решать при этом воз</w:t>
      </w:r>
      <w:r w:rsidRPr="00A22F3D">
        <w:rPr>
          <w:rFonts w:eastAsia="Times New Roman" w:cs="Times New Roman"/>
          <w:sz w:val="20"/>
          <w:szCs w:val="20"/>
          <w:shd w:val="clear" w:color="auto" w:fill="FFFFFF"/>
          <w:lang w:eastAsia="ru-RU"/>
        </w:rPr>
        <w:softHyphen/>
        <w:t>никающие вопросы;</w:t>
      </w:r>
    </w:p>
    <w:p w14:paraId="69250B0D" w14:textId="77777777" w:rsidR="00F74304" w:rsidRPr="00A22F3D" w:rsidRDefault="00F74304" w:rsidP="00A22F3D">
      <w:pPr>
        <w:numPr>
          <w:ilvl w:val="0"/>
          <w:numId w:val="208"/>
        </w:numPr>
        <w:spacing w:before="150" w:after="150"/>
        <w:ind w:left="567" w:right="147" w:hanging="567"/>
        <w:contextualSpacing/>
        <w:jc w:val="both"/>
        <w:rPr>
          <w:rFonts w:eastAsia="Times New Roman" w:cs="Times New Roman"/>
          <w:sz w:val="20"/>
          <w:szCs w:val="20"/>
          <w:lang w:eastAsia="ru-RU"/>
        </w:rPr>
      </w:pPr>
      <w:r w:rsidRPr="00A22F3D">
        <w:rPr>
          <w:rFonts w:eastAsia="Times New Roman" w:cs="Times New Roman"/>
          <w:sz w:val="20"/>
          <w:szCs w:val="20"/>
          <w:shd w:val="clear" w:color="auto" w:fill="FFFFFF"/>
          <w:lang w:eastAsia="ru-RU"/>
        </w:rPr>
        <w:t>контролировать работу судейской бригады, обеспечивать выполнение судейской бригадой обязанностей и соблюдение кодекса судей;</w:t>
      </w:r>
    </w:p>
    <w:p w14:paraId="4D25D7C6" w14:textId="77777777" w:rsidR="00F74304" w:rsidRPr="00A22F3D" w:rsidRDefault="00F74304" w:rsidP="00A22F3D">
      <w:pPr>
        <w:numPr>
          <w:ilvl w:val="0"/>
          <w:numId w:val="208"/>
        </w:numPr>
        <w:spacing w:before="150" w:after="150"/>
        <w:ind w:left="567" w:right="147" w:hanging="567"/>
        <w:contextualSpacing/>
        <w:jc w:val="both"/>
        <w:rPr>
          <w:rFonts w:eastAsia="Times New Roman" w:cs="Times New Roman"/>
          <w:sz w:val="20"/>
          <w:szCs w:val="20"/>
          <w:lang w:eastAsia="ru-RU"/>
        </w:rPr>
      </w:pPr>
      <w:r w:rsidRPr="00A22F3D">
        <w:rPr>
          <w:rFonts w:eastAsia="Times New Roman" w:cs="Times New Roman"/>
          <w:sz w:val="20"/>
          <w:szCs w:val="20"/>
          <w:shd w:val="clear" w:color="auto" w:fill="FFFFFF"/>
          <w:lang w:eastAsia="ru-RU"/>
        </w:rPr>
        <w:t>контролировать работу секретариата и вопро</w:t>
      </w:r>
      <w:r w:rsidRPr="00A22F3D">
        <w:rPr>
          <w:rFonts w:eastAsia="Times New Roman" w:cs="Times New Roman"/>
          <w:sz w:val="20"/>
          <w:szCs w:val="20"/>
          <w:shd w:val="clear" w:color="auto" w:fill="FFFFFF"/>
          <w:lang w:eastAsia="ru-RU"/>
        </w:rPr>
        <w:softHyphen/>
        <w:t>сов, связанных с судейскими кадрами;</w:t>
      </w:r>
    </w:p>
    <w:p w14:paraId="3FD3AFE8" w14:textId="3024DD11" w:rsidR="00F74304" w:rsidRPr="00A22F3D" w:rsidRDefault="00F74304" w:rsidP="00A22F3D">
      <w:pPr>
        <w:numPr>
          <w:ilvl w:val="0"/>
          <w:numId w:val="208"/>
        </w:numPr>
        <w:spacing w:before="150" w:after="150"/>
        <w:ind w:left="567" w:right="147" w:hanging="567"/>
        <w:contextualSpacing/>
        <w:jc w:val="both"/>
        <w:rPr>
          <w:rFonts w:eastAsia="Times New Roman" w:cs="Times New Roman"/>
          <w:sz w:val="20"/>
          <w:szCs w:val="20"/>
          <w:lang w:eastAsia="ru-RU"/>
        </w:rPr>
      </w:pPr>
      <w:r w:rsidRPr="00A22F3D">
        <w:rPr>
          <w:rFonts w:eastAsia="Times New Roman" w:cs="Times New Roman"/>
          <w:sz w:val="20"/>
          <w:szCs w:val="20"/>
          <w:shd w:val="clear" w:color="auto" w:fill="FFFFFF"/>
          <w:lang w:eastAsia="ru-RU"/>
        </w:rPr>
        <w:t xml:space="preserve">осуществлять в процессе соревнования непосредственные контакты с представителями </w:t>
      </w:r>
      <w:r w:rsidR="003B28B5" w:rsidRPr="00A22F3D">
        <w:rPr>
          <w:rFonts w:eastAsia="Times New Roman" w:cs="Times New Roman"/>
          <w:sz w:val="20"/>
          <w:szCs w:val="20"/>
          <w:shd w:val="clear" w:color="auto" w:fill="FFFFFF"/>
          <w:lang w:eastAsia="ru-RU"/>
        </w:rPr>
        <w:t>игроков (команд)</w:t>
      </w:r>
      <w:r w:rsidRPr="00A22F3D">
        <w:rPr>
          <w:rFonts w:eastAsia="Times New Roman" w:cs="Times New Roman"/>
          <w:sz w:val="20"/>
          <w:szCs w:val="20"/>
          <w:shd w:val="clear" w:color="auto" w:fill="FFFFFF"/>
          <w:lang w:eastAsia="ru-RU"/>
        </w:rPr>
        <w:t xml:space="preserve"> и руководством спортивного объекта, на котором проводится соревнование; </w:t>
      </w:r>
    </w:p>
    <w:p w14:paraId="37101D1E" w14:textId="6BCE0AA8" w:rsidR="00F74304" w:rsidRPr="00A22F3D" w:rsidRDefault="00F74304" w:rsidP="00A22F3D">
      <w:pPr>
        <w:numPr>
          <w:ilvl w:val="0"/>
          <w:numId w:val="208"/>
        </w:numPr>
        <w:spacing w:before="150" w:after="150"/>
        <w:ind w:left="567" w:right="14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lastRenderedPageBreak/>
        <w:t xml:space="preserve">организовывать заседания судейской коллегии и представителей </w:t>
      </w:r>
      <w:r w:rsidR="003B28B5" w:rsidRPr="00A22F3D">
        <w:rPr>
          <w:rFonts w:eastAsia="Times New Roman" w:cs="Times New Roman"/>
          <w:sz w:val="20"/>
          <w:szCs w:val="20"/>
          <w:lang w:eastAsia="ru-RU"/>
        </w:rPr>
        <w:t>игроков (</w:t>
      </w:r>
      <w:r w:rsidRPr="00A22F3D">
        <w:rPr>
          <w:rFonts w:eastAsia="Times New Roman" w:cs="Times New Roman"/>
          <w:sz w:val="20"/>
          <w:szCs w:val="20"/>
          <w:lang w:eastAsia="ru-RU"/>
        </w:rPr>
        <w:t>команд</w:t>
      </w:r>
      <w:r w:rsidR="003B28B5" w:rsidRPr="00A22F3D">
        <w:rPr>
          <w:rFonts w:eastAsia="Times New Roman" w:cs="Times New Roman"/>
          <w:sz w:val="20"/>
          <w:szCs w:val="20"/>
          <w:lang w:eastAsia="ru-RU"/>
        </w:rPr>
        <w:t>)</w:t>
      </w:r>
      <w:r w:rsidRPr="00A22F3D">
        <w:rPr>
          <w:rFonts w:eastAsia="Times New Roman" w:cs="Times New Roman"/>
          <w:sz w:val="20"/>
          <w:szCs w:val="20"/>
          <w:lang w:eastAsia="ru-RU"/>
        </w:rPr>
        <w:t xml:space="preserve"> перед началом, в ходе и по окончании соревнований;</w:t>
      </w:r>
    </w:p>
    <w:p w14:paraId="0039C678" w14:textId="77777777" w:rsidR="00F74304" w:rsidRPr="00A22F3D" w:rsidRDefault="00F74304" w:rsidP="00A22F3D">
      <w:pPr>
        <w:numPr>
          <w:ilvl w:val="0"/>
          <w:numId w:val="208"/>
        </w:numPr>
        <w:spacing w:before="150" w:after="150"/>
        <w:ind w:left="567" w:right="14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обеспечивать необходимой информацией участников соревнований, их сопровождающих, руководителей команд, прессу, зрителей;</w:t>
      </w:r>
    </w:p>
    <w:p w14:paraId="437F9068" w14:textId="5E1D250E" w:rsidR="00F74304" w:rsidRPr="00A22F3D" w:rsidRDefault="00F74304" w:rsidP="00A22F3D">
      <w:pPr>
        <w:numPr>
          <w:ilvl w:val="0"/>
          <w:numId w:val="208"/>
        </w:numPr>
        <w:spacing w:before="150" w:after="150"/>
        <w:ind w:left="567" w:right="14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 xml:space="preserve">разъяснять судьям, представителям </w:t>
      </w:r>
      <w:r w:rsidR="003B28B5" w:rsidRPr="00A22F3D">
        <w:rPr>
          <w:rFonts w:eastAsia="Times New Roman" w:cs="Times New Roman"/>
          <w:sz w:val="20"/>
          <w:szCs w:val="20"/>
          <w:lang w:eastAsia="ru-RU"/>
        </w:rPr>
        <w:t>команд</w:t>
      </w:r>
      <w:r w:rsidRPr="00A22F3D">
        <w:rPr>
          <w:rFonts w:eastAsia="Times New Roman" w:cs="Times New Roman"/>
          <w:sz w:val="20"/>
          <w:szCs w:val="20"/>
          <w:lang w:eastAsia="ru-RU"/>
        </w:rPr>
        <w:t xml:space="preserve"> и участникам соревнования порядок проведения соревнований (уточнение и разъяснение Положения о соревнованиях, изложение порядка проведения торжественных церемоний, разъяснение порядка и проведения соревнований по индивидуальным, парным видам программы и виду программы тройка ВС1/ВС2);</w:t>
      </w:r>
    </w:p>
    <w:p w14:paraId="0FD3C312" w14:textId="77777777" w:rsidR="00F74304" w:rsidRPr="00A22F3D" w:rsidRDefault="00F74304" w:rsidP="00A22F3D">
      <w:pPr>
        <w:numPr>
          <w:ilvl w:val="0"/>
          <w:numId w:val="208"/>
        </w:numPr>
        <w:spacing w:before="150" w:after="150"/>
        <w:ind w:left="567" w:right="14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решать возникающие в ходе соревнования вопросы и недоразумения, разбирать поступившие протесты согласно регламенту рассмотрения протестов совместно с ГСК;</w:t>
      </w:r>
    </w:p>
    <w:p w14:paraId="49EF50DF" w14:textId="77777777" w:rsidR="00F74304" w:rsidRPr="00A22F3D" w:rsidRDefault="00F74304" w:rsidP="00A22F3D">
      <w:pPr>
        <w:numPr>
          <w:ilvl w:val="0"/>
          <w:numId w:val="208"/>
        </w:numPr>
        <w:spacing w:before="150" w:after="150"/>
        <w:ind w:left="567" w:right="147" w:hanging="567"/>
        <w:contextualSpacing/>
        <w:jc w:val="both"/>
        <w:rPr>
          <w:rFonts w:eastAsia="Times New Roman" w:cs="Times New Roman"/>
          <w:sz w:val="20"/>
          <w:szCs w:val="20"/>
          <w:lang w:eastAsia="ru-RU"/>
        </w:rPr>
      </w:pPr>
      <w:r w:rsidRPr="00A22F3D">
        <w:rPr>
          <w:rFonts w:eastAsia="Times New Roman" w:cs="Times New Roman"/>
          <w:sz w:val="20"/>
          <w:szCs w:val="20"/>
          <w:shd w:val="clear" w:color="auto" w:fill="FFFFFF"/>
          <w:lang w:eastAsia="ru-RU"/>
        </w:rPr>
        <w:t>организовывать составление отчета ГСК о соревновании, обеспечивать сдачу итоговых документов и рабочих протоколов;</w:t>
      </w:r>
    </w:p>
    <w:p w14:paraId="7CFE51DA" w14:textId="77777777" w:rsidR="00F74304" w:rsidRPr="00A22F3D" w:rsidRDefault="00F74304" w:rsidP="00A22F3D">
      <w:pPr>
        <w:numPr>
          <w:ilvl w:val="0"/>
          <w:numId w:val="208"/>
        </w:numPr>
        <w:spacing w:before="150" w:after="150"/>
        <w:ind w:left="567" w:right="147" w:hanging="567"/>
        <w:contextualSpacing/>
        <w:jc w:val="both"/>
        <w:rPr>
          <w:rFonts w:eastAsia="Times New Roman" w:cs="Times New Roman"/>
          <w:sz w:val="20"/>
          <w:szCs w:val="20"/>
          <w:lang w:eastAsia="ru-RU"/>
        </w:rPr>
      </w:pPr>
      <w:r w:rsidRPr="00A22F3D">
        <w:rPr>
          <w:rFonts w:eastAsia="Times New Roman" w:cs="Times New Roman"/>
          <w:sz w:val="20"/>
          <w:szCs w:val="20"/>
          <w:shd w:val="clear" w:color="auto" w:fill="FFFFFF"/>
          <w:lang w:eastAsia="ru-RU"/>
        </w:rPr>
        <w:t>проводить оценку итогов соревнования и оценку работы судейской бригады.</w:t>
      </w:r>
    </w:p>
    <w:p w14:paraId="4397060A" w14:textId="6E79D2E7" w:rsidR="00F74304" w:rsidRPr="00A22F3D" w:rsidRDefault="00F74304" w:rsidP="00A22F3D">
      <w:pPr>
        <w:pStyle w:val="a3"/>
        <w:numPr>
          <w:ilvl w:val="1"/>
          <w:numId w:val="397"/>
        </w:numPr>
        <w:spacing w:before="150" w:after="150"/>
        <w:ind w:left="567" w:right="150" w:hanging="567"/>
        <w:jc w:val="both"/>
        <w:rPr>
          <w:rFonts w:eastAsia="Times New Roman" w:cs="Times New Roman"/>
          <w:sz w:val="20"/>
          <w:szCs w:val="20"/>
          <w:lang w:eastAsia="ru-RU"/>
        </w:rPr>
      </w:pPr>
      <w:r w:rsidRPr="00A22F3D">
        <w:rPr>
          <w:rFonts w:eastAsia="Times New Roman" w:cs="Times New Roman"/>
          <w:sz w:val="20"/>
          <w:szCs w:val="20"/>
          <w:lang w:eastAsia="ru-RU"/>
        </w:rPr>
        <w:t>Права главного судьи:</w:t>
      </w:r>
    </w:p>
    <w:p w14:paraId="13CF9290" w14:textId="77777777" w:rsidR="00F74304" w:rsidRPr="00A22F3D" w:rsidRDefault="00F74304" w:rsidP="00A22F3D">
      <w:pPr>
        <w:numPr>
          <w:ilvl w:val="0"/>
          <w:numId w:val="209"/>
        </w:numPr>
        <w:spacing w:before="150" w:after="150"/>
        <w:ind w:left="567" w:right="14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отменять соревнования в случае возникновения обстоятельств, препятствующих его проведению в соответствии с Положениями и Регламентами, или в случае возникновения угрозы для жизни и здоровья участников, переносить начало соревнований, прекращать дальнейшее проведение соревнования или устанавливать временный перерыв;</w:t>
      </w:r>
    </w:p>
    <w:p w14:paraId="1D366B7E" w14:textId="77777777" w:rsidR="00F74304" w:rsidRPr="00A22F3D" w:rsidRDefault="00F74304" w:rsidP="00A22F3D">
      <w:pPr>
        <w:numPr>
          <w:ilvl w:val="0"/>
          <w:numId w:val="209"/>
        </w:numPr>
        <w:spacing w:before="150" w:after="150"/>
        <w:ind w:left="567" w:right="14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вносить изменения в порядок и график проведения соревнований, если в этом возникает необходимость. Однако, главный судья не имеет право отменить, изменить, установленные Положением условия проведения соревнований;</w:t>
      </w:r>
    </w:p>
    <w:p w14:paraId="4BC677B2" w14:textId="77777777" w:rsidR="00F74304" w:rsidRPr="00A22F3D" w:rsidRDefault="00F74304" w:rsidP="00A22F3D">
      <w:pPr>
        <w:numPr>
          <w:ilvl w:val="0"/>
          <w:numId w:val="209"/>
        </w:numPr>
        <w:spacing w:before="150" w:after="150"/>
        <w:ind w:left="567" w:right="14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не допускать к соревнованиям участников, которые по возрасту, разряду и т.п. не отвечают требованиям Правил или Положению о соревнованиях;</w:t>
      </w:r>
    </w:p>
    <w:p w14:paraId="17EAC6FA" w14:textId="77777777" w:rsidR="00F74304" w:rsidRPr="00A22F3D" w:rsidRDefault="00F74304" w:rsidP="00A22F3D">
      <w:pPr>
        <w:numPr>
          <w:ilvl w:val="0"/>
          <w:numId w:val="209"/>
        </w:numPr>
        <w:spacing w:before="150" w:after="150"/>
        <w:ind w:left="567" w:right="14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отстранять от дальнейшего участия в соревнованиях участников, допустивших неспортивное поведение, а также показавших явную техническую неподготовленность;</w:t>
      </w:r>
    </w:p>
    <w:p w14:paraId="24E01A19" w14:textId="77777777" w:rsidR="00F74304" w:rsidRPr="00A22F3D" w:rsidRDefault="00F74304" w:rsidP="00A22F3D">
      <w:pPr>
        <w:numPr>
          <w:ilvl w:val="0"/>
          <w:numId w:val="209"/>
        </w:numPr>
        <w:spacing w:before="150" w:after="150"/>
        <w:ind w:left="567" w:right="14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в ходе соревнований перемещать судей, отстранять судей,</w:t>
      </w:r>
      <w:r w:rsidRPr="00A22F3D">
        <w:rPr>
          <w:rFonts w:eastAsia="Calibri" w:cs="Times New Roman"/>
          <w:sz w:val="20"/>
          <w:szCs w:val="20"/>
        </w:rPr>
        <w:t xml:space="preserve"> </w:t>
      </w:r>
      <w:r w:rsidRPr="00A22F3D">
        <w:rPr>
          <w:rFonts w:eastAsia="Times New Roman" w:cs="Times New Roman"/>
          <w:sz w:val="20"/>
          <w:szCs w:val="20"/>
          <w:lang w:eastAsia="ru-RU"/>
        </w:rPr>
        <w:t>не справляющихся или нарушающих требования Правил Кодекса судей, от исполнения возложенных на них обязанностей;</w:t>
      </w:r>
    </w:p>
    <w:p w14:paraId="4455EA2D" w14:textId="77777777" w:rsidR="00F74304" w:rsidRPr="00A22F3D" w:rsidRDefault="00F74304" w:rsidP="00A22F3D">
      <w:pPr>
        <w:numPr>
          <w:ilvl w:val="0"/>
          <w:numId w:val="209"/>
        </w:numPr>
        <w:spacing w:before="150" w:after="150"/>
        <w:ind w:left="567" w:right="14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принимать окончательные решения по вопросам, которые связанны с проведением соревнований;</w:t>
      </w:r>
    </w:p>
    <w:p w14:paraId="2F05A9EC" w14:textId="77777777" w:rsidR="00F74304" w:rsidRPr="00A22F3D" w:rsidRDefault="00F74304" w:rsidP="00A22F3D">
      <w:pPr>
        <w:numPr>
          <w:ilvl w:val="0"/>
          <w:numId w:val="209"/>
        </w:numPr>
        <w:spacing w:before="150" w:after="150"/>
        <w:ind w:left="567" w:right="14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отстранить от участия в соревновании тренеров, представителей команд, совершивших грубые поступки или не справляющихся со своими обязанностями;</w:t>
      </w:r>
    </w:p>
    <w:p w14:paraId="075499F4" w14:textId="77777777" w:rsidR="00F74304" w:rsidRPr="00A22F3D" w:rsidRDefault="00F74304" w:rsidP="00A22F3D">
      <w:pPr>
        <w:numPr>
          <w:ilvl w:val="0"/>
          <w:numId w:val="209"/>
        </w:numPr>
        <w:spacing w:before="150" w:after="150"/>
        <w:ind w:left="567" w:right="14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отменить решение любого судьи, если он убежден в ошибочности его действий или вынесенного данным судьей решения;</w:t>
      </w:r>
    </w:p>
    <w:p w14:paraId="53A2E99A" w14:textId="77777777" w:rsidR="00F74304" w:rsidRPr="00A22F3D" w:rsidRDefault="00F74304" w:rsidP="00A22F3D">
      <w:pPr>
        <w:numPr>
          <w:ilvl w:val="0"/>
          <w:numId w:val="209"/>
        </w:numPr>
        <w:spacing w:before="150" w:after="150"/>
        <w:ind w:left="567" w:right="14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составлять характеристики работы судей для включения в отчет главного судьи.</w:t>
      </w:r>
    </w:p>
    <w:p w14:paraId="2BE8891F" w14:textId="77777777" w:rsidR="00F74304" w:rsidRPr="00A22F3D" w:rsidRDefault="00F74304" w:rsidP="00A22F3D">
      <w:pPr>
        <w:numPr>
          <w:ilvl w:val="0"/>
          <w:numId w:val="397"/>
        </w:numPr>
        <w:spacing w:after="0"/>
        <w:ind w:left="567" w:right="147" w:hanging="567"/>
        <w:contextualSpacing/>
        <w:jc w:val="center"/>
        <w:rPr>
          <w:rFonts w:eastAsia="Times New Roman" w:cs="Times New Roman"/>
          <w:sz w:val="20"/>
          <w:szCs w:val="20"/>
          <w:lang w:eastAsia="ru-RU"/>
        </w:rPr>
      </w:pPr>
      <w:r w:rsidRPr="00A22F3D">
        <w:rPr>
          <w:rFonts w:eastAsia="Times New Roman" w:cs="Times New Roman"/>
          <w:b/>
          <w:bCs/>
          <w:kern w:val="36"/>
          <w:sz w:val="20"/>
          <w:szCs w:val="20"/>
          <w:lang w:eastAsia="ru-RU"/>
        </w:rPr>
        <w:t>Заместители главного судьи</w:t>
      </w:r>
    </w:p>
    <w:p w14:paraId="12E12B61" w14:textId="691CDA19" w:rsidR="00F74304" w:rsidRPr="00A22F3D" w:rsidRDefault="00F74304" w:rsidP="00A22F3D">
      <w:pPr>
        <w:pStyle w:val="a3"/>
        <w:numPr>
          <w:ilvl w:val="1"/>
          <w:numId w:val="398"/>
        </w:numPr>
        <w:spacing w:after="0"/>
        <w:ind w:left="567" w:right="150" w:hanging="567"/>
        <w:jc w:val="both"/>
        <w:rPr>
          <w:rFonts w:eastAsia="Times New Roman" w:cs="Times New Roman"/>
          <w:sz w:val="20"/>
          <w:szCs w:val="20"/>
          <w:lang w:eastAsia="ru-RU"/>
        </w:rPr>
      </w:pPr>
      <w:r w:rsidRPr="00A22F3D">
        <w:rPr>
          <w:rFonts w:eastAsia="Times New Roman" w:cs="Times New Roman"/>
          <w:sz w:val="20"/>
          <w:szCs w:val="20"/>
          <w:lang w:eastAsia="ru-RU"/>
        </w:rPr>
        <w:t xml:space="preserve">Для оперативного и четкого проведения соревнований в помощь главному судье назначаются его заместители, которые работают под его руководством. В отсутствии главного судьи его обязанности исполняет заместитель главного судьи, который </w:t>
      </w:r>
      <w:r w:rsidRPr="00A22F3D">
        <w:rPr>
          <w:rFonts w:eastAsia="Times New Roman" w:cs="Times New Roman"/>
          <w:sz w:val="20"/>
          <w:szCs w:val="20"/>
          <w:lang w:eastAsia="ru-RU"/>
        </w:rPr>
        <w:lastRenderedPageBreak/>
        <w:t>о</w:t>
      </w:r>
      <w:r w:rsidRPr="00A22F3D">
        <w:rPr>
          <w:rFonts w:eastAsia="Calibri" w:cs="Times New Roman"/>
          <w:sz w:val="20"/>
          <w:szCs w:val="20"/>
          <w:shd w:val="clear" w:color="auto" w:fill="FFFFFF"/>
        </w:rPr>
        <w:t>существляет контроль за работой судей и оказывает помощь в решении спорных вопросов. </w:t>
      </w:r>
    </w:p>
    <w:p w14:paraId="6349D5CB" w14:textId="0431FD77" w:rsidR="00F74304" w:rsidRPr="00A22F3D" w:rsidRDefault="00F74304" w:rsidP="00A22F3D">
      <w:pPr>
        <w:pStyle w:val="a3"/>
        <w:numPr>
          <w:ilvl w:val="1"/>
          <w:numId w:val="398"/>
        </w:numPr>
        <w:spacing w:after="0"/>
        <w:ind w:left="567" w:right="150" w:hanging="567"/>
        <w:jc w:val="both"/>
        <w:rPr>
          <w:rFonts w:eastAsia="Times New Roman" w:cs="Times New Roman"/>
          <w:sz w:val="20"/>
          <w:szCs w:val="20"/>
          <w:lang w:eastAsia="ru-RU"/>
        </w:rPr>
      </w:pPr>
      <w:r w:rsidRPr="00A22F3D">
        <w:rPr>
          <w:rFonts w:eastAsia="Times New Roman" w:cs="Times New Roman"/>
          <w:sz w:val="20"/>
          <w:szCs w:val="20"/>
          <w:lang w:eastAsia="ru-RU"/>
        </w:rPr>
        <w:t>Количество заместителей и распределение между ними обязанностей определяются масштабом и объемом соревнований.</w:t>
      </w:r>
    </w:p>
    <w:p w14:paraId="229BB75F" w14:textId="19675B21" w:rsidR="00F74304" w:rsidRPr="00A22F3D" w:rsidRDefault="00F74304" w:rsidP="00A22F3D">
      <w:pPr>
        <w:pStyle w:val="a3"/>
        <w:numPr>
          <w:ilvl w:val="1"/>
          <w:numId w:val="398"/>
        </w:numPr>
        <w:spacing w:before="150" w:afterLines="150" w:after="360"/>
        <w:ind w:left="567" w:right="147" w:hanging="567"/>
        <w:jc w:val="both"/>
        <w:rPr>
          <w:rFonts w:eastAsia="Times New Roman" w:cs="Times New Roman"/>
          <w:sz w:val="20"/>
          <w:szCs w:val="20"/>
          <w:lang w:eastAsia="ru-RU"/>
        </w:rPr>
      </w:pPr>
      <w:r w:rsidRPr="00A22F3D">
        <w:rPr>
          <w:rFonts w:eastAsia="Times New Roman" w:cs="Times New Roman"/>
          <w:sz w:val="20"/>
          <w:szCs w:val="20"/>
          <w:lang w:eastAsia="ru-RU"/>
        </w:rPr>
        <w:t>Заместители главного судьи обязаны осуществить руководство и контролировать следующие участки работы:</w:t>
      </w:r>
    </w:p>
    <w:p w14:paraId="4AD67D32" w14:textId="77777777" w:rsidR="00F74304" w:rsidRPr="00A22F3D" w:rsidRDefault="00F74304" w:rsidP="00A22F3D">
      <w:pPr>
        <w:numPr>
          <w:ilvl w:val="0"/>
          <w:numId w:val="210"/>
        </w:numPr>
        <w:spacing w:after="120"/>
        <w:ind w:left="567" w:right="14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руководить соревнованиями и следить за их правильным и четким проведением;</w:t>
      </w:r>
    </w:p>
    <w:p w14:paraId="218DBE28" w14:textId="77777777" w:rsidR="00F74304" w:rsidRPr="00A22F3D" w:rsidRDefault="00F74304" w:rsidP="00A22F3D">
      <w:pPr>
        <w:numPr>
          <w:ilvl w:val="0"/>
          <w:numId w:val="210"/>
        </w:numPr>
        <w:spacing w:after="120"/>
        <w:ind w:left="567" w:right="14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вести работу по комплектованию судейской бригады, распределять судей по участкам работы;</w:t>
      </w:r>
    </w:p>
    <w:p w14:paraId="55C4D9F3" w14:textId="77777777" w:rsidR="00F74304" w:rsidRPr="00A22F3D" w:rsidRDefault="00F74304" w:rsidP="00A22F3D">
      <w:pPr>
        <w:numPr>
          <w:ilvl w:val="0"/>
          <w:numId w:val="210"/>
        </w:numPr>
        <w:spacing w:after="120"/>
        <w:ind w:left="567" w:right="14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провести инструктаж судей перед началом соревнований, установить единую точку зрения на судейства, трактовку отдельных моментов правил соревнований;</w:t>
      </w:r>
    </w:p>
    <w:p w14:paraId="7BEA1BCF" w14:textId="77777777" w:rsidR="00F74304" w:rsidRPr="00A22F3D" w:rsidRDefault="00F74304" w:rsidP="00A22F3D">
      <w:pPr>
        <w:numPr>
          <w:ilvl w:val="0"/>
          <w:numId w:val="210"/>
        </w:numPr>
        <w:spacing w:after="120"/>
        <w:ind w:left="567" w:right="14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составлять график распределения и загрузки судей, обеспечивая им перерывы на отдых и питание;</w:t>
      </w:r>
    </w:p>
    <w:p w14:paraId="5F39E0EA" w14:textId="77777777" w:rsidR="00F74304" w:rsidRPr="00A22F3D" w:rsidRDefault="00F74304" w:rsidP="00A22F3D">
      <w:pPr>
        <w:numPr>
          <w:ilvl w:val="0"/>
          <w:numId w:val="210"/>
        </w:numPr>
        <w:spacing w:after="120"/>
        <w:ind w:left="567" w:right="14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следить за работой судейских бригад и производить необходимые по ходу соревнования перемещения;</w:t>
      </w:r>
    </w:p>
    <w:p w14:paraId="4A764FA4" w14:textId="77777777" w:rsidR="00F74304" w:rsidRPr="00A22F3D" w:rsidRDefault="00F74304" w:rsidP="00A22F3D">
      <w:pPr>
        <w:numPr>
          <w:ilvl w:val="0"/>
          <w:numId w:val="210"/>
        </w:numPr>
        <w:spacing w:after="120"/>
        <w:ind w:left="567" w:right="14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обеспечить работу комнаты ожидания, ее своевременное открытие и закрытие, контроль количества допускаемых участников на входе, контроль вносимого оборудования и экипировки, обеспечение проверки разрешенного количества мячей и случайной проверки мячей</w:t>
      </w:r>
    </w:p>
    <w:p w14:paraId="37DA303A" w14:textId="5294196E" w:rsidR="00F74304" w:rsidRPr="00A22F3D" w:rsidRDefault="00F74304" w:rsidP="00A22F3D">
      <w:pPr>
        <w:pStyle w:val="a3"/>
        <w:numPr>
          <w:ilvl w:val="1"/>
          <w:numId w:val="398"/>
        </w:numPr>
        <w:spacing w:after="120"/>
        <w:ind w:left="567" w:right="147" w:hanging="567"/>
        <w:jc w:val="both"/>
        <w:rPr>
          <w:rFonts w:eastAsia="Times New Roman" w:cs="Times New Roman"/>
          <w:sz w:val="20"/>
          <w:szCs w:val="20"/>
          <w:lang w:eastAsia="ru-RU"/>
        </w:rPr>
      </w:pPr>
      <w:r w:rsidRPr="00A22F3D">
        <w:rPr>
          <w:rFonts w:eastAsia="Times New Roman" w:cs="Times New Roman"/>
          <w:sz w:val="20"/>
          <w:szCs w:val="20"/>
          <w:lang w:eastAsia="ru-RU"/>
        </w:rPr>
        <w:t>Закрепления отдельных участков работы за заместителями проводится Главным судьей перед началом соревнования и может меняться в процессе соревнования.</w:t>
      </w:r>
    </w:p>
    <w:p w14:paraId="4878FF41" w14:textId="5320BEC2" w:rsidR="00F74304" w:rsidRPr="00A22F3D" w:rsidRDefault="00F74304" w:rsidP="00A22F3D">
      <w:pPr>
        <w:pStyle w:val="a3"/>
        <w:numPr>
          <w:ilvl w:val="1"/>
          <w:numId w:val="398"/>
        </w:numPr>
        <w:spacing w:after="120"/>
        <w:ind w:left="567" w:right="147" w:hanging="567"/>
        <w:jc w:val="both"/>
        <w:rPr>
          <w:rFonts w:eastAsia="Times New Roman" w:cs="Times New Roman"/>
          <w:sz w:val="20"/>
          <w:szCs w:val="20"/>
          <w:lang w:eastAsia="ru-RU"/>
        </w:rPr>
      </w:pPr>
      <w:r w:rsidRPr="00A22F3D">
        <w:rPr>
          <w:rFonts w:eastAsia="Times New Roman" w:cs="Times New Roman"/>
          <w:sz w:val="20"/>
          <w:szCs w:val="20"/>
          <w:lang w:eastAsia="ru-RU"/>
        </w:rPr>
        <w:t>Заместитель главного судьи по информации и торжественным церемониям:</w:t>
      </w:r>
    </w:p>
    <w:p w14:paraId="64E546D0" w14:textId="77777777" w:rsidR="00F74304" w:rsidRPr="00A22F3D" w:rsidRDefault="00F74304" w:rsidP="00A22F3D">
      <w:pPr>
        <w:numPr>
          <w:ilvl w:val="0"/>
          <w:numId w:val="211"/>
        </w:numPr>
        <w:spacing w:after="120"/>
        <w:ind w:left="567" w:right="14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возглавляет организацию и проведение работы по информации участников и зрителей с использованием всех имеющихся средств (радио, телефонов и др.);</w:t>
      </w:r>
    </w:p>
    <w:p w14:paraId="4ADA9079" w14:textId="77777777" w:rsidR="00F74304" w:rsidRPr="00A22F3D" w:rsidRDefault="00F74304" w:rsidP="00A22F3D">
      <w:pPr>
        <w:numPr>
          <w:ilvl w:val="0"/>
          <w:numId w:val="211"/>
        </w:numPr>
        <w:spacing w:after="120"/>
        <w:ind w:left="567" w:right="14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обеспечивает представителей прессы необходимыми информационными материалами о ходе и итогов соревнований;</w:t>
      </w:r>
    </w:p>
    <w:p w14:paraId="3DE555E9" w14:textId="77777777" w:rsidR="00F74304" w:rsidRPr="00A22F3D" w:rsidRDefault="00F74304" w:rsidP="00A22F3D">
      <w:pPr>
        <w:numPr>
          <w:ilvl w:val="0"/>
          <w:numId w:val="211"/>
        </w:numPr>
        <w:spacing w:after="120"/>
        <w:ind w:left="567" w:right="14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осуществляет руководство торжественными церемониями (открытие, закрытие, награждение).</w:t>
      </w:r>
    </w:p>
    <w:p w14:paraId="221DB153" w14:textId="77777777" w:rsidR="00F74304" w:rsidRPr="00A22F3D" w:rsidRDefault="00F74304" w:rsidP="00A22F3D">
      <w:pPr>
        <w:numPr>
          <w:ilvl w:val="0"/>
          <w:numId w:val="398"/>
        </w:numPr>
        <w:spacing w:after="0"/>
        <w:ind w:left="567" w:right="147" w:hanging="567"/>
        <w:contextualSpacing/>
        <w:jc w:val="center"/>
        <w:rPr>
          <w:rFonts w:eastAsia="Times New Roman" w:cs="Times New Roman"/>
          <w:b/>
          <w:bCs/>
          <w:sz w:val="20"/>
          <w:szCs w:val="20"/>
          <w:lang w:eastAsia="ru-RU"/>
        </w:rPr>
      </w:pPr>
      <w:r w:rsidRPr="00A22F3D">
        <w:rPr>
          <w:rFonts w:eastAsia="Times New Roman" w:cs="Times New Roman"/>
          <w:b/>
          <w:bCs/>
          <w:sz w:val="20"/>
          <w:szCs w:val="20"/>
          <w:lang w:eastAsia="ru-RU"/>
        </w:rPr>
        <w:t>Главный секретарь</w:t>
      </w:r>
    </w:p>
    <w:p w14:paraId="68288348" w14:textId="2AB7F6EF" w:rsidR="00F74304" w:rsidRPr="00A22F3D" w:rsidRDefault="00F74304" w:rsidP="00A22F3D">
      <w:pPr>
        <w:pStyle w:val="a3"/>
        <w:numPr>
          <w:ilvl w:val="1"/>
          <w:numId w:val="398"/>
        </w:numPr>
        <w:spacing w:after="0"/>
        <w:ind w:left="567" w:right="147" w:hanging="567"/>
        <w:jc w:val="both"/>
        <w:rPr>
          <w:rFonts w:eastAsia="Times New Roman" w:cs="Times New Roman"/>
          <w:sz w:val="20"/>
          <w:szCs w:val="20"/>
          <w:lang w:eastAsia="ru-RU"/>
        </w:rPr>
      </w:pPr>
      <w:r w:rsidRPr="00A22F3D">
        <w:rPr>
          <w:rFonts w:eastAsia="Times New Roman" w:cs="Times New Roman"/>
          <w:sz w:val="20"/>
          <w:szCs w:val="20"/>
          <w:lang w:eastAsia="ru-RU"/>
        </w:rPr>
        <w:t xml:space="preserve">Работой секретариата руководит главный секретарь соревнований, который подчиняется главному судье. Он принимает участие в работе ГСК и комиссии по допуску. </w:t>
      </w:r>
    </w:p>
    <w:p w14:paraId="754161F4" w14:textId="74CF341A" w:rsidR="00F74304" w:rsidRPr="00A22F3D" w:rsidRDefault="00F74304" w:rsidP="00A22F3D">
      <w:pPr>
        <w:pStyle w:val="a3"/>
        <w:numPr>
          <w:ilvl w:val="1"/>
          <w:numId w:val="398"/>
        </w:numPr>
        <w:spacing w:after="0"/>
        <w:ind w:left="567" w:right="147" w:hanging="567"/>
        <w:jc w:val="both"/>
        <w:rPr>
          <w:rFonts w:eastAsia="Times New Roman" w:cs="Times New Roman"/>
          <w:sz w:val="20"/>
          <w:szCs w:val="20"/>
          <w:lang w:eastAsia="ru-RU"/>
        </w:rPr>
      </w:pPr>
      <w:r w:rsidRPr="00A22F3D">
        <w:rPr>
          <w:rFonts w:eastAsia="Times New Roman" w:cs="Times New Roman"/>
          <w:sz w:val="20"/>
          <w:szCs w:val="20"/>
          <w:lang w:eastAsia="ru-RU"/>
        </w:rPr>
        <w:t>Для проведения технической работы, в за</w:t>
      </w:r>
      <w:r w:rsidRPr="00A22F3D">
        <w:rPr>
          <w:rFonts w:eastAsia="Times New Roman" w:cs="Times New Roman"/>
          <w:sz w:val="20"/>
          <w:szCs w:val="20"/>
          <w:lang w:eastAsia="ru-RU"/>
        </w:rPr>
        <w:softHyphen/>
        <w:t>висимости от объема соревнований, главный секретарь может иметь необходимое число помощников-секретарей, действующих под его руководством и по его указаниям</w:t>
      </w:r>
      <w:bookmarkStart w:id="114" w:name="_Hlk532927317"/>
      <w:r w:rsidRPr="00A22F3D">
        <w:rPr>
          <w:rFonts w:eastAsia="Times New Roman" w:cs="Times New Roman"/>
          <w:sz w:val="20"/>
          <w:szCs w:val="20"/>
          <w:lang w:eastAsia="ru-RU"/>
        </w:rPr>
        <w:t>.</w:t>
      </w:r>
      <w:bookmarkEnd w:id="114"/>
    </w:p>
    <w:p w14:paraId="6857D70F" w14:textId="1075309F" w:rsidR="00F74304" w:rsidRPr="00A22F3D" w:rsidRDefault="00F74304" w:rsidP="00A22F3D">
      <w:pPr>
        <w:pStyle w:val="a3"/>
        <w:numPr>
          <w:ilvl w:val="1"/>
          <w:numId w:val="398"/>
        </w:numPr>
        <w:spacing w:after="0"/>
        <w:ind w:left="567" w:right="147" w:hanging="567"/>
        <w:jc w:val="both"/>
        <w:rPr>
          <w:rFonts w:eastAsia="Times New Roman" w:cs="Times New Roman"/>
          <w:sz w:val="20"/>
          <w:szCs w:val="20"/>
          <w:lang w:eastAsia="ru-RU"/>
        </w:rPr>
      </w:pPr>
      <w:r w:rsidRPr="00A22F3D">
        <w:rPr>
          <w:rFonts w:eastAsia="Times New Roman" w:cs="Times New Roman"/>
          <w:sz w:val="20"/>
          <w:szCs w:val="20"/>
          <w:lang w:eastAsia="ru-RU"/>
        </w:rPr>
        <w:t>В круг обязанностей главного секретаря входит:</w:t>
      </w:r>
    </w:p>
    <w:p w14:paraId="0CE23963" w14:textId="77777777" w:rsidR="00F74304" w:rsidRPr="00A22F3D" w:rsidRDefault="00F74304" w:rsidP="00A22F3D">
      <w:pPr>
        <w:numPr>
          <w:ilvl w:val="0"/>
          <w:numId w:val="212"/>
        </w:numPr>
        <w:spacing w:before="150" w:after="150"/>
        <w:ind w:left="567" w:right="150"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распределение обязанностей среди членов секретариата и организация их работы;</w:t>
      </w:r>
    </w:p>
    <w:p w14:paraId="5DC043C2" w14:textId="77777777" w:rsidR="00F74304" w:rsidRPr="00A22F3D" w:rsidRDefault="00F74304" w:rsidP="00A22F3D">
      <w:pPr>
        <w:numPr>
          <w:ilvl w:val="0"/>
          <w:numId w:val="212"/>
        </w:numPr>
        <w:spacing w:before="150" w:after="150"/>
        <w:ind w:left="567" w:right="14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ведение протоколов заседания ГСК и совещаний с представителями команд;</w:t>
      </w:r>
    </w:p>
    <w:p w14:paraId="33F45D8B" w14:textId="77777777" w:rsidR="00F74304" w:rsidRPr="00A22F3D" w:rsidRDefault="00F74304" w:rsidP="00A22F3D">
      <w:pPr>
        <w:numPr>
          <w:ilvl w:val="0"/>
          <w:numId w:val="212"/>
        </w:numPr>
        <w:spacing w:before="150" w:after="150"/>
        <w:ind w:left="567" w:right="14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 xml:space="preserve">прием именных заявок, проведение жеребьевки, распределение участников соревнований по классам и подгруппам, определение количества участников для </w:t>
      </w:r>
      <w:r w:rsidRPr="00A22F3D">
        <w:rPr>
          <w:rFonts w:eastAsia="Times New Roman" w:cs="Times New Roman"/>
          <w:sz w:val="20"/>
          <w:szCs w:val="20"/>
          <w:lang w:eastAsia="ru-RU"/>
        </w:rPr>
        <w:lastRenderedPageBreak/>
        <w:t>этапа плей-офф, составле</w:t>
      </w:r>
      <w:r w:rsidRPr="00A22F3D">
        <w:rPr>
          <w:rFonts w:eastAsia="Times New Roman" w:cs="Times New Roman"/>
          <w:sz w:val="20"/>
          <w:szCs w:val="20"/>
          <w:lang w:eastAsia="ru-RU"/>
        </w:rPr>
        <w:softHyphen/>
        <w:t>ние расписания, подготовка всей необходимой документации и бланков для проведения соревнований;</w:t>
      </w:r>
    </w:p>
    <w:p w14:paraId="40B55ED5" w14:textId="77777777" w:rsidR="00F74304" w:rsidRPr="00A22F3D" w:rsidRDefault="00F74304" w:rsidP="00A22F3D">
      <w:pPr>
        <w:numPr>
          <w:ilvl w:val="0"/>
          <w:numId w:val="212"/>
        </w:numPr>
        <w:spacing w:before="150" w:after="150"/>
        <w:ind w:left="567" w:right="14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обработка результатов и ведение протоколов, подсчёт очков, определение итоговых мест участников и команд, предоставление промежуточных протоколов представителям команд во время проведения, обеспечение заполнения документации на наградной материал, грамот и дипломов, а также итоговых протоколов по окончании соревнований;</w:t>
      </w:r>
    </w:p>
    <w:p w14:paraId="0903FA35" w14:textId="77777777" w:rsidR="00F74304" w:rsidRPr="00A22F3D" w:rsidRDefault="00F74304" w:rsidP="00A22F3D">
      <w:pPr>
        <w:numPr>
          <w:ilvl w:val="0"/>
          <w:numId w:val="212"/>
        </w:numPr>
        <w:spacing w:before="150" w:after="150"/>
        <w:ind w:left="567" w:right="14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предоставление всей необходимой информации участникам соревнований, судьям и представителям команд на доске объявлений и через иные коммуникативные средства связи;</w:t>
      </w:r>
    </w:p>
    <w:p w14:paraId="78A27B26" w14:textId="77777777" w:rsidR="00F74304" w:rsidRPr="00A22F3D" w:rsidRDefault="00F74304" w:rsidP="00A22F3D">
      <w:pPr>
        <w:numPr>
          <w:ilvl w:val="0"/>
          <w:numId w:val="212"/>
        </w:numPr>
        <w:spacing w:before="150" w:after="150"/>
        <w:ind w:left="567" w:right="14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по окончании соревнований, предоставление главному судье подлинники заявок, рабочих и итоговых протоколов;</w:t>
      </w:r>
    </w:p>
    <w:p w14:paraId="0C5B4DFB" w14:textId="77777777" w:rsidR="00F74304" w:rsidRPr="00A22F3D" w:rsidRDefault="00F74304" w:rsidP="00A22F3D">
      <w:pPr>
        <w:numPr>
          <w:ilvl w:val="0"/>
          <w:numId w:val="212"/>
        </w:numPr>
        <w:spacing w:after="0"/>
        <w:ind w:left="567" w:right="14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в своей работе главный секретарь руководствуется Правилами организации и проведения соревнования.</w:t>
      </w:r>
    </w:p>
    <w:p w14:paraId="25CB3C53" w14:textId="77777777" w:rsidR="00F74304" w:rsidRPr="00A22F3D" w:rsidRDefault="00F74304" w:rsidP="00A22F3D">
      <w:pPr>
        <w:numPr>
          <w:ilvl w:val="0"/>
          <w:numId w:val="398"/>
        </w:numPr>
        <w:spacing w:after="0"/>
        <w:ind w:left="567" w:right="150" w:hanging="567"/>
        <w:jc w:val="center"/>
        <w:rPr>
          <w:rFonts w:eastAsia="Times New Roman" w:cs="Times New Roman"/>
          <w:b/>
          <w:bCs/>
          <w:sz w:val="20"/>
          <w:szCs w:val="20"/>
          <w:lang w:eastAsia="ru-RU"/>
        </w:rPr>
      </w:pPr>
      <w:r w:rsidRPr="00A22F3D">
        <w:rPr>
          <w:rFonts w:eastAsia="Times New Roman" w:cs="Times New Roman"/>
          <w:b/>
          <w:sz w:val="20"/>
          <w:szCs w:val="20"/>
          <w:lang w:eastAsia="ru-RU"/>
        </w:rPr>
        <w:t xml:space="preserve">Заместитель </w:t>
      </w:r>
      <w:r w:rsidRPr="00A22F3D">
        <w:rPr>
          <w:rFonts w:eastAsia="Times New Roman" w:cs="Times New Roman"/>
          <w:b/>
          <w:bCs/>
          <w:sz w:val="20"/>
          <w:szCs w:val="20"/>
          <w:lang w:eastAsia="ru-RU"/>
        </w:rPr>
        <w:t>главного секретаря</w:t>
      </w:r>
    </w:p>
    <w:p w14:paraId="00D60117" w14:textId="77777777" w:rsidR="00F74304" w:rsidRPr="00A22F3D" w:rsidRDefault="00F74304" w:rsidP="00A22F3D">
      <w:pPr>
        <w:spacing w:after="0"/>
        <w:ind w:right="150"/>
        <w:jc w:val="both"/>
        <w:rPr>
          <w:rFonts w:eastAsia="Times New Roman" w:cs="Times New Roman"/>
          <w:sz w:val="20"/>
          <w:szCs w:val="20"/>
          <w:lang w:eastAsia="ru-RU"/>
        </w:rPr>
      </w:pPr>
      <w:r w:rsidRPr="00A22F3D">
        <w:rPr>
          <w:rFonts w:eastAsia="Times New Roman" w:cs="Times New Roman"/>
          <w:sz w:val="20"/>
          <w:szCs w:val="20"/>
          <w:lang w:eastAsia="ru-RU"/>
        </w:rPr>
        <w:t xml:space="preserve">Для более оперативного и четкого проведения соревнований в помощь главному секретарю назначаются его заместитель, который работает под его руководством. В отсутствии главного секретаря, выполняет его обязанности. </w:t>
      </w:r>
    </w:p>
    <w:p w14:paraId="2CF48707" w14:textId="77777777" w:rsidR="00F74304" w:rsidRPr="00A22F3D" w:rsidRDefault="00F74304" w:rsidP="00A22F3D">
      <w:pPr>
        <w:numPr>
          <w:ilvl w:val="0"/>
          <w:numId w:val="398"/>
        </w:numPr>
        <w:spacing w:after="0"/>
        <w:ind w:left="567" w:right="150" w:hanging="567"/>
        <w:jc w:val="center"/>
        <w:rPr>
          <w:rFonts w:eastAsia="Times New Roman" w:cs="Times New Roman"/>
          <w:b/>
          <w:sz w:val="20"/>
          <w:szCs w:val="20"/>
          <w:lang w:eastAsia="ru-RU"/>
        </w:rPr>
      </w:pPr>
      <w:r w:rsidRPr="00A22F3D">
        <w:rPr>
          <w:rFonts w:eastAsia="Calibri" w:cs="Times New Roman"/>
          <w:b/>
          <w:sz w:val="20"/>
          <w:szCs w:val="20"/>
          <w:lang w:eastAsia="ru-RU"/>
        </w:rPr>
        <w:t>Судья по распределению и учету работы судейской бригады на линии</w:t>
      </w:r>
    </w:p>
    <w:p w14:paraId="3BECEFCF" w14:textId="669FB996" w:rsidR="00F74304" w:rsidRPr="00A22F3D" w:rsidRDefault="00F74304" w:rsidP="00A22F3D">
      <w:pPr>
        <w:pStyle w:val="a3"/>
        <w:numPr>
          <w:ilvl w:val="1"/>
          <w:numId w:val="398"/>
        </w:numPr>
        <w:spacing w:after="0"/>
        <w:ind w:left="567" w:hanging="567"/>
        <w:jc w:val="both"/>
        <w:rPr>
          <w:rFonts w:eastAsia="Calibri" w:cs="Times New Roman"/>
          <w:sz w:val="20"/>
          <w:szCs w:val="20"/>
          <w:lang w:eastAsia="ru-RU"/>
        </w:rPr>
      </w:pPr>
      <w:r w:rsidRPr="00A22F3D">
        <w:rPr>
          <w:rFonts w:eastAsia="Calibri" w:cs="Times New Roman"/>
          <w:sz w:val="20"/>
          <w:szCs w:val="20"/>
        </w:rPr>
        <w:t>Распределяет обязанности между линейными судь</w:t>
      </w:r>
      <w:r w:rsidRPr="00A22F3D">
        <w:rPr>
          <w:rFonts w:eastAsia="Calibri" w:cs="Times New Roman"/>
          <w:sz w:val="20"/>
          <w:szCs w:val="20"/>
        </w:rPr>
        <w:softHyphen/>
        <w:t>ями. </w:t>
      </w:r>
    </w:p>
    <w:p w14:paraId="0BB8BC7F" w14:textId="2233E939" w:rsidR="00F74304" w:rsidRPr="00A22F3D" w:rsidRDefault="00F74304" w:rsidP="00A22F3D">
      <w:pPr>
        <w:pStyle w:val="a3"/>
        <w:numPr>
          <w:ilvl w:val="1"/>
          <w:numId w:val="398"/>
        </w:numPr>
        <w:spacing w:after="0"/>
        <w:ind w:left="567" w:right="40" w:hanging="567"/>
        <w:jc w:val="both"/>
        <w:rPr>
          <w:rFonts w:eastAsia="Times New Roman" w:cs="Times New Roman"/>
          <w:sz w:val="20"/>
          <w:szCs w:val="20"/>
          <w:lang w:eastAsia="ru-RU"/>
        </w:rPr>
      </w:pPr>
      <w:r w:rsidRPr="00A22F3D">
        <w:rPr>
          <w:rFonts w:eastAsia="Times New Roman" w:cs="Times New Roman"/>
          <w:sz w:val="20"/>
          <w:szCs w:val="20"/>
          <w:lang w:eastAsia="ru-RU"/>
        </w:rPr>
        <w:t xml:space="preserve">Ведет работу по комплектованию судейской бригады линейных судей и </w:t>
      </w:r>
      <w:r w:rsidR="00E34ADC" w:rsidRPr="00A22F3D">
        <w:rPr>
          <w:rFonts w:eastAsia="Times New Roman" w:cs="Times New Roman"/>
          <w:sz w:val="20"/>
          <w:szCs w:val="20"/>
          <w:lang w:eastAsia="ru-RU"/>
        </w:rPr>
        <w:t>распределяет по</w:t>
      </w:r>
      <w:r w:rsidRPr="00A22F3D">
        <w:rPr>
          <w:rFonts w:eastAsia="Times New Roman" w:cs="Times New Roman"/>
          <w:sz w:val="20"/>
          <w:szCs w:val="20"/>
          <w:lang w:eastAsia="ru-RU"/>
        </w:rPr>
        <w:t xml:space="preserve"> бригадам и по кортам.</w:t>
      </w:r>
    </w:p>
    <w:p w14:paraId="4923F94D" w14:textId="3A3CED49" w:rsidR="00F74304" w:rsidRPr="00A22F3D" w:rsidRDefault="00F74304" w:rsidP="00A22F3D">
      <w:pPr>
        <w:pStyle w:val="a3"/>
        <w:numPr>
          <w:ilvl w:val="1"/>
          <w:numId w:val="398"/>
        </w:numPr>
        <w:spacing w:after="0"/>
        <w:ind w:left="567" w:right="40" w:hanging="567"/>
        <w:jc w:val="both"/>
        <w:rPr>
          <w:rFonts w:eastAsia="Times New Roman" w:cs="Times New Roman"/>
          <w:sz w:val="20"/>
          <w:szCs w:val="20"/>
          <w:lang w:eastAsia="ru-RU"/>
        </w:rPr>
      </w:pPr>
      <w:r w:rsidRPr="00A22F3D">
        <w:rPr>
          <w:rFonts w:eastAsia="Times New Roman" w:cs="Times New Roman"/>
          <w:sz w:val="20"/>
          <w:szCs w:val="20"/>
          <w:lang w:eastAsia="ru-RU"/>
        </w:rPr>
        <w:t>Готовит и проводит совместно с главным судь</w:t>
      </w:r>
      <w:r w:rsidRPr="00A22F3D">
        <w:rPr>
          <w:rFonts w:eastAsia="Times New Roman" w:cs="Times New Roman"/>
          <w:sz w:val="20"/>
          <w:szCs w:val="20"/>
          <w:lang w:eastAsia="ru-RU"/>
        </w:rPr>
        <w:softHyphen/>
        <w:t>ей совещаний судей и представителями команд.</w:t>
      </w:r>
    </w:p>
    <w:p w14:paraId="041FDC6A" w14:textId="50BB6BD1" w:rsidR="00F74304" w:rsidRPr="00A22F3D" w:rsidRDefault="00F74304" w:rsidP="00A22F3D">
      <w:pPr>
        <w:pStyle w:val="a3"/>
        <w:numPr>
          <w:ilvl w:val="1"/>
          <w:numId w:val="398"/>
        </w:numPr>
        <w:spacing w:after="0"/>
        <w:ind w:left="567" w:hanging="567"/>
        <w:jc w:val="both"/>
        <w:rPr>
          <w:rFonts w:eastAsia="Times New Roman" w:cs="Times New Roman"/>
          <w:sz w:val="20"/>
          <w:szCs w:val="20"/>
          <w:lang w:eastAsia="ru-RU"/>
        </w:rPr>
      </w:pPr>
      <w:r w:rsidRPr="00A22F3D">
        <w:rPr>
          <w:rFonts w:eastAsia="Times New Roman" w:cs="Times New Roman"/>
          <w:sz w:val="20"/>
          <w:szCs w:val="20"/>
          <w:bdr w:val="none" w:sz="0" w:space="0" w:color="auto" w:frame="1"/>
          <w:lang w:eastAsia="ru-RU"/>
        </w:rPr>
        <w:t>В</w:t>
      </w:r>
      <w:r w:rsidRPr="00A22F3D">
        <w:rPr>
          <w:rFonts w:eastAsia="Times New Roman" w:cs="Times New Roman"/>
          <w:sz w:val="20"/>
          <w:szCs w:val="20"/>
          <w:lang w:eastAsia="ru-RU"/>
        </w:rPr>
        <w:t>едет табель явки на работу судей.</w:t>
      </w:r>
    </w:p>
    <w:p w14:paraId="55576F07" w14:textId="46F733B4" w:rsidR="00F74304" w:rsidRPr="00A22F3D" w:rsidRDefault="00F74304" w:rsidP="00A22F3D">
      <w:pPr>
        <w:pStyle w:val="a3"/>
        <w:numPr>
          <w:ilvl w:val="1"/>
          <w:numId w:val="398"/>
        </w:numPr>
        <w:spacing w:after="0"/>
        <w:ind w:left="567" w:right="40" w:hanging="567"/>
        <w:jc w:val="both"/>
        <w:rPr>
          <w:rFonts w:eastAsia="Times New Roman" w:cs="Times New Roman"/>
          <w:sz w:val="20"/>
          <w:szCs w:val="20"/>
          <w:lang w:eastAsia="ru-RU"/>
        </w:rPr>
      </w:pPr>
      <w:r w:rsidRPr="00A22F3D">
        <w:rPr>
          <w:rFonts w:eastAsia="Times New Roman" w:cs="Times New Roman"/>
          <w:sz w:val="20"/>
          <w:szCs w:val="20"/>
          <w:bdr w:val="none" w:sz="0" w:space="0" w:color="auto" w:frame="1"/>
          <w:lang w:eastAsia="ru-RU"/>
        </w:rPr>
        <w:t>С</w:t>
      </w:r>
      <w:r w:rsidRPr="00A22F3D">
        <w:rPr>
          <w:rFonts w:eastAsia="Times New Roman" w:cs="Times New Roman"/>
          <w:sz w:val="20"/>
          <w:szCs w:val="20"/>
          <w:lang w:eastAsia="ru-RU"/>
        </w:rPr>
        <w:t>ледит за работой судейских бригад. При со</w:t>
      </w:r>
      <w:r w:rsidRPr="00A22F3D">
        <w:rPr>
          <w:rFonts w:eastAsia="Times New Roman" w:cs="Times New Roman"/>
          <w:sz w:val="20"/>
          <w:szCs w:val="20"/>
          <w:lang w:eastAsia="ru-RU"/>
        </w:rPr>
        <w:softHyphen/>
        <w:t>гласовании с главным судьей может заменить су</w:t>
      </w:r>
      <w:r w:rsidRPr="00A22F3D">
        <w:rPr>
          <w:rFonts w:eastAsia="Times New Roman" w:cs="Times New Roman"/>
          <w:sz w:val="20"/>
          <w:szCs w:val="20"/>
          <w:lang w:eastAsia="ru-RU"/>
        </w:rPr>
        <w:softHyphen/>
        <w:t>дей при необходимости.</w:t>
      </w:r>
    </w:p>
    <w:p w14:paraId="164B32F1" w14:textId="77777777" w:rsidR="00F74304" w:rsidRPr="00A22F3D" w:rsidRDefault="00F74304" w:rsidP="00A22F3D">
      <w:pPr>
        <w:numPr>
          <w:ilvl w:val="0"/>
          <w:numId w:val="398"/>
        </w:numPr>
        <w:spacing w:after="0"/>
        <w:ind w:left="567" w:hanging="567"/>
        <w:jc w:val="center"/>
        <w:rPr>
          <w:rFonts w:eastAsia="SimSun" w:cs="Times New Roman"/>
          <w:b/>
          <w:bCs/>
          <w:snapToGrid w:val="0"/>
          <w:sz w:val="20"/>
          <w:szCs w:val="20"/>
          <w:lang w:eastAsia="pt-PT"/>
        </w:rPr>
      </w:pPr>
      <w:r w:rsidRPr="00A22F3D">
        <w:rPr>
          <w:rFonts w:eastAsia="SimSun" w:cs="Times New Roman"/>
          <w:b/>
          <w:bCs/>
          <w:snapToGrid w:val="0"/>
          <w:sz w:val="20"/>
          <w:szCs w:val="20"/>
          <w:lang w:eastAsia="pt-PT"/>
        </w:rPr>
        <w:t>Линейный судья</w:t>
      </w:r>
    </w:p>
    <w:p w14:paraId="5DEE0165" w14:textId="4A06C6A1" w:rsidR="00F74304" w:rsidRPr="00A22F3D" w:rsidRDefault="00F74304" w:rsidP="00A22F3D">
      <w:pPr>
        <w:pStyle w:val="a3"/>
        <w:numPr>
          <w:ilvl w:val="1"/>
          <w:numId w:val="398"/>
        </w:numPr>
        <w:spacing w:after="0"/>
        <w:ind w:left="567" w:hanging="567"/>
        <w:jc w:val="both"/>
        <w:rPr>
          <w:rFonts w:eastAsia="SimSun" w:cs="Times New Roman"/>
          <w:bCs/>
          <w:snapToGrid w:val="0"/>
          <w:sz w:val="20"/>
          <w:szCs w:val="20"/>
          <w:lang w:eastAsia="pt-PT"/>
        </w:rPr>
      </w:pPr>
      <w:r w:rsidRPr="00A22F3D">
        <w:rPr>
          <w:rFonts w:eastAsia="SimSun" w:cs="Times New Roman"/>
          <w:bCs/>
          <w:snapToGrid w:val="0"/>
          <w:sz w:val="20"/>
          <w:szCs w:val="20"/>
          <w:lang w:eastAsia="pt-PT"/>
        </w:rPr>
        <w:t>Обязанности линейного судьи:</w:t>
      </w:r>
    </w:p>
    <w:p w14:paraId="0EB8623A" w14:textId="77777777" w:rsidR="00F74304" w:rsidRPr="00A22F3D" w:rsidRDefault="00F74304" w:rsidP="00A22F3D">
      <w:pPr>
        <w:numPr>
          <w:ilvl w:val="0"/>
          <w:numId w:val="224"/>
        </w:numPr>
        <w:spacing w:after="120"/>
        <w:ind w:left="567" w:hanging="567"/>
        <w:contextualSpacing/>
        <w:jc w:val="both"/>
        <w:rPr>
          <w:rFonts w:eastAsia="Calibri" w:cs="Times New Roman"/>
          <w:snapToGrid w:val="0"/>
          <w:sz w:val="20"/>
          <w:szCs w:val="20"/>
        </w:rPr>
      </w:pPr>
      <w:r w:rsidRPr="00A22F3D">
        <w:rPr>
          <w:rFonts w:eastAsia="Calibri" w:cs="Times New Roman"/>
          <w:snapToGrid w:val="0"/>
          <w:sz w:val="20"/>
          <w:szCs w:val="20"/>
        </w:rPr>
        <w:t>выступает в роли помощника судьи;</w:t>
      </w:r>
    </w:p>
    <w:p w14:paraId="529CF913" w14:textId="77777777" w:rsidR="00F74304" w:rsidRPr="00A22F3D" w:rsidRDefault="00F74304" w:rsidP="00A22F3D">
      <w:pPr>
        <w:numPr>
          <w:ilvl w:val="0"/>
          <w:numId w:val="224"/>
        </w:numPr>
        <w:spacing w:after="120"/>
        <w:ind w:left="567" w:hanging="567"/>
        <w:contextualSpacing/>
        <w:jc w:val="both"/>
        <w:rPr>
          <w:rFonts w:eastAsia="Calibri" w:cs="Times New Roman"/>
          <w:snapToGrid w:val="0"/>
          <w:sz w:val="20"/>
          <w:szCs w:val="20"/>
        </w:rPr>
      </w:pPr>
      <w:r w:rsidRPr="00A22F3D">
        <w:rPr>
          <w:rFonts w:eastAsia="Calibri" w:cs="Times New Roman"/>
          <w:snapToGrid w:val="0"/>
          <w:sz w:val="20"/>
          <w:szCs w:val="20"/>
        </w:rPr>
        <w:t>должен стоять справа или слева от корта, рядом с зоной броска;</w:t>
      </w:r>
    </w:p>
    <w:p w14:paraId="6B0C3BF8" w14:textId="77777777" w:rsidR="00F74304" w:rsidRPr="00A22F3D" w:rsidRDefault="00F74304" w:rsidP="00A22F3D">
      <w:pPr>
        <w:numPr>
          <w:ilvl w:val="0"/>
          <w:numId w:val="224"/>
        </w:numPr>
        <w:spacing w:after="120"/>
        <w:ind w:left="567" w:hanging="567"/>
        <w:contextualSpacing/>
        <w:jc w:val="both"/>
        <w:rPr>
          <w:rFonts w:eastAsia="Calibri" w:cs="Times New Roman"/>
          <w:snapToGrid w:val="0"/>
          <w:sz w:val="20"/>
          <w:szCs w:val="20"/>
        </w:rPr>
      </w:pPr>
      <w:r w:rsidRPr="00A22F3D">
        <w:rPr>
          <w:rFonts w:eastAsia="Calibri" w:cs="Times New Roman"/>
          <w:snapToGrid w:val="0"/>
          <w:sz w:val="20"/>
          <w:szCs w:val="20"/>
        </w:rPr>
        <w:t>должен вставать напротив судьи;</w:t>
      </w:r>
    </w:p>
    <w:p w14:paraId="4F6592C7" w14:textId="77777777" w:rsidR="00F74304" w:rsidRPr="00A22F3D" w:rsidRDefault="00F74304" w:rsidP="00A22F3D">
      <w:pPr>
        <w:numPr>
          <w:ilvl w:val="0"/>
          <w:numId w:val="224"/>
        </w:numPr>
        <w:spacing w:after="120"/>
        <w:ind w:left="567" w:hanging="567"/>
        <w:contextualSpacing/>
        <w:jc w:val="both"/>
        <w:rPr>
          <w:rFonts w:eastAsia="Calibri" w:cs="Times New Roman"/>
          <w:snapToGrid w:val="0"/>
          <w:sz w:val="20"/>
          <w:szCs w:val="20"/>
        </w:rPr>
      </w:pPr>
      <w:r w:rsidRPr="00A22F3D">
        <w:rPr>
          <w:rFonts w:eastAsia="Calibri" w:cs="Times New Roman"/>
          <w:snapToGrid w:val="0"/>
          <w:sz w:val="20"/>
          <w:szCs w:val="20"/>
        </w:rPr>
        <w:t>следит за нарушениями, незаметно обходит боксы;</w:t>
      </w:r>
    </w:p>
    <w:p w14:paraId="06BCB589" w14:textId="77777777" w:rsidR="00F74304" w:rsidRPr="00A22F3D" w:rsidRDefault="00F74304" w:rsidP="00A22F3D">
      <w:pPr>
        <w:numPr>
          <w:ilvl w:val="0"/>
          <w:numId w:val="224"/>
        </w:numPr>
        <w:spacing w:after="120"/>
        <w:ind w:left="567" w:hanging="567"/>
        <w:contextualSpacing/>
        <w:jc w:val="both"/>
        <w:rPr>
          <w:rFonts w:eastAsia="Calibri" w:cs="Times New Roman"/>
          <w:snapToGrid w:val="0"/>
          <w:sz w:val="20"/>
          <w:szCs w:val="20"/>
        </w:rPr>
      </w:pPr>
      <w:r w:rsidRPr="00A22F3D">
        <w:rPr>
          <w:rFonts w:eastAsia="Calibri" w:cs="Times New Roman"/>
          <w:snapToGrid w:val="0"/>
          <w:sz w:val="20"/>
          <w:szCs w:val="20"/>
        </w:rPr>
        <w:t>поддерживает зрительный контакт с судьей, чтобы иметь возможность незаметно обсудить возникающие ситуации;</w:t>
      </w:r>
    </w:p>
    <w:p w14:paraId="108D0910" w14:textId="77777777" w:rsidR="00F74304" w:rsidRPr="00A22F3D" w:rsidRDefault="00F74304" w:rsidP="00A22F3D">
      <w:pPr>
        <w:numPr>
          <w:ilvl w:val="0"/>
          <w:numId w:val="224"/>
        </w:numPr>
        <w:spacing w:after="120"/>
        <w:ind w:left="567" w:hanging="567"/>
        <w:contextualSpacing/>
        <w:jc w:val="both"/>
        <w:rPr>
          <w:rFonts w:eastAsia="Calibri" w:cs="Times New Roman"/>
          <w:snapToGrid w:val="0"/>
          <w:sz w:val="20"/>
          <w:szCs w:val="20"/>
        </w:rPr>
      </w:pPr>
      <w:r w:rsidRPr="00A22F3D">
        <w:rPr>
          <w:rFonts w:eastAsia="Calibri" w:cs="Times New Roman"/>
          <w:snapToGrid w:val="0"/>
          <w:sz w:val="20"/>
          <w:szCs w:val="20"/>
        </w:rPr>
        <w:t>сообщает о нарушении судье, подняв руку сразу после того, как мяч был брошен;</w:t>
      </w:r>
    </w:p>
    <w:p w14:paraId="0DA15872" w14:textId="77777777" w:rsidR="00F74304" w:rsidRPr="00A22F3D" w:rsidRDefault="00F74304" w:rsidP="00A22F3D">
      <w:pPr>
        <w:numPr>
          <w:ilvl w:val="0"/>
          <w:numId w:val="224"/>
        </w:numPr>
        <w:spacing w:after="120"/>
        <w:ind w:left="567" w:hanging="567"/>
        <w:contextualSpacing/>
        <w:jc w:val="both"/>
        <w:rPr>
          <w:rFonts w:eastAsia="Calibri" w:cs="Times New Roman"/>
          <w:snapToGrid w:val="0"/>
          <w:sz w:val="20"/>
          <w:szCs w:val="20"/>
        </w:rPr>
      </w:pPr>
      <w:r w:rsidRPr="00A22F3D">
        <w:rPr>
          <w:rFonts w:eastAsia="Calibri" w:cs="Times New Roman"/>
          <w:snapToGrid w:val="0"/>
          <w:sz w:val="20"/>
          <w:szCs w:val="20"/>
        </w:rPr>
        <w:t>между периодами может помочь собрать мячи, если попросят (нельзя кидать, перекатывать и пинать мяч через корт);</w:t>
      </w:r>
    </w:p>
    <w:p w14:paraId="01CAD8A5" w14:textId="77777777" w:rsidR="00F74304" w:rsidRPr="00A22F3D" w:rsidRDefault="00F74304" w:rsidP="00A22F3D">
      <w:pPr>
        <w:numPr>
          <w:ilvl w:val="0"/>
          <w:numId w:val="224"/>
        </w:numPr>
        <w:spacing w:after="120"/>
        <w:ind w:left="567" w:hanging="567"/>
        <w:contextualSpacing/>
        <w:jc w:val="both"/>
        <w:rPr>
          <w:rFonts w:eastAsia="Calibri" w:cs="Times New Roman"/>
          <w:snapToGrid w:val="0"/>
          <w:sz w:val="20"/>
          <w:szCs w:val="20"/>
        </w:rPr>
      </w:pPr>
      <w:r w:rsidRPr="00A22F3D">
        <w:rPr>
          <w:rFonts w:eastAsia="Calibri" w:cs="Times New Roman"/>
          <w:snapToGrid w:val="0"/>
          <w:sz w:val="20"/>
          <w:szCs w:val="20"/>
        </w:rPr>
        <w:t>обращается к судье, если мяч находится вне корта, чтобы поместить его в контейнер для мячей вне игры;</w:t>
      </w:r>
    </w:p>
    <w:p w14:paraId="5DE5F381" w14:textId="77777777" w:rsidR="00F74304" w:rsidRPr="00A22F3D" w:rsidRDefault="00F74304" w:rsidP="00A22F3D">
      <w:pPr>
        <w:numPr>
          <w:ilvl w:val="0"/>
          <w:numId w:val="224"/>
        </w:numPr>
        <w:spacing w:after="120"/>
        <w:ind w:left="567" w:hanging="567"/>
        <w:contextualSpacing/>
        <w:jc w:val="both"/>
        <w:rPr>
          <w:rFonts w:eastAsia="Calibri" w:cs="Times New Roman"/>
          <w:snapToGrid w:val="0"/>
          <w:sz w:val="20"/>
          <w:szCs w:val="20"/>
        </w:rPr>
      </w:pPr>
      <w:r w:rsidRPr="00A22F3D">
        <w:rPr>
          <w:rFonts w:eastAsia="Calibri" w:cs="Times New Roman"/>
          <w:snapToGrid w:val="0"/>
          <w:sz w:val="20"/>
          <w:szCs w:val="20"/>
        </w:rPr>
        <w:t>судья может попросить помочь с измерениями мячей. Не входит на поле и не трогает мячи, пока судья об этом не попросит;</w:t>
      </w:r>
    </w:p>
    <w:p w14:paraId="59BB733B" w14:textId="77777777" w:rsidR="00F74304" w:rsidRPr="00A22F3D" w:rsidRDefault="00F74304" w:rsidP="00A22F3D">
      <w:pPr>
        <w:numPr>
          <w:ilvl w:val="0"/>
          <w:numId w:val="224"/>
        </w:numPr>
        <w:spacing w:after="120"/>
        <w:ind w:left="567" w:hanging="567"/>
        <w:contextualSpacing/>
        <w:jc w:val="both"/>
        <w:rPr>
          <w:rFonts w:eastAsia="Calibri" w:cs="Times New Roman"/>
          <w:snapToGrid w:val="0"/>
          <w:sz w:val="20"/>
          <w:szCs w:val="20"/>
        </w:rPr>
      </w:pPr>
      <w:r w:rsidRPr="00A22F3D">
        <w:rPr>
          <w:rFonts w:eastAsia="Calibri" w:cs="Times New Roman"/>
          <w:snapToGrid w:val="0"/>
          <w:sz w:val="20"/>
          <w:szCs w:val="20"/>
        </w:rPr>
        <w:t>во время измерений или пока игрок находится на корте, следить за другими игроками, спортивными ассистентами и тренерами (разговоры и повороты в сторону поля);</w:t>
      </w:r>
    </w:p>
    <w:p w14:paraId="07408756" w14:textId="77777777" w:rsidR="00F74304" w:rsidRPr="00A22F3D" w:rsidRDefault="00F74304" w:rsidP="00A22F3D">
      <w:pPr>
        <w:numPr>
          <w:ilvl w:val="0"/>
          <w:numId w:val="224"/>
        </w:numPr>
        <w:spacing w:after="120"/>
        <w:ind w:left="567" w:hanging="567"/>
        <w:contextualSpacing/>
        <w:jc w:val="both"/>
        <w:rPr>
          <w:rFonts w:eastAsia="Calibri" w:cs="Times New Roman"/>
          <w:snapToGrid w:val="0"/>
          <w:sz w:val="20"/>
          <w:szCs w:val="20"/>
        </w:rPr>
      </w:pPr>
      <w:r w:rsidRPr="00A22F3D">
        <w:rPr>
          <w:rFonts w:eastAsia="Calibri" w:cs="Times New Roman"/>
          <w:snapToGrid w:val="0"/>
          <w:sz w:val="20"/>
          <w:szCs w:val="20"/>
        </w:rPr>
        <w:lastRenderedPageBreak/>
        <w:t>следить за тем, чтобы не сдвигали мячи;</w:t>
      </w:r>
    </w:p>
    <w:p w14:paraId="5194AD1B" w14:textId="77777777" w:rsidR="00F74304" w:rsidRPr="00A22F3D" w:rsidRDefault="00F74304" w:rsidP="00A22F3D">
      <w:pPr>
        <w:numPr>
          <w:ilvl w:val="0"/>
          <w:numId w:val="224"/>
        </w:numPr>
        <w:spacing w:after="120"/>
        <w:ind w:left="567" w:hanging="567"/>
        <w:contextualSpacing/>
        <w:jc w:val="both"/>
        <w:rPr>
          <w:rFonts w:eastAsia="Calibri" w:cs="Times New Roman"/>
          <w:snapToGrid w:val="0"/>
          <w:sz w:val="20"/>
          <w:szCs w:val="20"/>
        </w:rPr>
      </w:pPr>
      <w:r w:rsidRPr="00A22F3D">
        <w:rPr>
          <w:rFonts w:eastAsia="Calibri" w:cs="Times New Roman"/>
          <w:snapToGrid w:val="0"/>
          <w:sz w:val="20"/>
          <w:szCs w:val="20"/>
        </w:rPr>
        <w:t>если возникли вопросы, спросить судью (говорить коротко).</w:t>
      </w:r>
    </w:p>
    <w:p w14:paraId="4FC1CDDB" w14:textId="13950F7A" w:rsidR="00F74304" w:rsidRPr="00A22F3D" w:rsidRDefault="00F74304" w:rsidP="00A22F3D">
      <w:pPr>
        <w:pStyle w:val="a3"/>
        <w:numPr>
          <w:ilvl w:val="1"/>
          <w:numId w:val="398"/>
        </w:numPr>
        <w:spacing w:after="0"/>
        <w:ind w:left="567" w:hanging="567"/>
        <w:jc w:val="both"/>
        <w:rPr>
          <w:rFonts w:eastAsia="Calibri" w:cs="Times New Roman"/>
          <w:bCs/>
          <w:snapToGrid w:val="0"/>
          <w:sz w:val="20"/>
          <w:szCs w:val="20"/>
        </w:rPr>
      </w:pPr>
      <w:r w:rsidRPr="00A22F3D">
        <w:rPr>
          <w:rFonts w:eastAsia="Calibri" w:cs="Times New Roman"/>
          <w:bCs/>
          <w:snapToGrid w:val="0"/>
          <w:sz w:val="20"/>
          <w:szCs w:val="20"/>
        </w:rPr>
        <w:t>Наиболее частые нарушения, на которые должен обращать внимание линейный судья:</w:t>
      </w:r>
    </w:p>
    <w:p w14:paraId="59033DB9" w14:textId="77777777" w:rsidR="00F74304" w:rsidRPr="00A22F3D" w:rsidRDefault="00F74304" w:rsidP="00A22F3D">
      <w:pPr>
        <w:numPr>
          <w:ilvl w:val="0"/>
          <w:numId w:val="225"/>
        </w:numPr>
        <w:spacing w:after="0"/>
        <w:ind w:left="567" w:hanging="567"/>
        <w:contextualSpacing/>
        <w:jc w:val="both"/>
        <w:rPr>
          <w:rFonts w:eastAsia="Calibri" w:cs="Times New Roman"/>
          <w:snapToGrid w:val="0"/>
          <w:sz w:val="20"/>
          <w:szCs w:val="20"/>
        </w:rPr>
      </w:pPr>
      <w:r w:rsidRPr="00A22F3D">
        <w:rPr>
          <w:rFonts w:eastAsia="Calibri" w:cs="Times New Roman"/>
          <w:snapToGrid w:val="0"/>
          <w:sz w:val="20"/>
          <w:szCs w:val="20"/>
        </w:rPr>
        <w:t xml:space="preserve">ассистенты в категории </w:t>
      </w:r>
      <w:r w:rsidRPr="00A22F3D">
        <w:rPr>
          <w:rFonts w:eastAsia="Calibri" w:cs="Times New Roman"/>
          <w:snapToGrid w:val="0"/>
          <w:sz w:val="20"/>
          <w:szCs w:val="20"/>
          <w:lang w:val="en-US"/>
        </w:rPr>
        <w:t>BC</w:t>
      </w:r>
      <w:r w:rsidRPr="00A22F3D">
        <w:rPr>
          <w:rFonts w:eastAsia="Calibri" w:cs="Times New Roman"/>
          <w:snapToGrid w:val="0"/>
          <w:sz w:val="20"/>
          <w:szCs w:val="20"/>
        </w:rPr>
        <w:t>3 не должны поворачиваться лицом к корту до конца периода;</w:t>
      </w:r>
    </w:p>
    <w:p w14:paraId="6C63C303" w14:textId="77777777" w:rsidR="00F74304" w:rsidRPr="00A22F3D" w:rsidRDefault="00F74304" w:rsidP="00A22F3D">
      <w:pPr>
        <w:numPr>
          <w:ilvl w:val="0"/>
          <w:numId w:val="225"/>
        </w:numPr>
        <w:spacing w:after="120"/>
        <w:ind w:left="567" w:hanging="567"/>
        <w:contextualSpacing/>
        <w:jc w:val="both"/>
        <w:rPr>
          <w:rFonts w:eastAsia="Calibri" w:cs="Times New Roman"/>
          <w:snapToGrid w:val="0"/>
          <w:sz w:val="20"/>
          <w:szCs w:val="20"/>
        </w:rPr>
      </w:pPr>
      <w:r w:rsidRPr="00A22F3D">
        <w:rPr>
          <w:rFonts w:eastAsia="Calibri" w:cs="Times New Roman"/>
          <w:snapToGrid w:val="0"/>
          <w:sz w:val="20"/>
          <w:szCs w:val="20"/>
        </w:rPr>
        <w:t>неподобающее общение между игроками, спортивными ассистентами, тренерами в ходе периода;</w:t>
      </w:r>
    </w:p>
    <w:p w14:paraId="4A3D3E01" w14:textId="3352E8F3" w:rsidR="00F74304" w:rsidRPr="00A22F3D" w:rsidRDefault="00E34ADC" w:rsidP="00A22F3D">
      <w:pPr>
        <w:numPr>
          <w:ilvl w:val="0"/>
          <w:numId w:val="225"/>
        </w:numPr>
        <w:spacing w:after="120"/>
        <w:ind w:left="567" w:hanging="567"/>
        <w:contextualSpacing/>
        <w:jc w:val="both"/>
        <w:rPr>
          <w:rFonts w:eastAsia="Calibri" w:cs="Times New Roman"/>
          <w:snapToGrid w:val="0"/>
          <w:sz w:val="20"/>
          <w:szCs w:val="20"/>
        </w:rPr>
      </w:pPr>
      <w:r w:rsidRPr="00A22F3D">
        <w:rPr>
          <w:rFonts w:eastAsia="Calibri" w:cs="Times New Roman"/>
          <w:snapToGrid w:val="0"/>
          <w:sz w:val="20"/>
          <w:szCs w:val="20"/>
        </w:rPr>
        <w:t>игрок,</w:t>
      </w:r>
      <w:r w:rsidR="00F74304" w:rsidRPr="00A22F3D">
        <w:rPr>
          <w:rFonts w:eastAsia="Calibri" w:cs="Times New Roman"/>
          <w:snapToGrid w:val="0"/>
          <w:sz w:val="20"/>
          <w:szCs w:val="20"/>
        </w:rPr>
        <w:t xml:space="preserve"> готовясь к броску поворачивает коляску или желоб и начинает катить мяч во время броска соперника;</w:t>
      </w:r>
    </w:p>
    <w:p w14:paraId="2A808634" w14:textId="77777777" w:rsidR="00F74304" w:rsidRPr="00A22F3D" w:rsidRDefault="00F74304" w:rsidP="00A22F3D">
      <w:pPr>
        <w:numPr>
          <w:ilvl w:val="0"/>
          <w:numId w:val="225"/>
        </w:numPr>
        <w:spacing w:after="120"/>
        <w:ind w:left="567" w:hanging="567"/>
        <w:contextualSpacing/>
        <w:jc w:val="both"/>
        <w:rPr>
          <w:rFonts w:eastAsia="Calibri" w:cs="Times New Roman"/>
          <w:snapToGrid w:val="0"/>
          <w:sz w:val="20"/>
          <w:szCs w:val="20"/>
        </w:rPr>
      </w:pPr>
      <w:r w:rsidRPr="00A22F3D">
        <w:rPr>
          <w:rFonts w:eastAsia="Calibri" w:cs="Times New Roman"/>
          <w:snapToGrid w:val="0"/>
          <w:sz w:val="20"/>
          <w:szCs w:val="20"/>
        </w:rPr>
        <w:t>спортивный ассистент перемещает кресло, желоб или катит мяч до того, как его об этом попросил игрок;</w:t>
      </w:r>
    </w:p>
    <w:p w14:paraId="1FA94A91" w14:textId="77777777" w:rsidR="00F74304" w:rsidRPr="00A22F3D" w:rsidRDefault="00F74304" w:rsidP="00A22F3D">
      <w:pPr>
        <w:numPr>
          <w:ilvl w:val="0"/>
          <w:numId w:val="225"/>
        </w:numPr>
        <w:spacing w:after="120"/>
        <w:ind w:left="567" w:hanging="567"/>
        <w:contextualSpacing/>
        <w:jc w:val="both"/>
        <w:rPr>
          <w:rFonts w:eastAsia="Calibri" w:cs="Times New Roman"/>
          <w:snapToGrid w:val="0"/>
          <w:sz w:val="20"/>
          <w:szCs w:val="20"/>
        </w:rPr>
      </w:pPr>
      <w:r w:rsidRPr="00A22F3D">
        <w:rPr>
          <w:rFonts w:eastAsia="Calibri" w:cs="Times New Roman"/>
          <w:snapToGrid w:val="0"/>
          <w:sz w:val="20"/>
          <w:szCs w:val="20"/>
        </w:rPr>
        <w:t>если игрок высвобождает мяч, то ни он, ни его снаряжение не должны выходить за разметку игрового бокса, при этом они могут свисать над разметкой. Для игроков ВС3 это включает те случаи, когда мяч все еще на желобе;</w:t>
      </w:r>
    </w:p>
    <w:p w14:paraId="3C9E4FB4" w14:textId="6192590F" w:rsidR="00F74304" w:rsidRPr="00A22F3D" w:rsidRDefault="00F74304" w:rsidP="00A22F3D">
      <w:pPr>
        <w:numPr>
          <w:ilvl w:val="0"/>
          <w:numId w:val="225"/>
        </w:numPr>
        <w:spacing w:after="120"/>
        <w:ind w:left="567" w:hanging="567"/>
        <w:contextualSpacing/>
        <w:jc w:val="both"/>
        <w:rPr>
          <w:rFonts w:eastAsia="Calibri" w:cs="Times New Roman"/>
          <w:snapToGrid w:val="0"/>
          <w:sz w:val="20"/>
          <w:szCs w:val="20"/>
        </w:rPr>
      </w:pPr>
      <w:r w:rsidRPr="00A22F3D">
        <w:rPr>
          <w:rFonts w:eastAsia="Calibri" w:cs="Times New Roman"/>
          <w:snapToGrid w:val="0"/>
          <w:sz w:val="20"/>
          <w:szCs w:val="20"/>
        </w:rPr>
        <w:t xml:space="preserve">вспомогательное средство (рампа) должен быть сдвинут налево и направо не менее, чем на 20 см, чтобы изменить </w:t>
      </w:r>
      <w:r w:rsidR="00E34ADC" w:rsidRPr="00A22F3D">
        <w:rPr>
          <w:rFonts w:eastAsia="Calibri" w:cs="Times New Roman"/>
          <w:snapToGrid w:val="0"/>
          <w:sz w:val="20"/>
          <w:szCs w:val="20"/>
        </w:rPr>
        <w:t>плоскость броска</w:t>
      </w:r>
      <w:r w:rsidRPr="00A22F3D">
        <w:rPr>
          <w:rFonts w:eastAsia="Calibri" w:cs="Times New Roman"/>
          <w:snapToGrid w:val="0"/>
          <w:sz w:val="20"/>
          <w:szCs w:val="20"/>
        </w:rPr>
        <w:t xml:space="preserve"> в следующих случаях (перед броском Джек бола, после выхода игрока в корт, перед выпуском каждого первого цветного мяча на тай-бреке, перед выпуском каждого мяча пенальти);</w:t>
      </w:r>
    </w:p>
    <w:p w14:paraId="20647A9E" w14:textId="77777777" w:rsidR="00F74304" w:rsidRPr="00A22F3D" w:rsidRDefault="00F74304" w:rsidP="00A22F3D">
      <w:pPr>
        <w:numPr>
          <w:ilvl w:val="0"/>
          <w:numId w:val="225"/>
        </w:numPr>
        <w:spacing w:after="120"/>
        <w:ind w:left="567" w:hanging="567"/>
        <w:contextualSpacing/>
        <w:jc w:val="both"/>
        <w:rPr>
          <w:rFonts w:eastAsia="Calibri" w:cs="Times New Roman"/>
          <w:snapToGrid w:val="0"/>
          <w:sz w:val="20"/>
          <w:szCs w:val="20"/>
        </w:rPr>
      </w:pPr>
      <w:r w:rsidRPr="00A22F3D">
        <w:rPr>
          <w:rFonts w:eastAsia="Calibri" w:cs="Times New Roman"/>
          <w:snapToGrid w:val="0"/>
          <w:sz w:val="20"/>
          <w:szCs w:val="20"/>
        </w:rPr>
        <w:t>желоб не должен свисать за пределами линии броска;</w:t>
      </w:r>
    </w:p>
    <w:p w14:paraId="49C0CB27" w14:textId="77777777" w:rsidR="00F74304" w:rsidRPr="00A22F3D" w:rsidRDefault="00F74304" w:rsidP="00A22F3D">
      <w:pPr>
        <w:numPr>
          <w:ilvl w:val="0"/>
          <w:numId w:val="225"/>
        </w:numPr>
        <w:spacing w:after="120"/>
        <w:ind w:left="567" w:hanging="567"/>
        <w:contextualSpacing/>
        <w:jc w:val="both"/>
        <w:rPr>
          <w:rFonts w:eastAsia="Calibri" w:cs="Times New Roman"/>
          <w:snapToGrid w:val="0"/>
          <w:sz w:val="20"/>
          <w:szCs w:val="20"/>
        </w:rPr>
      </w:pPr>
      <w:r w:rsidRPr="00A22F3D">
        <w:rPr>
          <w:rFonts w:eastAsia="Calibri" w:cs="Times New Roman"/>
          <w:snapToGrid w:val="0"/>
          <w:sz w:val="20"/>
          <w:szCs w:val="20"/>
        </w:rPr>
        <w:t>высвобождение мяча в тот момент, когда ни одна из ягодиц игрока не находится в соприкосновении с сиденьем инвалидного кресла;</w:t>
      </w:r>
    </w:p>
    <w:p w14:paraId="043E6326" w14:textId="77777777" w:rsidR="00F74304" w:rsidRPr="00A22F3D" w:rsidRDefault="00F74304" w:rsidP="00A22F3D">
      <w:pPr>
        <w:numPr>
          <w:ilvl w:val="0"/>
          <w:numId w:val="225"/>
        </w:numPr>
        <w:spacing w:after="120"/>
        <w:ind w:left="567" w:hanging="567"/>
        <w:contextualSpacing/>
        <w:jc w:val="both"/>
        <w:rPr>
          <w:rFonts w:eastAsia="Calibri" w:cs="Times New Roman"/>
          <w:snapToGrid w:val="0"/>
          <w:sz w:val="20"/>
          <w:szCs w:val="20"/>
        </w:rPr>
      </w:pPr>
      <w:r w:rsidRPr="00A22F3D">
        <w:rPr>
          <w:rFonts w:eastAsia="Calibri" w:cs="Times New Roman"/>
          <w:snapToGrid w:val="0"/>
          <w:sz w:val="20"/>
          <w:szCs w:val="20"/>
        </w:rPr>
        <w:t xml:space="preserve">высвобождение мяча тогда, когда он касается части корта, находящейся за пределами бокса игрока; </w:t>
      </w:r>
    </w:p>
    <w:p w14:paraId="686E6352" w14:textId="77777777" w:rsidR="00F74304" w:rsidRPr="00A22F3D" w:rsidRDefault="00F74304" w:rsidP="00A22F3D">
      <w:pPr>
        <w:numPr>
          <w:ilvl w:val="0"/>
          <w:numId w:val="225"/>
        </w:numPr>
        <w:spacing w:after="120"/>
        <w:ind w:left="567" w:hanging="567"/>
        <w:contextualSpacing/>
        <w:jc w:val="both"/>
        <w:rPr>
          <w:rFonts w:eastAsia="Calibri" w:cs="Times New Roman"/>
          <w:snapToGrid w:val="0"/>
          <w:sz w:val="20"/>
          <w:szCs w:val="20"/>
        </w:rPr>
      </w:pPr>
      <w:r w:rsidRPr="00A22F3D">
        <w:rPr>
          <w:rFonts w:eastAsia="Calibri" w:cs="Times New Roman"/>
          <w:snapToGrid w:val="0"/>
          <w:sz w:val="20"/>
          <w:szCs w:val="20"/>
        </w:rPr>
        <w:t xml:space="preserve">любые преднамеренные действия, нацеленные на отвлечение игрока или потери им концентрации; </w:t>
      </w:r>
    </w:p>
    <w:p w14:paraId="6DE53BAB" w14:textId="77777777" w:rsidR="00F74304" w:rsidRPr="00A22F3D" w:rsidRDefault="00F74304" w:rsidP="00A22F3D">
      <w:pPr>
        <w:numPr>
          <w:ilvl w:val="0"/>
          <w:numId w:val="225"/>
        </w:numPr>
        <w:spacing w:after="0"/>
        <w:ind w:left="567" w:hanging="567"/>
        <w:contextualSpacing/>
        <w:jc w:val="both"/>
        <w:rPr>
          <w:rFonts w:eastAsia="Calibri" w:cs="Times New Roman"/>
          <w:snapToGrid w:val="0"/>
          <w:sz w:val="20"/>
          <w:szCs w:val="20"/>
        </w:rPr>
      </w:pPr>
      <w:r w:rsidRPr="00A22F3D">
        <w:rPr>
          <w:rFonts w:eastAsia="Calibri" w:cs="Times New Roman"/>
          <w:snapToGrid w:val="0"/>
          <w:sz w:val="20"/>
          <w:szCs w:val="20"/>
        </w:rPr>
        <w:t>если мяч высвободил не сам игрок ВС3.</w:t>
      </w:r>
    </w:p>
    <w:p w14:paraId="0E2F0B21" w14:textId="77777777" w:rsidR="00F74304" w:rsidRPr="00A22F3D" w:rsidRDefault="00F74304" w:rsidP="00A22F3D">
      <w:pPr>
        <w:numPr>
          <w:ilvl w:val="0"/>
          <w:numId w:val="398"/>
        </w:numPr>
        <w:spacing w:after="0"/>
        <w:ind w:left="567" w:hanging="567"/>
        <w:contextualSpacing/>
        <w:jc w:val="center"/>
        <w:rPr>
          <w:rFonts w:eastAsia="Calibri" w:cs="Times New Roman"/>
          <w:b/>
          <w:sz w:val="20"/>
          <w:szCs w:val="20"/>
          <w:lang w:eastAsia="ru-RU"/>
        </w:rPr>
      </w:pPr>
      <w:r w:rsidRPr="00A22F3D">
        <w:rPr>
          <w:rFonts w:eastAsia="Calibri" w:cs="Times New Roman"/>
          <w:b/>
          <w:sz w:val="20"/>
          <w:szCs w:val="20"/>
          <w:lang w:eastAsia="ru-RU"/>
        </w:rPr>
        <w:t>Судья по распределению и учету работы судейской бригады хронометристов</w:t>
      </w:r>
    </w:p>
    <w:p w14:paraId="3DCABC24" w14:textId="2DBADF13" w:rsidR="00F74304" w:rsidRPr="00A22F3D" w:rsidRDefault="00F74304" w:rsidP="00A22F3D">
      <w:pPr>
        <w:pStyle w:val="a3"/>
        <w:numPr>
          <w:ilvl w:val="1"/>
          <w:numId w:val="398"/>
        </w:numPr>
        <w:spacing w:after="0"/>
        <w:ind w:left="567" w:hanging="567"/>
        <w:jc w:val="both"/>
        <w:rPr>
          <w:rFonts w:eastAsia="Calibri" w:cs="Times New Roman"/>
          <w:sz w:val="20"/>
          <w:szCs w:val="20"/>
        </w:rPr>
      </w:pPr>
      <w:r w:rsidRPr="00A22F3D">
        <w:rPr>
          <w:rFonts w:eastAsia="Calibri" w:cs="Times New Roman"/>
          <w:sz w:val="20"/>
          <w:szCs w:val="20"/>
        </w:rPr>
        <w:t>Распределяет обязанности между судь</w:t>
      </w:r>
      <w:r w:rsidRPr="00A22F3D">
        <w:rPr>
          <w:rFonts w:eastAsia="Calibri" w:cs="Times New Roman"/>
          <w:sz w:val="20"/>
          <w:szCs w:val="20"/>
        </w:rPr>
        <w:softHyphen/>
        <w:t>ями-хронометристами. </w:t>
      </w:r>
    </w:p>
    <w:p w14:paraId="25A0920A" w14:textId="450514FB" w:rsidR="00F74304" w:rsidRPr="00A22F3D" w:rsidRDefault="00F74304" w:rsidP="00A22F3D">
      <w:pPr>
        <w:pStyle w:val="a3"/>
        <w:numPr>
          <w:ilvl w:val="1"/>
          <w:numId w:val="398"/>
        </w:numPr>
        <w:spacing w:after="0"/>
        <w:ind w:left="567" w:hanging="567"/>
        <w:jc w:val="both"/>
        <w:rPr>
          <w:rFonts w:eastAsia="Calibri" w:cs="Times New Roman"/>
          <w:sz w:val="20"/>
          <w:szCs w:val="20"/>
        </w:rPr>
      </w:pPr>
      <w:r w:rsidRPr="00A22F3D">
        <w:rPr>
          <w:rFonts w:eastAsia="Calibri" w:cs="Times New Roman"/>
          <w:sz w:val="20"/>
          <w:szCs w:val="20"/>
        </w:rPr>
        <w:t>Ведет работу по комплектованию судейской бригады хронометристов и распределяет судей по бригадам и по кортам.</w:t>
      </w:r>
    </w:p>
    <w:p w14:paraId="1C0F3EC2" w14:textId="12AD1300" w:rsidR="00F74304" w:rsidRPr="00A22F3D" w:rsidRDefault="00F74304" w:rsidP="00A22F3D">
      <w:pPr>
        <w:pStyle w:val="a3"/>
        <w:numPr>
          <w:ilvl w:val="1"/>
          <w:numId w:val="398"/>
        </w:numPr>
        <w:spacing w:after="0"/>
        <w:ind w:left="567" w:right="40" w:hanging="567"/>
        <w:jc w:val="both"/>
        <w:rPr>
          <w:rFonts w:eastAsia="Times New Roman" w:cs="Times New Roman"/>
          <w:sz w:val="20"/>
          <w:szCs w:val="20"/>
          <w:lang w:eastAsia="ru-RU"/>
        </w:rPr>
      </w:pPr>
      <w:r w:rsidRPr="00A22F3D">
        <w:rPr>
          <w:rFonts w:eastAsia="Times New Roman" w:cs="Times New Roman"/>
          <w:sz w:val="20"/>
          <w:szCs w:val="20"/>
          <w:lang w:eastAsia="ru-RU"/>
        </w:rPr>
        <w:t>Готовит и проводит совместно с главным судь</w:t>
      </w:r>
      <w:r w:rsidRPr="00A22F3D">
        <w:rPr>
          <w:rFonts w:eastAsia="Times New Roman" w:cs="Times New Roman"/>
          <w:sz w:val="20"/>
          <w:szCs w:val="20"/>
          <w:lang w:eastAsia="ru-RU"/>
        </w:rPr>
        <w:softHyphen/>
        <w:t>ей совещаний судей и представителями команд.</w:t>
      </w:r>
    </w:p>
    <w:p w14:paraId="0FE76A00" w14:textId="1F0A52A4" w:rsidR="00F74304" w:rsidRPr="00A22F3D" w:rsidRDefault="00F74304" w:rsidP="00A22F3D">
      <w:pPr>
        <w:pStyle w:val="a3"/>
        <w:numPr>
          <w:ilvl w:val="1"/>
          <w:numId w:val="398"/>
        </w:numPr>
        <w:spacing w:after="0"/>
        <w:ind w:left="567" w:hanging="567"/>
        <w:jc w:val="both"/>
        <w:rPr>
          <w:rFonts w:eastAsia="Times New Roman" w:cs="Times New Roman"/>
          <w:sz w:val="20"/>
          <w:szCs w:val="20"/>
          <w:lang w:eastAsia="ru-RU"/>
        </w:rPr>
      </w:pPr>
      <w:r w:rsidRPr="00A22F3D">
        <w:rPr>
          <w:rFonts w:eastAsia="Times New Roman" w:cs="Times New Roman"/>
          <w:sz w:val="20"/>
          <w:szCs w:val="20"/>
          <w:lang w:eastAsia="ru-RU"/>
        </w:rPr>
        <w:t>Ведет табель явки на работу судей.</w:t>
      </w:r>
    </w:p>
    <w:p w14:paraId="3BDA4D74" w14:textId="0562BC1F" w:rsidR="00F74304" w:rsidRPr="00A22F3D" w:rsidRDefault="00F74304" w:rsidP="00A22F3D">
      <w:pPr>
        <w:pStyle w:val="a3"/>
        <w:numPr>
          <w:ilvl w:val="1"/>
          <w:numId w:val="398"/>
        </w:numPr>
        <w:spacing w:after="0"/>
        <w:ind w:left="567" w:right="40" w:hanging="567"/>
        <w:jc w:val="both"/>
        <w:rPr>
          <w:rFonts w:eastAsia="Times New Roman" w:cs="Times New Roman"/>
          <w:sz w:val="20"/>
          <w:szCs w:val="20"/>
          <w:lang w:eastAsia="ru-RU"/>
        </w:rPr>
      </w:pPr>
      <w:r w:rsidRPr="00A22F3D">
        <w:rPr>
          <w:rFonts w:eastAsia="Times New Roman" w:cs="Times New Roman"/>
          <w:sz w:val="20"/>
          <w:szCs w:val="20"/>
          <w:lang w:eastAsia="ru-RU"/>
        </w:rPr>
        <w:t>Следит за работой судейских бригад. При со</w:t>
      </w:r>
      <w:r w:rsidRPr="00A22F3D">
        <w:rPr>
          <w:rFonts w:eastAsia="Times New Roman" w:cs="Times New Roman"/>
          <w:sz w:val="20"/>
          <w:szCs w:val="20"/>
          <w:lang w:eastAsia="ru-RU"/>
        </w:rPr>
        <w:softHyphen/>
        <w:t>гласовании с главным судьей может заменить су</w:t>
      </w:r>
      <w:r w:rsidRPr="00A22F3D">
        <w:rPr>
          <w:rFonts w:eastAsia="Times New Roman" w:cs="Times New Roman"/>
          <w:sz w:val="20"/>
          <w:szCs w:val="20"/>
          <w:lang w:eastAsia="ru-RU"/>
        </w:rPr>
        <w:softHyphen/>
        <w:t>дей при необходимости.</w:t>
      </w:r>
    </w:p>
    <w:p w14:paraId="3B90A26F" w14:textId="77777777" w:rsidR="00E34ADC" w:rsidRPr="00A22F3D" w:rsidRDefault="00E34ADC" w:rsidP="00A22F3D">
      <w:pPr>
        <w:spacing w:after="0"/>
        <w:ind w:left="567" w:right="40" w:hanging="567"/>
        <w:jc w:val="both"/>
        <w:rPr>
          <w:rFonts w:eastAsia="Times New Roman" w:cs="Times New Roman"/>
          <w:sz w:val="20"/>
          <w:szCs w:val="20"/>
          <w:lang w:eastAsia="ru-RU"/>
        </w:rPr>
      </w:pPr>
    </w:p>
    <w:p w14:paraId="40DA319C" w14:textId="77777777" w:rsidR="00F74304" w:rsidRPr="00A22F3D" w:rsidRDefault="00F74304" w:rsidP="00A22F3D">
      <w:pPr>
        <w:numPr>
          <w:ilvl w:val="0"/>
          <w:numId w:val="398"/>
        </w:numPr>
        <w:spacing w:after="0"/>
        <w:ind w:left="567" w:hanging="567"/>
        <w:jc w:val="center"/>
        <w:rPr>
          <w:rFonts w:eastAsia="SimSun" w:cs="Times New Roman"/>
          <w:b/>
          <w:bCs/>
          <w:snapToGrid w:val="0"/>
          <w:sz w:val="20"/>
          <w:szCs w:val="20"/>
          <w:lang w:eastAsia="pt-PT"/>
        </w:rPr>
      </w:pPr>
      <w:r w:rsidRPr="00A22F3D">
        <w:rPr>
          <w:rFonts w:eastAsia="SimSun" w:cs="Times New Roman"/>
          <w:b/>
          <w:bCs/>
          <w:snapToGrid w:val="0"/>
          <w:sz w:val="20"/>
          <w:szCs w:val="20"/>
          <w:lang w:eastAsia="pt-PT"/>
        </w:rPr>
        <w:t xml:space="preserve">Судья-хронометрист </w:t>
      </w:r>
    </w:p>
    <w:p w14:paraId="0DADF8AE" w14:textId="0CC86521" w:rsidR="00F74304" w:rsidRPr="00A22F3D" w:rsidRDefault="001678AD" w:rsidP="00A22F3D">
      <w:pPr>
        <w:pStyle w:val="a3"/>
        <w:numPr>
          <w:ilvl w:val="1"/>
          <w:numId w:val="398"/>
        </w:numPr>
        <w:spacing w:after="0"/>
        <w:ind w:left="567" w:hanging="567"/>
        <w:jc w:val="both"/>
        <w:rPr>
          <w:rFonts w:eastAsia="SimSun" w:cs="Times New Roman"/>
          <w:b/>
          <w:bCs/>
          <w:snapToGrid w:val="0"/>
          <w:sz w:val="20"/>
          <w:szCs w:val="20"/>
          <w:lang w:eastAsia="pt-PT"/>
        </w:rPr>
      </w:pPr>
      <w:r w:rsidRPr="00A22F3D">
        <w:rPr>
          <w:rFonts w:eastAsia="Calibri" w:cs="Times New Roman"/>
          <w:sz w:val="20"/>
          <w:szCs w:val="20"/>
        </w:rPr>
        <w:t xml:space="preserve"> </w:t>
      </w:r>
      <w:r w:rsidR="00F74304" w:rsidRPr="00A22F3D">
        <w:rPr>
          <w:rFonts w:eastAsia="Calibri" w:cs="Times New Roman"/>
          <w:sz w:val="20"/>
          <w:szCs w:val="20"/>
        </w:rPr>
        <w:t>Судья-хронометрист фиксирует время игры, продолжительность минутных перерывов.</w:t>
      </w:r>
    </w:p>
    <w:p w14:paraId="6629D7DE" w14:textId="40443A87" w:rsidR="00F74304" w:rsidRPr="00A22F3D" w:rsidRDefault="00F74304" w:rsidP="00A22F3D">
      <w:pPr>
        <w:pStyle w:val="a3"/>
        <w:numPr>
          <w:ilvl w:val="1"/>
          <w:numId w:val="398"/>
        </w:numPr>
        <w:spacing w:after="0"/>
        <w:ind w:left="567" w:hanging="567"/>
        <w:jc w:val="both"/>
        <w:rPr>
          <w:rFonts w:eastAsia="SimSun" w:cs="Times New Roman"/>
          <w:bCs/>
          <w:snapToGrid w:val="0"/>
          <w:sz w:val="20"/>
          <w:szCs w:val="20"/>
          <w:lang w:eastAsia="pt-PT"/>
        </w:rPr>
      </w:pPr>
      <w:r w:rsidRPr="00A22F3D">
        <w:rPr>
          <w:rFonts w:eastAsia="Calibri" w:cs="Times New Roman"/>
          <w:sz w:val="20"/>
          <w:szCs w:val="20"/>
        </w:rPr>
        <w:t>Судья-х</w:t>
      </w:r>
      <w:r w:rsidRPr="00A22F3D">
        <w:rPr>
          <w:rFonts w:eastAsia="SimSun" w:cs="Times New Roman"/>
          <w:bCs/>
          <w:snapToGrid w:val="0"/>
          <w:sz w:val="20"/>
          <w:szCs w:val="20"/>
          <w:lang w:eastAsia="pt-PT"/>
        </w:rPr>
        <w:t>ронометрист должен располагаться как можно ближе к табло.</w:t>
      </w:r>
    </w:p>
    <w:p w14:paraId="6E4B4360" w14:textId="22B4FB67" w:rsidR="00F74304" w:rsidRPr="00A22F3D" w:rsidRDefault="00F74304" w:rsidP="00A22F3D">
      <w:pPr>
        <w:pStyle w:val="a3"/>
        <w:numPr>
          <w:ilvl w:val="1"/>
          <w:numId w:val="398"/>
        </w:numPr>
        <w:spacing w:after="0"/>
        <w:ind w:left="567" w:hanging="567"/>
        <w:jc w:val="both"/>
        <w:rPr>
          <w:rFonts w:eastAsia="Calibri" w:cs="Times New Roman"/>
          <w:sz w:val="20"/>
          <w:szCs w:val="20"/>
        </w:rPr>
      </w:pPr>
      <w:r w:rsidRPr="00A22F3D">
        <w:rPr>
          <w:rFonts w:eastAsia="Calibri" w:cs="Times New Roman"/>
          <w:sz w:val="20"/>
          <w:szCs w:val="20"/>
        </w:rPr>
        <w:t>Судья-хронометрист засекает время броска и записывает счет в протокол.</w:t>
      </w:r>
    </w:p>
    <w:p w14:paraId="5864B103" w14:textId="77777777" w:rsidR="00F74304" w:rsidRPr="00A22F3D" w:rsidRDefault="00F74304" w:rsidP="00A22F3D">
      <w:pPr>
        <w:numPr>
          <w:ilvl w:val="0"/>
          <w:numId w:val="398"/>
        </w:numPr>
        <w:spacing w:after="0"/>
        <w:ind w:left="567" w:right="150" w:hanging="567"/>
        <w:jc w:val="center"/>
        <w:rPr>
          <w:rFonts w:eastAsia="Times New Roman" w:cs="Times New Roman"/>
          <w:b/>
          <w:sz w:val="20"/>
          <w:szCs w:val="20"/>
          <w:lang w:eastAsia="ru-RU"/>
        </w:rPr>
      </w:pPr>
      <w:r w:rsidRPr="00A22F3D">
        <w:rPr>
          <w:rFonts w:eastAsia="Times New Roman" w:cs="Times New Roman"/>
          <w:b/>
          <w:sz w:val="20"/>
          <w:szCs w:val="20"/>
          <w:lang w:eastAsia="ru-RU"/>
        </w:rPr>
        <w:t>Судья на корте</w:t>
      </w:r>
    </w:p>
    <w:p w14:paraId="29E792BD" w14:textId="0C053E2E" w:rsidR="00F74304" w:rsidRPr="00A22F3D" w:rsidRDefault="00F74304" w:rsidP="00A22F3D">
      <w:pPr>
        <w:pStyle w:val="a3"/>
        <w:numPr>
          <w:ilvl w:val="1"/>
          <w:numId w:val="398"/>
        </w:numPr>
        <w:spacing w:after="0"/>
        <w:ind w:left="567" w:right="150" w:hanging="567"/>
        <w:jc w:val="both"/>
        <w:rPr>
          <w:rFonts w:eastAsia="Times New Roman" w:cs="Times New Roman"/>
          <w:b/>
          <w:sz w:val="20"/>
          <w:szCs w:val="20"/>
          <w:lang w:eastAsia="ru-RU"/>
        </w:rPr>
      </w:pPr>
      <w:r w:rsidRPr="00A22F3D">
        <w:rPr>
          <w:rFonts w:eastAsia="SimSun" w:cs="Times New Roman"/>
          <w:bCs/>
          <w:snapToGrid w:val="0"/>
          <w:sz w:val="20"/>
          <w:szCs w:val="20"/>
          <w:lang w:eastAsia="x-none"/>
        </w:rPr>
        <w:lastRenderedPageBreak/>
        <w:t>Судья на корте проводит игру согласно инструктажу, проведенному главным судьей.</w:t>
      </w:r>
      <w:r w:rsidRPr="00A22F3D">
        <w:rPr>
          <w:rFonts w:eastAsia="SimSun" w:cs="Times New Roman"/>
          <w:bCs/>
          <w:snapToGrid w:val="0"/>
          <w:sz w:val="20"/>
          <w:szCs w:val="20"/>
          <w:lang w:eastAsia="x-none"/>
        </w:rPr>
        <w:tab/>
      </w:r>
    </w:p>
    <w:p w14:paraId="33F51D8D" w14:textId="00480056" w:rsidR="00F74304" w:rsidRPr="00A22F3D" w:rsidRDefault="00F74304" w:rsidP="00A22F3D">
      <w:pPr>
        <w:pStyle w:val="a3"/>
        <w:numPr>
          <w:ilvl w:val="1"/>
          <w:numId w:val="398"/>
        </w:numPr>
        <w:spacing w:after="0"/>
        <w:ind w:left="567" w:right="150" w:hanging="567"/>
        <w:jc w:val="both"/>
        <w:rPr>
          <w:rFonts w:eastAsia="Times New Roman" w:cs="Times New Roman"/>
          <w:sz w:val="20"/>
          <w:szCs w:val="20"/>
          <w:lang w:eastAsia="ru-RU"/>
        </w:rPr>
      </w:pPr>
      <w:r w:rsidRPr="00A22F3D">
        <w:rPr>
          <w:rFonts w:eastAsia="SimSun" w:cs="Times New Roman"/>
          <w:snapToGrid w:val="0"/>
          <w:sz w:val="20"/>
          <w:szCs w:val="20"/>
          <w:lang w:eastAsia="pt-PT"/>
        </w:rPr>
        <w:t xml:space="preserve">Перед началом </w:t>
      </w:r>
      <w:r w:rsidR="00E34ADC" w:rsidRPr="00A22F3D">
        <w:rPr>
          <w:rFonts w:eastAsia="SimSun" w:cs="Times New Roman"/>
          <w:snapToGrid w:val="0"/>
          <w:sz w:val="20"/>
          <w:szCs w:val="20"/>
          <w:lang w:eastAsia="pt-PT"/>
        </w:rPr>
        <w:t>игры, судья</w:t>
      </w:r>
      <w:r w:rsidRPr="00A22F3D">
        <w:rPr>
          <w:rFonts w:eastAsia="SimSun" w:cs="Times New Roman"/>
          <w:snapToGrid w:val="0"/>
          <w:sz w:val="20"/>
          <w:szCs w:val="20"/>
          <w:lang w:eastAsia="pt-PT"/>
        </w:rPr>
        <w:t xml:space="preserve"> на корте должен:</w:t>
      </w:r>
    </w:p>
    <w:p w14:paraId="5D7B693C" w14:textId="77777777" w:rsidR="00F74304" w:rsidRPr="00A22F3D" w:rsidRDefault="00F74304" w:rsidP="00A22F3D">
      <w:pPr>
        <w:numPr>
          <w:ilvl w:val="0"/>
          <w:numId w:val="215"/>
        </w:numPr>
        <w:spacing w:after="0"/>
        <w:ind w:left="567" w:right="150" w:hanging="567"/>
        <w:contextualSpacing/>
        <w:jc w:val="both"/>
        <w:rPr>
          <w:rFonts w:eastAsia="Calibri" w:cs="Times New Roman"/>
          <w:snapToGrid w:val="0"/>
          <w:sz w:val="20"/>
          <w:szCs w:val="20"/>
        </w:rPr>
      </w:pPr>
      <w:r w:rsidRPr="00A22F3D">
        <w:rPr>
          <w:rFonts w:eastAsia="SimSun" w:cs="Times New Roman"/>
          <w:snapToGrid w:val="0"/>
          <w:sz w:val="20"/>
          <w:szCs w:val="20"/>
          <w:lang w:eastAsia="pt-PT"/>
        </w:rPr>
        <w:t>п</w:t>
      </w:r>
      <w:r w:rsidRPr="00A22F3D">
        <w:rPr>
          <w:rFonts w:eastAsia="Calibri" w:cs="Times New Roman"/>
          <w:snapToGrid w:val="0"/>
          <w:sz w:val="20"/>
          <w:szCs w:val="20"/>
        </w:rPr>
        <w:t>рибыть вовремя;</w:t>
      </w:r>
    </w:p>
    <w:p w14:paraId="628119C8" w14:textId="77777777" w:rsidR="00F74304" w:rsidRPr="00A22F3D" w:rsidRDefault="00F74304" w:rsidP="00A22F3D">
      <w:pPr>
        <w:numPr>
          <w:ilvl w:val="0"/>
          <w:numId w:val="215"/>
        </w:numPr>
        <w:spacing w:after="0"/>
        <w:ind w:left="567" w:right="150" w:hanging="567"/>
        <w:contextualSpacing/>
        <w:jc w:val="both"/>
        <w:rPr>
          <w:rFonts w:eastAsia="Times New Roman" w:cs="Times New Roman"/>
          <w:sz w:val="20"/>
          <w:szCs w:val="20"/>
          <w:lang w:eastAsia="ru-RU"/>
        </w:rPr>
      </w:pPr>
      <w:r w:rsidRPr="00A22F3D">
        <w:rPr>
          <w:rFonts w:eastAsia="Calibri" w:cs="Times New Roman"/>
          <w:snapToGrid w:val="0"/>
          <w:sz w:val="20"/>
          <w:szCs w:val="20"/>
        </w:rPr>
        <w:t>подготовить судейский протокол.</w:t>
      </w:r>
    </w:p>
    <w:p w14:paraId="0DC6F895" w14:textId="13C7D604" w:rsidR="00F74304" w:rsidRPr="00A22F3D" w:rsidRDefault="00F74304" w:rsidP="00A22F3D">
      <w:pPr>
        <w:pStyle w:val="a3"/>
        <w:numPr>
          <w:ilvl w:val="1"/>
          <w:numId w:val="398"/>
        </w:numPr>
        <w:spacing w:after="0"/>
        <w:ind w:left="567" w:right="150" w:hanging="567"/>
        <w:jc w:val="both"/>
        <w:rPr>
          <w:rFonts w:eastAsia="Times New Roman" w:cs="Times New Roman"/>
          <w:sz w:val="20"/>
          <w:szCs w:val="20"/>
          <w:lang w:eastAsia="ru-RU"/>
        </w:rPr>
      </w:pPr>
      <w:r w:rsidRPr="00A22F3D">
        <w:rPr>
          <w:rFonts w:eastAsia="Calibri" w:cs="Times New Roman"/>
          <w:snapToGrid w:val="0"/>
          <w:sz w:val="20"/>
          <w:szCs w:val="20"/>
        </w:rPr>
        <w:t>В комнате ожидания, судья на корте должен:</w:t>
      </w:r>
    </w:p>
    <w:p w14:paraId="253B2753" w14:textId="77777777" w:rsidR="00F74304" w:rsidRPr="00A22F3D" w:rsidRDefault="00F74304" w:rsidP="00A22F3D">
      <w:pPr>
        <w:numPr>
          <w:ilvl w:val="0"/>
          <w:numId w:val="216"/>
        </w:numPr>
        <w:spacing w:after="0"/>
        <w:ind w:left="567" w:right="150" w:hanging="567"/>
        <w:contextualSpacing/>
        <w:jc w:val="both"/>
        <w:rPr>
          <w:rFonts w:eastAsia="Calibri" w:cs="Times New Roman"/>
          <w:snapToGrid w:val="0"/>
          <w:sz w:val="20"/>
          <w:szCs w:val="20"/>
        </w:rPr>
      </w:pPr>
      <w:r w:rsidRPr="00A22F3D">
        <w:rPr>
          <w:rFonts w:eastAsia="Calibri" w:cs="Times New Roman"/>
          <w:snapToGrid w:val="0"/>
          <w:sz w:val="20"/>
          <w:szCs w:val="20"/>
        </w:rPr>
        <w:t>представиться;</w:t>
      </w:r>
    </w:p>
    <w:p w14:paraId="696061A8" w14:textId="77777777" w:rsidR="00F74304" w:rsidRPr="00A22F3D" w:rsidRDefault="00F74304" w:rsidP="00A22F3D">
      <w:pPr>
        <w:numPr>
          <w:ilvl w:val="0"/>
          <w:numId w:val="216"/>
        </w:numPr>
        <w:spacing w:after="0"/>
        <w:ind w:left="567" w:right="150" w:hanging="567"/>
        <w:contextualSpacing/>
        <w:jc w:val="both"/>
        <w:rPr>
          <w:rFonts w:eastAsia="Calibri" w:cs="Times New Roman"/>
          <w:snapToGrid w:val="0"/>
          <w:sz w:val="20"/>
          <w:szCs w:val="20"/>
        </w:rPr>
      </w:pPr>
      <w:r w:rsidRPr="00A22F3D">
        <w:rPr>
          <w:rFonts w:eastAsia="Calibri" w:cs="Times New Roman"/>
          <w:snapToGrid w:val="0"/>
          <w:sz w:val="20"/>
          <w:szCs w:val="20"/>
        </w:rPr>
        <w:t xml:space="preserve">быстро и четко собрать игроков, называя их имя и регион; </w:t>
      </w:r>
    </w:p>
    <w:p w14:paraId="318F6750" w14:textId="77777777" w:rsidR="00F74304" w:rsidRPr="00A22F3D" w:rsidRDefault="00F74304" w:rsidP="00A22F3D">
      <w:pPr>
        <w:numPr>
          <w:ilvl w:val="0"/>
          <w:numId w:val="216"/>
        </w:numPr>
        <w:spacing w:after="0"/>
        <w:ind w:left="567" w:right="150" w:hanging="567"/>
        <w:contextualSpacing/>
        <w:jc w:val="both"/>
        <w:rPr>
          <w:rFonts w:eastAsia="Calibri" w:cs="Times New Roman"/>
          <w:snapToGrid w:val="0"/>
          <w:sz w:val="20"/>
          <w:szCs w:val="20"/>
        </w:rPr>
      </w:pPr>
      <w:r w:rsidRPr="00A22F3D">
        <w:rPr>
          <w:rFonts w:eastAsia="Calibri" w:cs="Times New Roman"/>
          <w:snapToGrid w:val="0"/>
          <w:sz w:val="20"/>
          <w:szCs w:val="20"/>
        </w:rPr>
        <w:t>проверить имя, регион, класс и номер участника;</w:t>
      </w:r>
    </w:p>
    <w:p w14:paraId="657B3683" w14:textId="77777777" w:rsidR="00F74304" w:rsidRPr="00A22F3D" w:rsidRDefault="00F74304" w:rsidP="00A22F3D">
      <w:pPr>
        <w:numPr>
          <w:ilvl w:val="0"/>
          <w:numId w:val="216"/>
        </w:numPr>
        <w:spacing w:after="0"/>
        <w:ind w:left="567" w:right="150" w:hanging="567"/>
        <w:contextualSpacing/>
        <w:jc w:val="both"/>
        <w:rPr>
          <w:rFonts w:eastAsia="Calibri" w:cs="Times New Roman"/>
          <w:snapToGrid w:val="0"/>
          <w:sz w:val="20"/>
          <w:szCs w:val="20"/>
        </w:rPr>
      </w:pPr>
      <w:r w:rsidRPr="00A22F3D">
        <w:rPr>
          <w:rFonts w:eastAsia="Calibri" w:cs="Times New Roman"/>
          <w:snapToGrid w:val="0"/>
          <w:sz w:val="20"/>
          <w:szCs w:val="20"/>
        </w:rPr>
        <w:t xml:space="preserve">осмотреть кресла-коляски, головные указатели и рампы для допуска к игре; спросить игроков, как они будут общаться со своими ассистентами и с судьями; </w:t>
      </w:r>
    </w:p>
    <w:p w14:paraId="42E7203F" w14:textId="77777777" w:rsidR="00F74304" w:rsidRPr="00A22F3D" w:rsidRDefault="00F74304" w:rsidP="00A22F3D">
      <w:pPr>
        <w:numPr>
          <w:ilvl w:val="0"/>
          <w:numId w:val="216"/>
        </w:numPr>
        <w:spacing w:after="0"/>
        <w:ind w:left="567" w:right="150" w:hanging="567"/>
        <w:contextualSpacing/>
        <w:jc w:val="both"/>
        <w:rPr>
          <w:rFonts w:eastAsia="Calibri" w:cs="Times New Roman"/>
          <w:snapToGrid w:val="0"/>
          <w:sz w:val="20"/>
          <w:szCs w:val="20"/>
        </w:rPr>
      </w:pPr>
      <w:r w:rsidRPr="00A22F3D">
        <w:rPr>
          <w:rFonts w:eastAsia="Calibri" w:cs="Times New Roman"/>
          <w:snapToGrid w:val="0"/>
          <w:sz w:val="20"/>
          <w:szCs w:val="20"/>
        </w:rPr>
        <w:t xml:space="preserve">проверить работу желобов; </w:t>
      </w:r>
    </w:p>
    <w:p w14:paraId="37CCF6DD" w14:textId="77777777" w:rsidR="00F74304" w:rsidRPr="00A22F3D" w:rsidRDefault="00F74304" w:rsidP="00A22F3D">
      <w:pPr>
        <w:numPr>
          <w:ilvl w:val="0"/>
          <w:numId w:val="216"/>
        </w:numPr>
        <w:spacing w:after="0"/>
        <w:ind w:left="567" w:right="150" w:hanging="567"/>
        <w:contextualSpacing/>
        <w:jc w:val="both"/>
        <w:rPr>
          <w:rFonts w:eastAsia="Calibri" w:cs="Times New Roman"/>
          <w:snapToGrid w:val="0"/>
          <w:sz w:val="20"/>
          <w:szCs w:val="20"/>
        </w:rPr>
      </w:pPr>
      <w:r w:rsidRPr="00A22F3D">
        <w:rPr>
          <w:rFonts w:eastAsia="Calibri" w:cs="Times New Roman"/>
          <w:snapToGrid w:val="0"/>
          <w:sz w:val="20"/>
          <w:szCs w:val="20"/>
        </w:rPr>
        <w:t xml:space="preserve">провести жеребьевку; </w:t>
      </w:r>
    </w:p>
    <w:p w14:paraId="4D275E4A" w14:textId="77777777" w:rsidR="00F74304" w:rsidRPr="00A22F3D" w:rsidRDefault="00F74304" w:rsidP="00A22F3D">
      <w:pPr>
        <w:numPr>
          <w:ilvl w:val="0"/>
          <w:numId w:val="216"/>
        </w:numPr>
        <w:spacing w:after="0"/>
        <w:ind w:left="567" w:right="150" w:hanging="567"/>
        <w:contextualSpacing/>
        <w:jc w:val="both"/>
        <w:rPr>
          <w:rFonts w:eastAsia="Times New Roman" w:cs="Times New Roman"/>
          <w:sz w:val="20"/>
          <w:szCs w:val="20"/>
          <w:lang w:eastAsia="ru-RU"/>
        </w:rPr>
      </w:pPr>
      <w:r w:rsidRPr="00A22F3D">
        <w:rPr>
          <w:rFonts w:eastAsia="Calibri" w:cs="Times New Roman"/>
          <w:snapToGrid w:val="0"/>
          <w:sz w:val="20"/>
          <w:szCs w:val="20"/>
        </w:rPr>
        <w:t>спросить игроков, не нуждается ли кто-то из них в помощи, прежде чем идти на корт.</w:t>
      </w:r>
    </w:p>
    <w:p w14:paraId="7A592D32" w14:textId="77777777" w:rsidR="00F74304" w:rsidRPr="00A22F3D" w:rsidRDefault="00F74304" w:rsidP="00A22F3D">
      <w:pPr>
        <w:spacing w:after="0"/>
        <w:ind w:left="567" w:hanging="567"/>
        <w:jc w:val="both"/>
        <w:rPr>
          <w:rFonts w:eastAsia="PMingLiU" w:cs="Times New Roman"/>
          <w:sz w:val="20"/>
          <w:szCs w:val="20"/>
        </w:rPr>
      </w:pPr>
      <w:r w:rsidRPr="00A22F3D">
        <w:rPr>
          <w:rFonts w:eastAsia="PMingLiU" w:cs="Times New Roman"/>
          <w:sz w:val="20"/>
          <w:szCs w:val="20"/>
        </w:rPr>
        <w:t>На корте, судья на корте должен:</w:t>
      </w:r>
    </w:p>
    <w:p w14:paraId="4A27E215" w14:textId="77777777" w:rsidR="00F74304" w:rsidRPr="00A22F3D" w:rsidRDefault="00F74304" w:rsidP="00A22F3D">
      <w:pPr>
        <w:spacing w:after="0"/>
        <w:ind w:left="567" w:hanging="567"/>
        <w:jc w:val="both"/>
        <w:rPr>
          <w:rFonts w:eastAsia="PMingLiU" w:cs="Times New Roman"/>
          <w:snapToGrid w:val="0"/>
          <w:sz w:val="20"/>
          <w:szCs w:val="20"/>
        </w:rPr>
      </w:pPr>
      <w:r w:rsidRPr="00A22F3D">
        <w:rPr>
          <w:rFonts w:eastAsia="PMingLiU" w:cs="Times New Roman"/>
          <w:snapToGrid w:val="0"/>
          <w:sz w:val="20"/>
          <w:szCs w:val="20"/>
        </w:rPr>
        <w:t>расположить игроков на позиции, как только они выйдут на корт и определить, какие боксы они будут занимать;</w:t>
      </w:r>
    </w:p>
    <w:p w14:paraId="77191079" w14:textId="77777777" w:rsidR="00F74304" w:rsidRPr="00A22F3D" w:rsidRDefault="00F74304" w:rsidP="00A22F3D">
      <w:pPr>
        <w:spacing w:after="0"/>
        <w:ind w:left="567" w:hanging="567"/>
        <w:jc w:val="both"/>
        <w:rPr>
          <w:rFonts w:eastAsia="PMingLiU" w:cs="Times New Roman"/>
          <w:sz w:val="20"/>
          <w:szCs w:val="20"/>
        </w:rPr>
      </w:pPr>
      <w:r w:rsidRPr="00A22F3D">
        <w:rPr>
          <w:rFonts w:eastAsia="PMingLiU" w:cs="Times New Roman"/>
          <w:snapToGrid w:val="0"/>
          <w:sz w:val="20"/>
          <w:szCs w:val="20"/>
        </w:rPr>
        <w:t>дать сторонам время на броски для разогрева (2 минуты);</w:t>
      </w:r>
    </w:p>
    <w:p w14:paraId="1799F1CA" w14:textId="77777777" w:rsidR="00F74304" w:rsidRPr="00A22F3D" w:rsidRDefault="00F74304" w:rsidP="00A22F3D">
      <w:pPr>
        <w:numPr>
          <w:ilvl w:val="0"/>
          <w:numId w:val="217"/>
        </w:numPr>
        <w:spacing w:after="0"/>
        <w:ind w:left="567" w:hanging="567"/>
        <w:contextualSpacing/>
        <w:jc w:val="both"/>
        <w:rPr>
          <w:rFonts w:eastAsia="Calibri" w:cs="Times New Roman"/>
          <w:snapToGrid w:val="0"/>
          <w:sz w:val="20"/>
          <w:szCs w:val="20"/>
        </w:rPr>
      </w:pPr>
      <w:r w:rsidRPr="00A22F3D">
        <w:rPr>
          <w:rFonts w:eastAsia="Calibri" w:cs="Times New Roman"/>
          <w:snapToGrid w:val="0"/>
          <w:sz w:val="20"/>
          <w:szCs w:val="20"/>
        </w:rPr>
        <w:t>проверить готовность хронометриста и линейного судьи;</w:t>
      </w:r>
    </w:p>
    <w:p w14:paraId="07DD815E" w14:textId="77777777" w:rsidR="00F74304" w:rsidRPr="00A22F3D" w:rsidRDefault="00F74304" w:rsidP="00A22F3D">
      <w:pPr>
        <w:numPr>
          <w:ilvl w:val="0"/>
          <w:numId w:val="217"/>
        </w:numPr>
        <w:spacing w:after="0"/>
        <w:ind w:left="567" w:hanging="567"/>
        <w:contextualSpacing/>
        <w:jc w:val="both"/>
        <w:rPr>
          <w:rFonts w:eastAsia="Calibri" w:cs="Times New Roman"/>
          <w:snapToGrid w:val="0"/>
          <w:sz w:val="20"/>
          <w:szCs w:val="20"/>
        </w:rPr>
      </w:pPr>
      <w:r w:rsidRPr="00A22F3D">
        <w:rPr>
          <w:rFonts w:eastAsia="Calibri" w:cs="Times New Roman"/>
          <w:snapToGrid w:val="0"/>
          <w:sz w:val="20"/>
          <w:szCs w:val="20"/>
        </w:rPr>
        <w:t>дать Джек бол игроку;</w:t>
      </w:r>
    </w:p>
    <w:p w14:paraId="57B8A25A" w14:textId="6E5468D6" w:rsidR="00F74304" w:rsidRPr="00A22F3D" w:rsidRDefault="00F74304" w:rsidP="00A22F3D">
      <w:pPr>
        <w:numPr>
          <w:ilvl w:val="0"/>
          <w:numId w:val="217"/>
        </w:numPr>
        <w:spacing w:after="0"/>
        <w:ind w:left="567" w:hanging="567"/>
        <w:contextualSpacing/>
        <w:jc w:val="both"/>
        <w:rPr>
          <w:rFonts w:eastAsia="Calibri" w:cs="Times New Roman"/>
          <w:snapToGrid w:val="0"/>
          <w:sz w:val="20"/>
          <w:szCs w:val="20"/>
        </w:rPr>
      </w:pPr>
      <w:r w:rsidRPr="00A22F3D">
        <w:rPr>
          <w:rFonts w:eastAsia="Calibri" w:cs="Times New Roman"/>
          <w:snapToGrid w:val="0"/>
          <w:sz w:val="20"/>
          <w:szCs w:val="20"/>
        </w:rPr>
        <w:t xml:space="preserve">выйти на корт, </w:t>
      </w:r>
      <w:r w:rsidR="00E34ADC" w:rsidRPr="00A22F3D">
        <w:rPr>
          <w:rFonts w:eastAsia="Calibri" w:cs="Times New Roman"/>
          <w:snapToGrid w:val="0"/>
          <w:sz w:val="20"/>
          <w:szCs w:val="20"/>
        </w:rPr>
        <w:t>произнести:</w:t>
      </w:r>
      <w:r w:rsidRPr="00A22F3D">
        <w:rPr>
          <w:rFonts w:eastAsia="Calibri" w:cs="Times New Roman"/>
          <w:snapToGrid w:val="0"/>
          <w:sz w:val="20"/>
          <w:szCs w:val="20"/>
        </w:rPr>
        <w:t xml:space="preserve"> «Джек» и подать знак для начала броска;</w:t>
      </w:r>
    </w:p>
    <w:p w14:paraId="6139412B" w14:textId="77777777" w:rsidR="00F74304" w:rsidRPr="00A22F3D" w:rsidRDefault="00F74304" w:rsidP="00A22F3D">
      <w:pPr>
        <w:spacing w:after="0"/>
        <w:ind w:left="567" w:hanging="567"/>
        <w:jc w:val="both"/>
        <w:rPr>
          <w:rFonts w:eastAsia="PMingLiU" w:cs="Times New Roman"/>
          <w:snapToGrid w:val="0"/>
          <w:sz w:val="20"/>
          <w:szCs w:val="20"/>
        </w:rPr>
      </w:pPr>
      <w:r w:rsidRPr="00A22F3D">
        <w:rPr>
          <w:rFonts w:eastAsia="PMingLiU" w:cs="Times New Roman"/>
          <w:snapToGrid w:val="0"/>
          <w:sz w:val="20"/>
          <w:szCs w:val="20"/>
        </w:rPr>
        <w:t>в ходе периода находиться рядом с зоной игры, но не входить в неё (без необходимости), не загораживать обзор игрокам и, если это возможно, не загораживать табло линейному судье и хронометристу;</w:t>
      </w:r>
    </w:p>
    <w:p w14:paraId="6C85ECBB" w14:textId="77777777" w:rsidR="00F74304" w:rsidRPr="00A22F3D" w:rsidRDefault="00F74304" w:rsidP="00A22F3D">
      <w:pPr>
        <w:numPr>
          <w:ilvl w:val="0"/>
          <w:numId w:val="217"/>
        </w:numPr>
        <w:spacing w:after="0"/>
        <w:ind w:left="567" w:hanging="567"/>
        <w:contextualSpacing/>
        <w:jc w:val="both"/>
        <w:rPr>
          <w:rFonts w:eastAsia="Calibri" w:cs="Times New Roman"/>
          <w:snapToGrid w:val="0"/>
          <w:sz w:val="20"/>
          <w:szCs w:val="20"/>
        </w:rPr>
      </w:pPr>
      <w:r w:rsidRPr="00A22F3D">
        <w:rPr>
          <w:rFonts w:eastAsia="Calibri" w:cs="Times New Roman"/>
          <w:snapToGrid w:val="0"/>
          <w:sz w:val="20"/>
          <w:szCs w:val="20"/>
        </w:rPr>
        <w:t>указывать очередность при помощи судейской ракетки, удерживать её некоторое время, затем опустить;</w:t>
      </w:r>
    </w:p>
    <w:p w14:paraId="68D7A12A" w14:textId="77777777" w:rsidR="00F74304" w:rsidRPr="00A22F3D" w:rsidRDefault="00F74304" w:rsidP="00A22F3D">
      <w:pPr>
        <w:numPr>
          <w:ilvl w:val="0"/>
          <w:numId w:val="217"/>
        </w:numPr>
        <w:spacing w:after="0"/>
        <w:ind w:left="567" w:hanging="567"/>
        <w:contextualSpacing/>
        <w:jc w:val="both"/>
        <w:rPr>
          <w:rFonts w:eastAsia="Calibri" w:cs="Times New Roman"/>
          <w:snapToGrid w:val="0"/>
          <w:sz w:val="20"/>
          <w:szCs w:val="20"/>
        </w:rPr>
      </w:pPr>
      <w:r w:rsidRPr="00A22F3D">
        <w:rPr>
          <w:rFonts w:eastAsia="Calibri" w:cs="Times New Roman"/>
          <w:snapToGrid w:val="0"/>
          <w:sz w:val="20"/>
          <w:szCs w:val="20"/>
        </w:rPr>
        <w:t xml:space="preserve">вести себя естественно и не слишком авторитетно; </w:t>
      </w:r>
    </w:p>
    <w:p w14:paraId="334EC35E" w14:textId="77777777" w:rsidR="00F74304" w:rsidRPr="00A22F3D" w:rsidRDefault="00F74304" w:rsidP="00A22F3D">
      <w:pPr>
        <w:numPr>
          <w:ilvl w:val="0"/>
          <w:numId w:val="217"/>
        </w:numPr>
        <w:spacing w:after="0"/>
        <w:ind w:left="567" w:hanging="567"/>
        <w:contextualSpacing/>
        <w:jc w:val="both"/>
        <w:rPr>
          <w:rFonts w:eastAsia="Calibri" w:cs="Times New Roman"/>
          <w:snapToGrid w:val="0"/>
          <w:sz w:val="20"/>
          <w:szCs w:val="20"/>
        </w:rPr>
      </w:pPr>
      <w:r w:rsidRPr="00A22F3D">
        <w:rPr>
          <w:rFonts w:eastAsia="Calibri" w:cs="Times New Roman"/>
          <w:snapToGrid w:val="0"/>
          <w:sz w:val="20"/>
          <w:szCs w:val="20"/>
        </w:rPr>
        <w:t xml:space="preserve">принимать решения быстро, объясняя их только по запросу. Если игрок не согласен, объяснять ему ситуацию, если после этого игрок всё ещё не согласен, сообщать ему, что он может обратиться к главному судье для принятия окончательного решения или продолжить игру; </w:t>
      </w:r>
    </w:p>
    <w:p w14:paraId="6FA9B155" w14:textId="77777777" w:rsidR="00F74304" w:rsidRPr="00A22F3D" w:rsidRDefault="00F74304" w:rsidP="00A22F3D">
      <w:pPr>
        <w:numPr>
          <w:ilvl w:val="0"/>
          <w:numId w:val="217"/>
        </w:numPr>
        <w:spacing w:after="0"/>
        <w:ind w:left="567" w:hanging="567"/>
        <w:contextualSpacing/>
        <w:jc w:val="both"/>
        <w:rPr>
          <w:rFonts w:eastAsia="Calibri" w:cs="Times New Roman"/>
          <w:snapToGrid w:val="0"/>
          <w:sz w:val="20"/>
          <w:szCs w:val="20"/>
        </w:rPr>
      </w:pPr>
      <w:r w:rsidRPr="00A22F3D">
        <w:rPr>
          <w:rFonts w:eastAsia="Calibri" w:cs="Times New Roman"/>
          <w:snapToGrid w:val="0"/>
          <w:sz w:val="20"/>
          <w:szCs w:val="20"/>
        </w:rPr>
        <w:t>если общение со спортсменами затягивается из-за разногласий или по причине невозможности понять спортсмена, попросить хронометриста остановить время (продолжить обсуждение);</w:t>
      </w:r>
    </w:p>
    <w:p w14:paraId="5C04EEF5" w14:textId="77777777" w:rsidR="00F74304" w:rsidRPr="00A22F3D" w:rsidRDefault="00F74304" w:rsidP="00A22F3D">
      <w:pPr>
        <w:numPr>
          <w:ilvl w:val="0"/>
          <w:numId w:val="217"/>
        </w:numPr>
        <w:spacing w:after="0"/>
        <w:ind w:left="567" w:hanging="567"/>
        <w:contextualSpacing/>
        <w:jc w:val="both"/>
        <w:rPr>
          <w:rFonts w:eastAsia="Calibri" w:cs="Times New Roman"/>
          <w:snapToGrid w:val="0"/>
          <w:sz w:val="20"/>
          <w:szCs w:val="20"/>
        </w:rPr>
      </w:pPr>
      <w:r w:rsidRPr="00A22F3D">
        <w:rPr>
          <w:rFonts w:eastAsia="Calibri" w:cs="Times New Roman"/>
          <w:snapToGrid w:val="0"/>
          <w:sz w:val="20"/>
          <w:szCs w:val="20"/>
        </w:rPr>
        <w:t>громко и четко произносить решение, поддерживать зрительный контакт с игроками;</w:t>
      </w:r>
    </w:p>
    <w:p w14:paraId="44500831" w14:textId="77777777" w:rsidR="00F74304" w:rsidRPr="00A22F3D" w:rsidRDefault="00F74304" w:rsidP="00A22F3D">
      <w:pPr>
        <w:numPr>
          <w:ilvl w:val="0"/>
          <w:numId w:val="217"/>
        </w:numPr>
        <w:spacing w:after="0"/>
        <w:ind w:left="567" w:hanging="567"/>
        <w:contextualSpacing/>
        <w:jc w:val="both"/>
        <w:rPr>
          <w:rFonts w:eastAsia="Calibri" w:cs="Times New Roman"/>
          <w:snapToGrid w:val="0"/>
          <w:sz w:val="20"/>
          <w:szCs w:val="20"/>
        </w:rPr>
      </w:pPr>
      <w:r w:rsidRPr="00A22F3D">
        <w:rPr>
          <w:rFonts w:eastAsia="Calibri" w:cs="Times New Roman"/>
          <w:snapToGrid w:val="0"/>
          <w:sz w:val="20"/>
          <w:szCs w:val="20"/>
        </w:rPr>
        <w:t xml:space="preserve">реагировать на знаки, подаваемые игроками, хронометристом или линейным судьей; </w:t>
      </w:r>
    </w:p>
    <w:p w14:paraId="4D571BD0" w14:textId="77777777" w:rsidR="00F74304" w:rsidRPr="00A22F3D" w:rsidRDefault="00F74304" w:rsidP="00A22F3D">
      <w:pPr>
        <w:numPr>
          <w:ilvl w:val="0"/>
          <w:numId w:val="217"/>
        </w:numPr>
        <w:spacing w:after="0"/>
        <w:ind w:left="567" w:hanging="567"/>
        <w:contextualSpacing/>
        <w:jc w:val="both"/>
        <w:rPr>
          <w:rFonts w:eastAsia="Calibri" w:cs="Times New Roman"/>
          <w:snapToGrid w:val="0"/>
          <w:sz w:val="20"/>
          <w:szCs w:val="20"/>
        </w:rPr>
      </w:pPr>
      <w:r w:rsidRPr="00A22F3D">
        <w:rPr>
          <w:rFonts w:eastAsia="Calibri" w:cs="Times New Roman"/>
          <w:snapToGrid w:val="0"/>
          <w:sz w:val="20"/>
          <w:szCs w:val="20"/>
        </w:rPr>
        <w:t xml:space="preserve">советоваться с хронометристом или с линейным судьёй в ситуации, если у возникли сомнения или судья что-то упустил (обсуждение должно быть коротким). </w:t>
      </w:r>
    </w:p>
    <w:p w14:paraId="21D2D680" w14:textId="77777777" w:rsidR="00F74304" w:rsidRPr="00A22F3D" w:rsidRDefault="00F74304" w:rsidP="00A22F3D">
      <w:pPr>
        <w:spacing w:after="0"/>
        <w:ind w:left="567" w:hanging="567"/>
        <w:jc w:val="both"/>
        <w:rPr>
          <w:rFonts w:eastAsia="PMingLiU" w:cs="Times New Roman"/>
          <w:sz w:val="20"/>
          <w:szCs w:val="20"/>
        </w:rPr>
      </w:pPr>
      <w:r w:rsidRPr="00A22F3D">
        <w:rPr>
          <w:rFonts w:eastAsia="PMingLiU" w:cs="Times New Roman"/>
          <w:sz w:val="20"/>
          <w:szCs w:val="20"/>
        </w:rPr>
        <w:t>При измерении, судья на корте должен:</w:t>
      </w:r>
    </w:p>
    <w:p w14:paraId="307BC178" w14:textId="77777777" w:rsidR="00F74304" w:rsidRPr="00A22F3D" w:rsidRDefault="00F74304" w:rsidP="00A22F3D">
      <w:pPr>
        <w:spacing w:after="0"/>
        <w:ind w:left="567" w:hanging="567"/>
        <w:jc w:val="both"/>
        <w:rPr>
          <w:rFonts w:eastAsia="PMingLiU" w:cs="Times New Roman"/>
          <w:snapToGrid w:val="0"/>
          <w:sz w:val="20"/>
          <w:szCs w:val="20"/>
        </w:rPr>
      </w:pPr>
      <w:r w:rsidRPr="00A22F3D">
        <w:rPr>
          <w:rFonts w:eastAsia="PMingLiU" w:cs="Times New Roman"/>
          <w:snapToGrid w:val="0"/>
          <w:sz w:val="20"/>
          <w:szCs w:val="20"/>
        </w:rPr>
        <w:t>- при необходимости, попросить линейного судью помочь с измерением;</w:t>
      </w:r>
    </w:p>
    <w:p w14:paraId="16B9F1B0" w14:textId="77777777" w:rsidR="00F74304" w:rsidRPr="00A22F3D" w:rsidRDefault="00F74304" w:rsidP="00A22F3D">
      <w:pPr>
        <w:numPr>
          <w:ilvl w:val="0"/>
          <w:numId w:val="218"/>
        </w:numPr>
        <w:spacing w:after="0"/>
        <w:ind w:left="567" w:hanging="567"/>
        <w:contextualSpacing/>
        <w:jc w:val="both"/>
        <w:rPr>
          <w:rFonts w:eastAsia="Calibri" w:cs="Times New Roman"/>
          <w:snapToGrid w:val="0"/>
          <w:sz w:val="20"/>
          <w:szCs w:val="20"/>
        </w:rPr>
      </w:pPr>
      <w:r w:rsidRPr="00A22F3D">
        <w:rPr>
          <w:rFonts w:eastAsia="Calibri" w:cs="Times New Roman"/>
          <w:snapToGrid w:val="0"/>
          <w:sz w:val="20"/>
          <w:szCs w:val="20"/>
        </w:rPr>
        <w:t>измерять так, чтобы процесс хорошо был виден игрокам, обеспечивать наглядность результата измерения, чтобы у игроков не возникало сомнения в качестве измерения;</w:t>
      </w:r>
    </w:p>
    <w:p w14:paraId="76799F49" w14:textId="77777777" w:rsidR="00F74304" w:rsidRPr="00A22F3D" w:rsidRDefault="00F74304" w:rsidP="00A22F3D">
      <w:pPr>
        <w:numPr>
          <w:ilvl w:val="0"/>
          <w:numId w:val="218"/>
        </w:numPr>
        <w:spacing w:after="0"/>
        <w:ind w:left="567" w:hanging="567"/>
        <w:contextualSpacing/>
        <w:jc w:val="both"/>
        <w:rPr>
          <w:rFonts w:eastAsia="Calibri" w:cs="Times New Roman"/>
          <w:snapToGrid w:val="0"/>
          <w:sz w:val="20"/>
          <w:szCs w:val="20"/>
        </w:rPr>
      </w:pPr>
      <w:r w:rsidRPr="00A22F3D">
        <w:rPr>
          <w:rFonts w:eastAsia="Calibri" w:cs="Times New Roman"/>
          <w:snapToGrid w:val="0"/>
          <w:sz w:val="20"/>
          <w:szCs w:val="20"/>
        </w:rPr>
        <w:t>проводить измерения, если нет уверенности в расстоянии или по просьбе игрока (во время периода расходуется время игрока);</w:t>
      </w:r>
    </w:p>
    <w:p w14:paraId="32E0B61F" w14:textId="77777777" w:rsidR="00F74304" w:rsidRPr="00A22F3D" w:rsidRDefault="00F74304" w:rsidP="00A22F3D">
      <w:pPr>
        <w:numPr>
          <w:ilvl w:val="0"/>
          <w:numId w:val="218"/>
        </w:numPr>
        <w:spacing w:after="0"/>
        <w:ind w:left="567" w:hanging="567"/>
        <w:contextualSpacing/>
        <w:jc w:val="both"/>
        <w:rPr>
          <w:rFonts w:eastAsia="Calibri" w:cs="Times New Roman"/>
          <w:snapToGrid w:val="0"/>
          <w:sz w:val="20"/>
          <w:szCs w:val="20"/>
        </w:rPr>
      </w:pPr>
      <w:r w:rsidRPr="00A22F3D">
        <w:rPr>
          <w:rFonts w:eastAsia="Calibri" w:cs="Times New Roman"/>
          <w:snapToGrid w:val="0"/>
          <w:sz w:val="20"/>
          <w:szCs w:val="20"/>
        </w:rPr>
        <w:lastRenderedPageBreak/>
        <w:t>быть последовательным в измерениях (не сдвигать мячи);</w:t>
      </w:r>
    </w:p>
    <w:p w14:paraId="71B78DD0" w14:textId="77777777" w:rsidR="00F74304" w:rsidRPr="00A22F3D" w:rsidRDefault="00F74304" w:rsidP="00A22F3D">
      <w:pPr>
        <w:numPr>
          <w:ilvl w:val="0"/>
          <w:numId w:val="218"/>
        </w:numPr>
        <w:spacing w:after="0"/>
        <w:ind w:left="567" w:hanging="567"/>
        <w:contextualSpacing/>
        <w:jc w:val="both"/>
        <w:rPr>
          <w:rFonts w:eastAsia="Calibri" w:cs="Times New Roman"/>
          <w:snapToGrid w:val="0"/>
          <w:sz w:val="20"/>
          <w:szCs w:val="20"/>
        </w:rPr>
      </w:pPr>
      <w:r w:rsidRPr="00A22F3D">
        <w:rPr>
          <w:rFonts w:eastAsia="Calibri" w:cs="Times New Roman"/>
          <w:snapToGrid w:val="0"/>
          <w:sz w:val="20"/>
          <w:szCs w:val="20"/>
        </w:rPr>
        <w:t xml:space="preserve">измерять от Джек бола к цветным мячам; </w:t>
      </w:r>
    </w:p>
    <w:p w14:paraId="29C85A80" w14:textId="77777777" w:rsidR="00F74304" w:rsidRPr="00A22F3D" w:rsidRDefault="00F74304" w:rsidP="00A22F3D">
      <w:pPr>
        <w:numPr>
          <w:ilvl w:val="0"/>
          <w:numId w:val="218"/>
        </w:numPr>
        <w:spacing w:after="0"/>
        <w:ind w:left="567" w:hanging="567"/>
        <w:contextualSpacing/>
        <w:jc w:val="both"/>
        <w:rPr>
          <w:rFonts w:eastAsia="Calibri" w:cs="Times New Roman"/>
          <w:snapToGrid w:val="0"/>
          <w:sz w:val="20"/>
          <w:szCs w:val="20"/>
        </w:rPr>
      </w:pPr>
      <w:r w:rsidRPr="00A22F3D">
        <w:rPr>
          <w:rFonts w:eastAsia="Calibri" w:cs="Times New Roman"/>
          <w:snapToGrid w:val="0"/>
          <w:sz w:val="20"/>
          <w:szCs w:val="20"/>
        </w:rPr>
        <w:t xml:space="preserve">начинать измерения с мяча противника, а затем уже измерять новые мячи; </w:t>
      </w:r>
    </w:p>
    <w:p w14:paraId="0644B6BF" w14:textId="77777777" w:rsidR="00F74304" w:rsidRPr="00A22F3D" w:rsidRDefault="00F74304" w:rsidP="00A22F3D">
      <w:pPr>
        <w:numPr>
          <w:ilvl w:val="0"/>
          <w:numId w:val="218"/>
        </w:numPr>
        <w:spacing w:after="0"/>
        <w:ind w:left="567" w:hanging="567"/>
        <w:contextualSpacing/>
        <w:jc w:val="both"/>
        <w:rPr>
          <w:rFonts w:eastAsia="Calibri" w:cs="Times New Roman"/>
          <w:snapToGrid w:val="0"/>
          <w:sz w:val="20"/>
          <w:szCs w:val="20"/>
        </w:rPr>
      </w:pPr>
      <w:r w:rsidRPr="00A22F3D">
        <w:rPr>
          <w:rFonts w:eastAsia="Calibri" w:cs="Times New Roman"/>
          <w:snapToGrid w:val="0"/>
          <w:sz w:val="20"/>
          <w:szCs w:val="20"/>
        </w:rPr>
        <w:t>если нужно убрать с поля мяч, чтобы изменить расстояние для другого, громко объявить: «Одно очко для …», дождаться согласия игроков убрать конкретно этот мяч;</w:t>
      </w:r>
    </w:p>
    <w:p w14:paraId="1523737D" w14:textId="77777777" w:rsidR="00F74304" w:rsidRPr="00A22F3D" w:rsidRDefault="00F74304" w:rsidP="00A22F3D">
      <w:pPr>
        <w:numPr>
          <w:ilvl w:val="0"/>
          <w:numId w:val="218"/>
        </w:numPr>
        <w:spacing w:after="0"/>
        <w:ind w:left="567" w:hanging="567"/>
        <w:contextualSpacing/>
        <w:jc w:val="both"/>
        <w:rPr>
          <w:rFonts w:eastAsia="Calibri" w:cs="Times New Roman"/>
          <w:snapToGrid w:val="0"/>
          <w:sz w:val="20"/>
          <w:szCs w:val="20"/>
        </w:rPr>
      </w:pPr>
      <w:r w:rsidRPr="00A22F3D">
        <w:rPr>
          <w:rFonts w:eastAsia="Calibri" w:cs="Times New Roman"/>
          <w:snapToGrid w:val="0"/>
          <w:sz w:val="20"/>
          <w:szCs w:val="20"/>
        </w:rPr>
        <w:t>если необходимо измерить расстояние между мячами (в конце периода), подозвать к себе обоих игроков или капитанов команд до начала измерений, чтобы не тратить время, если потребуется повторное измерение.</w:t>
      </w:r>
    </w:p>
    <w:p w14:paraId="0C123B6F" w14:textId="2476CF31" w:rsidR="00F74304" w:rsidRPr="00A22F3D" w:rsidRDefault="00F74304" w:rsidP="00A22F3D">
      <w:pPr>
        <w:pStyle w:val="a3"/>
        <w:numPr>
          <w:ilvl w:val="1"/>
          <w:numId w:val="398"/>
        </w:numPr>
        <w:spacing w:after="0"/>
        <w:ind w:left="567" w:hanging="567"/>
        <w:jc w:val="both"/>
        <w:rPr>
          <w:rFonts w:eastAsia="Calibri" w:cs="Times New Roman"/>
          <w:snapToGrid w:val="0"/>
          <w:sz w:val="20"/>
          <w:szCs w:val="20"/>
        </w:rPr>
      </w:pPr>
      <w:r w:rsidRPr="00A22F3D">
        <w:rPr>
          <w:rFonts w:eastAsia="Calibri" w:cs="Times New Roman"/>
          <w:snapToGrid w:val="0"/>
          <w:sz w:val="20"/>
          <w:szCs w:val="20"/>
        </w:rPr>
        <w:t>При начислении очков, судья на корте должен:</w:t>
      </w:r>
    </w:p>
    <w:p w14:paraId="327ECD91" w14:textId="77777777" w:rsidR="00F74304" w:rsidRPr="00A22F3D" w:rsidRDefault="00F74304" w:rsidP="00A22F3D">
      <w:pPr>
        <w:numPr>
          <w:ilvl w:val="0"/>
          <w:numId w:val="219"/>
        </w:numPr>
        <w:spacing w:after="0"/>
        <w:ind w:left="567" w:hanging="567"/>
        <w:contextualSpacing/>
        <w:jc w:val="both"/>
        <w:rPr>
          <w:rFonts w:eastAsia="Calibri" w:cs="Times New Roman"/>
          <w:snapToGrid w:val="0"/>
          <w:sz w:val="20"/>
          <w:szCs w:val="20"/>
        </w:rPr>
      </w:pPr>
      <w:r w:rsidRPr="00A22F3D">
        <w:rPr>
          <w:rFonts w:eastAsia="Calibri" w:cs="Times New Roman"/>
          <w:snapToGrid w:val="0"/>
          <w:sz w:val="20"/>
          <w:szCs w:val="20"/>
        </w:rPr>
        <w:t>объявлять счет четко и громко, показывать количество очков на судейской ракетке (на фоне цвета игрока);</w:t>
      </w:r>
    </w:p>
    <w:p w14:paraId="45A10F03" w14:textId="77777777" w:rsidR="00F74304" w:rsidRPr="00A22F3D" w:rsidRDefault="00F74304" w:rsidP="00A22F3D">
      <w:pPr>
        <w:numPr>
          <w:ilvl w:val="0"/>
          <w:numId w:val="219"/>
        </w:numPr>
        <w:spacing w:after="0"/>
        <w:ind w:left="567" w:hanging="567"/>
        <w:contextualSpacing/>
        <w:jc w:val="both"/>
        <w:rPr>
          <w:rFonts w:eastAsia="Calibri" w:cs="Times New Roman"/>
          <w:snapToGrid w:val="0"/>
          <w:sz w:val="20"/>
          <w:szCs w:val="20"/>
        </w:rPr>
      </w:pPr>
      <w:r w:rsidRPr="00A22F3D">
        <w:rPr>
          <w:rFonts w:eastAsia="Calibri" w:cs="Times New Roman"/>
          <w:snapToGrid w:val="0"/>
          <w:sz w:val="20"/>
          <w:szCs w:val="20"/>
        </w:rPr>
        <w:t>после объявления подождать некоторое время, чтобы убедиться, что игроки согласны, а затем объявить конец периода;</w:t>
      </w:r>
    </w:p>
    <w:p w14:paraId="4EC9D00A" w14:textId="77777777" w:rsidR="00F74304" w:rsidRPr="00A22F3D" w:rsidRDefault="00F74304" w:rsidP="00A22F3D">
      <w:pPr>
        <w:numPr>
          <w:ilvl w:val="0"/>
          <w:numId w:val="219"/>
        </w:numPr>
        <w:spacing w:after="0"/>
        <w:ind w:left="567" w:hanging="567"/>
        <w:contextualSpacing/>
        <w:jc w:val="both"/>
        <w:rPr>
          <w:rFonts w:eastAsia="Calibri" w:cs="Times New Roman"/>
          <w:snapToGrid w:val="0"/>
          <w:sz w:val="20"/>
          <w:szCs w:val="20"/>
        </w:rPr>
      </w:pPr>
      <w:r w:rsidRPr="00A22F3D">
        <w:rPr>
          <w:rFonts w:eastAsia="Calibri" w:cs="Times New Roman"/>
          <w:snapToGrid w:val="0"/>
          <w:sz w:val="20"/>
          <w:szCs w:val="20"/>
        </w:rPr>
        <w:t>прежде чем убирать Джек бол,</w:t>
      </w:r>
      <w:r w:rsidRPr="00A22F3D">
        <w:rPr>
          <w:rFonts w:eastAsia="Calibri" w:cs="Times New Roman"/>
          <w:sz w:val="20"/>
          <w:szCs w:val="20"/>
        </w:rPr>
        <w:t xml:space="preserve"> </w:t>
      </w:r>
      <w:r w:rsidRPr="00A22F3D">
        <w:rPr>
          <w:rFonts w:eastAsia="Calibri" w:cs="Times New Roman"/>
          <w:snapToGrid w:val="0"/>
          <w:sz w:val="20"/>
          <w:szCs w:val="20"/>
        </w:rPr>
        <w:t xml:space="preserve">позволить ассистентам категории BC3 повернуться лицом к корту; </w:t>
      </w:r>
    </w:p>
    <w:p w14:paraId="2F3EE354" w14:textId="77777777" w:rsidR="00F74304" w:rsidRPr="00A22F3D" w:rsidRDefault="00F74304" w:rsidP="00A22F3D">
      <w:pPr>
        <w:numPr>
          <w:ilvl w:val="0"/>
          <w:numId w:val="219"/>
        </w:numPr>
        <w:spacing w:after="0"/>
        <w:ind w:left="567" w:hanging="567"/>
        <w:contextualSpacing/>
        <w:jc w:val="both"/>
        <w:rPr>
          <w:rFonts w:eastAsia="Calibri" w:cs="Times New Roman"/>
          <w:snapToGrid w:val="0"/>
          <w:sz w:val="20"/>
          <w:szCs w:val="20"/>
        </w:rPr>
      </w:pPr>
      <w:r w:rsidRPr="00A22F3D">
        <w:rPr>
          <w:rFonts w:eastAsia="Calibri" w:cs="Times New Roman"/>
          <w:snapToGrid w:val="0"/>
          <w:sz w:val="20"/>
          <w:szCs w:val="20"/>
        </w:rPr>
        <w:t>позвать игроков и их ассистентов собрать свои мячи. Линейный судья, при необходимости, также может помочь;</w:t>
      </w:r>
    </w:p>
    <w:p w14:paraId="1AA3E33C" w14:textId="77777777" w:rsidR="00F74304" w:rsidRPr="00A22F3D" w:rsidRDefault="00F74304" w:rsidP="00A22F3D">
      <w:pPr>
        <w:numPr>
          <w:ilvl w:val="0"/>
          <w:numId w:val="219"/>
        </w:numPr>
        <w:spacing w:after="0"/>
        <w:ind w:left="567" w:hanging="567"/>
        <w:contextualSpacing/>
        <w:jc w:val="both"/>
        <w:rPr>
          <w:rFonts w:eastAsia="Calibri" w:cs="Times New Roman"/>
          <w:snapToGrid w:val="0"/>
          <w:sz w:val="20"/>
          <w:szCs w:val="20"/>
        </w:rPr>
      </w:pPr>
      <w:r w:rsidRPr="00A22F3D">
        <w:rPr>
          <w:rFonts w:eastAsia="Calibri" w:cs="Times New Roman"/>
          <w:snapToGrid w:val="0"/>
          <w:sz w:val="20"/>
          <w:szCs w:val="20"/>
        </w:rPr>
        <w:t>поднимать мячи, а не откатывать или кидать;</w:t>
      </w:r>
    </w:p>
    <w:p w14:paraId="1C5146D9" w14:textId="77777777" w:rsidR="00F74304" w:rsidRPr="00A22F3D" w:rsidRDefault="00F74304" w:rsidP="00A22F3D">
      <w:pPr>
        <w:numPr>
          <w:ilvl w:val="0"/>
          <w:numId w:val="219"/>
        </w:numPr>
        <w:spacing w:after="0"/>
        <w:ind w:left="567" w:hanging="567"/>
        <w:contextualSpacing/>
        <w:jc w:val="both"/>
        <w:rPr>
          <w:rFonts w:eastAsia="Calibri" w:cs="Times New Roman"/>
          <w:snapToGrid w:val="0"/>
          <w:sz w:val="20"/>
          <w:szCs w:val="20"/>
        </w:rPr>
      </w:pPr>
      <w:r w:rsidRPr="00A22F3D">
        <w:rPr>
          <w:rFonts w:eastAsia="Calibri" w:cs="Times New Roman"/>
          <w:snapToGrid w:val="0"/>
          <w:sz w:val="20"/>
          <w:szCs w:val="20"/>
        </w:rPr>
        <w:t xml:space="preserve">убедиться, что счет верно зафиксирован на табло и в протоколе. </w:t>
      </w:r>
    </w:p>
    <w:p w14:paraId="7517A255" w14:textId="2378C36C" w:rsidR="00F74304" w:rsidRPr="00A22F3D" w:rsidRDefault="00F74304" w:rsidP="00A22F3D">
      <w:pPr>
        <w:pStyle w:val="a3"/>
        <w:numPr>
          <w:ilvl w:val="1"/>
          <w:numId w:val="398"/>
        </w:numPr>
        <w:spacing w:after="120"/>
        <w:ind w:left="567" w:hanging="567"/>
        <w:jc w:val="both"/>
        <w:rPr>
          <w:rFonts w:eastAsia="Calibri" w:cs="Times New Roman"/>
          <w:snapToGrid w:val="0"/>
          <w:sz w:val="20"/>
          <w:szCs w:val="20"/>
        </w:rPr>
      </w:pPr>
      <w:r w:rsidRPr="00A22F3D">
        <w:rPr>
          <w:rFonts w:eastAsia="Calibri" w:cs="Times New Roman"/>
          <w:snapToGrid w:val="0"/>
          <w:sz w:val="20"/>
          <w:szCs w:val="20"/>
        </w:rPr>
        <w:t>При завершени</w:t>
      </w:r>
      <w:r w:rsidR="00E34ADC" w:rsidRPr="00A22F3D">
        <w:rPr>
          <w:rFonts w:eastAsia="Calibri" w:cs="Times New Roman"/>
          <w:snapToGrid w:val="0"/>
          <w:sz w:val="20"/>
          <w:szCs w:val="20"/>
        </w:rPr>
        <w:t>и</w:t>
      </w:r>
      <w:r w:rsidRPr="00A22F3D">
        <w:rPr>
          <w:rFonts w:eastAsia="Calibri" w:cs="Times New Roman"/>
          <w:snapToGrid w:val="0"/>
          <w:sz w:val="20"/>
          <w:szCs w:val="20"/>
        </w:rPr>
        <w:t xml:space="preserve"> игры, судья на корте должен:</w:t>
      </w:r>
    </w:p>
    <w:p w14:paraId="26BB9D3A" w14:textId="77777777" w:rsidR="00F74304" w:rsidRPr="00A22F3D" w:rsidRDefault="00F74304" w:rsidP="00A22F3D">
      <w:pPr>
        <w:numPr>
          <w:ilvl w:val="0"/>
          <w:numId w:val="220"/>
        </w:numPr>
        <w:spacing w:after="0"/>
        <w:ind w:left="567" w:hanging="567"/>
        <w:contextualSpacing/>
        <w:jc w:val="both"/>
        <w:rPr>
          <w:rFonts w:eastAsia="Calibri" w:cs="Times New Roman"/>
          <w:snapToGrid w:val="0"/>
          <w:sz w:val="20"/>
          <w:szCs w:val="20"/>
        </w:rPr>
      </w:pPr>
      <w:r w:rsidRPr="00A22F3D">
        <w:rPr>
          <w:rFonts w:eastAsia="Calibri" w:cs="Times New Roman"/>
          <w:snapToGrid w:val="0"/>
          <w:sz w:val="20"/>
          <w:szCs w:val="20"/>
        </w:rPr>
        <w:t xml:space="preserve">в протоколе: </w:t>
      </w:r>
    </w:p>
    <w:p w14:paraId="068B87C6" w14:textId="77777777" w:rsidR="00F74304" w:rsidRPr="00A22F3D" w:rsidRDefault="00F74304" w:rsidP="00A22F3D">
      <w:pPr>
        <w:spacing w:after="0"/>
        <w:ind w:left="567" w:hanging="567"/>
        <w:contextualSpacing/>
        <w:jc w:val="both"/>
        <w:rPr>
          <w:rFonts w:eastAsia="Calibri" w:cs="Times New Roman"/>
          <w:snapToGrid w:val="0"/>
          <w:sz w:val="20"/>
          <w:szCs w:val="20"/>
        </w:rPr>
      </w:pPr>
      <w:r w:rsidRPr="00A22F3D">
        <w:rPr>
          <w:rFonts w:eastAsia="Calibri" w:cs="Times New Roman"/>
          <w:snapToGrid w:val="0"/>
          <w:sz w:val="20"/>
          <w:szCs w:val="20"/>
        </w:rPr>
        <w:t>а) проверить, что все очки записаны верно;</w:t>
      </w:r>
    </w:p>
    <w:p w14:paraId="31E47845" w14:textId="77777777" w:rsidR="00F74304" w:rsidRPr="00A22F3D" w:rsidRDefault="00F74304" w:rsidP="00A22F3D">
      <w:pPr>
        <w:spacing w:after="120"/>
        <w:ind w:left="567" w:hanging="567"/>
        <w:contextualSpacing/>
        <w:jc w:val="both"/>
        <w:rPr>
          <w:rFonts w:eastAsia="Calibri" w:cs="Times New Roman"/>
          <w:snapToGrid w:val="0"/>
          <w:sz w:val="20"/>
          <w:szCs w:val="20"/>
        </w:rPr>
      </w:pPr>
      <w:r w:rsidRPr="00A22F3D">
        <w:rPr>
          <w:rFonts w:eastAsia="Calibri" w:cs="Times New Roman"/>
          <w:snapToGrid w:val="0"/>
          <w:sz w:val="20"/>
          <w:szCs w:val="20"/>
        </w:rPr>
        <w:t xml:space="preserve">б) написать имя, номер и регион победившего участника; </w:t>
      </w:r>
    </w:p>
    <w:p w14:paraId="24E6B188" w14:textId="77777777" w:rsidR="00F74304" w:rsidRPr="00A22F3D" w:rsidRDefault="00F74304" w:rsidP="00A22F3D">
      <w:pPr>
        <w:spacing w:after="0"/>
        <w:ind w:left="567" w:hanging="567"/>
        <w:contextualSpacing/>
        <w:jc w:val="both"/>
        <w:rPr>
          <w:rFonts w:eastAsia="Calibri" w:cs="Times New Roman"/>
          <w:snapToGrid w:val="0"/>
          <w:sz w:val="20"/>
          <w:szCs w:val="20"/>
        </w:rPr>
      </w:pPr>
      <w:r w:rsidRPr="00A22F3D">
        <w:rPr>
          <w:rFonts w:eastAsia="Calibri" w:cs="Times New Roman"/>
          <w:snapToGrid w:val="0"/>
          <w:sz w:val="20"/>
          <w:szCs w:val="20"/>
        </w:rPr>
        <w:t>в) записать финальный счет.</w:t>
      </w:r>
    </w:p>
    <w:p w14:paraId="4135664E" w14:textId="77777777" w:rsidR="00F74304" w:rsidRPr="00A22F3D" w:rsidRDefault="00F74304" w:rsidP="00A22F3D">
      <w:pPr>
        <w:numPr>
          <w:ilvl w:val="0"/>
          <w:numId w:val="221"/>
        </w:numPr>
        <w:spacing w:after="0"/>
        <w:ind w:left="567" w:hanging="567"/>
        <w:contextualSpacing/>
        <w:jc w:val="both"/>
        <w:rPr>
          <w:rFonts w:eastAsia="Calibri" w:cs="Times New Roman"/>
          <w:snapToGrid w:val="0"/>
          <w:sz w:val="20"/>
          <w:szCs w:val="20"/>
        </w:rPr>
      </w:pPr>
      <w:r w:rsidRPr="00A22F3D">
        <w:rPr>
          <w:rFonts w:eastAsia="Calibri" w:cs="Times New Roman"/>
          <w:snapToGrid w:val="0"/>
          <w:sz w:val="20"/>
          <w:szCs w:val="20"/>
        </w:rPr>
        <w:t>передать участнику или капитану команды протокол на подпись. Если он отказывается подписывать, протокол подписывается командой судей (если игрок или капитан команды отказывается подписывать протокол, может начаться процедура протеста. Об этом следует сообщить главному судье);</w:t>
      </w:r>
    </w:p>
    <w:p w14:paraId="38A28525" w14:textId="77777777" w:rsidR="00F74304" w:rsidRPr="00A22F3D" w:rsidRDefault="00F74304" w:rsidP="00A22F3D">
      <w:pPr>
        <w:numPr>
          <w:ilvl w:val="0"/>
          <w:numId w:val="221"/>
        </w:numPr>
        <w:spacing w:after="120"/>
        <w:ind w:left="567" w:hanging="567"/>
        <w:contextualSpacing/>
        <w:jc w:val="both"/>
        <w:rPr>
          <w:rFonts w:eastAsia="Calibri" w:cs="Times New Roman"/>
          <w:snapToGrid w:val="0"/>
          <w:sz w:val="20"/>
          <w:szCs w:val="20"/>
        </w:rPr>
      </w:pPr>
      <w:r w:rsidRPr="00A22F3D">
        <w:rPr>
          <w:rFonts w:eastAsia="Calibri" w:cs="Times New Roman"/>
          <w:snapToGrid w:val="0"/>
          <w:sz w:val="20"/>
          <w:szCs w:val="20"/>
        </w:rPr>
        <w:t xml:space="preserve">последний подписывать протокол и отмечать время, указанное на официальных часах; </w:t>
      </w:r>
    </w:p>
    <w:p w14:paraId="4DDAA8DE" w14:textId="77777777" w:rsidR="00F74304" w:rsidRPr="00A22F3D" w:rsidRDefault="00F74304" w:rsidP="00A22F3D">
      <w:pPr>
        <w:numPr>
          <w:ilvl w:val="0"/>
          <w:numId w:val="222"/>
        </w:numPr>
        <w:spacing w:after="120"/>
        <w:ind w:left="567" w:hanging="567"/>
        <w:contextualSpacing/>
        <w:jc w:val="both"/>
        <w:rPr>
          <w:rFonts w:eastAsia="Calibri" w:cs="Times New Roman"/>
          <w:snapToGrid w:val="0"/>
          <w:sz w:val="20"/>
          <w:szCs w:val="20"/>
        </w:rPr>
      </w:pPr>
      <w:r w:rsidRPr="00A22F3D">
        <w:rPr>
          <w:rFonts w:eastAsia="Calibri" w:cs="Times New Roman"/>
          <w:snapToGrid w:val="0"/>
          <w:sz w:val="20"/>
          <w:szCs w:val="20"/>
        </w:rPr>
        <w:t>убедиться, что корт готов к следующей игре, уходит с корта вместе с игроками (судья, игроки и их ассистенты, хронометрист и линейный судья);</w:t>
      </w:r>
    </w:p>
    <w:p w14:paraId="588D30FA" w14:textId="77777777" w:rsidR="00F74304" w:rsidRPr="00A22F3D" w:rsidRDefault="00F74304" w:rsidP="00A22F3D">
      <w:pPr>
        <w:numPr>
          <w:ilvl w:val="0"/>
          <w:numId w:val="223"/>
        </w:numPr>
        <w:spacing w:after="0"/>
        <w:ind w:left="567" w:hanging="567"/>
        <w:contextualSpacing/>
        <w:jc w:val="both"/>
        <w:rPr>
          <w:rFonts w:eastAsia="Calibri" w:cs="Times New Roman"/>
          <w:snapToGrid w:val="0"/>
          <w:sz w:val="20"/>
          <w:szCs w:val="20"/>
        </w:rPr>
      </w:pPr>
      <w:r w:rsidRPr="00A22F3D">
        <w:rPr>
          <w:rFonts w:eastAsia="Calibri" w:cs="Times New Roman"/>
          <w:snapToGrid w:val="0"/>
          <w:sz w:val="20"/>
          <w:szCs w:val="20"/>
        </w:rPr>
        <w:t>готовиться к следующей игре.</w:t>
      </w:r>
    </w:p>
    <w:p w14:paraId="3B9CC8FA" w14:textId="77777777" w:rsidR="00F74304" w:rsidRPr="00A22F3D" w:rsidRDefault="00F74304" w:rsidP="00A22F3D">
      <w:pPr>
        <w:numPr>
          <w:ilvl w:val="0"/>
          <w:numId w:val="398"/>
        </w:numPr>
        <w:spacing w:after="0"/>
        <w:ind w:left="567" w:right="40" w:hanging="567"/>
        <w:jc w:val="center"/>
        <w:rPr>
          <w:rFonts w:eastAsia="Times New Roman" w:cs="Times New Roman"/>
          <w:sz w:val="20"/>
          <w:szCs w:val="20"/>
          <w:lang w:eastAsia="ru-RU"/>
        </w:rPr>
      </w:pPr>
      <w:r w:rsidRPr="00A22F3D">
        <w:rPr>
          <w:rFonts w:eastAsia="Calibri" w:cs="Times New Roman"/>
          <w:b/>
          <w:sz w:val="20"/>
          <w:szCs w:val="20"/>
          <w:lang w:eastAsia="ru-RU"/>
        </w:rPr>
        <w:t>Судья по информации и торжественным церемониям</w:t>
      </w:r>
    </w:p>
    <w:p w14:paraId="08D6F6B7" w14:textId="28DA45D1" w:rsidR="00F74304" w:rsidRPr="00A22F3D" w:rsidRDefault="001678AD" w:rsidP="00A22F3D">
      <w:pPr>
        <w:pStyle w:val="a3"/>
        <w:numPr>
          <w:ilvl w:val="1"/>
          <w:numId w:val="398"/>
        </w:numPr>
        <w:spacing w:after="0"/>
        <w:ind w:left="567" w:hanging="567"/>
        <w:jc w:val="both"/>
        <w:rPr>
          <w:rFonts w:eastAsia="Calibri" w:cs="Times New Roman"/>
          <w:sz w:val="20"/>
          <w:szCs w:val="20"/>
          <w:lang w:eastAsia="ru-RU"/>
        </w:rPr>
      </w:pPr>
      <w:r w:rsidRPr="00A22F3D">
        <w:rPr>
          <w:rFonts w:eastAsia="Calibri" w:cs="Times New Roman"/>
          <w:sz w:val="20"/>
          <w:szCs w:val="20"/>
          <w:lang w:eastAsia="ru-RU"/>
        </w:rPr>
        <w:t xml:space="preserve"> </w:t>
      </w:r>
      <w:r w:rsidR="00F74304" w:rsidRPr="00A22F3D">
        <w:rPr>
          <w:rFonts w:eastAsia="Calibri" w:cs="Times New Roman"/>
          <w:sz w:val="20"/>
          <w:szCs w:val="20"/>
          <w:lang w:eastAsia="ru-RU"/>
        </w:rPr>
        <w:t>Готовит сценарий открытия и закрытия соревнований.</w:t>
      </w:r>
    </w:p>
    <w:p w14:paraId="39C3806E" w14:textId="0BD5EC63" w:rsidR="00F74304" w:rsidRPr="00A22F3D" w:rsidRDefault="001678AD" w:rsidP="00A22F3D">
      <w:pPr>
        <w:pStyle w:val="a3"/>
        <w:numPr>
          <w:ilvl w:val="1"/>
          <w:numId w:val="398"/>
        </w:numPr>
        <w:spacing w:after="0"/>
        <w:ind w:left="567" w:hanging="567"/>
        <w:jc w:val="both"/>
        <w:rPr>
          <w:rFonts w:eastAsia="Calibri" w:cs="Times New Roman"/>
          <w:sz w:val="20"/>
          <w:szCs w:val="20"/>
          <w:shd w:val="clear" w:color="auto" w:fill="FFFFFF"/>
        </w:rPr>
      </w:pPr>
      <w:r w:rsidRPr="00A22F3D">
        <w:rPr>
          <w:rFonts w:eastAsia="Calibri" w:cs="Times New Roman"/>
          <w:sz w:val="20"/>
          <w:szCs w:val="20"/>
          <w:shd w:val="clear" w:color="auto" w:fill="FFFFFF"/>
        </w:rPr>
        <w:t xml:space="preserve"> </w:t>
      </w:r>
      <w:r w:rsidR="00F74304" w:rsidRPr="00A22F3D">
        <w:rPr>
          <w:rFonts w:eastAsia="Calibri" w:cs="Times New Roman"/>
          <w:sz w:val="20"/>
          <w:szCs w:val="20"/>
          <w:shd w:val="clear" w:color="auto" w:fill="FFFFFF"/>
        </w:rPr>
        <w:t>Даёт разрешение кинооператорам, фотокорреспондентам и репортерам работать на соревнованиях.</w:t>
      </w:r>
    </w:p>
    <w:p w14:paraId="1C22CD69" w14:textId="08AC6122" w:rsidR="00F74304" w:rsidRPr="00A22F3D" w:rsidRDefault="00F74304" w:rsidP="00A22F3D">
      <w:pPr>
        <w:pStyle w:val="a3"/>
        <w:numPr>
          <w:ilvl w:val="1"/>
          <w:numId w:val="398"/>
        </w:numPr>
        <w:spacing w:after="0"/>
        <w:ind w:left="567" w:hanging="567"/>
        <w:jc w:val="both"/>
        <w:rPr>
          <w:rFonts w:eastAsia="Calibri" w:cs="Times New Roman"/>
          <w:sz w:val="20"/>
          <w:szCs w:val="20"/>
          <w:lang w:eastAsia="ru-RU"/>
        </w:rPr>
      </w:pPr>
      <w:r w:rsidRPr="00A22F3D">
        <w:rPr>
          <w:rFonts w:eastAsia="Calibri" w:cs="Times New Roman"/>
          <w:sz w:val="20"/>
          <w:szCs w:val="20"/>
          <w:shd w:val="clear" w:color="auto" w:fill="FFFFFF"/>
        </w:rPr>
        <w:t>Обеспечивает информацией представителей прессы, радио и телевидения, участников соревнований, руководителей команд и зрителей.</w:t>
      </w:r>
    </w:p>
    <w:p w14:paraId="7E2EF9A0" w14:textId="77777777" w:rsidR="00F74304" w:rsidRPr="00A22F3D" w:rsidRDefault="00F74304" w:rsidP="00A22F3D">
      <w:pPr>
        <w:numPr>
          <w:ilvl w:val="0"/>
          <w:numId w:val="398"/>
        </w:numPr>
        <w:shd w:val="clear" w:color="auto" w:fill="FFFFFF"/>
        <w:spacing w:after="0"/>
        <w:ind w:left="567" w:hanging="567"/>
        <w:jc w:val="center"/>
        <w:rPr>
          <w:rFonts w:eastAsia="Times New Roman" w:cs="Times New Roman"/>
          <w:sz w:val="20"/>
          <w:szCs w:val="20"/>
          <w:lang w:eastAsia="ru-RU"/>
        </w:rPr>
      </w:pPr>
      <w:r w:rsidRPr="00A22F3D">
        <w:rPr>
          <w:rFonts w:eastAsia="Times New Roman" w:cs="Times New Roman"/>
          <w:b/>
          <w:bCs/>
          <w:sz w:val="20"/>
          <w:szCs w:val="20"/>
          <w:lang w:eastAsia="ru-RU"/>
        </w:rPr>
        <w:t xml:space="preserve">Судья-оператор электронной техники </w:t>
      </w:r>
    </w:p>
    <w:p w14:paraId="6B2B7013" w14:textId="1653AD31" w:rsidR="00F74304" w:rsidRPr="00A22F3D" w:rsidRDefault="00F74304" w:rsidP="00A22F3D">
      <w:pPr>
        <w:pStyle w:val="a3"/>
        <w:numPr>
          <w:ilvl w:val="1"/>
          <w:numId w:val="398"/>
        </w:numPr>
        <w:shd w:val="clear" w:color="auto" w:fill="FFFFFF"/>
        <w:spacing w:after="0"/>
        <w:ind w:left="567" w:hanging="567"/>
        <w:jc w:val="both"/>
        <w:rPr>
          <w:rFonts w:eastAsia="Times New Roman" w:cs="Times New Roman"/>
          <w:sz w:val="20"/>
          <w:szCs w:val="20"/>
          <w:lang w:eastAsia="ru-RU"/>
        </w:rPr>
      </w:pPr>
      <w:r w:rsidRPr="00A22F3D">
        <w:rPr>
          <w:rFonts w:eastAsia="Times New Roman" w:cs="Times New Roman"/>
          <w:sz w:val="20"/>
          <w:szCs w:val="20"/>
          <w:lang w:eastAsia="ru-RU"/>
        </w:rPr>
        <w:t>Судья-оператор электронной техники должен проверить наличие электронного оборудования и его исправность заблаговременно до начала соревнований.</w:t>
      </w:r>
    </w:p>
    <w:p w14:paraId="7C7779F7" w14:textId="01C5EF71" w:rsidR="00F74304" w:rsidRPr="00A22F3D" w:rsidRDefault="00F74304" w:rsidP="00A22F3D">
      <w:pPr>
        <w:pStyle w:val="a3"/>
        <w:numPr>
          <w:ilvl w:val="1"/>
          <w:numId w:val="398"/>
        </w:numPr>
        <w:shd w:val="clear" w:color="auto" w:fill="FFFFFF"/>
        <w:spacing w:after="0"/>
        <w:ind w:left="567" w:hanging="567"/>
        <w:jc w:val="both"/>
        <w:rPr>
          <w:rFonts w:eastAsia="Times New Roman" w:cs="Times New Roman"/>
          <w:sz w:val="20"/>
          <w:szCs w:val="20"/>
          <w:lang w:eastAsia="ru-RU"/>
        </w:rPr>
      </w:pPr>
      <w:r w:rsidRPr="00A22F3D">
        <w:rPr>
          <w:rFonts w:eastAsia="Times New Roman" w:cs="Times New Roman"/>
          <w:sz w:val="20"/>
          <w:szCs w:val="20"/>
          <w:lang w:eastAsia="ru-RU"/>
        </w:rPr>
        <w:t>Судья-оператор электронной техники обязан доложить главному судье соревнования о состоянии готовности электронного оборудования.</w:t>
      </w:r>
    </w:p>
    <w:p w14:paraId="0E8EFCAF" w14:textId="77777777" w:rsidR="00F74304" w:rsidRPr="00A22F3D" w:rsidRDefault="00F74304" w:rsidP="00A22F3D">
      <w:pPr>
        <w:numPr>
          <w:ilvl w:val="0"/>
          <w:numId w:val="398"/>
        </w:numPr>
        <w:spacing w:after="0"/>
        <w:ind w:left="567" w:hanging="567"/>
        <w:jc w:val="center"/>
        <w:rPr>
          <w:rFonts w:eastAsia="SimSun" w:cs="Times New Roman"/>
          <w:b/>
          <w:bCs/>
          <w:snapToGrid w:val="0"/>
          <w:sz w:val="20"/>
          <w:szCs w:val="20"/>
          <w:lang w:eastAsia="x-none"/>
        </w:rPr>
      </w:pPr>
      <w:r w:rsidRPr="00A22F3D">
        <w:rPr>
          <w:rFonts w:eastAsia="SimSun" w:cs="Times New Roman"/>
          <w:b/>
          <w:bCs/>
          <w:snapToGrid w:val="0"/>
          <w:sz w:val="20"/>
          <w:szCs w:val="20"/>
          <w:lang w:eastAsia="x-none"/>
        </w:rPr>
        <w:lastRenderedPageBreak/>
        <w:t xml:space="preserve">Кодекс поведения судьи соревнования </w:t>
      </w:r>
    </w:p>
    <w:p w14:paraId="1E80741B" w14:textId="77777777" w:rsidR="00F74304" w:rsidRPr="00A22F3D" w:rsidRDefault="00F74304" w:rsidP="00A22F3D">
      <w:pPr>
        <w:spacing w:after="0"/>
        <w:ind w:left="567" w:hanging="567"/>
        <w:contextualSpacing/>
        <w:jc w:val="both"/>
        <w:rPr>
          <w:rFonts w:eastAsia="Calibri" w:cs="Times New Roman"/>
          <w:sz w:val="20"/>
          <w:szCs w:val="20"/>
        </w:rPr>
      </w:pPr>
      <w:r w:rsidRPr="00A22F3D">
        <w:rPr>
          <w:rFonts w:eastAsia="Calibri" w:cs="Times New Roman"/>
          <w:sz w:val="20"/>
          <w:szCs w:val="20"/>
        </w:rPr>
        <w:t>Принятие должности судьи соревнований – это большая ответственность. Судья должен вести себя в соответствии с кодексом поведения.</w:t>
      </w:r>
    </w:p>
    <w:p w14:paraId="40F301EE" w14:textId="7F919C58" w:rsidR="00F74304" w:rsidRPr="00A22F3D" w:rsidRDefault="00F74304" w:rsidP="00A22F3D">
      <w:pPr>
        <w:pStyle w:val="a3"/>
        <w:numPr>
          <w:ilvl w:val="1"/>
          <w:numId w:val="398"/>
        </w:numPr>
        <w:spacing w:after="200"/>
        <w:ind w:left="567" w:hanging="567"/>
        <w:jc w:val="both"/>
        <w:rPr>
          <w:rFonts w:eastAsia="Calibri" w:cs="Times New Roman"/>
          <w:sz w:val="20"/>
          <w:szCs w:val="20"/>
        </w:rPr>
      </w:pPr>
      <w:r w:rsidRPr="00A22F3D">
        <w:rPr>
          <w:rFonts w:eastAsia="Calibri" w:cs="Times New Roman"/>
          <w:sz w:val="20"/>
          <w:szCs w:val="20"/>
        </w:rPr>
        <w:t xml:space="preserve">Судья всегда должен быть </w:t>
      </w:r>
      <w:r w:rsidR="00E34ADC" w:rsidRPr="00A22F3D">
        <w:rPr>
          <w:rFonts w:eastAsia="Calibri" w:cs="Times New Roman"/>
          <w:sz w:val="20"/>
          <w:szCs w:val="20"/>
        </w:rPr>
        <w:t>справедливым и</w:t>
      </w:r>
      <w:r w:rsidRPr="00A22F3D">
        <w:rPr>
          <w:rFonts w:eastAsia="Calibri" w:cs="Times New Roman"/>
          <w:sz w:val="20"/>
          <w:szCs w:val="20"/>
        </w:rPr>
        <w:t xml:space="preserve"> беспристрастным. Честная игра должна быть на первом месте.</w:t>
      </w:r>
    </w:p>
    <w:p w14:paraId="459DE44C" w14:textId="1CDD0E51" w:rsidR="00F74304" w:rsidRPr="00A22F3D" w:rsidRDefault="00F74304" w:rsidP="00A22F3D">
      <w:pPr>
        <w:pStyle w:val="a3"/>
        <w:numPr>
          <w:ilvl w:val="1"/>
          <w:numId w:val="398"/>
        </w:numPr>
        <w:spacing w:after="200"/>
        <w:ind w:left="567" w:hanging="567"/>
        <w:jc w:val="both"/>
        <w:rPr>
          <w:rFonts w:eastAsia="Calibri" w:cs="Times New Roman"/>
          <w:sz w:val="20"/>
          <w:szCs w:val="20"/>
        </w:rPr>
      </w:pPr>
      <w:r w:rsidRPr="00A22F3D">
        <w:rPr>
          <w:rFonts w:eastAsia="Calibri" w:cs="Times New Roman"/>
          <w:sz w:val="20"/>
          <w:szCs w:val="20"/>
        </w:rPr>
        <w:t xml:space="preserve">Судья должен вовремя прибывать на соревнования, быть подготовленным к судейству. </w:t>
      </w:r>
    </w:p>
    <w:p w14:paraId="554C1378" w14:textId="48B6ED4D" w:rsidR="00F74304" w:rsidRPr="00A22F3D" w:rsidRDefault="00F74304" w:rsidP="00A22F3D">
      <w:pPr>
        <w:pStyle w:val="a3"/>
        <w:numPr>
          <w:ilvl w:val="1"/>
          <w:numId w:val="398"/>
        </w:numPr>
        <w:spacing w:after="200"/>
        <w:ind w:left="567" w:hanging="567"/>
        <w:jc w:val="both"/>
        <w:rPr>
          <w:rFonts w:eastAsia="Calibri" w:cs="Times New Roman"/>
          <w:sz w:val="20"/>
          <w:szCs w:val="20"/>
        </w:rPr>
      </w:pPr>
      <w:r w:rsidRPr="00A22F3D">
        <w:rPr>
          <w:rFonts w:eastAsia="Calibri" w:cs="Times New Roman"/>
          <w:sz w:val="20"/>
          <w:szCs w:val="20"/>
        </w:rPr>
        <w:t>Судья должен знать Правила игры.</w:t>
      </w:r>
    </w:p>
    <w:p w14:paraId="6293D6F5" w14:textId="631F9091" w:rsidR="00F74304" w:rsidRPr="00A22F3D" w:rsidRDefault="00F74304" w:rsidP="00A22F3D">
      <w:pPr>
        <w:pStyle w:val="a3"/>
        <w:numPr>
          <w:ilvl w:val="1"/>
          <w:numId w:val="398"/>
        </w:numPr>
        <w:spacing w:after="200"/>
        <w:ind w:left="567" w:hanging="567"/>
        <w:jc w:val="both"/>
        <w:rPr>
          <w:rFonts w:eastAsia="Calibri" w:cs="Times New Roman"/>
          <w:sz w:val="20"/>
          <w:szCs w:val="20"/>
        </w:rPr>
      </w:pPr>
      <w:r w:rsidRPr="00A22F3D">
        <w:rPr>
          <w:rFonts w:eastAsia="Calibri" w:cs="Times New Roman"/>
          <w:sz w:val="20"/>
          <w:szCs w:val="20"/>
        </w:rPr>
        <w:t xml:space="preserve">Судья обязан уважать других судей и их решения, публично не критиковать. </w:t>
      </w:r>
    </w:p>
    <w:p w14:paraId="5CAA5237" w14:textId="17B23D88" w:rsidR="00F74304" w:rsidRPr="00A22F3D" w:rsidRDefault="00F74304" w:rsidP="00A22F3D">
      <w:pPr>
        <w:pStyle w:val="a3"/>
        <w:numPr>
          <w:ilvl w:val="1"/>
          <w:numId w:val="398"/>
        </w:numPr>
        <w:spacing w:after="200"/>
        <w:ind w:left="567" w:hanging="567"/>
        <w:jc w:val="both"/>
        <w:rPr>
          <w:rFonts w:eastAsia="Calibri" w:cs="Times New Roman"/>
          <w:sz w:val="20"/>
          <w:szCs w:val="20"/>
        </w:rPr>
      </w:pPr>
      <w:r w:rsidRPr="00A22F3D">
        <w:rPr>
          <w:rFonts w:eastAsia="Calibri" w:cs="Times New Roman"/>
          <w:sz w:val="20"/>
          <w:szCs w:val="20"/>
        </w:rPr>
        <w:t xml:space="preserve">Судья обязан уметь сохранять спокойствие, сталкиваясь с эмоциональной реакцией игроков, тренеров, родителей или зрителей. </w:t>
      </w:r>
    </w:p>
    <w:p w14:paraId="0D20E053" w14:textId="30FCE98D" w:rsidR="00F74304" w:rsidRPr="00A22F3D" w:rsidRDefault="00F74304" w:rsidP="00A22F3D">
      <w:pPr>
        <w:pStyle w:val="a3"/>
        <w:numPr>
          <w:ilvl w:val="1"/>
          <w:numId w:val="398"/>
        </w:numPr>
        <w:spacing w:after="200"/>
        <w:ind w:left="567" w:hanging="567"/>
        <w:jc w:val="both"/>
        <w:rPr>
          <w:rFonts w:eastAsia="Calibri" w:cs="Times New Roman"/>
          <w:sz w:val="20"/>
          <w:szCs w:val="20"/>
        </w:rPr>
      </w:pPr>
      <w:r w:rsidRPr="00A22F3D">
        <w:rPr>
          <w:rFonts w:eastAsia="Calibri" w:cs="Times New Roman"/>
          <w:sz w:val="20"/>
          <w:szCs w:val="20"/>
        </w:rPr>
        <w:t xml:space="preserve">Судья должен надлежащим образом говорить со спортсменами. Также, он должен быть уверен, что спортсмен понимает требования. </w:t>
      </w:r>
    </w:p>
    <w:p w14:paraId="414A898C" w14:textId="2A7A5D91" w:rsidR="00F74304" w:rsidRPr="00A22F3D" w:rsidRDefault="00F74304" w:rsidP="00A22F3D">
      <w:pPr>
        <w:pStyle w:val="a3"/>
        <w:numPr>
          <w:ilvl w:val="1"/>
          <w:numId w:val="398"/>
        </w:numPr>
        <w:spacing w:after="200"/>
        <w:ind w:left="567" w:hanging="567"/>
        <w:jc w:val="both"/>
        <w:rPr>
          <w:rFonts w:eastAsia="Calibri" w:cs="Times New Roman"/>
          <w:sz w:val="20"/>
          <w:szCs w:val="20"/>
        </w:rPr>
      </w:pPr>
      <w:r w:rsidRPr="00A22F3D">
        <w:rPr>
          <w:rFonts w:eastAsia="Calibri" w:cs="Times New Roman"/>
          <w:sz w:val="20"/>
          <w:szCs w:val="20"/>
        </w:rPr>
        <w:t>Судья должен быть уверен в принятии своих решений.</w:t>
      </w:r>
    </w:p>
    <w:p w14:paraId="638B9EF1" w14:textId="2C8E99FA" w:rsidR="00F74304" w:rsidRPr="00A22F3D" w:rsidRDefault="00F74304" w:rsidP="00A22F3D">
      <w:pPr>
        <w:pStyle w:val="a3"/>
        <w:numPr>
          <w:ilvl w:val="1"/>
          <w:numId w:val="398"/>
        </w:numPr>
        <w:spacing w:after="200"/>
        <w:ind w:left="567" w:hanging="567"/>
        <w:jc w:val="both"/>
        <w:rPr>
          <w:rFonts w:eastAsia="Calibri" w:cs="Times New Roman"/>
          <w:sz w:val="20"/>
          <w:szCs w:val="20"/>
        </w:rPr>
      </w:pPr>
      <w:r w:rsidRPr="00A22F3D">
        <w:rPr>
          <w:rFonts w:eastAsia="Calibri" w:cs="Times New Roman"/>
          <w:sz w:val="20"/>
          <w:szCs w:val="20"/>
        </w:rPr>
        <w:t xml:space="preserve"> Судья должен быть в подобающей судейской форме или форме, выданной организационным комитетом соревнований. </w:t>
      </w:r>
    </w:p>
    <w:p w14:paraId="7E5D70A5" w14:textId="100723AC" w:rsidR="00F74304" w:rsidRPr="00A22F3D" w:rsidRDefault="00F74304" w:rsidP="00A22F3D">
      <w:pPr>
        <w:pStyle w:val="a3"/>
        <w:numPr>
          <w:ilvl w:val="1"/>
          <w:numId w:val="398"/>
        </w:numPr>
        <w:spacing w:after="200"/>
        <w:ind w:left="567" w:hanging="567"/>
        <w:jc w:val="both"/>
        <w:rPr>
          <w:rFonts w:eastAsia="Calibri" w:cs="Times New Roman"/>
          <w:sz w:val="20"/>
          <w:szCs w:val="20"/>
        </w:rPr>
      </w:pPr>
      <w:r w:rsidRPr="00A22F3D">
        <w:rPr>
          <w:rFonts w:eastAsia="Calibri" w:cs="Times New Roman"/>
          <w:sz w:val="20"/>
          <w:szCs w:val="20"/>
        </w:rPr>
        <w:t xml:space="preserve">Судья обязан знать расписание игр и всегда быть готовым к следующей игре. </w:t>
      </w:r>
    </w:p>
    <w:p w14:paraId="61B755C3" w14:textId="0B499726" w:rsidR="00F74304" w:rsidRPr="00A22F3D" w:rsidRDefault="00F74304" w:rsidP="00A22F3D">
      <w:pPr>
        <w:pStyle w:val="a3"/>
        <w:numPr>
          <w:ilvl w:val="1"/>
          <w:numId w:val="398"/>
        </w:numPr>
        <w:spacing w:after="200"/>
        <w:ind w:left="567" w:hanging="567"/>
        <w:jc w:val="both"/>
        <w:rPr>
          <w:rFonts w:eastAsia="Calibri" w:cs="Times New Roman"/>
          <w:sz w:val="20"/>
          <w:szCs w:val="20"/>
        </w:rPr>
      </w:pPr>
      <w:r w:rsidRPr="00A22F3D">
        <w:rPr>
          <w:rFonts w:eastAsia="Calibri" w:cs="Times New Roman"/>
          <w:sz w:val="20"/>
          <w:szCs w:val="20"/>
        </w:rPr>
        <w:t>Судье запрещено использовать нецензурную лексику и неприличные жесты.</w:t>
      </w:r>
    </w:p>
    <w:p w14:paraId="5162025D" w14:textId="53073F89" w:rsidR="00F74304" w:rsidRPr="00A22F3D" w:rsidRDefault="00F74304" w:rsidP="00A22F3D">
      <w:pPr>
        <w:pStyle w:val="a3"/>
        <w:numPr>
          <w:ilvl w:val="1"/>
          <w:numId w:val="398"/>
        </w:numPr>
        <w:spacing w:after="200"/>
        <w:ind w:left="567" w:hanging="567"/>
        <w:jc w:val="both"/>
        <w:rPr>
          <w:rFonts w:eastAsia="Calibri" w:cs="Times New Roman"/>
          <w:sz w:val="20"/>
          <w:szCs w:val="20"/>
        </w:rPr>
      </w:pPr>
      <w:r w:rsidRPr="00A22F3D">
        <w:rPr>
          <w:rFonts w:eastAsia="Calibri" w:cs="Times New Roman"/>
          <w:sz w:val="20"/>
          <w:szCs w:val="20"/>
        </w:rPr>
        <w:t xml:space="preserve">На корте для бочча всегда нужно поднимать мячи, чтобы их переместить. Нельзя кидать, пинать и перекатывать мячи. </w:t>
      </w:r>
    </w:p>
    <w:p w14:paraId="38019289" w14:textId="76F725B5" w:rsidR="00F74304" w:rsidRPr="00A22F3D" w:rsidRDefault="00F74304" w:rsidP="00A22F3D">
      <w:pPr>
        <w:pStyle w:val="a3"/>
        <w:numPr>
          <w:ilvl w:val="1"/>
          <w:numId w:val="398"/>
        </w:numPr>
        <w:spacing w:after="200"/>
        <w:ind w:left="567" w:hanging="567"/>
        <w:jc w:val="both"/>
        <w:rPr>
          <w:rFonts w:eastAsia="Calibri" w:cs="Times New Roman"/>
          <w:sz w:val="20"/>
          <w:szCs w:val="20"/>
        </w:rPr>
      </w:pPr>
      <w:r w:rsidRPr="00A22F3D">
        <w:rPr>
          <w:rFonts w:eastAsia="Calibri" w:cs="Times New Roman"/>
          <w:sz w:val="20"/>
          <w:szCs w:val="20"/>
        </w:rPr>
        <w:t xml:space="preserve">Судья обязан соблюдать правила и положения, установленные организационным комитетом. </w:t>
      </w:r>
    </w:p>
    <w:p w14:paraId="2F5F6910" w14:textId="6AB5A03D" w:rsidR="00F74304" w:rsidRPr="00A22F3D" w:rsidRDefault="00F74304" w:rsidP="00A22F3D">
      <w:pPr>
        <w:pStyle w:val="a3"/>
        <w:numPr>
          <w:ilvl w:val="1"/>
          <w:numId w:val="398"/>
        </w:numPr>
        <w:spacing w:after="200"/>
        <w:ind w:left="567" w:hanging="567"/>
        <w:jc w:val="both"/>
        <w:rPr>
          <w:rFonts w:eastAsia="Calibri" w:cs="Times New Roman"/>
          <w:sz w:val="20"/>
          <w:szCs w:val="20"/>
        </w:rPr>
      </w:pPr>
      <w:r w:rsidRPr="00A22F3D">
        <w:rPr>
          <w:rFonts w:eastAsia="Calibri" w:cs="Times New Roman"/>
          <w:sz w:val="20"/>
          <w:szCs w:val="20"/>
        </w:rPr>
        <w:t xml:space="preserve">Судья должен быть беспристрастным. </w:t>
      </w:r>
    </w:p>
    <w:p w14:paraId="7A4E55BD" w14:textId="1121DA71" w:rsidR="00F74304" w:rsidRPr="00A22F3D" w:rsidRDefault="00F74304" w:rsidP="00A22F3D">
      <w:pPr>
        <w:ind w:left="567" w:hanging="567"/>
        <w:contextualSpacing/>
        <w:jc w:val="both"/>
        <w:rPr>
          <w:rFonts w:eastAsia="Calibri" w:cs="Times New Roman"/>
          <w:sz w:val="20"/>
          <w:szCs w:val="20"/>
        </w:rPr>
      </w:pPr>
    </w:p>
    <w:p w14:paraId="5AC5EA54" w14:textId="77777777" w:rsidR="009B2E50" w:rsidRPr="00A22F3D" w:rsidRDefault="009B2E50" w:rsidP="00A22F3D">
      <w:pPr>
        <w:ind w:left="567" w:hanging="567"/>
        <w:contextualSpacing/>
        <w:jc w:val="both"/>
        <w:rPr>
          <w:rFonts w:eastAsia="Calibri" w:cs="Times New Roman"/>
          <w:sz w:val="20"/>
          <w:szCs w:val="20"/>
        </w:rPr>
      </w:pPr>
    </w:p>
    <w:p w14:paraId="2A3C2614" w14:textId="77777777" w:rsidR="00F74304" w:rsidRPr="00A22F3D" w:rsidRDefault="00F74304" w:rsidP="00A22F3D">
      <w:pPr>
        <w:spacing w:after="0"/>
        <w:ind w:left="567" w:hanging="567"/>
        <w:jc w:val="center"/>
        <w:rPr>
          <w:rFonts w:eastAsia="Calibri" w:cs="Times New Roman"/>
          <w:b/>
          <w:bCs/>
          <w:sz w:val="20"/>
          <w:szCs w:val="20"/>
        </w:rPr>
      </w:pPr>
      <w:r w:rsidRPr="00A22F3D">
        <w:rPr>
          <w:rFonts w:eastAsia="Calibri" w:cs="Times New Roman"/>
          <w:b/>
          <w:bCs/>
          <w:sz w:val="20"/>
          <w:szCs w:val="20"/>
        </w:rPr>
        <w:t xml:space="preserve">ГЛАВА </w:t>
      </w:r>
      <w:r w:rsidRPr="00A22F3D">
        <w:rPr>
          <w:rFonts w:eastAsia="Calibri" w:cs="Times New Roman"/>
          <w:b/>
          <w:bCs/>
          <w:sz w:val="20"/>
          <w:szCs w:val="20"/>
          <w:lang w:val="en-US"/>
        </w:rPr>
        <w:t>V</w:t>
      </w:r>
      <w:r w:rsidRPr="00A22F3D">
        <w:rPr>
          <w:rFonts w:eastAsia="Calibri" w:cs="Times New Roman"/>
          <w:b/>
          <w:bCs/>
          <w:sz w:val="20"/>
          <w:szCs w:val="20"/>
        </w:rPr>
        <w:t xml:space="preserve">. ШТРАФЫ </w:t>
      </w:r>
    </w:p>
    <w:p w14:paraId="608D8ED4" w14:textId="77777777" w:rsidR="00F74304" w:rsidRPr="00A22F3D" w:rsidRDefault="00F74304" w:rsidP="00A22F3D">
      <w:pPr>
        <w:numPr>
          <w:ilvl w:val="0"/>
          <w:numId w:val="398"/>
        </w:numPr>
        <w:spacing w:after="0"/>
        <w:ind w:left="567" w:hanging="567"/>
        <w:jc w:val="center"/>
        <w:rPr>
          <w:rFonts w:eastAsia="Calibri" w:cs="Times New Roman"/>
          <w:b/>
          <w:bCs/>
          <w:sz w:val="20"/>
          <w:szCs w:val="20"/>
        </w:rPr>
      </w:pPr>
      <w:bookmarkStart w:id="115" w:name="_Toc460592059"/>
      <w:bookmarkStart w:id="116" w:name="_Toc473499318"/>
      <w:bookmarkStart w:id="117" w:name="_Toc473509341"/>
      <w:bookmarkStart w:id="118" w:name="_Toc473509409"/>
      <w:bookmarkEnd w:id="73"/>
      <w:bookmarkEnd w:id="74"/>
      <w:bookmarkEnd w:id="75"/>
      <w:bookmarkEnd w:id="76"/>
      <w:r w:rsidRPr="00A22F3D">
        <w:rPr>
          <w:rFonts w:eastAsia="Calibri" w:cs="Times New Roman"/>
          <w:b/>
          <w:bCs/>
          <w:sz w:val="20"/>
          <w:szCs w:val="20"/>
        </w:rPr>
        <w:t>Формы штраф</w:t>
      </w:r>
      <w:bookmarkEnd w:id="115"/>
      <w:bookmarkEnd w:id="116"/>
      <w:bookmarkEnd w:id="117"/>
      <w:bookmarkEnd w:id="118"/>
      <w:r w:rsidRPr="00A22F3D">
        <w:rPr>
          <w:rFonts w:eastAsia="Calibri" w:cs="Times New Roman"/>
          <w:b/>
          <w:bCs/>
          <w:sz w:val="20"/>
          <w:szCs w:val="20"/>
        </w:rPr>
        <w:t>а</w:t>
      </w:r>
    </w:p>
    <w:p w14:paraId="31AD3262" w14:textId="2C8BE661" w:rsidR="00F74304" w:rsidRPr="00A22F3D" w:rsidRDefault="00F74304" w:rsidP="00A22F3D">
      <w:pPr>
        <w:pStyle w:val="a3"/>
        <w:numPr>
          <w:ilvl w:val="1"/>
          <w:numId w:val="399"/>
        </w:numPr>
        <w:spacing w:after="0"/>
        <w:ind w:left="567" w:hanging="567"/>
        <w:jc w:val="both"/>
        <w:rPr>
          <w:rFonts w:eastAsia="Calibri" w:cs="Times New Roman"/>
          <w:sz w:val="20"/>
          <w:szCs w:val="20"/>
        </w:rPr>
      </w:pPr>
      <w:r w:rsidRPr="00A22F3D">
        <w:rPr>
          <w:rFonts w:eastAsia="Calibri" w:cs="Times New Roman"/>
          <w:sz w:val="20"/>
          <w:szCs w:val="20"/>
        </w:rPr>
        <w:t xml:space="preserve">В случае нарушений существуют три различные формы штрафа: </w:t>
      </w:r>
    </w:p>
    <w:p w14:paraId="5C72AB7F" w14:textId="77777777" w:rsidR="00F74304" w:rsidRPr="00A22F3D" w:rsidRDefault="00F74304" w:rsidP="00A22F3D">
      <w:pPr>
        <w:numPr>
          <w:ilvl w:val="0"/>
          <w:numId w:val="201"/>
        </w:numPr>
        <w:tabs>
          <w:tab w:val="left" w:pos="0"/>
        </w:tabs>
        <w:spacing w:after="200"/>
        <w:ind w:left="567" w:hanging="567"/>
        <w:contextualSpacing/>
        <w:jc w:val="both"/>
        <w:rPr>
          <w:rFonts w:eastAsia="Calibri" w:cs="Times New Roman"/>
          <w:sz w:val="20"/>
          <w:szCs w:val="20"/>
        </w:rPr>
      </w:pPr>
      <w:r w:rsidRPr="00A22F3D">
        <w:rPr>
          <w:rFonts w:eastAsia="Calibri" w:cs="Times New Roman"/>
          <w:sz w:val="20"/>
          <w:szCs w:val="20"/>
        </w:rPr>
        <w:t>1 штрафной бросок;</w:t>
      </w:r>
    </w:p>
    <w:p w14:paraId="362A156F" w14:textId="77777777" w:rsidR="00F74304" w:rsidRPr="00A22F3D" w:rsidRDefault="00F74304" w:rsidP="00A22F3D">
      <w:pPr>
        <w:numPr>
          <w:ilvl w:val="0"/>
          <w:numId w:val="201"/>
        </w:numPr>
        <w:tabs>
          <w:tab w:val="left" w:pos="0"/>
        </w:tabs>
        <w:spacing w:after="200"/>
        <w:ind w:left="567" w:hanging="567"/>
        <w:contextualSpacing/>
        <w:jc w:val="both"/>
        <w:rPr>
          <w:rFonts w:eastAsia="Calibri" w:cs="Times New Roman"/>
          <w:sz w:val="20"/>
          <w:szCs w:val="20"/>
        </w:rPr>
      </w:pPr>
      <w:r w:rsidRPr="00A22F3D">
        <w:rPr>
          <w:rFonts w:eastAsia="Calibri" w:cs="Times New Roman"/>
          <w:sz w:val="20"/>
          <w:szCs w:val="20"/>
        </w:rPr>
        <w:t>изъятие мяча;</w:t>
      </w:r>
    </w:p>
    <w:p w14:paraId="07850531" w14:textId="77777777" w:rsidR="00F74304" w:rsidRPr="00A22F3D" w:rsidRDefault="00F74304" w:rsidP="00A22F3D">
      <w:pPr>
        <w:numPr>
          <w:ilvl w:val="0"/>
          <w:numId w:val="201"/>
        </w:numPr>
        <w:tabs>
          <w:tab w:val="left" w:pos="0"/>
        </w:tabs>
        <w:spacing w:after="0"/>
        <w:ind w:left="567" w:hanging="567"/>
        <w:contextualSpacing/>
        <w:jc w:val="both"/>
        <w:rPr>
          <w:rFonts w:eastAsia="Calibri" w:cs="Times New Roman"/>
          <w:sz w:val="20"/>
          <w:szCs w:val="20"/>
        </w:rPr>
      </w:pPr>
      <w:r w:rsidRPr="00A22F3D">
        <w:rPr>
          <w:rFonts w:eastAsia="Calibri" w:cs="Times New Roman"/>
          <w:sz w:val="20"/>
          <w:szCs w:val="20"/>
        </w:rPr>
        <w:t>предупреждение и дисквалификация.</w:t>
      </w:r>
    </w:p>
    <w:p w14:paraId="1524CF51" w14:textId="208298DF" w:rsidR="00F74304" w:rsidRPr="00A22F3D" w:rsidRDefault="00F74304" w:rsidP="00A22F3D">
      <w:pPr>
        <w:pStyle w:val="a3"/>
        <w:numPr>
          <w:ilvl w:val="1"/>
          <w:numId w:val="400"/>
        </w:numPr>
        <w:spacing w:after="0"/>
        <w:ind w:left="567" w:hanging="567"/>
        <w:jc w:val="both"/>
        <w:rPr>
          <w:rFonts w:eastAsia="Calibri" w:cs="Times New Roman"/>
          <w:sz w:val="20"/>
          <w:szCs w:val="20"/>
        </w:rPr>
      </w:pPr>
      <w:r w:rsidRPr="00A22F3D">
        <w:rPr>
          <w:rFonts w:eastAsia="Calibri" w:cs="Times New Roman"/>
          <w:sz w:val="20"/>
          <w:szCs w:val="20"/>
        </w:rPr>
        <w:t>Одновременно может произойти больше одного нарушения.</w:t>
      </w:r>
    </w:p>
    <w:p w14:paraId="403217D7" w14:textId="2D1946DA" w:rsidR="00F74304" w:rsidRPr="00A22F3D" w:rsidRDefault="00F74304" w:rsidP="00A22F3D">
      <w:pPr>
        <w:pStyle w:val="a3"/>
        <w:numPr>
          <w:ilvl w:val="1"/>
          <w:numId w:val="400"/>
        </w:numPr>
        <w:spacing w:after="0"/>
        <w:ind w:left="567" w:hanging="567"/>
        <w:jc w:val="both"/>
        <w:rPr>
          <w:rFonts w:eastAsia="Calibri" w:cs="Times New Roman"/>
          <w:sz w:val="20"/>
          <w:szCs w:val="20"/>
        </w:rPr>
      </w:pPr>
      <w:r w:rsidRPr="00A22F3D">
        <w:rPr>
          <w:rFonts w:eastAsia="Calibri" w:cs="Times New Roman"/>
          <w:sz w:val="20"/>
          <w:szCs w:val="20"/>
        </w:rPr>
        <w:t xml:space="preserve">Спортсмен и его спортивный ассистент считаются одним целым - любые желтые или красные карточки, которые получает спортивный ассистент, также присуждаются спортсмену. </w:t>
      </w:r>
    </w:p>
    <w:p w14:paraId="5CC95C89" w14:textId="7D117713" w:rsidR="00F74304" w:rsidRPr="00A22F3D" w:rsidRDefault="00F74304" w:rsidP="00A22F3D">
      <w:pPr>
        <w:pStyle w:val="a3"/>
        <w:numPr>
          <w:ilvl w:val="1"/>
          <w:numId w:val="400"/>
        </w:numPr>
        <w:spacing w:after="0"/>
        <w:ind w:left="567" w:hanging="567"/>
        <w:jc w:val="both"/>
        <w:rPr>
          <w:rFonts w:eastAsia="Calibri" w:cs="Times New Roman"/>
          <w:sz w:val="20"/>
          <w:szCs w:val="20"/>
        </w:rPr>
      </w:pPr>
      <w:r w:rsidRPr="00A22F3D">
        <w:rPr>
          <w:rFonts w:eastAsia="Calibri" w:cs="Times New Roman"/>
          <w:sz w:val="20"/>
          <w:szCs w:val="20"/>
        </w:rPr>
        <w:t xml:space="preserve">Тренер считается единым целым. Полученная тренером желтая или красная карточка, не относится к стороне (игроку и спортивному ассистенту). </w:t>
      </w:r>
    </w:p>
    <w:p w14:paraId="33EFCDE9" w14:textId="03231A00" w:rsidR="00F74304" w:rsidRPr="00A22F3D" w:rsidRDefault="00F74304" w:rsidP="00A22F3D">
      <w:pPr>
        <w:pStyle w:val="a3"/>
        <w:numPr>
          <w:ilvl w:val="1"/>
          <w:numId w:val="400"/>
        </w:numPr>
        <w:spacing w:after="0"/>
        <w:ind w:left="567" w:hanging="567"/>
        <w:jc w:val="both"/>
        <w:rPr>
          <w:rFonts w:eastAsia="Calibri" w:cs="Times New Roman"/>
          <w:sz w:val="20"/>
          <w:szCs w:val="20"/>
        </w:rPr>
      </w:pPr>
      <w:r w:rsidRPr="00A22F3D">
        <w:rPr>
          <w:rFonts w:eastAsia="Calibri" w:cs="Times New Roman"/>
          <w:sz w:val="20"/>
          <w:szCs w:val="20"/>
        </w:rPr>
        <w:t>Если тренер дисквалифицирован, это является его собственным наказанием.</w:t>
      </w:r>
    </w:p>
    <w:p w14:paraId="40C81440" w14:textId="56BDC067" w:rsidR="00E34ADC" w:rsidRPr="00A22F3D" w:rsidRDefault="00E34ADC" w:rsidP="00A22F3D">
      <w:pPr>
        <w:spacing w:after="0"/>
        <w:ind w:left="567" w:hanging="567"/>
        <w:contextualSpacing/>
        <w:jc w:val="both"/>
        <w:rPr>
          <w:rFonts w:eastAsia="Calibri" w:cs="Times New Roman"/>
          <w:sz w:val="20"/>
          <w:szCs w:val="20"/>
        </w:rPr>
      </w:pPr>
    </w:p>
    <w:p w14:paraId="488B1180" w14:textId="77777777" w:rsidR="00E34ADC" w:rsidRPr="00A22F3D" w:rsidRDefault="00E34ADC" w:rsidP="00A22F3D">
      <w:pPr>
        <w:spacing w:after="0"/>
        <w:ind w:left="567" w:hanging="567"/>
        <w:contextualSpacing/>
        <w:jc w:val="both"/>
        <w:rPr>
          <w:rFonts w:eastAsia="Calibri" w:cs="Times New Roman"/>
          <w:sz w:val="20"/>
          <w:szCs w:val="20"/>
        </w:rPr>
      </w:pPr>
    </w:p>
    <w:p w14:paraId="11BB2AD4" w14:textId="77777777" w:rsidR="00F74304" w:rsidRPr="00A22F3D" w:rsidRDefault="00F74304" w:rsidP="00A22F3D">
      <w:pPr>
        <w:numPr>
          <w:ilvl w:val="0"/>
          <w:numId w:val="400"/>
        </w:numPr>
        <w:spacing w:after="0"/>
        <w:ind w:left="567" w:hanging="567"/>
        <w:contextualSpacing/>
        <w:jc w:val="center"/>
        <w:rPr>
          <w:rFonts w:eastAsia="Calibri" w:cs="Times New Roman"/>
          <w:sz w:val="20"/>
          <w:szCs w:val="20"/>
        </w:rPr>
      </w:pPr>
      <w:r w:rsidRPr="00A22F3D">
        <w:rPr>
          <w:rFonts w:eastAsia="Calibri" w:cs="Times New Roman"/>
          <w:b/>
          <w:sz w:val="20"/>
          <w:szCs w:val="20"/>
        </w:rPr>
        <w:t>Штрафной бросок</w:t>
      </w:r>
    </w:p>
    <w:p w14:paraId="5466CFEC" w14:textId="66BE23C9" w:rsidR="00F74304" w:rsidRPr="00A22F3D" w:rsidRDefault="009B2E50" w:rsidP="00A22F3D">
      <w:pPr>
        <w:pStyle w:val="a3"/>
        <w:numPr>
          <w:ilvl w:val="1"/>
          <w:numId w:val="401"/>
        </w:numPr>
        <w:spacing w:after="0"/>
        <w:ind w:left="567" w:hanging="567"/>
        <w:jc w:val="both"/>
        <w:rPr>
          <w:rFonts w:eastAsia="Calibri" w:cs="Times New Roman"/>
          <w:sz w:val="20"/>
          <w:szCs w:val="20"/>
        </w:rPr>
      </w:pPr>
      <w:r w:rsidRPr="00A22F3D">
        <w:rPr>
          <w:rFonts w:eastAsia="Calibri" w:cs="Times New Roman"/>
          <w:iCs/>
          <w:sz w:val="20"/>
          <w:szCs w:val="20"/>
        </w:rPr>
        <w:t>Один</w:t>
      </w:r>
      <w:r w:rsidR="00F74304" w:rsidRPr="00A22F3D">
        <w:rPr>
          <w:rFonts w:eastAsia="Calibri" w:cs="Times New Roman"/>
          <w:iCs/>
          <w:sz w:val="20"/>
          <w:szCs w:val="20"/>
        </w:rPr>
        <w:t xml:space="preserve"> </w:t>
      </w:r>
      <w:r w:rsidR="00F74304" w:rsidRPr="00A22F3D">
        <w:rPr>
          <w:rFonts w:eastAsia="Calibri" w:cs="Times New Roman"/>
          <w:sz w:val="20"/>
          <w:szCs w:val="20"/>
        </w:rPr>
        <w:t xml:space="preserve">штрафной бросок - вознаграждение противостоящей стороны одним дополнительным мячом. Бросок производятся, когда все остальные мячи сыграны. Судья записывает счёт, все мячи убираются из игровой зоны, стороны, награждённая </w:t>
      </w:r>
      <w:r w:rsidR="00F74304" w:rsidRPr="00A22F3D">
        <w:rPr>
          <w:rFonts w:eastAsia="Calibri" w:cs="Times New Roman"/>
          <w:sz w:val="20"/>
          <w:szCs w:val="20"/>
        </w:rPr>
        <w:lastRenderedPageBreak/>
        <w:t xml:space="preserve">штрафным броском, выбирает любой из своих мячей, который бросит в зону штрафного броска. Судья скажет: «Время», и у игрока будет 1 минута, чтобы произвести штрафной бросок. Если мяч останавливается в зоне штрафного броска и не задевает линии обозначения данной зоны, сторона, бросившая мяч, награждается дополнительным очком. Судья складывает предыдущий счёт со счётом после штрафного броска и записывает счёт в протокол. Если производится штрафной бросок, часы ставят на таймер с одной минутой после того, как оставшееся время будет записано в протокол.  </w:t>
      </w:r>
    </w:p>
    <w:p w14:paraId="07436076" w14:textId="17A7A5F0" w:rsidR="00F74304" w:rsidRPr="00A22F3D" w:rsidRDefault="00F74304" w:rsidP="00A22F3D">
      <w:pPr>
        <w:pStyle w:val="a3"/>
        <w:numPr>
          <w:ilvl w:val="1"/>
          <w:numId w:val="401"/>
        </w:numPr>
        <w:spacing w:after="0"/>
        <w:ind w:left="567" w:hanging="567"/>
        <w:jc w:val="both"/>
        <w:rPr>
          <w:rFonts w:eastAsia="Calibri" w:cs="Times New Roman"/>
          <w:sz w:val="20"/>
          <w:szCs w:val="20"/>
        </w:rPr>
      </w:pPr>
      <w:r w:rsidRPr="00A22F3D">
        <w:rPr>
          <w:rFonts w:eastAsia="Calibri" w:cs="Times New Roman"/>
          <w:sz w:val="20"/>
          <w:szCs w:val="20"/>
        </w:rPr>
        <w:t xml:space="preserve">Если сторона награждается более, чем 1 мячом для штрафного броска, каждый мяч бросается отдельно. Брошенный мяч убирается из игровой зоны, счёт записывается, и сторона снова выбирает из всех 6 своих цветных мячей тот, которым будет бросать следующий штрафной. </w:t>
      </w:r>
    </w:p>
    <w:p w14:paraId="3ED84C89" w14:textId="2D525CDE" w:rsidR="00F74304" w:rsidRPr="00A22F3D" w:rsidRDefault="00E34ADC" w:rsidP="00A22F3D">
      <w:pPr>
        <w:pStyle w:val="a3"/>
        <w:numPr>
          <w:ilvl w:val="1"/>
          <w:numId w:val="401"/>
        </w:numPr>
        <w:spacing w:after="0"/>
        <w:ind w:left="567" w:hanging="567"/>
        <w:jc w:val="both"/>
        <w:rPr>
          <w:rFonts w:eastAsia="Calibri" w:cs="Times New Roman"/>
          <w:sz w:val="20"/>
          <w:szCs w:val="20"/>
        </w:rPr>
      </w:pPr>
      <w:r w:rsidRPr="00A22F3D">
        <w:rPr>
          <w:rFonts w:eastAsia="Calibri" w:cs="Times New Roman"/>
          <w:sz w:val="20"/>
          <w:szCs w:val="20"/>
        </w:rPr>
        <w:t>Нарушения,</w:t>
      </w:r>
      <w:r w:rsidR="00F74304" w:rsidRPr="00A22F3D">
        <w:rPr>
          <w:rFonts w:eastAsia="Calibri" w:cs="Times New Roman"/>
          <w:sz w:val="20"/>
          <w:szCs w:val="20"/>
        </w:rPr>
        <w:t xml:space="preserve"> совершённые </w:t>
      </w:r>
      <w:r w:rsidRPr="00A22F3D">
        <w:rPr>
          <w:rFonts w:eastAsia="Calibri" w:cs="Times New Roman"/>
          <w:sz w:val="20"/>
          <w:szCs w:val="20"/>
        </w:rPr>
        <w:t>обеими сторонами,</w:t>
      </w:r>
      <w:r w:rsidR="00F74304" w:rsidRPr="00A22F3D">
        <w:rPr>
          <w:rFonts w:eastAsia="Calibri" w:cs="Times New Roman"/>
          <w:sz w:val="20"/>
          <w:szCs w:val="20"/>
        </w:rPr>
        <w:t xml:space="preserve"> не отменяют друг друга. Каждая сторона будет совершать штрафные броски. Первой бросает та сторона, которая первой получила право штрафного броска, далее стороны меняются на каждый бросок, если таковых будет несколько. </w:t>
      </w:r>
    </w:p>
    <w:p w14:paraId="0AFCEA0E" w14:textId="02E3CF3A" w:rsidR="00F74304" w:rsidRPr="00A22F3D" w:rsidRDefault="00F74304" w:rsidP="00A22F3D">
      <w:pPr>
        <w:pStyle w:val="a3"/>
        <w:numPr>
          <w:ilvl w:val="1"/>
          <w:numId w:val="401"/>
        </w:numPr>
        <w:spacing w:after="0"/>
        <w:ind w:left="567" w:hanging="567"/>
        <w:jc w:val="both"/>
        <w:rPr>
          <w:rFonts w:eastAsia="Calibri" w:cs="Times New Roman"/>
          <w:sz w:val="20"/>
          <w:szCs w:val="20"/>
        </w:rPr>
      </w:pPr>
      <w:r w:rsidRPr="00A22F3D">
        <w:rPr>
          <w:rFonts w:eastAsia="Calibri" w:cs="Times New Roman"/>
          <w:sz w:val="20"/>
          <w:szCs w:val="20"/>
        </w:rPr>
        <w:t xml:space="preserve">Если нарушение, которое приводит к наказанию штрафным мячом, совершено во время броска штрафного мяча, то судья даст «право броска 1 штрафного мяча» противоположной стороне. </w:t>
      </w:r>
    </w:p>
    <w:p w14:paraId="23ABDD1A" w14:textId="77777777" w:rsidR="00F74304" w:rsidRPr="00A22F3D" w:rsidRDefault="00F74304" w:rsidP="00A22F3D">
      <w:pPr>
        <w:numPr>
          <w:ilvl w:val="0"/>
          <w:numId w:val="401"/>
        </w:numPr>
        <w:spacing w:after="0"/>
        <w:ind w:left="567" w:hanging="567"/>
        <w:jc w:val="center"/>
        <w:rPr>
          <w:rFonts w:eastAsia="Calibri" w:cs="Times New Roman"/>
          <w:b/>
          <w:sz w:val="20"/>
          <w:szCs w:val="20"/>
        </w:rPr>
      </w:pPr>
      <w:r w:rsidRPr="00A22F3D">
        <w:rPr>
          <w:rFonts w:eastAsia="Calibri" w:cs="Times New Roman"/>
          <w:b/>
          <w:iCs/>
          <w:sz w:val="20"/>
          <w:szCs w:val="20"/>
        </w:rPr>
        <w:t>Изъятие</w:t>
      </w:r>
    </w:p>
    <w:p w14:paraId="134DE2E6" w14:textId="6CF74ACA" w:rsidR="00F74304" w:rsidRPr="00A22F3D" w:rsidRDefault="00F74304" w:rsidP="00A22F3D">
      <w:pPr>
        <w:pStyle w:val="a3"/>
        <w:numPr>
          <w:ilvl w:val="1"/>
          <w:numId w:val="401"/>
        </w:numPr>
        <w:spacing w:after="0"/>
        <w:ind w:left="567" w:hanging="567"/>
        <w:jc w:val="both"/>
        <w:rPr>
          <w:rFonts w:eastAsia="Calibri" w:cs="Times New Roman"/>
          <w:sz w:val="20"/>
          <w:szCs w:val="20"/>
        </w:rPr>
      </w:pPr>
      <w:r w:rsidRPr="00A22F3D">
        <w:rPr>
          <w:rFonts w:eastAsia="Calibri" w:cs="Times New Roman"/>
          <w:sz w:val="20"/>
          <w:szCs w:val="20"/>
        </w:rPr>
        <w:t xml:space="preserve">Изъятие </w:t>
      </w:r>
      <w:r w:rsidR="00E34ADC" w:rsidRPr="00A22F3D">
        <w:rPr>
          <w:rFonts w:eastAsia="Calibri" w:cs="Times New Roman"/>
          <w:sz w:val="20"/>
          <w:szCs w:val="20"/>
        </w:rPr>
        <w:t>— это</w:t>
      </w:r>
      <w:r w:rsidRPr="00A22F3D">
        <w:rPr>
          <w:rFonts w:eastAsia="Calibri" w:cs="Times New Roman"/>
          <w:sz w:val="20"/>
          <w:szCs w:val="20"/>
        </w:rPr>
        <w:t xml:space="preserve"> удаление с корта мяча, который был брошен, когда было совершено нарушение. Мяч помещается в контейнер для мячей вне игры. </w:t>
      </w:r>
    </w:p>
    <w:p w14:paraId="2E064ABA" w14:textId="76E3BF28" w:rsidR="00F74304" w:rsidRPr="00A22F3D" w:rsidRDefault="00F74304" w:rsidP="00A22F3D">
      <w:pPr>
        <w:pStyle w:val="a3"/>
        <w:numPr>
          <w:ilvl w:val="1"/>
          <w:numId w:val="401"/>
        </w:numPr>
        <w:spacing w:after="200"/>
        <w:ind w:left="567" w:hanging="567"/>
        <w:jc w:val="both"/>
        <w:rPr>
          <w:rFonts w:eastAsia="Calibri" w:cs="Times New Roman"/>
          <w:sz w:val="20"/>
          <w:szCs w:val="20"/>
        </w:rPr>
      </w:pPr>
      <w:r w:rsidRPr="00A22F3D">
        <w:rPr>
          <w:rFonts w:eastAsia="Calibri" w:cs="Times New Roman"/>
          <w:sz w:val="20"/>
          <w:szCs w:val="20"/>
        </w:rPr>
        <w:t xml:space="preserve">Изъятие может назначаться только за нарушения, происходящие во время акта броска. </w:t>
      </w:r>
    </w:p>
    <w:p w14:paraId="426D8BC0" w14:textId="40B38614" w:rsidR="00F74304" w:rsidRPr="00A22F3D" w:rsidRDefault="00F74304" w:rsidP="00A22F3D">
      <w:pPr>
        <w:pStyle w:val="a3"/>
        <w:numPr>
          <w:ilvl w:val="1"/>
          <w:numId w:val="401"/>
        </w:numPr>
        <w:spacing w:after="200"/>
        <w:ind w:left="567" w:hanging="567"/>
        <w:jc w:val="both"/>
        <w:rPr>
          <w:rFonts w:eastAsia="Calibri" w:cs="Times New Roman"/>
          <w:sz w:val="20"/>
          <w:szCs w:val="20"/>
        </w:rPr>
      </w:pPr>
      <w:r w:rsidRPr="00A22F3D">
        <w:rPr>
          <w:rFonts w:eastAsia="Calibri" w:cs="Times New Roman"/>
          <w:sz w:val="20"/>
          <w:szCs w:val="20"/>
        </w:rPr>
        <w:t xml:space="preserve">Если совершено нарушение, за которое назначается изъятие мяча, судья всегда пытается остановить мяч, пока он не задел остальные. </w:t>
      </w:r>
    </w:p>
    <w:p w14:paraId="7F9717D8" w14:textId="0B5F87E8" w:rsidR="00F74304" w:rsidRPr="00A22F3D" w:rsidRDefault="00F74304" w:rsidP="00A22F3D">
      <w:pPr>
        <w:pStyle w:val="a3"/>
        <w:numPr>
          <w:ilvl w:val="1"/>
          <w:numId w:val="401"/>
        </w:numPr>
        <w:spacing w:after="0"/>
        <w:ind w:left="567" w:hanging="567"/>
        <w:jc w:val="both"/>
        <w:rPr>
          <w:rFonts w:eastAsia="Calibri" w:cs="Times New Roman"/>
          <w:sz w:val="20"/>
          <w:szCs w:val="20"/>
        </w:rPr>
      </w:pPr>
      <w:r w:rsidRPr="00A22F3D">
        <w:rPr>
          <w:rFonts w:eastAsia="Calibri" w:cs="Times New Roman"/>
          <w:sz w:val="20"/>
          <w:szCs w:val="20"/>
        </w:rPr>
        <w:t xml:space="preserve">Если судья не смог остановить мяч до того, как он задел остальные мячи, то период считается прерванным. </w:t>
      </w:r>
    </w:p>
    <w:p w14:paraId="09D751C5" w14:textId="77777777" w:rsidR="00F74304" w:rsidRPr="00A22F3D" w:rsidRDefault="00F74304" w:rsidP="00A22F3D">
      <w:pPr>
        <w:numPr>
          <w:ilvl w:val="0"/>
          <w:numId w:val="401"/>
        </w:numPr>
        <w:spacing w:after="0"/>
        <w:ind w:left="567" w:hanging="567"/>
        <w:jc w:val="center"/>
        <w:rPr>
          <w:rFonts w:eastAsia="Calibri" w:cs="Times New Roman"/>
          <w:b/>
          <w:sz w:val="20"/>
          <w:szCs w:val="20"/>
        </w:rPr>
      </w:pPr>
      <w:r w:rsidRPr="00A22F3D">
        <w:rPr>
          <w:rFonts w:eastAsia="Calibri" w:cs="Times New Roman"/>
          <w:b/>
          <w:iCs/>
          <w:sz w:val="20"/>
          <w:szCs w:val="20"/>
        </w:rPr>
        <w:t>Предупреждение и дисквалификация</w:t>
      </w:r>
    </w:p>
    <w:p w14:paraId="2468A538" w14:textId="2A05A8DA" w:rsidR="00F74304" w:rsidRPr="00A22F3D" w:rsidRDefault="00F74304" w:rsidP="00A22F3D">
      <w:pPr>
        <w:pStyle w:val="a3"/>
        <w:numPr>
          <w:ilvl w:val="1"/>
          <w:numId w:val="401"/>
        </w:numPr>
        <w:spacing w:after="0"/>
        <w:ind w:left="567" w:hanging="567"/>
        <w:jc w:val="both"/>
        <w:rPr>
          <w:rFonts w:eastAsia="Calibri" w:cs="Times New Roman"/>
          <w:sz w:val="20"/>
          <w:szCs w:val="20"/>
        </w:rPr>
      </w:pPr>
      <w:r w:rsidRPr="00A22F3D">
        <w:rPr>
          <w:rFonts w:eastAsia="Calibri" w:cs="Times New Roman"/>
          <w:sz w:val="20"/>
          <w:szCs w:val="20"/>
        </w:rPr>
        <w:t xml:space="preserve">Когда игроку выносится предупреждение (показывается желтая карточка), судья отмечает это в протоколе. </w:t>
      </w:r>
    </w:p>
    <w:p w14:paraId="5D972717" w14:textId="736C9B98" w:rsidR="00F74304" w:rsidRPr="00A22F3D" w:rsidRDefault="00F74304" w:rsidP="00A22F3D">
      <w:pPr>
        <w:pStyle w:val="a3"/>
        <w:numPr>
          <w:ilvl w:val="1"/>
          <w:numId w:val="401"/>
        </w:numPr>
        <w:spacing w:after="0"/>
        <w:ind w:left="567" w:hanging="567"/>
        <w:jc w:val="both"/>
        <w:rPr>
          <w:rFonts w:eastAsia="Calibri" w:cs="Times New Roman"/>
          <w:sz w:val="20"/>
          <w:szCs w:val="20"/>
        </w:rPr>
      </w:pPr>
      <w:r w:rsidRPr="00A22F3D">
        <w:rPr>
          <w:rFonts w:eastAsia="Calibri" w:cs="Times New Roman"/>
          <w:sz w:val="20"/>
          <w:szCs w:val="20"/>
        </w:rPr>
        <w:t xml:space="preserve">Когда игрок, тренер или спортивный ассистент дисквалифицируется, ему показывается красная карточка (красная карточка всегда означает пропуск хотя бы одного матча). </w:t>
      </w:r>
    </w:p>
    <w:p w14:paraId="0AC37DB8" w14:textId="6B7E2BE9" w:rsidR="00F74304" w:rsidRPr="00A22F3D" w:rsidRDefault="00F74304" w:rsidP="00A22F3D">
      <w:pPr>
        <w:pStyle w:val="a3"/>
        <w:numPr>
          <w:ilvl w:val="1"/>
          <w:numId w:val="401"/>
        </w:numPr>
        <w:spacing w:after="0"/>
        <w:ind w:left="567" w:hanging="567"/>
        <w:jc w:val="both"/>
        <w:rPr>
          <w:rFonts w:eastAsia="Calibri" w:cs="Times New Roman"/>
          <w:sz w:val="20"/>
          <w:szCs w:val="20"/>
        </w:rPr>
      </w:pPr>
      <w:r w:rsidRPr="00A22F3D">
        <w:rPr>
          <w:rFonts w:eastAsia="Calibri" w:cs="Times New Roman"/>
          <w:sz w:val="20"/>
          <w:szCs w:val="20"/>
        </w:rPr>
        <w:t>Если игрок дисквалифицируется в индивидуальных или парных соревнованиях, сторона проигрывает матч.</w:t>
      </w:r>
    </w:p>
    <w:p w14:paraId="08BA9F97" w14:textId="34AC0A80" w:rsidR="00F74304" w:rsidRPr="00A22F3D" w:rsidRDefault="00F74304" w:rsidP="00A22F3D">
      <w:pPr>
        <w:pStyle w:val="a3"/>
        <w:numPr>
          <w:ilvl w:val="1"/>
          <w:numId w:val="401"/>
        </w:numPr>
        <w:spacing w:after="0"/>
        <w:ind w:left="567" w:hanging="567"/>
        <w:jc w:val="both"/>
        <w:rPr>
          <w:rFonts w:eastAsia="Calibri" w:cs="Times New Roman"/>
          <w:sz w:val="20"/>
          <w:szCs w:val="20"/>
        </w:rPr>
      </w:pPr>
      <w:r w:rsidRPr="00A22F3D">
        <w:rPr>
          <w:rFonts w:eastAsia="Calibri" w:cs="Times New Roman"/>
          <w:sz w:val="20"/>
          <w:szCs w:val="20"/>
        </w:rPr>
        <w:t xml:space="preserve">Если игрок дисквалифицируется в командных соревнованиях, то матч продолжается с двумя оставшимися игроками. Любые не брошенные мячи дисквалифицированного игрока помещаются в контейнер для мячей вне игры. В любых последующих периодах сторона продолжает играть с четырьмя мячами. Если дисквалифицируется капитан, его роль принимает другой игрок команды. Если дисквалифицируется второй игрок команды, сторона проигрывает матч.   </w:t>
      </w:r>
    </w:p>
    <w:p w14:paraId="7A89099E" w14:textId="3D232C80" w:rsidR="00F74304" w:rsidRPr="00A22F3D" w:rsidRDefault="00F74304" w:rsidP="00A22F3D">
      <w:pPr>
        <w:pStyle w:val="a3"/>
        <w:numPr>
          <w:ilvl w:val="1"/>
          <w:numId w:val="401"/>
        </w:numPr>
        <w:spacing w:after="0"/>
        <w:ind w:left="567" w:hanging="567"/>
        <w:jc w:val="both"/>
        <w:rPr>
          <w:rFonts w:eastAsia="Calibri" w:cs="Times New Roman"/>
          <w:sz w:val="20"/>
          <w:szCs w:val="20"/>
        </w:rPr>
      </w:pPr>
      <w:r w:rsidRPr="00A22F3D">
        <w:rPr>
          <w:rFonts w:eastAsia="Calibri" w:cs="Times New Roman"/>
          <w:sz w:val="20"/>
          <w:szCs w:val="20"/>
        </w:rPr>
        <w:t>Дисквалифицированный игрок может быть восстановлен для последующих матчей данного турнира по усмотрению главного судьи.</w:t>
      </w:r>
    </w:p>
    <w:p w14:paraId="7642E137" w14:textId="642B2BBE" w:rsidR="00F74304" w:rsidRPr="00A22F3D" w:rsidRDefault="00F74304" w:rsidP="00A22F3D">
      <w:pPr>
        <w:pStyle w:val="a3"/>
        <w:numPr>
          <w:ilvl w:val="1"/>
          <w:numId w:val="401"/>
        </w:numPr>
        <w:spacing w:after="0"/>
        <w:ind w:left="567" w:hanging="567"/>
        <w:jc w:val="both"/>
        <w:rPr>
          <w:rFonts w:eastAsia="Calibri" w:cs="Times New Roman"/>
          <w:sz w:val="20"/>
          <w:szCs w:val="20"/>
        </w:rPr>
      </w:pPr>
      <w:r w:rsidRPr="00A22F3D">
        <w:rPr>
          <w:rFonts w:eastAsia="Calibri" w:cs="Times New Roman"/>
          <w:sz w:val="20"/>
          <w:szCs w:val="20"/>
        </w:rPr>
        <w:t>Если игрок дисквалифицирован за неспортивное поведение, главный судья решает, может ли игрок продолжить турнир в следующих матчах.</w:t>
      </w:r>
    </w:p>
    <w:p w14:paraId="7EC6EDB1" w14:textId="0A63661D" w:rsidR="00F74304" w:rsidRPr="00A22F3D" w:rsidRDefault="00F74304" w:rsidP="00A22F3D">
      <w:pPr>
        <w:pStyle w:val="a3"/>
        <w:numPr>
          <w:ilvl w:val="1"/>
          <w:numId w:val="401"/>
        </w:numPr>
        <w:spacing w:after="0"/>
        <w:ind w:left="567" w:hanging="567"/>
        <w:jc w:val="both"/>
        <w:rPr>
          <w:rFonts w:eastAsia="Calibri" w:cs="Times New Roman"/>
          <w:sz w:val="20"/>
          <w:szCs w:val="20"/>
        </w:rPr>
      </w:pPr>
      <w:r w:rsidRPr="00A22F3D">
        <w:rPr>
          <w:rFonts w:eastAsia="Calibri" w:cs="Times New Roman"/>
          <w:sz w:val="20"/>
          <w:szCs w:val="20"/>
        </w:rPr>
        <w:lastRenderedPageBreak/>
        <w:t xml:space="preserve">В случае повторной дисквалификации главный судья должен принять соответствующие меры. </w:t>
      </w:r>
    </w:p>
    <w:p w14:paraId="3099A31A" w14:textId="77777777" w:rsidR="00F74304" w:rsidRPr="00A22F3D" w:rsidRDefault="00F74304" w:rsidP="00A22F3D">
      <w:pPr>
        <w:numPr>
          <w:ilvl w:val="0"/>
          <w:numId w:val="401"/>
        </w:numPr>
        <w:spacing w:after="0"/>
        <w:ind w:left="567" w:hanging="567"/>
        <w:contextualSpacing/>
        <w:jc w:val="center"/>
        <w:rPr>
          <w:rFonts w:eastAsia="Calibri" w:cs="Times New Roman"/>
          <w:b/>
          <w:sz w:val="20"/>
          <w:szCs w:val="20"/>
        </w:rPr>
      </w:pPr>
      <w:r w:rsidRPr="00A22F3D">
        <w:rPr>
          <w:rFonts w:eastAsia="Calibri" w:cs="Times New Roman"/>
          <w:b/>
          <w:sz w:val="20"/>
          <w:szCs w:val="20"/>
        </w:rPr>
        <w:t>Действия, приводящие к назначению 1 штрафного броска</w:t>
      </w:r>
    </w:p>
    <w:p w14:paraId="1112E368" w14:textId="668F067F" w:rsidR="00F74304" w:rsidRPr="00A22F3D" w:rsidRDefault="00F74304" w:rsidP="00A22F3D">
      <w:pPr>
        <w:pStyle w:val="a3"/>
        <w:numPr>
          <w:ilvl w:val="1"/>
          <w:numId w:val="401"/>
        </w:numPr>
        <w:spacing w:after="0"/>
        <w:ind w:left="567" w:hanging="567"/>
        <w:jc w:val="both"/>
        <w:rPr>
          <w:rFonts w:eastAsia="Calibri" w:cs="Times New Roman"/>
          <w:sz w:val="20"/>
          <w:szCs w:val="20"/>
        </w:rPr>
      </w:pPr>
      <w:r w:rsidRPr="00A22F3D">
        <w:rPr>
          <w:rFonts w:eastAsia="Calibri" w:cs="Times New Roman"/>
          <w:sz w:val="20"/>
          <w:szCs w:val="20"/>
        </w:rPr>
        <w:t xml:space="preserve">Спортсмен покинул свою зону броска до того, как судья показал его цвет. </w:t>
      </w:r>
    </w:p>
    <w:p w14:paraId="1CAAC0C9" w14:textId="5095734C" w:rsidR="00F74304" w:rsidRPr="00A22F3D" w:rsidRDefault="00F74304" w:rsidP="00A22F3D">
      <w:pPr>
        <w:pStyle w:val="a3"/>
        <w:numPr>
          <w:ilvl w:val="1"/>
          <w:numId w:val="401"/>
        </w:numPr>
        <w:spacing w:after="0"/>
        <w:ind w:left="567" w:hanging="567"/>
        <w:jc w:val="both"/>
        <w:rPr>
          <w:rFonts w:eastAsia="Calibri" w:cs="Times New Roman"/>
          <w:sz w:val="20"/>
          <w:szCs w:val="20"/>
        </w:rPr>
      </w:pPr>
      <w:r w:rsidRPr="00A22F3D">
        <w:rPr>
          <w:rFonts w:eastAsia="Calibri" w:cs="Times New Roman"/>
          <w:sz w:val="20"/>
          <w:szCs w:val="20"/>
        </w:rPr>
        <w:t xml:space="preserve">В случае, если спортивный ассистент в индивидуальной дисциплине ВС3 или в парной дисциплине ВС3 в ходе периода поворачивается в сторону игровой зоны. </w:t>
      </w:r>
    </w:p>
    <w:p w14:paraId="5DB294BE" w14:textId="3CF8176F" w:rsidR="00F74304" w:rsidRPr="00A22F3D" w:rsidRDefault="00F74304" w:rsidP="00A22F3D">
      <w:pPr>
        <w:pStyle w:val="a3"/>
        <w:numPr>
          <w:ilvl w:val="1"/>
          <w:numId w:val="401"/>
        </w:numPr>
        <w:spacing w:after="0"/>
        <w:ind w:left="567" w:hanging="567"/>
        <w:jc w:val="both"/>
        <w:rPr>
          <w:rFonts w:eastAsia="Calibri" w:cs="Times New Roman"/>
          <w:sz w:val="20"/>
          <w:szCs w:val="20"/>
        </w:rPr>
      </w:pPr>
      <w:r w:rsidRPr="00A22F3D">
        <w:rPr>
          <w:rFonts w:eastAsia="Calibri" w:cs="Times New Roman"/>
          <w:sz w:val="20"/>
          <w:szCs w:val="20"/>
        </w:rPr>
        <w:t>Если, по мнению судьи, имеется неуместное общение между игроками, их спортивными ассистентами и/или тренерами.</w:t>
      </w:r>
    </w:p>
    <w:p w14:paraId="27011FEE" w14:textId="72705EE7" w:rsidR="00F74304" w:rsidRPr="00A22F3D" w:rsidRDefault="00F74304" w:rsidP="00A22F3D">
      <w:pPr>
        <w:pStyle w:val="a3"/>
        <w:numPr>
          <w:ilvl w:val="1"/>
          <w:numId w:val="401"/>
        </w:numPr>
        <w:spacing w:after="0"/>
        <w:ind w:left="567" w:hanging="567"/>
        <w:jc w:val="both"/>
        <w:rPr>
          <w:rFonts w:eastAsia="Calibri" w:cs="Times New Roman"/>
          <w:sz w:val="20"/>
          <w:szCs w:val="20"/>
        </w:rPr>
      </w:pPr>
      <w:r w:rsidRPr="00A22F3D">
        <w:rPr>
          <w:rFonts w:eastAsia="Calibri" w:cs="Times New Roman"/>
          <w:sz w:val="20"/>
          <w:szCs w:val="20"/>
        </w:rPr>
        <w:t>Если игрок готовит свой следующий бросок, поворачивает коляску или желоб или катает мяч во время броска соперника.</w:t>
      </w:r>
    </w:p>
    <w:p w14:paraId="7132BE4E" w14:textId="3FA9436D" w:rsidR="00F74304" w:rsidRPr="00A22F3D" w:rsidRDefault="00F74304" w:rsidP="00A22F3D">
      <w:pPr>
        <w:pStyle w:val="a3"/>
        <w:numPr>
          <w:ilvl w:val="1"/>
          <w:numId w:val="401"/>
        </w:numPr>
        <w:spacing w:after="0"/>
        <w:ind w:left="567" w:hanging="567"/>
        <w:jc w:val="both"/>
        <w:rPr>
          <w:rFonts w:eastAsia="Calibri" w:cs="Times New Roman"/>
          <w:sz w:val="20"/>
          <w:szCs w:val="20"/>
        </w:rPr>
      </w:pPr>
      <w:r w:rsidRPr="00A22F3D">
        <w:rPr>
          <w:rFonts w:eastAsia="Calibri" w:cs="Times New Roman"/>
          <w:sz w:val="20"/>
          <w:szCs w:val="20"/>
        </w:rPr>
        <w:t>Если спортивный ассистент передвигает коляску, желоб или поинтер без предварительного согласования с игроком.</w:t>
      </w:r>
    </w:p>
    <w:p w14:paraId="42BBB62A" w14:textId="77777777" w:rsidR="00F74304" w:rsidRPr="00A22F3D" w:rsidRDefault="00F74304" w:rsidP="00A22F3D">
      <w:pPr>
        <w:numPr>
          <w:ilvl w:val="0"/>
          <w:numId w:val="401"/>
        </w:numPr>
        <w:spacing w:after="0"/>
        <w:ind w:left="567" w:hanging="567"/>
        <w:contextualSpacing/>
        <w:jc w:val="center"/>
        <w:rPr>
          <w:rFonts w:eastAsia="Calibri" w:cs="Times New Roman"/>
          <w:b/>
          <w:sz w:val="20"/>
          <w:szCs w:val="20"/>
        </w:rPr>
      </w:pPr>
      <w:r w:rsidRPr="00A22F3D">
        <w:rPr>
          <w:rFonts w:eastAsia="Calibri" w:cs="Times New Roman"/>
          <w:b/>
          <w:sz w:val="20"/>
          <w:szCs w:val="20"/>
        </w:rPr>
        <w:t>Действия, приводящие к назначению 1 штрафного броска и изъятию брошенного мяча</w:t>
      </w:r>
    </w:p>
    <w:p w14:paraId="36483E9A" w14:textId="65E0349C" w:rsidR="00F74304" w:rsidRPr="00A22F3D" w:rsidRDefault="00F74304" w:rsidP="00A22F3D">
      <w:pPr>
        <w:pStyle w:val="a3"/>
        <w:numPr>
          <w:ilvl w:val="1"/>
          <w:numId w:val="401"/>
        </w:numPr>
        <w:spacing w:after="200"/>
        <w:ind w:left="567" w:hanging="567"/>
        <w:jc w:val="both"/>
        <w:rPr>
          <w:rFonts w:eastAsia="Calibri" w:cs="Times New Roman"/>
          <w:sz w:val="20"/>
          <w:szCs w:val="20"/>
        </w:rPr>
      </w:pPr>
      <w:r w:rsidRPr="00A22F3D">
        <w:rPr>
          <w:rFonts w:eastAsia="Calibri" w:cs="Times New Roman"/>
          <w:sz w:val="20"/>
          <w:szCs w:val="20"/>
        </w:rPr>
        <w:t>Высвобождение цветного мяча или Джека в то время, когда спортивный ассистент, игрок, его снаряжение, мячи, вещи или одежда касается разметки игровой площадки или части поверхности корта, не являющейся боксом игрока. Для игроков ВС3 и их спортивных ассистентов это включает те случаи, когда мяч все еще на желобе.</w:t>
      </w:r>
    </w:p>
    <w:p w14:paraId="0C966F84" w14:textId="3A253885" w:rsidR="00F74304" w:rsidRPr="00A22F3D" w:rsidRDefault="00F74304" w:rsidP="00A22F3D">
      <w:pPr>
        <w:pStyle w:val="a3"/>
        <w:numPr>
          <w:ilvl w:val="1"/>
          <w:numId w:val="401"/>
        </w:numPr>
        <w:spacing w:after="200"/>
        <w:ind w:left="567" w:hanging="567"/>
        <w:jc w:val="both"/>
        <w:rPr>
          <w:rFonts w:eastAsia="Calibri" w:cs="Times New Roman"/>
          <w:sz w:val="20"/>
          <w:szCs w:val="20"/>
        </w:rPr>
      </w:pPr>
      <w:r w:rsidRPr="00A22F3D">
        <w:rPr>
          <w:rFonts w:eastAsia="Calibri" w:cs="Times New Roman"/>
          <w:sz w:val="20"/>
          <w:szCs w:val="20"/>
        </w:rPr>
        <w:t>Жёлоб игрока класса ВС3 не был подвинут как минимум на 20 см влево и как минимум на 20 см вправо после того, как судья даст Джек игроку и до того, как Джек будет выпущен.</w:t>
      </w:r>
    </w:p>
    <w:p w14:paraId="0240DF11" w14:textId="7FF0DC45" w:rsidR="00F74304" w:rsidRPr="00A22F3D" w:rsidRDefault="00F74304" w:rsidP="00A22F3D">
      <w:pPr>
        <w:pStyle w:val="a3"/>
        <w:numPr>
          <w:ilvl w:val="1"/>
          <w:numId w:val="401"/>
        </w:numPr>
        <w:spacing w:after="200"/>
        <w:ind w:left="567" w:hanging="567"/>
        <w:jc w:val="both"/>
        <w:rPr>
          <w:rFonts w:eastAsia="Calibri" w:cs="Times New Roman"/>
          <w:sz w:val="20"/>
          <w:szCs w:val="20"/>
        </w:rPr>
      </w:pPr>
      <w:r w:rsidRPr="00A22F3D">
        <w:rPr>
          <w:rFonts w:eastAsia="Calibri" w:cs="Times New Roman"/>
          <w:sz w:val="20"/>
          <w:szCs w:val="20"/>
        </w:rPr>
        <w:t xml:space="preserve">Бросок мяча в то время, когда жёлоб зависает над линией броска. </w:t>
      </w:r>
    </w:p>
    <w:p w14:paraId="0DBA46ED" w14:textId="32FCB924" w:rsidR="00F74304" w:rsidRPr="00A22F3D" w:rsidRDefault="00F74304" w:rsidP="00A22F3D">
      <w:pPr>
        <w:pStyle w:val="a3"/>
        <w:numPr>
          <w:ilvl w:val="1"/>
          <w:numId w:val="401"/>
        </w:numPr>
        <w:spacing w:after="200"/>
        <w:ind w:left="567" w:hanging="567"/>
        <w:jc w:val="both"/>
        <w:rPr>
          <w:rFonts w:eastAsia="Calibri" w:cs="Times New Roman"/>
          <w:sz w:val="20"/>
          <w:szCs w:val="20"/>
        </w:rPr>
      </w:pPr>
      <w:r w:rsidRPr="00A22F3D">
        <w:rPr>
          <w:rFonts w:eastAsia="Calibri" w:cs="Times New Roman"/>
          <w:sz w:val="20"/>
          <w:szCs w:val="20"/>
        </w:rPr>
        <w:t xml:space="preserve">Бросок мяча в тот момент, когда хотя бы одна из ягодиц игрока (или живота, зависит от классификации) не находится в соприкосновении с сиденьем коляски. </w:t>
      </w:r>
    </w:p>
    <w:p w14:paraId="3E3FAAF9" w14:textId="3A6A6926" w:rsidR="00F74304" w:rsidRPr="00A22F3D" w:rsidRDefault="00F74304" w:rsidP="00A22F3D">
      <w:pPr>
        <w:pStyle w:val="a3"/>
        <w:numPr>
          <w:ilvl w:val="1"/>
          <w:numId w:val="401"/>
        </w:numPr>
        <w:spacing w:after="200"/>
        <w:ind w:left="567" w:hanging="567"/>
        <w:jc w:val="both"/>
        <w:rPr>
          <w:rFonts w:eastAsia="Calibri" w:cs="Times New Roman"/>
          <w:sz w:val="20"/>
          <w:szCs w:val="20"/>
        </w:rPr>
      </w:pPr>
      <w:r w:rsidRPr="00A22F3D">
        <w:rPr>
          <w:rFonts w:eastAsia="Calibri" w:cs="Times New Roman"/>
          <w:sz w:val="20"/>
          <w:szCs w:val="20"/>
        </w:rPr>
        <w:t>Бросок мяча тогда, когда он касается части корта, находящейся за пределами бокса игрока.</w:t>
      </w:r>
    </w:p>
    <w:p w14:paraId="2B8ED7C4" w14:textId="72C971E5" w:rsidR="00F74304" w:rsidRPr="00A22F3D" w:rsidRDefault="00F74304" w:rsidP="00A22F3D">
      <w:pPr>
        <w:pStyle w:val="a3"/>
        <w:numPr>
          <w:ilvl w:val="1"/>
          <w:numId w:val="401"/>
        </w:numPr>
        <w:spacing w:after="200"/>
        <w:ind w:left="567" w:hanging="567"/>
        <w:jc w:val="both"/>
        <w:rPr>
          <w:rFonts w:eastAsia="Calibri" w:cs="Times New Roman"/>
          <w:sz w:val="20"/>
          <w:szCs w:val="20"/>
        </w:rPr>
      </w:pPr>
      <w:r w:rsidRPr="00A22F3D">
        <w:rPr>
          <w:rFonts w:eastAsia="Calibri" w:cs="Times New Roman"/>
          <w:sz w:val="20"/>
          <w:szCs w:val="20"/>
        </w:rPr>
        <w:t>Бросок мяча в то время, когда спортивный ассистент ВС3 смотрит в игровую зону.</w:t>
      </w:r>
    </w:p>
    <w:p w14:paraId="21F854B8" w14:textId="0D416F58" w:rsidR="00F74304" w:rsidRPr="00A22F3D" w:rsidRDefault="00F74304" w:rsidP="00A22F3D">
      <w:pPr>
        <w:pStyle w:val="a3"/>
        <w:numPr>
          <w:ilvl w:val="1"/>
          <w:numId w:val="401"/>
        </w:numPr>
        <w:spacing w:after="200"/>
        <w:ind w:left="567" w:hanging="567"/>
        <w:jc w:val="both"/>
        <w:rPr>
          <w:rFonts w:eastAsia="Calibri" w:cs="Times New Roman"/>
          <w:sz w:val="20"/>
          <w:szCs w:val="20"/>
        </w:rPr>
      </w:pPr>
      <w:r w:rsidRPr="00A22F3D">
        <w:rPr>
          <w:rFonts w:eastAsia="Calibri" w:cs="Times New Roman"/>
          <w:sz w:val="20"/>
          <w:szCs w:val="20"/>
        </w:rPr>
        <w:t>Бросок мяча, когда сиденье коляски выше максимальной величины – 66 см (правило касается классов ВС1, ВС2 и ВС4).</w:t>
      </w:r>
    </w:p>
    <w:p w14:paraId="4ED6DA81" w14:textId="4A0101AB" w:rsidR="00F74304" w:rsidRPr="00A22F3D" w:rsidRDefault="00F74304" w:rsidP="00A22F3D">
      <w:pPr>
        <w:pStyle w:val="a3"/>
        <w:numPr>
          <w:ilvl w:val="1"/>
          <w:numId w:val="401"/>
        </w:numPr>
        <w:spacing w:after="200"/>
        <w:ind w:left="567" w:hanging="567"/>
        <w:jc w:val="both"/>
        <w:rPr>
          <w:rFonts w:eastAsia="Calibri" w:cs="Times New Roman"/>
          <w:sz w:val="20"/>
          <w:szCs w:val="20"/>
        </w:rPr>
      </w:pPr>
      <w:r w:rsidRPr="00A22F3D">
        <w:rPr>
          <w:rFonts w:eastAsia="Calibri" w:cs="Times New Roman"/>
          <w:sz w:val="20"/>
          <w:szCs w:val="20"/>
        </w:rPr>
        <w:t xml:space="preserve">Спортивный ассистент игроков имеет прямой физический контакт со спортсменом или его </w:t>
      </w:r>
      <w:r w:rsidR="00E34ADC" w:rsidRPr="00A22F3D">
        <w:rPr>
          <w:rFonts w:eastAsia="Calibri" w:cs="Times New Roman"/>
          <w:sz w:val="20"/>
          <w:szCs w:val="20"/>
        </w:rPr>
        <w:t>поинтером во</w:t>
      </w:r>
      <w:r w:rsidRPr="00A22F3D">
        <w:rPr>
          <w:rFonts w:eastAsia="Calibri" w:cs="Times New Roman"/>
          <w:sz w:val="20"/>
          <w:szCs w:val="20"/>
        </w:rPr>
        <w:t xml:space="preserve"> время броска, включая ситуации, когда толкается или притягивается коляска, чтобы помочь игроку толкнуть мяч. Спортивному ассистенту запрещаются даже обыденные </w:t>
      </w:r>
      <w:r w:rsidR="00E34ADC" w:rsidRPr="00A22F3D">
        <w:rPr>
          <w:rFonts w:eastAsia="Calibri" w:cs="Times New Roman"/>
          <w:sz w:val="20"/>
          <w:szCs w:val="20"/>
        </w:rPr>
        <w:t>прикосновения к</w:t>
      </w:r>
      <w:r w:rsidRPr="00A22F3D">
        <w:rPr>
          <w:rFonts w:eastAsia="Calibri" w:cs="Times New Roman"/>
          <w:sz w:val="20"/>
          <w:szCs w:val="20"/>
        </w:rPr>
        <w:t xml:space="preserve"> игроку во время его броска.</w:t>
      </w:r>
    </w:p>
    <w:p w14:paraId="23896187" w14:textId="113618CB" w:rsidR="00F74304" w:rsidRPr="00A22F3D" w:rsidRDefault="00F74304" w:rsidP="00A22F3D">
      <w:pPr>
        <w:pStyle w:val="a3"/>
        <w:numPr>
          <w:ilvl w:val="1"/>
          <w:numId w:val="401"/>
        </w:numPr>
        <w:spacing w:after="200"/>
        <w:ind w:left="567" w:hanging="567"/>
        <w:jc w:val="both"/>
        <w:rPr>
          <w:rFonts w:eastAsia="Calibri" w:cs="Times New Roman"/>
          <w:sz w:val="20"/>
          <w:szCs w:val="20"/>
        </w:rPr>
      </w:pPr>
      <w:r w:rsidRPr="00A22F3D">
        <w:rPr>
          <w:rFonts w:eastAsia="Calibri" w:cs="Times New Roman"/>
          <w:sz w:val="20"/>
          <w:szCs w:val="20"/>
        </w:rPr>
        <w:t>В парных или командных дисциплинах бросок мяча, когда партнёр по команде ещё не вернулся в свой игровой бокс. Если у не бросающего игрока хотя бы одно колесо инвалидной коляски касается линии своего бокса, он находится в своём бросковом боксе.</w:t>
      </w:r>
    </w:p>
    <w:p w14:paraId="686F49A3" w14:textId="74CB2715" w:rsidR="00F74304" w:rsidRPr="00A22F3D" w:rsidRDefault="00F74304" w:rsidP="00A22F3D">
      <w:pPr>
        <w:pStyle w:val="a3"/>
        <w:numPr>
          <w:ilvl w:val="1"/>
          <w:numId w:val="401"/>
        </w:numPr>
        <w:spacing w:after="0"/>
        <w:ind w:left="567" w:hanging="567"/>
        <w:jc w:val="both"/>
        <w:rPr>
          <w:rFonts w:eastAsia="Calibri" w:cs="Times New Roman"/>
          <w:sz w:val="20"/>
          <w:szCs w:val="20"/>
        </w:rPr>
      </w:pPr>
      <w:r w:rsidRPr="00A22F3D">
        <w:rPr>
          <w:rFonts w:eastAsia="Calibri" w:cs="Times New Roman"/>
          <w:sz w:val="20"/>
          <w:szCs w:val="20"/>
        </w:rPr>
        <w:t>Подготовка к броску, а затем бросок мяча, когда было время бросать другой стороне.</w:t>
      </w:r>
    </w:p>
    <w:p w14:paraId="1068EB01" w14:textId="77777777" w:rsidR="00F74304" w:rsidRPr="00A22F3D" w:rsidRDefault="00F74304" w:rsidP="00A22F3D">
      <w:pPr>
        <w:numPr>
          <w:ilvl w:val="0"/>
          <w:numId w:val="401"/>
        </w:numPr>
        <w:spacing w:after="0"/>
        <w:ind w:left="567" w:hanging="567"/>
        <w:jc w:val="center"/>
        <w:rPr>
          <w:rFonts w:eastAsia="Calibri" w:cs="Times New Roman"/>
          <w:b/>
          <w:sz w:val="20"/>
          <w:szCs w:val="20"/>
        </w:rPr>
      </w:pPr>
      <w:r w:rsidRPr="00A22F3D">
        <w:rPr>
          <w:rFonts w:eastAsia="Calibri" w:cs="Times New Roman"/>
          <w:b/>
          <w:sz w:val="20"/>
          <w:szCs w:val="20"/>
        </w:rPr>
        <w:t>Действия, приводящие к назначению 1 штрафного броска и предупреждению</w:t>
      </w:r>
    </w:p>
    <w:p w14:paraId="240C3159" w14:textId="7B024CE7" w:rsidR="00F74304" w:rsidRPr="00A22F3D" w:rsidRDefault="00F74304" w:rsidP="00A22F3D">
      <w:pPr>
        <w:pStyle w:val="a3"/>
        <w:numPr>
          <w:ilvl w:val="1"/>
          <w:numId w:val="401"/>
        </w:numPr>
        <w:spacing w:after="0"/>
        <w:ind w:left="567" w:hanging="567"/>
        <w:jc w:val="both"/>
        <w:rPr>
          <w:rFonts w:eastAsia="Calibri" w:cs="Times New Roman"/>
          <w:sz w:val="20"/>
          <w:szCs w:val="20"/>
        </w:rPr>
      </w:pPr>
      <w:r w:rsidRPr="00A22F3D">
        <w:rPr>
          <w:rFonts w:eastAsia="Calibri" w:cs="Times New Roman"/>
          <w:sz w:val="20"/>
          <w:szCs w:val="20"/>
        </w:rPr>
        <w:t xml:space="preserve">Любое преднамеренное действие с целью отвлечь соперника или нарушить его концентрацию во время броска. </w:t>
      </w:r>
    </w:p>
    <w:p w14:paraId="02CDEEB7" w14:textId="36E7A093" w:rsidR="00F74304" w:rsidRPr="00A22F3D" w:rsidRDefault="00F74304" w:rsidP="00A22F3D">
      <w:pPr>
        <w:pStyle w:val="a3"/>
        <w:numPr>
          <w:ilvl w:val="1"/>
          <w:numId w:val="401"/>
        </w:numPr>
        <w:spacing w:after="200"/>
        <w:ind w:left="567" w:hanging="567"/>
        <w:jc w:val="both"/>
        <w:rPr>
          <w:rFonts w:eastAsia="Calibri" w:cs="Times New Roman"/>
          <w:sz w:val="20"/>
          <w:szCs w:val="20"/>
        </w:rPr>
      </w:pPr>
      <w:r w:rsidRPr="00A22F3D">
        <w:rPr>
          <w:rFonts w:eastAsia="Calibri" w:cs="Times New Roman"/>
          <w:sz w:val="20"/>
          <w:szCs w:val="20"/>
        </w:rPr>
        <w:t xml:space="preserve">Преднамеренный срыв периода. </w:t>
      </w:r>
    </w:p>
    <w:p w14:paraId="314B8B9E" w14:textId="77777777" w:rsidR="00F74304" w:rsidRPr="00A22F3D" w:rsidRDefault="00F74304" w:rsidP="00A22F3D">
      <w:pPr>
        <w:numPr>
          <w:ilvl w:val="0"/>
          <w:numId w:val="401"/>
        </w:numPr>
        <w:spacing w:after="0"/>
        <w:ind w:left="567" w:hanging="567"/>
        <w:contextualSpacing/>
        <w:jc w:val="center"/>
        <w:rPr>
          <w:rFonts w:eastAsia="Calibri" w:cs="Times New Roman"/>
          <w:b/>
          <w:sz w:val="20"/>
          <w:szCs w:val="20"/>
        </w:rPr>
      </w:pPr>
      <w:r w:rsidRPr="00A22F3D">
        <w:rPr>
          <w:rFonts w:eastAsia="Calibri" w:cs="Times New Roman"/>
          <w:b/>
          <w:sz w:val="20"/>
          <w:szCs w:val="20"/>
        </w:rPr>
        <w:t>Действия, приводящие к изъятию мяча</w:t>
      </w:r>
    </w:p>
    <w:p w14:paraId="3A37FB87" w14:textId="16AB2969" w:rsidR="00F74304" w:rsidRPr="00A22F3D" w:rsidRDefault="00F74304" w:rsidP="00A22F3D">
      <w:pPr>
        <w:pStyle w:val="a3"/>
        <w:numPr>
          <w:ilvl w:val="1"/>
          <w:numId w:val="401"/>
        </w:numPr>
        <w:spacing w:after="0"/>
        <w:ind w:left="567" w:hanging="567"/>
        <w:jc w:val="both"/>
        <w:rPr>
          <w:rFonts w:eastAsia="Calibri" w:cs="Times New Roman"/>
          <w:sz w:val="20"/>
          <w:szCs w:val="20"/>
        </w:rPr>
      </w:pPr>
      <w:r w:rsidRPr="00A22F3D">
        <w:rPr>
          <w:rFonts w:eastAsia="Calibri" w:cs="Times New Roman"/>
          <w:sz w:val="20"/>
          <w:szCs w:val="20"/>
        </w:rPr>
        <w:t xml:space="preserve">Бросок мяча до подачи судьей сигнала. </w:t>
      </w:r>
    </w:p>
    <w:p w14:paraId="10B92D55" w14:textId="1D6308F2" w:rsidR="00F74304" w:rsidRPr="00A22F3D" w:rsidRDefault="00F74304" w:rsidP="00A22F3D">
      <w:pPr>
        <w:pStyle w:val="a3"/>
        <w:numPr>
          <w:ilvl w:val="1"/>
          <w:numId w:val="401"/>
        </w:numPr>
        <w:spacing w:after="200"/>
        <w:ind w:left="567" w:hanging="567"/>
        <w:jc w:val="both"/>
        <w:rPr>
          <w:rFonts w:eastAsia="Calibri" w:cs="Times New Roman"/>
          <w:sz w:val="20"/>
          <w:szCs w:val="20"/>
        </w:rPr>
      </w:pPr>
      <w:r w:rsidRPr="00A22F3D">
        <w:rPr>
          <w:rFonts w:eastAsia="Calibri" w:cs="Times New Roman"/>
          <w:sz w:val="20"/>
          <w:szCs w:val="20"/>
        </w:rPr>
        <w:t xml:space="preserve">Если после того, когда мяч был высвобожден, он останавливается в желобе. </w:t>
      </w:r>
    </w:p>
    <w:p w14:paraId="2B0CCDB4" w14:textId="2118340E" w:rsidR="00F74304" w:rsidRPr="00A22F3D" w:rsidRDefault="00F74304" w:rsidP="00A22F3D">
      <w:pPr>
        <w:pStyle w:val="a3"/>
        <w:numPr>
          <w:ilvl w:val="1"/>
          <w:numId w:val="401"/>
        </w:numPr>
        <w:spacing w:after="200"/>
        <w:ind w:left="567" w:hanging="567"/>
        <w:jc w:val="both"/>
        <w:rPr>
          <w:rFonts w:eastAsia="Calibri" w:cs="Times New Roman"/>
          <w:sz w:val="20"/>
          <w:szCs w:val="20"/>
        </w:rPr>
      </w:pPr>
      <w:r w:rsidRPr="00A22F3D">
        <w:rPr>
          <w:rFonts w:eastAsia="Calibri" w:cs="Times New Roman"/>
          <w:sz w:val="20"/>
          <w:szCs w:val="20"/>
        </w:rPr>
        <w:lastRenderedPageBreak/>
        <w:t xml:space="preserve">Если спортивный ассистент ВС3 останавливает мяч в желобе по любой причине. </w:t>
      </w:r>
    </w:p>
    <w:p w14:paraId="253C323B" w14:textId="20ACA7DE" w:rsidR="00F74304" w:rsidRPr="00A22F3D" w:rsidRDefault="00F74304" w:rsidP="00A22F3D">
      <w:pPr>
        <w:pStyle w:val="a3"/>
        <w:numPr>
          <w:ilvl w:val="1"/>
          <w:numId w:val="401"/>
        </w:numPr>
        <w:spacing w:after="200"/>
        <w:ind w:left="567" w:hanging="567"/>
        <w:jc w:val="both"/>
        <w:rPr>
          <w:rFonts w:eastAsia="Calibri" w:cs="Times New Roman"/>
          <w:sz w:val="20"/>
          <w:szCs w:val="20"/>
        </w:rPr>
      </w:pPr>
      <w:r w:rsidRPr="00A22F3D">
        <w:rPr>
          <w:rFonts w:eastAsia="Calibri" w:cs="Times New Roman"/>
          <w:sz w:val="20"/>
          <w:szCs w:val="20"/>
        </w:rPr>
        <w:t>Если мяч высвободил не сам игрок ВС3. Спортсмен должен иметь прямой физический контакт с мячом во время его высвобождения. Прямой физический контакт также включает в себя использование любого оборудования, прикреплённого напрямую к голове, руке или рту игрока</w:t>
      </w:r>
    </w:p>
    <w:p w14:paraId="115FD1FC" w14:textId="4C3598D4" w:rsidR="00F74304" w:rsidRPr="00A22F3D" w:rsidRDefault="00F74304" w:rsidP="00A22F3D">
      <w:pPr>
        <w:pStyle w:val="a3"/>
        <w:numPr>
          <w:ilvl w:val="1"/>
          <w:numId w:val="401"/>
        </w:numPr>
        <w:spacing w:after="200"/>
        <w:ind w:left="567" w:hanging="567"/>
        <w:jc w:val="both"/>
        <w:rPr>
          <w:rFonts w:eastAsia="Calibri" w:cs="Times New Roman"/>
          <w:sz w:val="20"/>
          <w:szCs w:val="20"/>
        </w:rPr>
      </w:pPr>
      <w:r w:rsidRPr="00A22F3D">
        <w:rPr>
          <w:rFonts w:eastAsia="Calibri" w:cs="Times New Roman"/>
          <w:sz w:val="20"/>
          <w:szCs w:val="20"/>
        </w:rPr>
        <w:t>Если спортивный ассистент трогает игрока (или толкает/тянет инвалидную коляску), когда тот выпускает мяч.</w:t>
      </w:r>
    </w:p>
    <w:p w14:paraId="24076E24" w14:textId="5E639CF0" w:rsidR="00F74304" w:rsidRPr="00A22F3D" w:rsidRDefault="00F74304" w:rsidP="00A22F3D">
      <w:pPr>
        <w:pStyle w:val="a3"/>
        <w:numPr>
          <w:ilvl w:val="1"/>
          <w:numId w:val="401"/>
        </w:numPr>
        <w:spacing w:after="200"/>
        <w:ind w:left="567" w:hanging="567"/>
        <w:jc w:val="both"/>
        <w:rPr>
          <w:rFonts w:eastAsia="Calibri" w:cs="Times New Roman"/>
          <w:sz w:val="20"/>
          <w:szCs w:val="20"/>
        </w:rPr>
      </w:pPr>
      <w:r w:rsidRPr="00A22F3D">
        <w:rPr>
          <w:rFonts w:eastAsia="Calibri" w:cs="Times New Roman"/>
          <w:sz w:val="20"/>
          <w:szCs w:val="20"/>
        </w:rPr>
        <w:t xml:space="preserve">Если спортивный ассистент и игрок высвободили мяч одновременно. </w:t>
      </w:r>
    </w:p>
    <w:p w14:paraId="4C191A64" w14:textId="6286AD79" w:rsidR="00F74304" w:rsidRPr="00A22F3D" w:rsidRDefault="00F74304" w:rsidP="00A22F3D">
      <w:pPr>
        <w:pStyle w:val="a3"/>
        <w:numPr>
          <w:ilvl w:val="1"/>
          <w:numId w:val="401"/>
        </w:numPr>
        <w:spacing w:after="200"/>
        <w:ind w:left="567" w:hanging="567"/>
        <w:jc w:val="both"/>
        <w:rPr>
          <w:rFonts w:eastAsia="Calibri" w:cs="Times New Roman"/>
          <w:sz w:val="20"/>
          <w:szCs w:val="20"/>
        </w:rPr>
      </w:pPr>
      <w:r w:rsidRPr="00A22F3D">
        <w:rPr>
          <w:rFonts w:eastAsia="Calibri" w:cs="Times New Roman"/>
          <w:sz w:val="20"/>
          <w:szCs w:val="20"/>
        </w:rPr>
        <w:t>Если цветной мяч брошен до Джека.</w:t>
      </w:r>
    </w:p>
    <w:p w14:paraId="7A165AD2" w14:textId="38C4F9C7" w:rsidR="00F74304" w:rsidRPr="00A22F3D" w:rsidRDefault="00F74304" w:rsidP="00A22F3D">
      <w:pPr>
        <w:pStyle w:val="a3"/>
        <w:numPr>
          <w:ilvl w:val="1"/>
          <w:numId w:val="401"/>
        </w:numPr>
        <w:spacing w:after="200"/>
        <w:ind w:left="567" w:hanging="567"/>
        <w:jc w:val="both"/>
        <w:rPr>
          <w:rFonts w:eastAsia="Calibri" w:cs="Times New Roman"/>
          <w:sz w:val="20"/>
          <w:szCs w:val="20"/>
        </w:rPr>
      </w:pPr>
      <w:r w:rsidRPr="00A22F3D">
        <w:rPr>
          <w:rFonts w:eastAsia="Calibri" w:cs="Times New Roman"/>
          <w:sz w:val="20"/>
          <w:szCs w:val="20"/>
        </w:rPr>
        <w:t xml:space="preserve">Если сторона не бросила мяч до окончания времени. </w:t>
      </w:r>
    </w:p>
    <w:p w14:paraId="46A72B17" w14:textId="7A79B9C6" w:rsidR="00F74304" w:rsidRPr="00A22F3D" w:rsidRDefault="00F74304" w:rsidP="00A22F3D">
      <w:pPr>
        <w:pStyle w:val="a3"/>
        <w:numPr>
          <w:ilvl w:val="1"/>
          <w:numId w:val="401"/>
        </w:numPr>
        <w:spacing w:after="200"/>
        <w:ind w:left="567" w:hanging="567"/>
        <w:jc w:val="both"/>
        <w:rPr>
          <w:rFonts w:eastAsia="Calibri" w:cs="Times New Roman"/>
          <w:sz w:val="20"/>
          <w:szCs w:val="20"/>
        </w:rPr>
      </w:pPr>
      <w:r w:rsidRPr="00A22F3D">
        <w:rPr>
          <w:rFonts w:eastAsia="Calibri" w:cs="Times New Roman"/>
          <w:sz w:val="20"/>
          <w:szCs w:val="20"/>
        </w:rPr>
        <w:t>Если первый цветной мяч был брошен не тем же спортсменом, бросавшим Джек.</w:t>
      </w:r>
    </w:p>
    <w:p w14:paraId="162CF47D" w14:textId="25379DD1" w:rsidR="00F74304" w:rsidRPr="00A22F3D" w:rsidRDefault="00F74304" w:rsidP="00A22F3D">
      <w:pPr>
        <w:pStyle w:val="a3"/>
        <w:numPr>
          <w:ilvl w:val="1"/>
          <w:numId w:val="401"/>
        </w:numPr>
        <w:spacing w:after="200"/>
        <w:ind w:left="567" w:hanging="567"/>
        <w:jc w:val="both"/>
        <w:rPr>
          <w:rFonts w:eastAsia="Calibri" w:cs="Times New Roman"/>
          <w:b/>
          <w:sz w:val="20"/>
          <w:szCs w:val="20"/>
        </w:rPr>
      </w:pPr>
      <w:r w:rsidRPr="00A22F3D">
        <w:rPr>
          <w:rFonts w:eastAsia="Calibri" w:cs="Times New Roman"/>
          <w:sz w:val="20"/>
          <w:szCs w:val="20"/>
        </w:rPr>
        <w:t xml:space="preserve">Если игрок </w:t>
      </w:r>
      <w:r w:rsidRPr="00A22F3D">
        <w:rPr>
          <w:rFonts w:eastAsia="Calibri" w:cs="Times New Roman"/>
          <w:sz w:val="20"/>
          <w:szCs w:val="20"/>
          <w:lang w:val="en-US"/>
        </w:rPr>
        <w:t>BC</w:t>
      </w:r>
      <w:r w:rsidRPr="00A22F3D">
        <w:rPr>
          <w:rFonts w:eastAsia="Calibri" w:cs="Times New Roman"/>
          <w:sz w:val="20"/>
          <w:szCs w:val="20"/>
        </w:rPr>
        <w:t xml:space="preserve">3 не сбросил прицел у жёлоба (не повернул его как минимум на 20 см влево и как минимум на 20 см вправо), когда он или члены его команды вернулись из игровой </w:t>
      </w:r>
      <w:r w:rsidR="00E34ADC" w:rsidRPr="00A22F3D">
        <w:rPr>
          <w:rFonts w:eastAsia="Calibri" w:cs="Times New Roman"/>
          <w:sz w:val="20"/>
          <w:szCs w:val="20"/>
        </w:rPr>
        <w:t>зоны, перед тем как</w:t>
      </w:r>
      <w:r w:rsidRPr="00A22F3D">
        <w:rPr>
          <w:rFonts w:eastAsia="Calibri" w:cs="Times New Roman"/>
          <w:sz w:val="20"/>
          <w:szCs w:val="20"/>
        </w:rPr>
        <w:t xml:space="preserve"> бросить свой мяч.</w:t>
      </w:r>
    </w:p>
    <w:p w14:paraId="55AC1ECC" w14:textId="77777777" w:rsidR="00F74304" w:rsidRPr="00A22F3D" w:rsidRDefault="00F74304" w:rsidP="00A22F3D">
      <w:pPr>
        <w:numPr>
          <w:ilvl w:val="0"/>
          <w:numId w:val="401"/>
        </w:numPr>
        <w:spacing w:after="200"/>
        <w:ind w:left="567" w:hanging="567"/>
        <w:contextualSpacing/>
        <w:jc w:val="center"/>
        <w:rPr>
          <w:rFonts w:eastAsia="Calibri" w:cs="Times New Roman"/>
          <w:b/>
          <w:sz w:val="20"/>
          <w:szCs w:val="20"/>
        </w:rPr>
      </w:pPr>
      <w:r w:rsidRPr="00A22F3D">
        <w:rPr>
          <w:rFonts w:eastAsia="Calibri" w:cs="Times New Roman"/>
          <w:b/>
          <w:sz w:val="20"/>
          <w:szCs w:val="20"/>
        </w:rPr>
        <w:t>Действия, приводящие к предупреждению</w:t>
      </w:r>
    </w:p>
    <w:p w14:paraId="47266B93" w14:textId="62FFEBA7" w:rsidR="00F74304" w:rsidRPr="00A22F3D" w:rsidRDefault="00F74304" w:rsidP="00A22F3D">
      <w:pPr>
        <w:pStyle w:val="a3"/>
        <w:numPr>
          <w:ilvl w:val="1"/>
          <w:numId w:val="401"/>
        </w:numPr>
        <w:spacing w:after="0"/>
        <w:ind w:left="567" w:hanging="567"/>
        <w:jc w:val="both"/>
        <w:rPr>
          <w:rFonts w:eastAsia="Calibri" w:cs="Times New Roman"/>
          <w:sz w:val="20"/>
          <w:szCs w:val="20"/>
        </w:rPr>
      </w:pPr>
      <w:r w:rsidRPr="00A22F3D">
        <w:rPr>
          <w:rFonts w:eastAsia="Calibri" w:cs="Times New Roman"/>
          <w:sz w:val="20"/>
          <w:szCs w:val="20"/>
        </w:rPr>
        <w:t xml:space="preserve">Беспричинная задержка матча. </w:t>
      </w:r>
    </w:p>
    <w:p w14:paraId="27F9BCB9" w14:textId="75B4CD2E" w:rsidR="00F74304" w:rsidRPr="00A22F3D" w:rsidRDefault="00F74304" w:rsidP="00A22F3D">
      <w:pPr>
        <w:pStyle w:val="a3"/>
        <w:numPr>
          <w:ilvl w:val="1"/>
          <w:numId w:val="401"/>
        </w:numPr>
        <w:spacing w:after="0"/>
        <w:ind w:left="567" w:hanging="567"/>
        <w:jc w:val="both"/>
        <w:rPr>
          <w:rFonts w:eastAsia="Calibri" w:cs="Times New Roman"/>
          <w:sz w:val="20"/>
          <w:szCs w:val="20"/>
        </w:rPr>
      </w:pPr>
      <w:r w:rsidRPr="00A22F3D">
        <w:rPr>
          <w:rFonts w:eastAsia="Calibri" w:cs="Times New Roman"/>
          <w:sz w:val="20"/>
          <w:szCs w:val="20"/>
        </w:rPr>
        <w:t xml:space="preserve">Если игрок не соглашается с решением судьи и/или грубо себя ведёт по отношению к сопернику или персоналу. </w:t>
      </w:r>
    </w:p>
    <w:p w14:paraId="32C9C246" w14:textId="4D88A967" w:rsidR="00F74304" w:rsidRPr="00A22F3D" w:rsidRDefault="00F74304" w:rsidP="00A22F3D">
      <w:pPr>
        <w:pStyle w:val="a3"/>
        <w:numPr>
          <w:ilvl w:val="1"/>
          <w:numId w:val="401"/>
        </w:numPr>
        <w:spacing w:after="0"/>
        <w:ind w:left="567" w:hanging="567"/>
        <w:jc w:val="both"/>
        <w:rPr>
          <w:rFonts w:eastAsia="Calibri" w:cs="Times New Roman"/>
          <w:sz w:val="20"/>
          <w:szCs w:val="20"/>
        </w:rPr>
      </w:pPr>
      <w:r w:rsidRPr="00A22F3D">
        <w:rPr>
          <w:rFonts w:eastAsia="Calibri" w:cs="Times New Roman"/>
          <w:sz w:val="20"/>
          <w:szCs w:val="20"/>
        </w:rPr>
        <w:t xml:space="preserve">Если во время выборочной проверки оказывается, что мяч(и) не соответствует(ют) критериям. Предупреждение будет вывешено перед входом в комнату ожидания, оно будет касаться мячей и оборудования, не прошедших проверку. </w:t>
      </w:r>
    </w:p>
    <w:p w14:paraId="012ED2B2" w14:textId="0AD46153" w:rsidR="00F74304" w:rsidRPr="00A22F3D" w:rsidRDefault="00F74304" w:rsidP="00A22F3D">
      <w:pPr>
        <w:pStyle w:val="a3"/>
        <w:numPr>
          <w:ilvl w:val="1"/>
          <w:numId w:val="401"/>
        </w:numPr>
        <w:spacing w:after="0"/>
        <w:ind w:left="567" w:hanging="567"/>
        <w:jc w:val="both"/>
        <w:rPr>
          <w:rFonts w:eastAsia="Calibri" w:cs="Times New Roman"/>
          <w:sz w:val="20"/>
          <w:szCs w:val="20"/>
        </w:rPr>
      </w:pPr>
      <w:r w:rsidRPr="00A22F3D">
        <w:rPr>
          <w:rFonts w:eastAsia="Calibri" w:cs="Times New Roman"/>
          <w:sz w:val="20"/>
          <w:szCs w:val="20"/>
        </w:rPr>
        <w:t xml:space="preserve">Спортсмен приносит в комнату ожиданий больше мячей, чем разрешено. Лишние мячи будут конфискованы и удержаны до конца соревнований. </w:t>
      </w:r>
    </w:p>
    <w:p w14:paraId="7C55B347" w14:textId="2ABA1228" w:rsidR="00F74304" w:rsidRPr="00A22F3D" w:rsidRDefault="00F74304" w:rsidP="00A22F3D">
      <w:pPr>
        <w:pStyle w:val="a3"/>
        <w:numPr>
          <w:ilvl w:val="1"/>
          <w:numId w:val="401"/>
        </w:numPr>
        <w:spacing w:after="0"/>
        <w:ind w:left="567" w:hanging="567"/>
        <w:jc w:val="both"/>
        <w:rPr>
          <w:rFonts w:eastAsia="Calibri" w:cs="Times New Roman"/>
          <w:sz w:val="20"/>
          <w:szCs w:val="20"/>
        </w:rPr>
      </w:pPr>
      <w:r w:rsidRPr="00A22F3D">
        <w:rPr>
          <w:rFonts w:eastAsia="Calibri" w:cs="Times New Roman"/>
          <w:sz w:val="20"/>
          <w:szCs w:val="20"/>
        </w:rPr>
        <w:t xml:space="preserve">В парных и командных играх предупреждение получает спортсмен, взявший больше мячей, чем разрешено. Если не могут определить виновного, предупреждение получает капитан. </w:t>
      </w:r>
    </w:p>
    <w:p w14:paraId="7ECBA8F8" w14:textId="049F926D" w:rsidR="00F74304" w:rsidRPr="00A22F3D" w:rsidRDefault="00F74304" w:rsidP="00A22F3D">
      <w:pPr>
        <w:pStyle w:val="a3"/>
        <w:numPr>
          <w:ilvl w:val="1"/>
          <w:numId w:val="401"/>
        </w:numPr>
        <w:spacing w:after="0"/>
        <w:ind w:left="567" w:hanging="567"/>
        <w:jc w:val="both"/>
        <w:rPr>
          <w:rFonts w:eastAsia="Calibri" w:cs="Times New Roman"/>
          <w:sz w:val="20"/>
          <w:szCs w:val="20"/>
        </w:rPr>
      </w:pPr>
      <w:r w:rsidRPr="00A22F3D">
        <w:rPr>
          <w:rFonts w:eastAsia="Calibri" w:cs="Times New Roman"/>
          <w:sz w:val="20"/>
          <w:szCs w:val="20"/>
        </w:rPr>
        <w:t>Если спортсмен, спортивный ассистент, тренер покидают корт во время матча без позволения судьи, даже если это происходит между периодами или во время тайм-аута, такой человек не может вернуться на матч.</w:t>
      </w:r>
    </w:p>
    <w:p w14:paraId="661E3956" w14:textId="509F7109" w:rsidR="00F74304" w:rsidRPr="00A22F3D" w:rsidRDefault="00F74304" w:rsidP="00A22F3D">
      <w:pPr>
        <w:pStyle w:val="a3"/>
        <w:numPr>
          <w:ilvl w:val="1"/>
          <w:numId w:val="401"/>
        </w:numPr>
        <w:spacing w:after="0"/>
        <w:ind w:left="567" w:hanging="567"/>
        <w:jc w:val="both"/>
        <w:rPr>
          <w:rFonts w:eastAsia="Calibri" w:cs="Times New Roman"/>
          <w:sz w:val="20"/>
          <w:szCs w:val="20"/>
        </w:rPr>
      </w:pPr>
      <w:r w:rsidRPr="00A22F3D">
        <w:rPr>
          <w:rFonts w:eastAsia="Calibri" w:cs="Times New Roman"/>
          <w:sz w:val="20"/>
          <w:szCs w:val="20"/>
        </w:rPr>
        <w:t>Если в зоне разминки или в комнате ожидания будет находиться персонала больше, чем разрешено, спортсмен (капитан – в случае парных или командных игр) получает жёлтую карточку.</w:t>
      </w:r>
    </w:p>
    <w:p w14:paraId="308A9333" w14:textId="64F6B2CB" w:rsidR="00F74304" w:rsidRPr="00A22F3D" w:rsidRDefault="00F74304" w:rsidP="00A22F3D">
      <w:pPr>
        <w:pStyle w:val="a3"/>
        <w:numPr>
          <w:ilvl w:val="1"/>
          <w:numId w:val="401"/>
        </w:numPr>
        <w:spacing w:after="0"/>
        <w:ind w:left="567" w:hanging="567"/>
        <w:jc w:val="both"/>
        <w:rPr>
          <w:rFonts w:eastAsia="Calibri" w:cs="Times New Roman"/>
          <w:b/>
          <w:sz w:val="20"/>
          <w:szCs w:val="20"/>
        </w:rPr>
      </w:pPr>
      <w:r w:rsidRPr="00A22F3D">
        <w:rPr>
          <w:rFonts w:eastAsia="Calibri" w:cs="Times New Roman"/>
          <w:sz w:val="20"/>
          <w:szCs w:val="20"/>
        </w:rPr>
        <w:t>Спортивный ассистент или тренер заходит в игровую зону без разрешения судьи.</w:t>
      </w:r>
    </w:p>
    <w:p w14:paraId="4F3DE823" w14:textId="043C116A" w:rsidR="00F74304" w:rsidRPr="00A22F3D" w:rsidRDefault="00F74304" w:rsidP="00A22F3D">
      <w:pPr>
        <w:pStyle w:val="a3"/>
        <w:numPr>
          <w:ilvl w:val="1"/>
          <w:numId w:val="401"/>
        </w:numPr>
        <w:spacing w:after="0"/>
        <w:ind w:left="567" w:hanging="567"/>
        <w:jc w:val="both"/>
        <w:rPr>
          <w:rFonts w:eastAsia="Calibri" w:cs="Times New Roman"/>
          <w:sz w:val="20"/>
          <w:szCs w:val="20"/>
        </w:rPr>
      </w:pPr>
      <w:r w:rsidRPr="00A22F3D">
        <w:rPr>
          <w:rFonts w:eastAsia="Calibri" w:cs="Times New Roman"/>
          <w:sz w:val="20"/>
          <w:szCs w:val="20"/>
        </w:rPr>
        <w:t>Игрок, спортивный ассистент или тренер, которые набрали 3 жёлтые карточки за одни соревнования, получают дисквалификацию на один матч.</w:t>
      </w:r>
    </w:p>
    <w:p w14:paraId="14FF740A" w14:textId="77777777" w:rsidR="00F74304" w:rsidRPr="00A22F3D" w:rsidRDefault="00F74304" w:rsidP="00A22F3D">
      <w:pPr>
        <w:numPr>
          <w:ilvl w:val="0"/>
          <w:numId w:val="401"/>
        </w:numPr>
        <w:spacing w:after="0"/>
        <w:ind w:left="567" w:hanging="567"/>
        <w:contextualSpacing/>
        <w:jc w:val="center"/>
        <w:rPr>
          <w:rFonts w:eastAsia="Calibri" w:cs="Times New Roman"/>
          <w:b/>
          <w:sz w:val="20"/>
          <w:szCs w:val="20"/>
        </w:rPr>
      </w:pPr>
      <w:r w:rsidRPr="00A22F3D">
        <w:rPr>
          <w:rFonts w:eastAsia="Calibri" w:cs="Times New Roman"/>
          <w:b/>
          <w:sz w:val="20"/>
          <w:szCs w:val="20"/>
        </w:rPr>
        <w:t>Действия, приводящие к дисквалификации</w:t>
      </w:r>
    </w:p>
    <w:p w14:paraId="271357A3" w14:textId="3F7F7309" w:rsidR="00F74304" w:rsidRPr="00A22F3D" w:rsidRDefault="00F74304" w:rsidP="00A22F3D">
      <w:pPr>
        <w:pStyle w:val="a3"/>
        <w:numPr>
          <w:ilvl w:val="1"/>
          <w:numId w:val="401"/>
        </w:numPr>
        <w:spacing w:after="0"/>
        <w:ind w:left="567" w:hanging="567"/>
        <w:jc w:val="both"/>
        <w:rPr>
          <w:rFonts w:eastAsia="Calibri" w:cs="Times New Roman"/>
          <w:sz w:val="20"/>
          <w:szCs w:val="20"/>
        </w:rPr>
      </w:pPr>
      <w:r w:rsidRPr="00A22F3D">
        <w:rPr>
          <w:rFonts w:eastAsia="Calibri" w:cs="Times New Roman"/>
          <w:sz w:val="20"/>
          <w:szCs w:val="20"/>
        </w:rPr>
        <w:t>При любом неспортивном поведении игрока, спортивного ассистента или тренера по отношению к судье или сопернику показывается красная карточка, которая ведёт к немедленной дисквалификации.</w:t>
      </w:r>
    </w:p>
    <w:p w14:paraId="2C15BDF1" w14:textId="498F963C" w:rsidR="00F74304" w:rsidRPr="00A22F3D" w:rsidRDefault="00F74304" w:rsidP="00A22F3D">
      <w:pPr>
        <w:pStyle w:val="a3"/>
        <w:numPr>
          <w:ilvl w:val="1"/>
          <w:numId w:val="401"/>
        </w:numPr>
        <w:spacing w:after="0"/>
        <w:ind w:left="567" w:hanging="567"/>
        <w:jc w:val="both"/>
        <w:rPr>
          <w:rFonts w:eastAsia="Calibri" w:cs="Times New Roman"/>
          <w:sz w:val="20"/>
          <w:szCs w:val="20"/>
        </w:rPr>
      </w:pPr>
      <w:r w:rsidRPr="00A22F3D">
        <w:rPr>
          <w:rFonts w:eastAsia="Calibri" w:cs="Times New Roman"/>
          <w:sz w:val="20"/>
          <w:szCs w:val="20"/>
        </w:rPr>
        <w:t>Если оборудование во второй раз не проходит проверку в комнате ожидания или во время случайной проверки.</w:t>
      </w:r>
    </w:p>
    <w:p w14:paraId="59248317" w14:textId="4ED2AECE" w:rsidR="00F74304" w:rsidRPr="00A22F3D" w:rsidRDefault="00F74304" w:rsidP="00A22F3D">
      <w:pPr>
        <w:pStyle w:val="a3"/>
        <w:numPr>
          <w:ilvl w:val="1"/>
          <w:numId w:val="401"/>
        </w:numPr>
        <w:spacing w:after="0"/>
        <w:ind w:left="567" w:hanging="567"/>
        <w:jc w:val="both"/>
        <w:rPr>
          <w:rFonts w:eastAsia="Calibri" w:cs="Times New Roman"/>
          <w:sz w:val="20"/>
          <w:szCs w:val="20"/>
        </w:rPr>
      </w:pPr>
      <w:r w:rsidRPr="00A22F3D">
        <w:rPr>
          <w:rFonts w:eastAsia="Calibri" w:cs="Times New Roman"/>
          <w:sz w:val="20"/>
          <w:szCs w:val="20"/>
        </w:rPr>
        <w:t>Красная карточка всегда означает отстранение как минимум от одного матча. Если это происходит в финале или это последний матч стороны в соревнованиях, сторона дисквалифицируется.</w:t>
      </w:r>
    </w:p>
    <w:p w14:paraId="68C60090" w14:textId="340BD0D7" w:rsidR="00F74304" w:rsidRPr="00A22F3D" w:rsidRDefault="00F74304" w:rsidP="00A22F3D">
      <w:pPr>
        <w:pStyle w:val="a3"/>
        <w:numPr>
          <w:ilvl w:val="1"/>
          <w:numId w:val="401"/>
        </w:numPr>
        <w:spacing w:after="0"/>
        <w:ind w:left="567" w:hanging="567"/>
        <w:jc w:val="both"/>
        <w:rPr>
          <w:rFonts w:eastAsia="Calibri" w:cs="Times New Roman"/>
          <w:sz w:val="20"/>
          <w:szCs w:val="20"/>
        </w:rPr>
      </w:pPr>
      <w:r w:rsidRPr="00A22F3D">
        <w:rPr>
          <w:rFonts w:eastAsia="Calibri" w:cs="Times New Roman"/>
          <w:sz w:val="20"/>
          <w:szCs w:val="20"/>
        </w:rPr>
        <w:lastRenderedPageBreak/>
        <w:t xml:space="preserve">Если второе предупреждение даётся во время одного матча, сначала спортсмену будет показана жёлтая, а затем и красная карточка - это означает, что спортсмен дисквалифицирован. Судья записывает дисквалификацию в протоколе. </w:t>
      </w:r>
    </w:p>
    <w:p w14:paraId="0F109425" w14:textId="0A5529FC" w:rsidR="00F74304" w:rsidRPr="00A22F3D" w:rsidRDefault="00F74304" w:rsidP="00A22F3D">
      <w:pPr>
        <w:pStyle w:val="a3"/>
        <w:numPr>
          <w:ilvl w:val="1"/>
          <w:numId w:val="401"/>
        </w:numPr>
        <w:spacing w:after="0"/>
        <w:ind w:left="567" w:hanging="567"/>
        <w:jc w:val="both"/>
        <w:rPr>
          <w:rFonts w:eastAsia="Calibri" w:cs="Times New Roman"/>
          <w:sz w:val="20"/>
          <w:szCs w:val="20"/>
        </w:rPr>
      </w:pPr>
      <w:r w:rsidRPr="00A22F3D">
        <w:rPr>
          <w:rFonts w:eastAsia="Calibri" w:cs="Times New Roman"/>
          <w:sz w:val="20"/>
          <w:szCs w:val="20"/>
        </w:rPr>
        <w:t>Вторая жёлтая карточка на одном турнире, заработанная в комнате ожидания и/или в зоне разминки, означает красную карточку. За каждую последующую заработанную жёлтую карточку, если спортсмен вернулся после дисквалификации, также даётся красная карточка (объяснение: вторая жёлтая карточка означает красную карточку, следовательно, спортсмен не будет участвовать в матче, третья жёлтая карточка будет означать красную карточку, следовательно, спортсмен не будет участвовать в матче, и так далее).</w:t>
      </w:r>
    </w:p>
    <w:p w14:paraId="0A0FFE46" w14:textId="77777777" w:rsidR="00F74304" w:rsidRPr="00A22F3D" w:rsidRDefault="00F74304" w:rsidP="00A22F3D">
      <w:pPr>
        <w:numPr>
          <w:ilvl w:val="0"/>
          <w:numId w:val="401"/>
        </w:numPr>
        <w:spacing w:after="0"/>
        <w:ind w:left="567" w:hanging="567"/>
        <w:jc w:val="center"/>
        <w:rPr>
          <w:rFonts w:eastAsia="Calibri" w:cs="Times New Roman"/>
          <w:b/>
          <w:bCs/>
          <w:sz w:val="20"/>
          <w:szCs w:val="20"/>
        </w:rPr>
      </w:pPr>
      <w:bookmarkStart w:id="119" w:name="_Toc460592065"/>
      <w:bookmarkStart w:id="120" w:name="_Toc473499323"/>
      <w:bookmarkStart w:id="121" w:name="_Toc473509346"/>
      <w:bookmarkStart w:id="122" w:name="_Toc473509414"/>
      <w:r w:rsidRPr="00A22F3D">
        <w:rPr>
          <w:rFonts w:eastAsia="Calibri" w:cs="Times New Roman"/>
          <w:b/>
          <w:bCs/>
          <w:sz w:val="20"/>
          <w:szCs w:val="20"/>
        </w:rPr>
        <w:t>Процедура разъяснений и протестов</w:t>
      </w:r>
      <w:bookmarkEnd w:id="119"/>
      <w:bookmarkEnd w:id="120"/>
      <w:bookmarkEnd w:id="121"/>
      <w:bookmarkEnd w:id="122"/>
    </w:p>
    <w:p w14:paraId="229A8B10" w14:textId="57F1F1F2" w:rsidR="00F74304" w:rsidRPr="00A22F3D" w:rsidRDefault="00F74304" w:rsidP="00A22F3D">
      <w:pPr>
        <w:pStyle w:val="a3"/>
        <w:numPr>
          <w:ilvl w:val="1"/>
          <w:numId w:val="401"/>
        </w:numPr>
        <w:spacing w:after="0"/>
        <w:ind w:left="567" w:hanging="567"/>
        <w:jc w:val="both"/>
        <w:rPr>
          <w:rFonts w:eastAsia="Calibri" w:cs="Times New Roman"/>
          <w:b/>
          <w:sz w:val="20"/>
          <w:szCs w:val="20"/>
        </w:rPr>
      </w:pPr>
      <w:r w:rsidRPr="00A22F3D">
        <w:rPr>
          <w:rFonts w:eastAsia="Calibri" w:cs="Times New Roman"/>
          <w:sz w:val="20"/>
          <w:szCs w:val="20"/>
        </w:rPr>
        <w:t xml:space="preserve">Если во время матча одна из сторон считает, что судья не заметил ошибку или принял неверное решение, которое влияет на исход матча, то игрок/капитан этой стороны может привлечь внимание судьи к ситуации и попросить разъяснений. Время должно быть остановлено. </w:t>
      </w:r>
    </w:p>
    <w:p w14:paraId="1DD5B12B" w14:textId="36F4F1BB" w:rsidR="00F74304" w:rsidRPr="00A22F3D" w:rsidRDefault="00F74304" w:rsidP="00A22F3D">
      <w:pPr>
        <w:pStyle w:val="a3"/>
        <w:numPr>
          <w:ilvl w:val="1"/>
          <w:numId w:val="401"/>
        </w:numPr>
        <w:spacing w:after="200"/>
        <w:ind w:left="567" w:hanging="567"/>
        <w:jc w:val="both"/>
        <w:rPr>
          <w:rFonts w:eastAsia="Calibri" w:cs="Times New Roman"/>
          <w:sz w:val="20"/>
          <w:szCs w:val="20"/>
        </w:rPr>
      </w:pPr>
      <w:r w:rsidRPr="00A22F3D">
        <w:rPr>
          <w:rFonts w:eastAsia="Calibri" w:cs="Times New Roman"/>
          <w:sz w:val="20"/>
          <w:szCs w:val="20"/>
        </w:rPr>
        <w:t xml:space="preserve">Во время матча игрок/капитан может запросить мнение главного судьи, которое является окончательным. Игроки во время матча могут привлечь внимание судьи к ситуации, с которой они не согласны, и </w:t>
      </w:r>
      <w:r w:rsidR="00E34ADC" w:rsidRPr="00A22F3D">
        <w:rPr>
          <w:rFonts w:eastAsia="Calibri" w:cs="Times New Roman"/>
          <w:sz w:val="20"/>
          <w:szCs w:val="20"/>
        </w:rPr>
        <w:t>попросить разъяснения</w:t>
      </w:r>
      <w:r w:rsidRPr="00A22F3D">
        <w:rPr>
          <w:rFonts w:eastAsia="Calibri" w:cs="Times New Roman"/>
          <w:sz w:val="20"/>
          <w:szCs w:val="20"/>
        </w:rPr>
        <w:t xml:space="preserve">. </w:t>
      </w:r>
    </w:p>
    <w:p w14:paraId="29FA759F" w14:textId="7525D346" w:rsidR="00F74304" w:rsidRPr="00A22F3D" w:rsidRDefault="00F74304" w:rsidP="00A22F3D">
      <w:pPr>
        <w:pStyle w:val="a3"/>
        <w:numPr>
          <w:ilvl w:val="1"/>
          <w:numId w:val="401"/>
        </w:numPr>
        <w:spacing w:after="200"/>
        <w:ind w:left="567" w:hanging="567"/>
        <w:jc w:val="both"/>
        <w:rPr>
          <w:rFonts w:eastAsia="Calibri" w:cs="Times New Roman"/>
          <w:sz w:val="20"/>
          <w:szCs w:val="20"/>
        </w:rPr>
      </w:pPr>
      <w:r w:rsidRPr="00A22F3D">
        <w:rPr>
          <w:rFonts w:eastAsia="Calibri" w:cs="Times New Roman"/>
          <w:sz w:val="20"/>
          <w:szCs w:val="20"/>
        </w:rPr>
        <w:t xml:space="preserve">После окончания игры, соревнующиеся стороны должны подписать протокол. Если сторона хочет опротестовать решение или действие, или считает, что судья не действовал в соответствии с Правилами, то протокол не должен быть подписан. </w:t>
      </w:r>
    </w:p>
    <w:p w14:paraId="087F14AE" w14:textId="36EBAE0B" w:rsidR="00F74304" w:rsidRPr="00A22F3D" w:rsidRDefault="00F74304" w:rsidP="00A22F3D">
      <w:pPr>
        <w:pStyle w:val="a3"/>
        <w:numPr>
          <w:ilvl w:val="1"/>
          <w:numId w:val="401"/>
        </w:numPr>
        <w:spacing w:after="200"/>
        <w:ind w:left="567" w:hanging="567"/>
        <w:jc w:val="both"/>
        <w:rPr>
          <w:rFonts w:eastAsia="Calibri" w:cs="Times New Roman"/>
          <w:sz w:val="20"/>
          <w:szCs w:val="20"/>
        </w:rPr>
      </w:pPr>
      <w:r w:rsidRPr="00A22F3D">
        <w:rPr>
          <w:rFonts w:eastAsia="Calibri" w:cs="Times New Roman"/>
          <w:sz w:val="20"/>
          <w:szCs w:val="20"/>
        </w:rPr>
        <w:t xml:space="preserve">Судья отмечает время завершения игры (после регистрации результата в протоколе). Официальный протест должен быть подан в течение 30 мин после окончания игры. Если письменный протест не получен, то результат остается прежним. </w:t>
      </w:r>
    </w:p>
    <w:p w14:paraId="0E49085E" w14:textId="4EE4CFAD" w:rsidR="00F74304" w:rsidRPr="00A22F3D" w:rsidRDefault="00F74304" w:rsidP="00A22F3D">
      <w:pPr>
        <w:pStyle w:val="a3"/>
        <w:numPr>
          <w:ilvl w:val="1"/>
          <w:numId w:val="401"/>
        </w:numPr>
        <w:spacing w:after="200"/>
        <w:ind w:left="567" w:hanging="567"/>
        <w:jc w:val="both"/>
        <w:rPr>
          <w:rFonts w:eastAsia="Calibri" w:cs="Times New Roman"/>
          <w:sz w:val="20"/>
          <w:szCs w:val="20"/>
        </w:rPr>
      </w:pPr>
      <w:r w:rsidRPr="00A22F3D">
        <w:rPr>
          <w:rFonts w:eastAsia="Calibri" w:cs="Times New Roman"/>
          <w:sz w:val="20"/>
          <w:szCs w:val="20"/>
        </w:rPr>
        <w:t xml:space="preserve">Заполненная форма протеста должна быть вручена Секретариату соревнований игроком, капитаном или представителем команды. Форма протеста должна детализировать обстоятельства и содержать причину протеста, включая издержки из данных Правил. Главный судья или назначенное лицо быстро созывают жюри для принятия решения по протесту. </w:t>
      </w:r>
    </w:p>
    <w:p w14:paraId="22D2B79F" w14:textId="7E887A30" w:rsidR="00F74304" w:rsidRPr="00A22F3D" w:rsidRDefault="00F74304" w:rsidP="00A22F3D">
      <w:pPr>
        <w:pStyle w:val="a3"/>
        <w:numPr>
          <w:ilvl w:val="1"/>
          <w:numId w:val="401"/>
        </w:numPr>
        <w:spacing w:after="200"/>
        <w:ind w:left="567" w:hanging="567"/>
        <w:jc w:val="both"/>
        <w:rPr>
          <w:rFonts w:eastAsia="Calibri" w:cs="Times New Roman"/>
          <w:sz w:val="20"/>
          <w:szCs w:val="20"/>
        </w:rPr>
      </w:pPr>
      <w:r w:rsidRPr="00A22F3D">
        <w:rPr>
          <w:rFonts w:eastAsia="Calibri" w:cs="Times New Roman"/>
          <w:sz w:val="20"/>
          <w:szCs w:val="20"/>
        </w:rPr>
        <w:t>Как только жюри сформировано, оно перед вынесением окончательного решения должно проконсультироваться с судьей матча. Жюри заседает в закрытом помещении. Все обсуждения относительно протеста должны оставаться конфиденциальными.</w:t>
      </w:r>
    </w:p>
    <w:p w14:paraId="08DB0E74" w14:textId="480C13D9" w:rsidR="00F74304" w:rsidRPr="00A22F3D" w:rsidRDefault="00F74304" w:rsidP="00A22F3D">
      <w:pPr>
        <w:pStyle w:val="a3"/>
        <w:numPr>
          <w:ilvl w:val="1"/>
          <w:numId w:val="401"/>
        </w:numPr>
        <w:spacing w:after="200"/>
        <w:ind w:left="567" w:hanging="567"/>
        <w:jc w:val="both"/>
        <w:rPr>
          <w:rFonts w:eastAsia="Calibri" w:cs="Times New Roman"/>
          <w:sz w:val="20"/>
          <w:szCs w:val="20"/>
        </w:rPr>
      </w:pPr>
      <w:r w:rsidRPr="00A22F3D">
        <w:rPr>
          <w:rFonts w:eastAsia="Calibri" w:cs="Times New Roman"/>
          <w:sz w:val="20"/>
          <w:szCs w:val="20"/>
        </w:rPr>
        <w:t xml:space="preserve">Как только жюри принимает решение, оно должно быть представлено в письменной форме игроку/капитану протестующей команды и её соперникам. </w:t>
      </w:r>
    </w:p>
    <w:p w14:paraId="56C63AC0" w14:textId="6CE8C8BC" w:rsidR="00F74304" w:rsidRPr="00A22F3D" w:rsidRDefault="00F74304" w:rsidP="00A22F3D">
      <w:pPr>
        <w:pStyle w:val="a3"/>
        <w:numPr>
          <w:ilvl w:val="1"/>
          <w:numId w:val="401"/>
        </w:numPr>
        <w:spacing w:after="200"/>
        <w:ind w:left="567" w:hanging="567"/>
        <w:jc w:val="both"/>
        <w:rPr>
          <w:rFonts w:eastAsia="Calibri" w:cs="Times New Roman"/>
          <w:sz w:val="20"/>
          <w:szCs w:val="20"/>
        </w:rPr>
      </w:pPr>
      <w:r w:rsidRPr="00A22F3D">
        <w:rPr>
          <w:rFonts w:eastAsia="Calibri" w:cs="Times New Roman"/>
          <w:sz w:val="20"/>
          <w:szCs w:val="20"/>
        </w:rPr>
        <w:t>Если нужно опротестовать решение жюри, то это делается после заполнения формы протеста. Если это возможно, должны быть заслушаны обе стороны. После получения этого протеста главный судья созывает Апелляционное жюри</w:t>
      </w:r>
      <w:r w:rsidRPr="00A22F3D">
        <w:rPr>
          <w:rFonts w:eastAsia="Calibri" w:cs="Times New Roman"/>
          <w:b/>
          <w:sz w:val="20"/>
          <w:szCs w:val="20"/>
        </w:rPr>
        <w:t xml:space="preserve">. </w:t>
      </w:r>
      <w:r w:rsidRPr="00A22F3D">
        <w:rPr>
          <w:rFonts w:eastAsia="Calibri" w:cs="Times New Roman"/>
          <w:sz w:val="20"/>
          <w:szCs w:val="20"/>
        </w:rPr>
        <w:t xml:space="preserve">Решение Апелляционного жюри является окончательным. Состав Апелляционного жюри указан в Главе </w:t>
      </w:r>
      <w:r w:rsidRPr="00A22F3D">
        <w:rPr>
          <w:rFonts w:eastAsia="Calibri" w:cs="Times New Roman"/>
          <w:sz w:val="20"/>
          <w:szCs w:val="20"/>
          <w:lang w:val="en-US"/>
        </w:rPr>
        <w:t>VII</w:t>
      </w:r>
      <w:r w:rsidRPr="00A22F3D">
        <w:rPr>
          <w:rFonts w:eastAsia="Calibri" w:cs="Times New Roman"/>
          <w:sz w:val="20"/>
          <w:szCs w:val="20"/>
        </w:rPr>
        <w:t xml:space="preserve">, пункте </w:t>
      </w:r>
      <w:r w:rsidRPr="00A22F3D">
        <w:rPr>
          <w:rFonts w:eastAsia="Calibri" w:cs="Times New Roman"/>
          <w:sz w:val="20"/>
          <w:szCs w:val="20"/>
          <w:lang w:val="en-US"/>
        </w:rPr>
        <w:t>77</w:t>
      </w:r>
      <w:r w:rsidRPr="00A22F3D">
        <w:rPr>
          <w:rFonts w:eastAsia="Calibri" w:cs="Times New Roman"/>
          <w:sz w:val="20"/>
          <w:szCs w:val="20"/>
        </w:rPr>
        <w:t xml:space="preserve">, подпункте </w:t>
      </w:r>
      <w:r w:rsidRPr="00A22F3D">
        <w:rPr>
          <w:rFonts w:eastAsia="Calibri" w:cs="Times New Roman"/>
          <w:sz w:val="20"/>
          <w:szCs w:val="20"/>
          <w:lang w:val="en-US"/>
        </w:rPr>
        <w:t>77</w:t>
      </w:r>
      <w:r w:rsidRPr="00A22F3D">
        <w:rPr>
          <w:rFonts w:eastAsia="Calibri" w:cs="Times New Roman"/>
          <w:sz w:val="20"/>
          <w:szCs w:val="20"/>
        </w:rPr>
        <w:t xml:space="preserve">.11. </w:t>
      </w:r>
    </w:p>
    <w:p w14:paraId="0DC8C3F3" w14:textId="5A508626" w:rsidR="00F74304" w:rsidRPr="00A22F3D" w:rsidRDefault="00F74304" w:rsidP="00A22F3D">
      <w:pPr>
        <w:pStyle w:val="a3"/>
        <w:numPr>
          <w:ilvl w:val="1"/>
          <w:numId w:val="401"/>
        </w:numPr>
        <w:spacing w:after="200"/>
        <w:ind w:left="567" w:hanging="567"/>
        <w:jc w:val="both"/>
        <w:rPr>
          <w:rFonts w:eastAsia="Calibri" w:cs="Times New Roman"/>
          <w:sz w:val="20"/>
          <w:szCs w:val="20"/>
        </w:rPr>
      </w:pPr>
      <w:r w:rsidRPr="00A22F3D">
        <w:rPr>
          <w:rFonts w:eastAsia="Calibri" w:cs="Times New Roman"/>
          <w:sz w:val="20"/>
          <w:szCs w:val="20"/>
        </w:rPr>
        <w:t>Каждая вовлеченная в протест сторона может попросить пересмотреть решение жюри. В таком случае она должна представить протест. Протест должен быть представлен в течение тридцати минут после получения решения жюри. Жюри или назначенное лицо отмечают время получения соответствующим лицом решения и подписания протокола. Все обсуждения относительно протеста должны оставаться конфиденциальными.</w:t>
      </w:r>
    </w:p>
    <w:p w14:paraId="6A11FFD7" w14:textId="3EE9EEF6" w:rsidR="00F74304" w:rsidRPr="00A22F3D" w:rsidRDefault="00F74304" w:rsidP="00A22F3D">
      <w:pPr>
        <w:pStyle w:val="a3"/>
        <w:numPr>
          <w:ilvl w:val="1"/>
          <w:numId w:val="401"/>
        </w:numPr>
        <w:spacing w:after="200"/>
        <w:ind w:left="567" w:hanging="567"/>
        <w:jc w:val="both"/>
        <w:rPr>
          <w:rFonts w:eastAsia="Calibri" w:cs="Times New Roman"/>
          <w:sz w:val="20"/>
          <w:szCs w:val="20"/>
        </w:rPr>
      </w:pPr>
      <w:r w:rsidRPr="00A22F3D">
        <w:rPr>
          <w:rFonts w:eastAsia="Calibri" w:cs="Times New Roman"/>
          <w:sz w:val="20"/>
          <w:szCs w:val="20"/>
        </w:rPr>
        <w:lastRenderedPageBreak/>
        <w:t>Если решение по протесту требует переигрывания матча, то он будет переигран, начиная с периода, в котором произошла ситуация, вызвавшая протест.</w:t>
      </w:r>
    </w:p>
    <w:p w14:paraId="4F90CEA5" w14:textId="3CCEB5BA" w:rsidR="00F74304" w:rsidRPr="00A22F3D" w:rsidRDefault="00F74304" w:rsidP="00A22F3D">
      <w:pPr>
        <w:pStyle w:val="a3"/>
        <w:numPr>
          <w:ilvl w:val="1"/>
          <w:numId w:val="401"/>
        </w:numPr>
        <w:spacing w:after="200"/>
        <w:ind w:left="567" w:hanging="567"/>
        <w:jc w:val="both"/>
        <w:rPr>
          <w:rFonts w:eastAsia="Calibri" w:cs="Times New Roman"/>
          <w:sz w:val="20"/>
          <w:szCs w:val="20"/>
        </w:rPr>
      </w:pPr>
      <w:r w:rsidRPr="00A22F3D">
        <w:rPr>
          <w:rFonts w:eastAsia="Calibri" w:cs="Times New Roman"/>
          <w:sz w:val="20"/>
          <w:szCs w:val="20"/>
        </w:rPr>
        <w:t xml:space="preserve">Если причина протеста известна до начала матча, протест должен быть заявлен до начала игры и предоставлен в течение 30 минут после окончания матча. </w:t>
      </w:r>
    </w:p>
    <w:p w14:paraId="01546D3B" w14:textId="60AEF8D8" w:rsidR="00F74304" w:rsidRPr="00A22F3D" w:rsidRDefault="00F74304" w:rsidP="00A22F3D">
      <w:pPr>
        <w:pStyle w:val="a3"/>
        <w:numPr>
          <w:ilvl w:val="1"/>
          <w:numId w:val="401"/>
        </w:numPr>
        <w:spacing w:after="200"/>
        <w:ind w:left="567" w:hanging="567"/>
        <w:jc w:val="both"/>
        <w:rPr>
          <w:rFonts w:eastAsia="Calibri" w:cs="Times New Roman"/>
          <w:sz w:val="20"/>
          <w:szCs w:val="20"/>
        </w:rPr>
      </w:pPr>
      <w:r w:rsidRPr="00A22F3D">
        <w:rPr>
          <w:rFonts w:eastAsia="Calibri" w:cs="Times New Roman"/>
          <w:sz w:val="20"/>
          <w:szCs w:val="20"/>
        </w:rPr>
        <w:t>Если причина протеста выявляется в комнате ожидания, главный судья должен быть уведомлен о намерении подать протест.</w:t>
      </w:r>
    </w:p>
    <w:p w14:paraId="1EEF2962" w14:textId="77777777" w:rsidR="00F74304" w:rsidRPr="00A22F3D" w:rsidRDefault="00F74304" w:rsidP="00A22F3D">
      <w:pPr>
        <w:ind w:left="567" w:hanging="567"/>
        <w:contextualSpacing/>
        <w:jc w:val="both"/>
        <w:rPr>
          <w:rFonts w:eastAsia="Calibri" w:cs="Times New Roman"/>
          <w:b/>
          <w:bCs/>
          <w:sz w:val="20"/>
          <w:szCs w:val="20"/>
        </w:rPr>
      </w:pPr>
    </w:p>
    <w:p w14:paraId="581349E0" w14:textId="77777777" w:rsidR="00F74304" w:rsidRPr="00A22F3D" w:rsidRDefault="00F74304" w:rsidP="00A22F3D">
      <w:pPr>
        <w:ind w:left="567" w:hanging="567"/>
        <w:contextualSpacing/>
        <w:jc w:val="center"/>
        <w:rPr>
          <w:rFonts w:eastAsia="Calibri" w:cs="Times New Roman"/>
          <w:b/>
          <w:bCs/>
          <w:sz w:val="20"/>
          <w:szCs w:val="20"/>
        </w:rPr>
      </w:pPr>
      <w:r w:rsidRPr="00A22F3D">
        <w:rPr>
          <w:rFonts w:eastAsia="Calibri" w:cs="Times New Roman"/>
          <w:b/>
          <w:bCs/>
          <w:sz w:val="20"/>
          <w:szCs w:val="20"/>
        </w:rPr>
        <w:t xml:space="preserve">ГЛАВА </w:t>
      </w:r>
      <w:r w:rsidRPr="00A22F3D">
        <w:rPr>
          <w:rFonts w:eastAsia="Calibri" w:cs="Times New Roman"/>
          <w:b/>
          <w:bCs/>
          <w:sz w:val="20"/>
          <w:szCs w:val="20"/>
          <w:lang w:val="en-US"/>
        </w:rPr>
        <w:t>VI</w:t>
      </w:r>
      <w:r w:rsidRPr="00A22F3D">
        <w:rPr>
          <w:rFonts w:eastAsia="Calibri" w:cs="Times New Roman"/>
          <w:b/>
          <w:bCs/>
          <w:sz w:val="20"/>
          <w:szCs w:val="20"/>
        </w:rPr>
        <w:t>. МЕДИЦИНСКОЕ ОБЕСПЕЧЕНИЕ УЧАСТНИКОВ СОРЕВНОВАНИЙ</w:t>
      </w:r>
    </w:p>
    <w:p w14:paraId="77060155" w14:textId="77777777" w:rsidR="00F74304" w:rsidRPr="00A22F3D" w:rsidRDefault="00F74304" w:rsidP="00A22F3D">
      <w:pPr>
        <w:numPr>
          <w:ilvl w:val="0"/>
          <w:numId w:val="401"/>
        </w:numPr>
        <w:spacing w:after="0"/>
        <w:ind w:left="567" w:hanging="567"/>
        <w:jc w:val="center"/>
        <w:rPr>
          <w:rFonts w:eastAsia="Calibri" w:cs="Times New Roman"/>
          <w:b/>
          <w:bCs/>
          <w:sz w:val="20"/>
          <w:szCs w:val="20"/>
        </w:rPr>
      </w:pPr>
      <w:r w:rsidRPr="00A22F3D">
        <w:rPr>
          <w:rFonts w:eastAsia="Calibri" w:cs="Times New Roman"/>
          <w:b/>
          <w:bCs/>
          <w:sz w:val="20"/>
          <w:szCs w:val="20"/>
        </w:rPr>
        <w:t>Общее</w:t>
      </w:r>
    </w:p>
    <w:p w14:paraId="3C6E1210" w14:textId="1655F5C7" w:rsidR="00F74304" w:rsidRPr="00A22F3D" w:rsidRDefault="00F74304" w:rsidP="00A22F3D">
      <w:pPr>
        <w:pStyle w:val="a3"/>
        <w:numPr>
          <w:ilvl w:val="1"/>
          <w:numId w:val="401"/>
        </w:numPr>
        <w:spacing w:after="0"/>
        <w:ind w:left="567" w:hanging="567"/>
        <w:jc w:val="both"/>
        <w:rPr>
          <w:rFonts w:eastAsia="Calibri" w:cs="Times New Roman"/>
          <w:sz w:val="20"/>
          <w:szCs w:val="20"/>
        </w:rPr>
      </w:pPr>
      <w:r w:rsidRPr="00A22F3D">
        <w:rPr>
          <w:rFonts w:eastAsia="Calibri" w:cs="Times New Roman"/>
          <w:sz w:val="20"/>
          <w:szCs w:val="20"/>
        </w:rPr>
        <w:t>Все спортсмены должны пройти медицинское обследование и иметь допуск от врача к тренировочным мероприятиям и соревнованиям.</w:t>
      </w:r>
    </w:p>
    <w:p w14:paraId="65B7D723" w14:textId="252ECDB5" w:rsidR="00F74304" w:rsidRPr="00A22F3D" w:rsidRDefault="00F74304" w:rsidP="00A22F3D">
      <w:pPr>
        <w:pStyle w:val="a3"/>
        <w:numPr>
          <w:ilvl w:val="1"/>
          <w:numId w:val="401"/>
        </w:numPr>
        <w:spacing w:after="0"/>
        <w:ind w:left="567" w:hanging="567"/>
        <w:jc w:val="both"/>
        <w:rPr>
          <w:rFonts w:eastAsia="Calibri" w:cs="Times New Roman"/>
          <w:sz w:val="20"/>
          <w:szCs w:val="20"/>
        </w:rPr>
      </w:pPr>
      <w:r w:rsidRPr="00A22F3D">
        <w:rPr>
          <w:rFonts w:eastAsia="Calibri" w:cs="Times New Roman"/>
          <w:sz w:val="20"/>
          <w:szCs w:val="20"/>
        </w:rPr>
        <w:t>Заявки на участие в соревнованиях представляются в ГСК в день приезда. Основанием для допуска спортсмена к спортивным соревнованиям по медицинским заключениям является заявка на участие в спортивных соревнованиях с отметкой «Допущен» напротив каждой фамилии спортсмена, заверенная подписью врача по спортивной медицине и его личной печатью. Заявка на участие в спортивных соревнованиях подписывается врачом по спортивной медицине с расшифровкой фамилии, имени, отчества (при наличии) и заверяется печатью медицинской организации, имеющей лицензию на осуществление медицинской деятельности, предусматривающей работы (услуги) по лечебной физкультуре и спортивной медицине.</w:t>
      </w:r>
    </w:p>
    <w:p w14:paraId="58C5460F" w14:textId="61907220" w:rsidR="00F74304" w:rsidRPr="00A22F3D" w:rsidRDefault="00F74304" w:rsidP="00A22F3D">
      <w:pPr>
        <w:pStyle w:val="a3"/>
        <w:numPr>
          <w:ilvl w:val="1"/>
          <w:numId w:val="401"/>
        </w:numPr>
        <w:spacing w:after="0"/>
        <w:ind w:left="567" w:hanging="567"/>
        <w:jc w:val="both"/>
        <w:rPr>
          <w:rFonts w:eastAsia="Calibri" w:cs="Times New Roman"/>
          <w:sz w:val="20"/>
          <w:szCs w:val="20"/>
        </w:rPr>
      </w:pPr>
      <w:r w:rsidRPr="00A22F3D">
        <w:rPr>
          <w:rFonts w:eastAsia="Calibri" w:cs="Times New Roman"/>
          <w:sz w:val="20"/>
          <w:szCs w:val="20"/>
        </w:rPr>
        <w:t>Обеспечение безопасности участников и зрителей на спортивных соревнованиях осуществляется согласно требованиям Правил обеспечения безопасности при проведении официальных спортивных соревнований.</w:t>
      </w:r>
    </w:p>
    <w:p w14:paraId="429C085C" w14:textId="77777777" w:rsidR="00F74304" w:rsidRPr="00A22F3D" w:rsidRDefault="00F74304" w:rsidP="00A22F3D">
      <w:pPr>
        <w:numPr>
          <w:ilvl w:val="0"/>
          <w:numId w:val="401"/>
        </w:numPr>
        <w:spacing w:after="0"/>
        <w:ind w:left="567" w:hanging="567"/>
        <w:jc w:val="center"/>
        <w:rPr>
          <w:rFonts w:eastAsia="Calibri" w:cs="Times New Roman"/>
          <w:b/>
          <w:bCs/>
          <w:sz w:val="20"/>
          <w:szCs w:val="20"/>
        </w:rPr>
      </w:pPr>
      <w:bookmarkStart w:id="123" w:name="_Toc460592070"/>
      <w:bookmarkStart w:id="124" w:name="_Toc473499325"/>
      <w:bookmarkStart w:id="125" w:name="_Toc473509347"/>
      <w:bookmarkStart w:id="126" w:name="_Toc473509415"/>
      <w:r w:rsidRPr="00A22F3D">
        <w:rPr>
          <w:rFonts w:eastAsia="Calibri" w:cs="Times New Roman"/>
          <w:b/>
          <w:bCs/>
          <w:sz w:val="20"/>
          <w:szCs w:val="20"/>
        </w:rPr>
        <w:t>Медицинский тайм-аут</w:t>
      </w:r>
      <w:bookmarkEnd w:id="123"/>
      <w:bookmarkEnd w:id="124"/>
      <w:bookmarkEnd w:id="125"/>
      <w:bookmarkEnd w:id="126"/>
    </w:p>
    <w:p w14:paraId="76F98F74" w14:textId="54F6DAEC" w:rsidR="00F74304" w:rsidRPr="00A22F3D" w:rsidRDefault="00F74304" w:rsidP="00A22F3D">
      <w:pPr>
        <w:pStyle w:val="a3"/>
        <w:numPr>
          <w:ilvl w:val="1"/>
          <w:numId w:val="401"/>
        </w:numPr>
        <w:spacing w:after="0"/>
        <w:ind w:left="567" w:hanging="567"/>
        <w:jc w:val="both"/>
        <w:rPr>
          <w:rFonts w:eastAsia="Calibri" w:cs="Times New Roman"/>
          <w:sz w:val="20"/>
          <w:szCs w:val="20"/>
        </w:rPr>
      </w:pPr>
      <w:r w:rsidRPr="00A22F3D">
        <w:rPr>
          <w:rFonts w:eastAsia="Calibri" w:cs="Times New Roman"/>
          <w:sz w:val="20"/>
          <w:szCs w:val="20"/>
        </w:rPr>
        <w:t>Если игроку во время периода становится плохо, он, при необходимости, может попросить медицинский тайм-аут. Игра будет остановлена на десять минут для оказания медицинской помощи. Время игры должно быть остановлено.</w:t>
      </w:r>
    </w:p>
    <w:p w14:paraId="5F0153C5" w14:textId="6D4BC58F" w:rsidR="00F74304" w:rsidRPr="00A22F3D" w:rsidRDefault="00F74304" w:rsidP="00A22F3D">
      <w:pPr>
        <w:pStyle w:val="a3"/>
        <w:numPr>
          <w:ilvl w:val="1"/>
          <w:numId w:val="401"/>
        </w:numPr>
        <w:spacing w:after="0"/>
        <w:ind w:left="567" w:hanging="567"/>
        <w:jc w:val="both"/>
        <w:rPr>
          <w:rFonts w:eastAsia="Calibri" w:cs="Times New Roman"/>
          <w:sz w:val="20"/>
          <w:szCs w:val="20"/>
        </w:rPr>
      </w:pPr>
      <w:r w:rsidRPr="00A22F3D">
        <w:rPr>
          <w:rFonts w:eastAsia="Calibri" w:cs="Times New Roman"/>
          <w:sz w:val="20"/>
          <w:szCs w:val="20"/>
        </w:rPr>
        <w:t>Спортсмен или спортивный ассистент может получить один медицинский тайм-аут за игру.</w:t>
      </w:r>
    </w:p>
    <w:p w14:paraId="50F78581" w14:textId="0FBD2302" w:rsidR="00F74304" w:rsidRPr="00A22F3D" w:rsidRDefault="00F74304" w:rsidP="00A22F3D">
      <w:pPr>
        <w:pStyle w:val="a3"/>
        <w:numPr>
          <w:ilvl w:val="1"/>
          <w:numId w:val="401"/>
        </w:numPr>
        <w:spacing w:after="0"/>
        <w:ind w:left="567" w:hanging="567"/>
        <w:jc w:val="both"/>
        <w:rPr>
          <w:rFonts w:eastAsia="Calibri" w:cs="Times New Roman"/>
          <w:sz w:val="20"/>
          <w:szCs w:val="20"/>
        </w:rPr>
      </w:pPr>
      <w:r w:rsidRPr="00A22F3D">
        <w:rPr>
          <w:rFonts w:eastAsia="Calibri" w:cs="Times New Roman"/>
          <w:sz w:val="20"/>
          <w:szCs w:val="20"/>
        </w:rPr>
        <w:t>Каждый спортсмен, попросивший медицинский тайм-аут, должен быть как можно скорее осмотрен на поле врачом, приписанным к соревнованиям.</w:t>
      </w:r>
    </w:p>
    <w:p w14:paraId="42C99701" w14:textId="072136C9" w:rsidR="00F74304" w:rsidRPr="00A22F3D" w:rsidRDefault="00F74304" w:rsidP="00A22F3D">
      <w:pPr>
        <w:pStyle w:val="a3"/>
        <w:numPr>
          <w:ilvl w:val="1"/>
          <w:numId w:val="401"/>
        </w:numPr>
        <w:spacing w:after="0"/>
        <w:ind w:left="567" w:hanging="567"/>
        <w:jc w:val="both"/>
        <w:rPr>
          <w:rFonts w:eastAsia="Calibri" w:cs="Times New Roman"/>
          <w:sz w:val="20"/>
          <w:szCs w:val="20"/>
        </w:rPr>
      </w:pPr>
      <w:r w:rsidRPr="00A22F3D">
        <w:rPr>
          <w:rFonts w:eastAsia="Calibri" w:cs="Times New Roman"/>
          <w:sz w:val="20"/>
          <w:szCs w:val="20"/>
        </w:rPr>
        <w:t>В индивидуальных соревнованиях, если игрок не в состоянии продолжать игру, матч считается проигранным.</w:t>
      </w:r>
    </w:p>
    <w:p w14:paraId="4AB2E5D7" w14:textId="6395643E" w:rsidR="00F74304" w:rsidRPr="00A22F3D" w:rsidRDefault="00F74304" w:rsidP="00A22F3D">
      <w:pPr>
        <w:pStyle w:val="a3"/>
        <w:numPr>
          <w:ilvl w:val="1"/>
          <w:numId w:val="401"/>
        </w:numPr>
        <w:spacing w:after="0"/>
        <w:ind w:left="567" w:hanging="567"/>
        <w:jc w:val="both"/>
        <w:rPr>
          <w:rFonts w:eastAsia="Calibri" w:cs="Times New Roman"/>
          <w:sz w:val="20"/>
          <w:szCs w:val="20"/>
        </w:rPr>
      </w:pPr>
      <w:r w:rsidRPr="00A22F3D">
        <w:rPr>
          <w:rFonts w:eastAsia="Calibri" w:cs="Times New Roman"/>
          <w:sz w:val="20"/>
          <w:szCs w:val="20"/>
        </w:rPr>
        <w:t>В командных соревнованиях, если игрок не в состоянии продолжить игру, период должен закончиться без его броска (бросков). Замена может быть произведена только между периодами.</w:t>
      </w:r>
    </w:p>
    <w:p w14:paraId="4C285933" w14:textId="0ACDE3F6" w:rsidR="00F74304" w:rsidRPr="00A22F3D" w:rsidRDefault="00F74304" w:rsidP="00A22F3D">
      <w:pPr>
        <w:pStyle w:val="a3"/>
        <w:numPr>
          <w:ilvl w:val="1"/>
          <w:numId w:val="401"/>
        </w:numPr>
        <w:spacing w:after="0"/>
        <w:ind w:left="567" w:hanging="567"/>
        <w:jc w:val="both"/>
        <w:rPr>
          <w:rFonts w:eastAsia="Calibri" w:cs="Times New Roman"/>
          <w:sz w:val="20"/>
          <w:szCs w:val="20"/>
        </w:rPr>
      </w:pPr>
      <w:r w:rsidRPr="00A22F3D">
        <w:rPr>
          <w:rFonts w:eastAsia="Calibri" w:cs="Times New Roman"/>
          <w:sz w:val="20"/>
          <w:szCs w:val="20"/>
        </w:rPr>
        <w:t xml:space="preserve">В парах </w:t>
      </w:r>
      <w:r w:rsidRPr="00A22F3D">
        <w:rPr>
          <w:rFonts w:eastAsia="Calibri" w:cs="Times New Roman"/>
          <w:sz w:val="20"/>
          <w:szCs w:val="20"/>
          <w:lang w:val="en-US"/>
        </w:rPr>
        <w:t>BC</w:t>
      </w:r>
      <w:r w:rsidRPr="00A22F3D">
        <w:rPr>
          <w:rFonts w:eastAsia="Calibri" w:cs="Times New Roman"/>
          <w:sz w:val="20"/>
          <w:szCs w:val="20"/>
        </w:rPr>
        <w:t xml:space="preserve">3 и </w:t>
      </w:r>
      <w:r w:rsidRPr="00A22F3D">
        <w:rPr>
          <w:rFonts w:eastAsia="Calibri" w:cs="Times New Roman"/>
          <w:sz w:val="20"/>
          <w:szCs w:val="20"/>
          <w:lang w:val="en-US"/>
        </w:rPr>
        <w:t>BC</w:t>
      </w:r>
      <w:r w:rsidRPr="00A22F3D">
        <w:rPr>
          <w:rFonts w:eastAsia="Calibri" w:cs="Times New Roman"/>
          <w:sz w:val="20"/>
          <w:szCs w:val="20"/>
        </w:rPr>
        <w:t xml:space="preserve">4, если спортсмен не может продолжать игру в связи с болезнью, период доигрывается без его оставшегося мяча (мячей). Если у оставшегося на поле игрока остались мячи, он(она) добрасывает мячи используя общее оставшееся время. </w:t>
      </w:r>
    </w:p>
    <w:p w14:paraId="42F2C92D" w14:textId="343F4AC0" w:rsidR="00F74304" w:rsidRPr="00A22F3D" w:rsidRDefault="00F74304" w:rsidP="00A22F3D">
      <w:pPr>
        <w:pStyle w:val="a3"/>
        <w:numPr>
          <w:ilvl w:val="1"/>
          <w:numId w:val="401"/>
        </w:numPr>
        <w:spacing w:after="0"/>
        <w:ind w:left="567" w:hanging="567"/>
        <w:jc w:val="both"/>
        <w:rPr>
          <w:rFonts w:eastAsia="Calibri" w:cs="Times New Roman"/>
          <w:sz w:val="20"/>
          <w:szCs w:val="20"/>
        </w:rPr>
      </w:pPr>
      <w:r w:rsidRPr="00A22F3D">
        <w:rPr>
          <w:rFonts w:eastAsia="Calibri" w:cs="Times New Roman"/>
          <w:sz w:val="20"/>
          <w:szCs w:val="20"/>
        </w:rPr>
        <w:t>Если в парных соревнованиях медицинская проблема возникает у спортивного ассистента, игроки до конца энда могут поделиться одним спортивным ассистентом. Замена спортивного ассистента должна проводиться в перерыве между периодами. Если замены нет, спортсмены должны будут работать с одним ассистентом до конца игры. В индивидуальных играх, если у спортсмена остались мячи, но он не может самостоятельно ими играть, мячи изымаются и считаются вне игры.</w:t>
      </w:r>
    </w:p>
    <w:p w14:paraId="771CA068" w14:textId="58D8F2F4" w:rsidR="00F74304" w:rsidRPr="00A22F3D" w:rsidRDefault="00F74304" w:rsidP="00A22F3D">
      <w:pPr>
        <w:pStyle w:val="a3"/>
        <w:numPr>
          <w:ilvl w:val="1"/>
          <w:numId w:val="401"/>
        </w:numPr>
        <w:spacing w:after="0"/>
        <w:ind w:left="567" w:hanging="567"/>
        <w:jc w:val="both"/>
        <w:rPr>
          <w:rFonts w:eastAsia="Calibri" w:cs="Times New Roman"/>
          <w:sz w:val="20"/>
          <w:szCs w:val="20"/>
        </w:rPr>
      </w:pPr>
      <w:r w:rsidRPr="00A22F3D">
        <w:rPr>
          <w:rFonts w:eastAsia="Calibri" w:cs="Times New Roman"/>
          <w:sz w:val="20"/>
          <w:szCs w:val="20"/>
        </w:rPr>
        <w:lastRenderedPageBreak/>
        <w:t>В командных играх, если игрок, который должен был следующим бросать Джек, дисквалифицируется или покидает поле по болезни, и для него нет замены, Джек будет бросать спортсмен, который должен был кидать его в следующем периоде.</w:t>
      </w:r>
    </w:p>
    <w:p w14:paraId="2042A68D" w14:textId="6B001A77" w:rsidR="00F74304" w:rsidRPr="00A22F3D" w:rsidRDefault="00F74304" w:rsidP="00A22F3D">
      <w:pPr>
        <w:pStyle w:val="a3"/>
        <w:numPr>
          <w:ilvl w:val="1"/>
          <w:numId w:val="401"/>
        </w:numPr>
        <w:spacing w:after="0"/>
        <w:ind w:left="567" w:hanging="567"/>
        <w:jc w:val="both"/>
        <w:rPr>
          <w:rFonts w:eastAsia="Calibri" w:cs="Times New Roman"/>
          <w:sz w:val="20"/>
          <w:szCs w:val="20"/>
        </w:rPr>
      </w:pPr>
      <w:r w:rsidRPr="00A22F3D">
        <w:rPr>
          <w:rFonts w:eastAsia="Calibri" w:cs="Times New Roman"/>
          <w:sz w:val="20"/>
          <w:szCs w:val="20"/>
        </w:rPr>
        <w:t>В командных соревнованиях, если спортсмен не может участвовать в последующих играх (только по медицинским причинам) и нет заменяющих игроков, команда сможет продолжать соревноваться с двумя игроками, используя только четыре мяча. Если игру не может продолжить игрок ВС1 и нет заменяющего ВС1, матч продолжается без игрока ВС1.</w:t>
      </w:r>
    </w:p>
    <w:p w14:paraId="37FC30F0" w14:textId="5B433FEC" w:rsidR="00F74304" w:rsidRPr="00A22F3D" w:rsidRDefault="00F74304" w:rsidP="00A22F3D">
      <w:pPr>
        <w:pStyle w:val="a3"/>
        <w:numPr>
          <w:ilvl w:val="1"/>
          <w:numId w:val="401"/>
        </w:numPr>
        <w:spacing w:after="0"/>
        <w:ind w:left="567" w:hanging="567"/>
        <w:jc w:val="both"/>
        <w:rPr>
          <w:rFonts w:eastAsia="Calibri" w:cs="Times New Roman"/>
          <w:sz w:val="20"/>
          <w:szCs w:val="20"/>
        </w:rPr>
      </w:pPr>
      <w:r w:rsidRPr="00A22F3D">
        <w:rPr>
          <w:rFonts w:eastAsia="Calibri" w:cs="Times New Roman"/>
          <w:sz w:val="20"/>
          <w:szCs w:val="20"/>
        </w:rPr>
        <w:t xml:space="preserve">Если спортсмен продолжает просить о медицинском тайм-ауте в последующих матчах, главный судья консультируется с врачом и представителем команды спортсмена о возможности спортсмена продолжать участие в соревнованиях. В индивидуальных соревнованиях, если спортсмен отстранён от игр во всех матчах, которые он не будет играть, ему запишут поражение с наибольшей разницей очков среди игр в подгруппе или среди игр в серии плей-офф. </w:t>
      </w:r>
    </w:p>
    <w:p w14:paraId="60EE2620" w14:textId="77777777" w:rsidR="00F74304" w:rsidRPr="00A22F3D" w:rsidRDefault="00F74304" w:rsidP="00A22F3D">
      <w:pPr>
        <w:spacing w:after="0"/>
        <w:ind w:left="567" w:hanging="567"/>
        <w:contextualSpacing/>
        <w:jc w:val="center"/>
        <w:rPr>
          <w:rFonts w:eastAsia="Calibri" w:cs="Times New Roman"/>
          <w:b/>
          <w:sz w:val="20"/>
          <w:szCs w:val="20"/>
        </w:rPr>
      </w:pPr>
    </w:p>
    <w:p w14:paraId="2B3989A5" w14:textId="77777777" w:rsidR="00F74304" w:rsidRPr="00A22F3D" w:rsidRDefault="00F74304" w:rsidP="00A22F3D">
      <w:pPr>
        <w:spacing w:after="0"/>
        <w:ind w:left="567" w:hanging="567"/>
        <w:contextualSpacing/>
        <w:jc w:val="center"/>
        <w:rPr>
          <w:rFonts w:eastAsia="Calibri" w:cs="Times New Roman"/>
          <w:b/>
          <w:sz w:val="20"/>
          <w:szCs w:val="20"/>
        </w:rPr>
      </w:pPr>
      <w:r w:rsidRPr="00A22F3D">
        <w:rPr>
          <w:rFonts w:eastAsia="Calibri" w:cs="Times New Roman"/>
          <w:b/>
          <w:sz w:val="20"/>
          <w:szCs w:val="20"/>
        </w:rPr>
        <w:t xml:space="preserve">ГЛАВА VII. ПРОЦЕДУРЫ ПОДАЧИ ПРОТЕСТОВ НА СОРЕВНОВАНИЯХ </w:t>
      </w:r>
    </w:p>
    <w:p w14:paraId="5962479F" w14:textId="77777777" w:rsidR="00F74304" w:rsidRPr="00A22F3D" w:rsidRDefault="00F74304" w:rsidP="00A22F3D">
      <w:pPr>
        <w:numPr>
          <w:ilvl w:val="0"/>
          <w:numId w:val="401"/>
        </w:numPr>
        <w:spacing w:after="0"/>
        <w:ind w:left="567" w:hanging="567"/>
        <w:contextualSpacing/>
        <w:jc w:val="center"/>
        <w:rPr>
          <w:rFonts w:eastAsia="Calibri" w:cs="Times New Roman"/>
          <w:b/>
          <w:sz w:val="20"/>
          <w:szCs w:val="20"/>
        </w:rPr>
      </w:pPr>
      <w:r w:rsidRPr="00A22F3D">
        <w:rPr>
          <w:rFonts w:eastAsia="Calibri" w:cs="Times New Roman"/>
          <w:b/>
          <w:sz w:val="20"/>
          <w:szCs w:val="20"/>
        </w:rPr>
        <w:t>Регламент</w:t>
      </w:r>
    </w:p>
    <w:p w14:paraId="2A627FF2" w14:textId="1AD40D68" w:rsidR="00F74304" w:rsidRPr="00A22F3D" w:rsidRDefault="00F74304" w:rsidP="00A22F3D">
      <w:pPr>
        <w:spacing w:after="0"/>
        <w:ind w:left="708"/>
        <w:jc w:val="both"/>
        <w:rPr>
          <w:rFonts w:eastAsia="Calibri" w:cs="Times New Roman"/>
          <w:sz w:val="20"/>
          <w:szCs w:val="20"/>
        </w:rPr>
      </w:pPr>
      <w:r w:rsidRPr="00A22F3D">
        <w:rPr>
          <w:rFonts w:eastAsia="Calibri" w:cs="Times New Roman"/>
          <w:sz w:val="20"/>
          <w:szCs w:val="20"/>
        </w:rPr>
        <w:t>Настоящий регламент определяет порядок подачи протестов на действия и</w:t>
      </w:r>
      <w:r w:rsidR="00DD0003" w:rsidRPr="00A22F3D">
        <w:rPr>
          <w:rFonts w:eastAsia="Calibri" w:cs="Times New Roman"/>
          <w:sz w:val="20"/>
          <w:szCs w:val="20"/>
        </w:rPr>
        <w:t xml:space="preserve"> </w:t>
      </w:r>
      <w:r w:rsidRPr="00A22F3D">
        <w:rPr>
          <w:rFonts w:eastAsia="Calibri" w:cs="Times New Roman"/>
          <w:sz w:val="20"/>
          <w:szCs w:val="20"/>
        </w:rPr>
        <w:t xml:space="preserve">решения судейской коллегии соревнований. </w:t>
      </w:r>
    </w:p>
    <w:p w14:paraId="1FD330F2" w14:textId="2C8B065F" w:rsidR="00F74304" w:rsidRPr="00A22F3D" w:rsidRDefault="00F74304" w:rsidP="00A22F3D">
      <w:pPr>
        <w:pStyle w:val="a3"/>
        <w:numPr>
          <w:ilvl w:val="1"/>
          <w:numId w:val="401"/>
        </w:numPr>
        <w:spacing w:after="0"/>
        <w:ind w:left="567" w:hanging="567"/>
        <w:jc w:val="both"/>
        <w:rPr>
          <w:rFonts w:eastAsia="Calibri" w:cs="Times New Roman"/>
          <w:sz w:val="20"/>
          <w:szCs w:val="20"/>
        </w:rPr>
      </w:pPr>
      <w:r w:rsidRPr="00A22F3D">
        <w:rPr>
          <w:rFonts w:eastAsia="Calibri" w:cs="Times New Roman"/>
          <w:sz w:val="20"/>
          <w:szCs w:val="20"/>
        </w:rPr>
        <w:t>Если во время матча одна из сторон считает, что судья принял неверное решение, не заметил какое-либо нарушение Правил, которое влияет на исход матча, то игрок / капитан этой стороны имеет право привлечь внимание судьи к ситуации и попросить разъяснений. Время матча должно быть остановлено.</w:t>
      </w:r>
    </w:p>
    <w:p w14:paraId="04097914" w14:textId="75F158B3" w:rsidR="00F74304" w:rsidRPr="00A22F3D" w:rsidRDefault="00F74304" w:rsidP="00A22F3D">
      <w:pPr>
        <w:pStyle w:val="a3"/>
        <w:numPr>
          <w:ilvl w:val="1"/>
          <w:numId w:val="401"/>
        </w:numPr>
        <w:spacing w:after="200"/>
        <w:ind w:left="567" w:hanging="567"/>
        <w:jc w:val="both"/>
        <w:rPr>
          <w:rFonts w:eastAsia="Calibri" w:cs="Times New Roman"/>
          <w:sz w:val="20"/>
          <w:szCs w:val="20"/>
        </w:rPr>
      </w:pPr>
      <w:r w:rsidRPr="00A22F3D">
        <w:rPr>
          <w:rFonts w:eastAsia="Calibri" w:cs="Times New Roman"/>
          <w:sz w:val="20"/>
          <w:szCs w:val="20"/>
        </w:rPr>
        <w:t xml:space="preserve">Если игрок / капитан во время матча не удовлетворён разъяснениями спорной ситуации, которые ему дал судья на корте, то он должен пригласить Главного судью и запросить его решение по сложившейся ситуации. Решение главного судьи считается окончательным. </w:t>
      </w:r>
    </w:p>
    <w:p w14:paraId="7A769A7A" w14:textId="4F730E0C" w:rsidR="00F74304" w:rsidRPr="00A22F3D" w:rsidRDefault="00F74304" w:rsidP="00A22F3D">
      <w:pPr>
        <w:pStyle w:val="a3"/>
        <w:numPr>
          <w:ilvl w:val="1"/>
          <w:numId w:val="401"/>
        </w:numPr>
        <w:spacing w:after="200"/>
        <w:ind w:left="567" w:hanging="567"/>
        <w:jc w:val="both"/>
        <w:rPr>
          <w:rFonts w:eastAsia="Calibri" w:cs="Times New Roman"/>
          <w:sz w:val="20"/>
          <w:szCs w:val="20"/>
        </w:rPr>
      </w:pPr>
      <w:r w:rsidRPr="00A22F3D">
        <w:rPr>
          <w:rFonts w:eastAsia="Calibri" w:cs="Times New Roman"/>
          <w:sz w:val="20"/>
          <w:szCs w:val="20"/>
        </w:rPr>
        <w:t xml:space="preserve">После остановки матча в связи со спорной ситуацией, матч должен быть доигран до конца </w:t>
      </w:r>
      <w:r w:rsidR="00E34ADC" w:rsidRPr="00A22F3D">
        <w:rPr>
          <w:rFonts w:eastAsia="Calibri" w:cs="Times New Roman"/>
          <w:sz w:val="20"/>
          <w:szCs w:val="20"/>
        </w:rPr>
        <w:t>согласно решению</w:t>
      </w:r>
      <w:r w:rsidRPr="00A22F3D">
        <w:rPr>
          <w:rFonts w:eastAsia="Calibri" w:cs="Times New Roman"/>
          <w:sz w:val="20"/>
          <w:szCs w:val="20"/>
        </w:rPr>
        <w:t>, принято</w:t>
      </w:r>
      <w:r w:rsidR="00E34ADC" w:rsidRPr="00A22F3D">
        <w:rPr>
          <w:rFonts w:eastAsia="Calibri" w:cs="Times New Roman"/>
          <w:sz w:val="20"/>
          <w:szCs w:val="20"/>
        </w:rPr>
        <w:t>му</w:t>
      </w:r>
      <w:r w:rsidRPr="00A22F3D">
        <w:rPr>
          <w:rFonts w:eastAsia="Calibri" w:cs="Times New Roman"/>
          <w:sz w:val="20"/>
          <w:szCs w:val="20"/>
        </w:rPr>
        <w:t xml:space="preserve"> главным судьей. Матч доигрывается, даже если одна из сторон не удовлетворена решением главного судьи и приняла решение подать протест.</w:t>
      </w:r>
    </w:p>
    <w:p w14:paraId="33112C96" w14:textId="5FE196C4" w:rsidR="00F74304" w:rsidRPr="00A22F3D" w:rsidRDefault="00F74304" w:rsidP="00A22F3D">
      <w:pPr>
        <w:pStyle w:val="a3"/>
        <w:numPr>
          <w:ilvl w:val="1"/>
          <w:numId w:val="401"/>
        </w:numPr>
        <w:spacing w:after="200"/>
        <w:ind w:left="567" w:hanging="567"/>
        <w:jc w:val="both"/>
        <w:rPr>
          <w:rFonts w:eastAsia="Calibri" w:cs="Times New Roman"/>
          <w:sz w:val="20"/>
          <w:szCs w:val="20"/>
        </w:rPr>
      </w:pPr>
      <w:r w:rsidRPr="00A22F3D">
        <w:rPr>
          <w:rFonts w:eastAsia="Calibri" w:cs="Times New Roman"/>
          <w:sz w:val="20"/>
          <w:szCs w:val="20"/>
        </w:rPr>
        <w:t>В конце матча соперникам будет предложено подписать протокол. В протоколе фиксируется результат и время окончания матча. Если одна из сторон решила опротестовать судейское решение, считая, что рефери не действовал в соответствии с Правилами во время этого матча, то она не должна подписывать протокол.</w:t>
      </w:r>
    </w:p>
    <w:p w14:paraId="34E8507B" w14:textId="1FB4E200" w:rsidR="00F74304" w:rsidRPr="00A22F3D" w:rsidRDefault="00F74304" w:rsidP="00A22F3D">
      <w:pPr>
        <w:pStyle w:val="a3"/>
        <w:numPr>
          <w:ilvl w:val="1"/>
          <w:numId w:val="401"/>
        </w:numPr>
        <w:spacing w:after="200"/>
        <w:ind w:left="567" w:hanging="567"/>
        <w:jc w:val="both"/>
        <w:rPr>
          <w:rFonts w:eastAsia="Calibri" w:cs="Times New Roman"/>
          <w:sz w:val="20"/>
          <w:szCs w:val="20"/>
        </w:rPr>
      </w:pPr>
      <w:r w:rsidRPr="00A22F3D">
        <w:rPr>
          <w:rFonts w:eastAsia="Calibri" w:cs="Times New Roman"/>
          <w:sz w:val="20"/>
          <w:szCs w:val="20"/>
        </w:rPr>
        <w:t xml:space="preserve">Заполненная форма протеста (Глава </w:t>
      </w:r>
      <w:r w:rsidRPr="00A22F3D">
        <w:rPr>
          <w:rFonts w:eastAsia="Calibri" w:cs="Times New Roman"/>
          <w:sz w:val="20"/>
          <w:szCs w:val="20"/>
          <w:lang w:val="en-US"/>
        </w:rPr>
        <w:t>VII</w:t>
      </w:r>
      <w:r w:rsidRPr="00A22F3D">
        <w:rPr>
          <w:rFonts w:eastAsia="Calibri" w:cs="Times New Roman"/>
          <w:sz w:val="20"/>
          <w:szCs w:val="20"/>
        </w:rPr>
        <w:t>, пункт 81) должна быть передана в секретариат соревнований официальным представителем команды региона в течение 30 минут после окончания матча. Протест подается на имя главного судьи соревнований, с обязательным указанием пункта Правил, которые были нарушены, по мнению представителей команды.</w:t>
      </w:r>
    </w:p>
    <w:p w14:paraId="4F645E4B" w14:textId="1FDFEE42" w:rsidR="00F74304" w:rsidRPr="00A22F3D" w:rsidRDefault="00F74304" w:rsidP="00A22F3D">
      <w:pPr>
        <w:pStyle w:val="a3"/>
        <w:numPr>
          <w:ilvl w:val="1"/>
          <w:numId w:val="401"/>
        </w:numPr>
        <w:spacing w:after="200"/>
        <w:ind w:left="567" w:hanging="567"/>
        <w:jc w:val="both"/>
        <w:rPr>
          <w:rFonts w:eastAsia="Calibri" w:cs="Times New Roman"/>
          <w:sz w:val="20"/>
          <w:szCs w:val="20"/>
        </w:rPr>
      </w:pPr>
      <w:r w:rsidRPr="00A22F3D">
        <w:rPr>
          <w:rFonts w:eastAsia="Calibri" w:cs="Times New Roman"/>
          <w:sz w:val="20"/>
          <w:szCs w:val="20"/>
        </w:rPr>
        <w:t>Секретариат в обязательном порядке фиксируют время подачи протеста. Если с момента окончания матча прошло более 30 минут секретариат не имеет права принимать протест.</w:t>
      </w:r>
    </w:p>
    <w:p w14:paraId="58823464" w14:textId="48685D00" w:rsidR="00F74304" w:rsidRPr="00A22F3D" w:rsidRDefault="00F74304" w:rsidP="00A22F3D">
      <w:pPr>
        <w:pStyle w:val="a3"/>
        <w:numPr>
          <w:ilvl w:val="1"/>
          <w:numId w:val="401"/>
        </w:numPr>
        <w:spacing w:after="200"/>
        <w:ind w:left="567" w:hanging="567"/>
        <w:jc w:val="both"/>
        <w:rPr>
          <w:rFonts w:eastAsia="Calibri" w:cs="Times New Roman"/>
          <w:sz w:val="20"/>
          <w:szCs w:val="20"/>
        </w:rPr>
      </w:pPr>
      <w:r w:rsidRPr="00A22F3D">
        <w:rPr>
          <w:rFonts w:eastAsia="Calibri" w:cs="Times New Roman"/>
          <w:sz w:val="20"/>
          <w:szCs w:val="20"/>
        </w:rPr>
        <w:lastRenderedPageBreak/>
        <w:t>При приеме протеста секретариат извещает об этом главного судью. Он, в свою очередь, назначает и собирает, как можно скорее, Протестную комиссию, в состав которой должны входить:</w:t>
      </w:r>
    </w:p>
    <w:p w14:paraId="1620D5AB" w14:textId="77777777" w:rsidR="00F74304" w:rsidRPr="00A22F3D" w:rsidRDefault="00F74304" w:rsidP="00A22F3D">
      <w:pPr>
        <w:numPr>
          <w:ilvl w:val="0"/>
          <w:numId w:val="213"/>
        </w:numPr>
        <w:spacing w:after="200"/>
        <w:ind w:left="567" w:hanging="567"/>
        <w:contextualSpacing/>
        <w:jc w:val="both"/>
        <w:rPr>
          <w:rFonts w:eastAsia="Calibri" w:cs="Times New Roman"/>
          <w:sz w:val="20"/>
          <w:szCs w:val="20"/>
        </w:rPr>
      </w:pPr>
      <w:r w:rsidRPr="00A22F3D">
        <w:rPr>
          <w:rFonts w:eastAsia="Calibri" w:cs="Times New Roman"/>
          <w:sz w:val="20"/>
          <w:szCs w:val="20"/>
        </w:rPr>
        <w:t xml:space="preserve">главный судья или зам. главного судьи, </w:t>
      </w:r>
    </w:p>
    <w:p w14:paraId="04B1C5D6" w14:textId="77777777" w:rsidR="00F74304" w:rsidRPr="00A22F3D" w:rsidRDefault="00F74304" w:rsidP="00A22F3D">
      <w:pPr>
        <w:numPr>
          <w:ilvl w:val="0"/>
          <w:numId w:val="213"/>
        </w:numPr>
        <w:spacing w:after="200"/>
        <w:ind w:left="567" w:hanging="567"/>
        <w:contextualSpacing/>
        <w:jc w:val="both"/>
        <w:rPr>
          <w:rFonts w:eastAsia="Calibri" w:cs="Times New Roman"/>
          <w:sz w:val="20"/>
          <w:szCs w:val="20"/>
        </w:rPr>
      </w:pPr>
      <w:r w:rsidRPr="00A22F3D">
        <w:rPr>
          <w:rFonts w:eastAsia="Calibri" w:cs="Times New Roman"/>
          <w:sz w:val="20"/>
          <w:szCs w:val="20"/>
        </w:rPr>
        <w:t>судьи, имеющие 1 категорию в количестве двух человек, не представляющие регионы команд, вовлеченных в протест и не участвующие в спорном матче.</w:t>
      </w:r>
    </w:p>
    <w:p w14:paraId="32FF4583" w14:textId="2CEE8D30" w:rsidR="00F74304" w:rsidRPr="00A22F3D" w:rsidRDefault="00F74304" w:rsidP="00A22F3D">
      <w:pPr>
        <w:pStyle w:val="a3"/>
        <w:numPr>
          <w:ilvl w:val="1"/>
          <w:numId w:val="401"/>
        </w:numPr>
        <w:spacing w:after="200"/>
        <w:ind w:left="567" w:hanging="567"/>
        <w:jc w:val="both"/>
        <w:rPr>
          <w:rFonts w:eastAsia="Calibri" w:cs="Times New Roman"/>
          <w:sz w:val="20"/>
          <w:szCs w:val="20"/>
        </w:rPr>
      </w:pPr>
      <w:r w:rsidRPr="00A22F3D">
        <w:rPr>
          <w:rFonts w:eastAsia="Calibri" w:cs="Times New Roman"/>
          <w:sz w:val="20"/>
          <w:szCs w:val="20"/>
        </w:rPr>
        <w:t>После формирования протестной комиссии, перед вынесением окончательного решения она должна проконсультироваться с судьей матча. Протестная комиссия должна собраться в закрытом помещении. Все обсуждения, касающиеся протеста, должны оставаться конфиденциальными в соответствии с Правилами. Никакие аудио, видео материалы по данному протесту во внимание комиссии не берутся.</w:t>
      </w:r>
    </w:p>
    <w:p w14:paraId="061A70DC" w14:textId="18559B57" w:rsidR="00F74304" w:rsidRPr="00A22F3D" w:rsidRDefault="00F74304" w:rsidP="00A22F3D">
      <w:pPr>
        <w:pStyle w:val="a3"/>
        <w:numPr>
          <w:ilvl w:val="1"/>
          <w:numId w:val="401"/>
        </w:numPr>
        <w:spacing w:after="200"/>
        <w:ind w:left="567" w:hanging="567"/>
        <w:jc w:val="both"/>
        <w:rPr>
          <w:rFonts w:eastAsia="Calibri" w:cs="Times New Roman"/>
          <w:sz w:val="20"/>
          <w:szCs w:val="20"/>
        </w:rPr>
      </w:pPr>
      <w:r w:rsidRPr="00A22F3D">
        <w:rPr>
          <w:rFonts w:eastAsia="Calibri" w:cs="Times New Roman"/>
          <w:sz w:val="20"/>
          <w:szCs w:val="20"/>
        </w:rPr>
        <w:t xml:space="preserve">Решение протестной комиссии должно быть принято, как можно скорее, а копия решения должна быть передана официальному представителю региона (команды), подавшего протест, а также второй стороне, участвующей в спорном матче. Время передачи копии решения обеим сторонам фиксируется в обязательном порядке. </w:t>
      </w:r>
    </w:p>
    <w:p w14:paraId="3F68593A" w14:textId="273F2D36" w:rsidR="00F74304" w:rsidRPr="00A22F3D" w:rsidRDefault="00F74304" w:rsidP="00A22F3D">
      <w:pPr>
        <w:pStyle w:val="a3"/>
        <w:numPr>
          <w:ilvl w:val="1"/>
          <w:numId w:val="401"/>
        </w:numPr>
        <w:spacing w:after="200"/>
        <w:ind w:left="567" w:hanging="567"/>
        <w:jc w:val="both"/>
        <w:rPr>
          <w:rFonts w:eastAsia="Calibri" w:cs="Times New Roman"/>
          <w:sz w:val="20"/>
          <w:szCs w:val="20"/>
        </w:rPr>
      </w:pPr>
      <w:r w:rsidRPr="00A22F3D">
        <w:rPr>
          <w:rFonts w:eastAsia="Calibri" w:cs="Times New Roman"/>
          <w:sz w:val="20"/>
          <w:szCs w:val="20"/>
        </w:rPr>
        <w:t>В случае несогласия с решением протестной комиссией любая из сторон имеет право подать апелляцию. При этом необходимо заполнить соответствующую дополнительную форму протеста и передать ее в секретариат в течение 30 минут с момента получения решения Протестной комиссии. Время передачи апелляции в обязательном порядке фиксируется. Копия апелляция также передается второй стороне, фиксируется время передачи копии и подпись получившего ее представителя команды.</w:t>
      </w:r>
    </w:p>
    <w:p w14:paraId="2133CD7B" w14:textId="3C752DC4" w:rsidR="00F74304" w:rsidRPr="00A22F3D" w:rsidRDefault="00F74304" w:rsidP="00A22F3D">
      <w:pPr>
        <w:pStyle w:val="a3"/>
        <w:numPr>
          <w:ilvl w:val="1"/>
          <w:numId w:val="401"/>
        </w:numPr>
        <w:spacing w:after="200"/>
        <w:ind w:left="567" w:hanging="567"/>
        <w:jc w:val="both"/>
        <w:rPr>
          <w:rFonts w:eastAsia="Calibri" w:cs="Times New Roman"/>
          <w:sz w:val="20"/>
          <w:szCs w:val="20"/>
        </w:rPr>
      </w:pPr>
      <w:r w:rsidRPr="00A22F3D">
        <w:rPr>
          <w:rFonts w:eastAsia="Calibri" w:cs="Times New Roman"/>
          <w:sz w:val="20"/>
          <w:szCs w:val="20"/>
        </w:rPr>
        <w:t>После получения апелляционного протеста секретариат извещает об этом главного судью. Он, в свою очередь, как можно скорее, назначает и собирает Апелляционное жюри, состоящее из:</w:t>
      </w:r>
    </w:p>
    <w:p w14:paraId="5B5E9F21" w14:textId="77777777" w:rsidR="00F74304" w:rsidRPr="00A22F3D" w:rsidRDefault="00F74304" w:rsidP="00A22F3D">
      <w:pPr>
        <w:numPr>
          <w:ilvl w:val="0"/>
          <w:numId w:val="214"/>
        </w:numPr>
        <w:spacing w:after="200"/>
        <w:ind w:left="567" w:hanging="567"/>
        <w:contextualSpacing/>
        <w:jc w:val="both"/>
        <w:rPr>
          <w:rFonts w:eastAsia="Calibri" w:cs="Times New Roman"/>
          <w:sz w:val="20"/>
          <w:szCs w:val="20"/>
        </w:rPr>
      </w:pPr>
      <w:r w:rsidRPr="00A22F3D">
        <w:rPr>
          <w:rFonts w:eastAsia="Calibri" w:cs="Times New Roman"/>
          <w:sz w:val="20"/>
          <w:szCs w:val="20"/>
        </w:rPr>
        <w:t>главного судьи или его заместителя,</w:t>
      </w:r>
    </w:p>
    <w:p w14:paraId="580B9EB6" w14:textId="77777777" w:rsidR="00F74304" w:rsidRPr="00A22F3D" w:rsidRDefault="00F74304" w:rsidP="00A22F3D">
      <w:pPr>
        <w:numPr>
          <w:ilvl w:val="0"/>
          <w:numId w:val="214"/>
        </w:numPr>
        <w:spacing w:after="200"/>
        <w:ind w:left="567" w:hanging="567"/>
        <w:contextualSpacing/>
        <w:jc w:val="both"/>
        <w:rPr>
          <w:rFonts w:eastAsia="Calibri" w:cs="Times New Roman"/>
          <w:sz w:val="20"/>
          <w:szCs w:val="20"/>
        </w:rPr>
      </w:pPr>
      <w:r w:rsidRPr="00A22F3D">
        <w:rPr>
          <w:rFonts w:eastAsia="Calibri" w:cs="Times New Roman"/>
          <w:sz w:val="20"/>
          <w:szCs w:val="20"/>
        </w:rPr>
        <w:t>двух судей 1 категории, не участвующих в первом разбирательстве и, по возможности, не представляющих регионы, вовлеченные в протест.</w:t>
      </w:r>
    </w:p>
    <w:p w14:paraId="50D49145" w14:textId="6577DE18" w:rsidR="00F74304" w:rsidRPr="00A22F3D" w:rsidRDefault="00F74304" w:rsidP="00A22F3D">
      <w:pPr>
        <w:pStyle w:val="a3"/>
        <w:numPr>
          <w:ilvl w:val="1"/>
          <w:numId w:val="401"/>
        </w:numPr>
        <w:spacing w:after="200"/>
        <w:ind w:left="567" w:hanging="567"/>
        <w:jc w:val="both"/>
        <w:rPr>
          <w:rFonts w:eastAsia="Calibri" w:cs="Times New Roman"/>
          <w:sz w:val="20"/>
          <w:szCs w:val="20"/>
        </w:rPr>
      </w:pPr>
      <w:r w:rsidRPr="00A22F3D">
        <w:rPr>
          <w:rFonts w:eastAsia="Calibri" w:cs="Times New Roman"/>
          <w:sz w:val="20"/>
          <w:szCs w:val="20"/>
        </w:rPr>
        <w:t>Все обсуждения, касающиеся протеста и апелляций должны оставаться конфиденциальными. В соответствующих случаях и по возможности заслушиваются обе вовлеченные стороны.</w:t>
      </w:r>
    </w:p>
    <w:p w14:paraId="05D5E627" w14:textId="5FE84E55" w:rsidR="00F74304" w:rsidRPr="00A22F3D" w:rsidRDefault="00F74304" w:rsidP="00A22F3D">
      <w:pPr>
        <w:pStyle w:val="a3"/>
        <w:numPr>
          <w:ilvl w:val="1"/>
          <w:numId w:val="401"/>
        </w:numPr>
        <w:spacing w:after="200"/>
        <w:ind w:left="567" w:hanging="567"/>
        <w:jc w:val="both"/>
        <w:rPr>
          <w:rFonts w:eastAsia="Calibri" w:cs="Times New Roman"/>
          <w:sz w:val="20"/>
          <w:szCs w:val="20"/>
        </w:rPr>
      </w:pPr>
      <w:r w:rsidRPr="00A22F3D">
        <w:rPr>
          <w:rFonts w:eastAsia="Calibri" w:cs="Times New Roman"/>
          <w:sz w:val="20"/>
          <w:szCs w:val="20"/>
        </w:rPr>
        <w:t>Решение Апелляционного жюри является окончательным.</w:t>
      </w:r>
    </w:p>
    <w:p w14:paraId="79EB10B9" w14:textId="24FEA7B0" w:rsidR="00F74304" w:rsidRPr="00A22F3D" w:rsidRDefault="00F74304" w:rsidP="00A22F3D">
      <w:pPr>
        <w:pStyle w:val="a3"/>
        <w:numPr>
          <w:ilvl w:val="1"/>
          <w:numId w:val="401"/>
        </w:numPr>
        <w:spacing w:after="200"/>
        <w:ind w:left="567" w:hanging="567"/>
        <w:jc w:val="both"/>
        <w:rPr>
          <w:rFonts w:eastAsia="Calibri" w:cs="Times New Roman"/>
          <w:sz w:val="20"/>
          <w:szCs w:val="20"/>
        </w:rPr>
      </w:pPr>
      <w:r w:rsidRPr="00A22F3D">
        <w:rPr>
          <w:rFonts w:eastAsia="Calibri" w:cs="Times New Roman"/>
          <w:sz w:val="20"/>
          <w:szCs w:val="20"/>
        </w:rPr>
        <w:t>Если решение по протесту требует переигрывание матча, то он будет переигран, начиная с периода, в котором произошла ситуация, вызвавшая протест.</w:t>
      </w:r>
    </w:p>
    <w:p w14:paraId="49ED9001" w14:textId="0A20535B" w:rsidR="00F74304" w:rsidRPr="00A22F3D" w:rsidRDefault="00F74304" w:rsidP="00A22F3D">
      <w:pPr>
        <w:pStyle w:val="a3"/>
        <w:numPr>
          <w:ilvl w:val="1"/>
          <w:numId w:val="401"/>
        </w:numPr>
        <w:spacing w:after="200"/>
        <w:ind w:left="567" w:hanging="567"/>
        <w:jc w:val="both"/>
        <w:rPr>
          <w:rFonts w:eastAsia="Calibri" w:cs="Times New Roman"/>
          <w:sz w:val="20"/>
          <w:szCs w:val="20"/>
        </w:rPr>
      </w:pPr>
      <w:r w:rsidRPr="00A22F3D">
        <w:rPr>
          <w:rFonts w:eastAsia="Calibri" w:cs="Times New Roman"/>
          <w:sz w:val="20"/>
          <w:szCs w:val="20"/>
        </w:rPr>
        <w:t>Если причина протеста известна до начала матча, протест должен быть заявлен до начала матча и потом в течение 30 минут после окончания матча оформлен соответствующим образом.</w:t>
      </w:r>
    </w:p>
    <w:p w14:paraId="39BA4783" w14:textId="763FCEC4" w:rsidR="00F74304" w:rsidRPr="00A22F3D" w:rsidRDefault="00F74304" w:rsidP="00A22F3D">
      <w:pPr>
        <w:pStyle w:val="a3"/>
        <w:numPr>
          <w:ilvl w:val="1"/>
          <w:numId w:val="401"/>
        </w:numPr>
        <w:spacing w:after="200"/>
        <w:ind w:left="567" w:hanging="567"/>
        <w:jc w:val="both"/>
        <w:rPr>
          <w:rFonts w:eastAsia="Calibri" w:cs="Times New Roman"/>
          <w:sz w:val="20"/>
          <w:szCs w:val="20"/>
        </w:rPr>
      </w:pPr>
      <w:r w:rsidRPr="00A22F3D">
        <w:rPr>
          <w:rFonts w:eastAsia="Calibri" w:cs="Times New Roman"/>
          <w:sz w:val="20"/>
          <w:szCs w:val="20"/>
        </w:rPr>
        <w:t>Если причина протеста выявляется в комнате ожидания, главный судья должен быть уведомлен о намерении подать протест прежде, чем сторона покидает комнату ожидания. Протест будет рассматриваться только в том случае, если были соблюдены вышеуказанные процедуры.</w:t>
      </w:r>
    </w:p>
    <w:p w14:paraId="3A563B91" w14:textId="2CAA74C9" w:rsidR="00F74304" w:rsidRPr="00A22F3D" w:rsidRDefault="00F74304" w:rsidP="00A22F3D">
      <w:pPr>
        <w:pStyle w:val="a3"/>
        <w:numPr>
          <w:ilvl w:val="1"/>
          <w:numId w:val="401"/>
        </w:numPr>
        <w:spacing w:after="200"/>
        <w:ind w:left="567" w:hanging="567"/>
        <w:jc w:val="both"/>
        <w:rPr>
          <w:rFonts w:eastAsia="Calibri" w:cs="Times New Roman"/>
          <w:sz w:val="20"/>
          <w:szCs w:val="20"/>
        </w:rPr>
      </w:pPr>
      <w:r w:rsidRPr="00A22F3D">
        <w:rPr>
          <w:rFonts w:eastAsia="Calibri" w:cs="Times New Roman"/>
          <w:sz w:val="20"/>
          <w:szCs w:val="20"/>
        </w:rPr>
        <w:t xml:space="preserve">В приложении № 1 содержится описание жестов, используемых судьями на корте. Жесты были разработаны для того, чтобы оказать помощь как судьям, так и игрокам в </w:t>
      </w:r>
      <w:r w:rsidRPr="00A22F3D">
        <w:rPr>
          <w:rFonts w:eastAsia="Calibri" w:cs="Times New Roman"/>
          <w:sz w:val="20"/>
          <w:szCs w:val="20"/>
        </w:rPr>
        <w:lastRenderedPageBreak/>
        <w:t xml:space="preserve">понимании определённых текущих ситуаций. Игроки не могут протестовать, если судья забывает использовать определённый жест, т.к. это просто договорённость. </w:t>
      </w:r>
    </w:p>
    <w:p w14:paraId="1937EE63" w14:textId="23B64259" w:rsidR="00F74304" w:rsidRPr="00A22F3D" w:rsidRDefault="00DD0003" w:rsidP="00A22F3D">
      <w:pPr>
        <w:pStyle w:val="a3"/>
        <w:numPr>
          <w:ilvl w:val="1"/>
          <w:numId w:val="401"/>
        </w:numPr>
        <w:spacing w:after="0"/>
        <w:ind w:left="567" w:hanging="567"/>
        <w:jc w:val="both"/>
        <w:rPr>
          <w:rFonts w:eastAsia="Calibri" w:cs="Times New Roman"/>
          <w:sz w:val="20"/>
          <w:szCs w:val="20"/>
        </w:rPr>
      </w:pPr>
      <w:r w:rsidRPr="00A22F3D">
        <w:rPr>
          <w:rFonts w:eastAsia="Calibri" w:cs="Times New Roman"/>
          <w:sz w:val="20"/>
          <w:szCs w:val="20"/>
        </w:rPr>
        <w:t>М</w:t>
      </w:r>
      <w:r w:rsidR="00F74304" w:rsidRPr="00A22F3D">
        <w:rPr>
          <w:rFonts w:eastAsia="Calibri" w:cs="Times New Roman"/>
          <w:sz w:val="20"/>
          <w:szCs w:val="20"/>
        </w:rPr>
        <w:t>огут возникнуть определённые ситуации, которые не прописаны в данном документе. Эти ситуации будут рассматриваться сразу (на данном спортивном мероприятии) по мере их возникновении со всеми возможными консультациями и в составе комиссии назначенными главным судьёй.</w:t>
      </w:r>
    </w:p>
    <w:p w14:paraId="11C11519" w14:textId="79A83E0F" w:rsidR="00F74304" w:rsidRPr="00A22F3D" w:rsidRDefault="00F74304" w:rsidP="00A22F3D">
      <w:pPr>
        <w:widowControl w:val="0"/>
        <w:autoSpaceDE w:val="0"/>
        <w:autoSpaceDN w:val="0"/>
        <w:adjustRightInd w:val="0"/>
        <w:spacing w:after="0"/>
        <w:rPr>
          <w:rFonts w:eastAsia="PMingLiU" w:cs="Times New Roman"/>
          <w:color w:val="000000"/>
          <w:sz w:val="20"/>
          <w:szCs w:val="20"/>
          <w:lang w:eastAsia="zh-TW"/>
        </w:rPr>
      </w:pPr>
    </w:p>
    <w:p w14:paraId="37531E59" w14:textId="77777777" w:rsidR="00F74304" w:rsidRPr="00A22F3D" w:rsidRDefault="00F74304" w:rsidP="00A22F3D">
      <w:pPr>
        <w:numPr>
          <w:ilvl w:val="0"/>
          <w:numId w:val="401"/>
        </w:numPr>
        <w:spacing w:after="0"/>
        <w:ind w:left="567" w:hanging="567"/>
        <w:jc w:val="center"/>
        <w:rPr>
          <w:rFonts w:eastAsia="Calibri" w:cs="Times New Roman"/>
          <w:b/>
          <w:sz w:val="20"/>
          <w:szCs w:val="20"/>
        </w:rPr>
      </w:pPr>
      <w:r w:rsidRPr="00A22F3D">
        <w:rPr>
          <w:rFonts w:eastAsia="Calibri" w:cs="Times New Roman"/>
          <w:b/>
          <w:sz w:val="20"/>
          <w:szCs w:val="20"/>
        </w:rPr>
        <w:t>Уведомление о протесте</w:t>
      </w:r>
    </w:p>
    <w:p w14:paraId="0AC01400" w14:textId="77777777" w:rsidR="00F74304" w:rsidRPr="00A22F3D" w:rsidRDefault="00F74304" w:rsidP="00A22F3D">
      <w:pPr>
        <w:spacing w:after="0"/>
        <w:ind w:left="567" w:hanging="567"/>
        <w:jc w:val="both"/>
        <w:rPr>
          <w:rFonts w:eastAsia="Calibri" w:cs="Times New Roman"/>
          <w:sz w:val="20"/>
          <w:szCs w:val="20"/>
        </w:rPr>
      </w:pPr>
      <w:r w:rsidRPr="00A22F3D">
        <w:rPr>
          <w:rFonts w:eastAsia="Calibri" w:cs="Times New Roman"/>
          <w:sz w:val="20"/>
          <w:szCs w:val="20"/>
        </w:rPr>
        <w:t>Это уведомление от Официального представителя команды _______________ (название региона) о том, что матч, сыгранный между ___________________________ и ___________________________ (имя спортсменов из регионов) ____/____/____ (дата матча), в ______:______ (время матча) в дисциплине:_______________________, был опротестован ___________________ (имя) от _______________ (страна/регион).</w:t>
      </w:r>
    </w:p>
    <w:p w14:paraId="05CC0B69" w14:textId="77777777" w:rsidR="00F74304" w:rsidRPr="00A22F3D" w:rsidRDefault="00F74304" w:rsidP="00A22F3D">
      <w:pPr>
        <w:spacing w:after="0"/>
        <w:ind w:left="567" w:hanging="567"/>
        <w:jc w:val="both"/>
        <w:rPr>
          <w:rFonts w:eastAsia="Calibri" w:cs="Times New Roman"/>
          <w:sz w:val="20"/>
          <w:szCs w:val="20"/>
        </w:rPr>
      </w:pPr>
      <w:r w:rsidRPr="00A22F3D">
        <w:rPr>
          <w:rFonts w:eastAsia="Calibri" w:cs="Times New Roman"/>
          <w:sz w:val="20"/>
          <w:szCs w:val="20"/>
        </w:rPr>
        <w:t>Краткое объяснение протеста:</w:t>
      </w:r>
    </w:p>
    <w:p w14:paraId="7FDE7297" w14:textId="77777777" w:rsidR="00F74304" w:rsidRPr="00A22F3D" w:rsidRDefault="00F74304" w:rsidP="00A22F3D">
      <w:pPr>
        <w:spacing w:after="0"/>
        <w:ind w:left="567" w:hanging="567"/>
        <w:rPr>
          <w:rFonts w:eastAsia="Calibri" w:cs="Times New Roman"/>
          <w:sz w:val="20"/>
          <w:szCs w:val="20"/>
        </w:rPr>
      </w:pPr>
      <w:r w:rsidRPr="00A22F3D">
        <w:rPr>
          <w:rFonts w:eastAsia="Calibri" w:cs="Times New Roman"/>
          <w:sz w:val="20"/>
          <w:szCs w:val="20"/>
        </w:rPr>
        <w:t>___________________________________________________________________________________________________________________________________________________________________________________________________________________________</w:t>
      </w:r>
    </w:p>
    <w:p w14:paraId="13DEF495" w14:textId="77777777" w:rsidR="00F74304" w:rsidRPr="00A22F3D" w:rsidRDefault="00F74304" w:rsidP="00A22F3D">
      <w:pPr>
        <w:spacing w:after="0"/>
        <w:ind w:left="567" w:hanging="567"/>
        <w:rPr>
          <w:rFonts w:eastAsia="Calibri" w:cs="Times New Roman"/>
          <w:sz w:val="20"/>
          <w:szCs w:val="20"/>
        </w:rPr>
      </w:pPr>
      <w:r w:rsidRPr="00A22F3D">
        <w:rPr>
          <w:rFonts w:eastAsia="Calibri" w:cs="Times New Roman"/>
          <w:sz w:val="20"/>
          <w:szCs w:val="20"/>
        </w:rPr>
        <w:t>Доставлено в: _____ час_____ минут,  _____ /_____ /_____ (указать дату),</w:t>
      </w:r>
    </w:p>
    <w:p w14:paraId="6B59B6FE" w14:textId="77777777" w:rsidR="00F74304" w:rsidRPr="00A22F3D" w:rsidRDefault="00F74304" w:rsidP="00A22F3D">
      <w:pPr>
        <w:spacing w:after="0"/>
        <w:ind w:left="567" w:hanging="567"/>
        <w:rPr>
          <w:rFonts w:eastAsia="Calibri" w:cs="Times New Roman"/>
          <w:b/>
          <w:sz w:val="20"/>
          <w:szCs w:val="20"/>
        </w:rPr>
      </w:pPr>
    </w:p>
    <w:p w14:paraId="6BCE1752" w14:textId="77777777" w:rsidR="00F74304" w:rsidRPr="00A22F3D" w:rsidRDefault="00F74304" w:rsidP="00A22F3D">
      <w:pPr>
        <w:spacing w:after="0"/>
        <w:ind w:left="567" w:hanging="567"/>
        <w:rPr>
          <w:rFonts w:eastAsia="Calibri" w:cs="Times New Roman"/>
          <w:sz w:val="20"/>
          <w:szCs w:val="20"/>
        </w:rPr>
      </w:pPr>
      <w:r w:rsidRPr="00A22F3D">
        <w:rPr>
          <w:rFonts w:eastAsia="Calibri" w:cs="Times New Roman"/>
          <w:sz w:val="20"/>
          <w:szCs w:val="20"/>
        </w:rPr>
        <w:t>Доставлен от: ____________________________________________</w:t>
      </w:r>
    </w:p>
    <w:p w14:paraId="5C61981A" w14:textId="77777777" w:rsidR="00F74304" w:rsidRPr="00A22F3D" w:rsidRDefault="00F74304" w:rsidP="00A22F3D">
      <w:pPr>
        <w:spacing w:after="0"/>
        <w:ind w:left="567" w:hanging="567"/>
        <w:rPr>
          <w:rFonts w:eastAsia="Calibri" w:cs="Times New Roman"/>
          <w:sz w:val="20"/>
          <w:szCs w:val="20"/>
        </w:rPr>
      </w:pPr>
      <w:r w:rsidRPr="00A22F3D">
        <w:rPr>
          <w:rFonts w:eastAsia="Calibri" w:cs="Times New Roman"/>
          <w:sz w:val="20"/>
          <w:szCs w:val="20"/>
        </w:rPr>
        <w:t>Получен:          ____________________________________________</w:t>
      </w:r>
    </w:p>
    <w:p w14:paraId="27150C44" w14:textId="77777777" w:rsidR="00F74304" w:rsidRPr="00A22F3D" w:rsidRDefault="00F74304" w:rsidP="00A22F3D">
      <w:pPr>
        <w:spacing w:after="200"/>
        <w:ind w:left="567" w:hanging="567"/>
        <w:rPr>
          <w:rFonts w:eastAsia="Times New Roman" w:cs="Times New Roman"/>
          <w:sz w:val="20"/>
          <w:szCs w:val="20"/>
        </w:rPr>
        <w:sectPr w:rsidR="00F74304" w:rsidRPr="00A22F3D" w:rsidSect="00A22F3D">
          <w:headerReference w:type="default" r:id="rId23"/>
          <w:pgSz w:w="11906" w:h="16838"/>
          <w:pgMar w:top="709" w:right="566" w:bottom="709" w:left="1134" w:header="708" w:footer="708" w:gutter="0"/>
          <w:cols w:space="708"/>
          <w:docGrid w:linePitch="360"/>
        </w:sectPr>
      </w:pPr>
    </w:p>
    <w:p w14:paraId="6D8458FA" w14:textId="77777777" w:rsidR="00F74304" w:rsidRPr="00A22F3D" w:rsidRDefault="00F74304" w:rsidP="00A22F3D">
      <w:pPr>
        <w:pageBreakBefore/>
        <w:numPr>
          <w:ilvl w:val="0"/>
          <w:numId w:val="401"/>
        </w:numPr>
        <w:spacing w:after="200"/>
        <w:ind w:left="567" w:hanging="567"/>
        <w:jc w:val="center"/>
        <w:rPr>
          <w:rFonts w:eastAsia="Times New Roman" w:cs="Times New Roman"/>
          <w:b/>
          <w:sz w:val="20"/>
          <w:szCs w:val="20"/>
        </w:rPr>
      </w:pPr>
      <w:r w:rsidRPr="00A22F3D">
        <w:rPr>
          <w:rFonts w:eastAsia="Times New Roman" w:cs="Times New Roman"/>
          <w:b/>
          <w:sz w:val="20"/>
          <w:szCs w:val="20"/>
        </w:rPr>
        <w:lastRenderedPageBreak/>
        <w:t>Процедура подачи протеста</w:t>
      </w:r>
    </w:p>
    <w:p w14:paraId="09566B94" w14:textId="103084C1" w:rsidR="00F74304" w:rsidRPr="00A22F3D" w:rsidRDefault="00F74304" w:rsidP="00A22F3D">
      <w:pPr>
        <w:spacing w:after="0"/>
        <w:ind w:left="567" w:hanging="567"/>
        <w:rPr>
          <w:rFonts w:eastAsia="Calibri" w:cs="Times New Roman"/>
          <w:b/>
          <w:sz w:val="20"/>
          <w:szCs w:val="20"/>
        </w:rPr>
      </w:pPr>
      <w:r w:rsidRPr="00A22F3D">
        <w:rPr>
          <w:rFonts w:eastAsia="Times New Roman" w:cs="Times New Roman"/>
          <w:noProof/>
          <w:sz w:val="20"/>
          <w:szCs w:val="20"/>
          <w:lang w:eastAsia="ru-RU"/>
        </w:rPr>
        <mc:AlternateContent>
          <mc:Choice Requires="wps">
            <w:drawing>
              <wp:anchor distT="0" distB="0" distL="114300" distR="114300" simplePos="0" relativeHeight="251718656" behindDoc="0" locked="0" layoutInCell="1" allowOverlap="1" wp14:anchorId="6563B089" wp14:editId="09B8C37F">
                <wp:simplePos x="0" y="0"/>
                <wp:positionH relativeFrom="margin">
                  <wp:align>center</wp:align>
                </wp:positionH>
                <wp:positionV relativeFrom="paragraph">
                  <wp:posOffset>10160</wp:posOffset>
                </wp:positionV>
                <wp:extent cx="1257300" cy="333375"/>
                <wp:effectExtent l="0" t="0" r="19050" b="28575"/>
                <wp:wrapNone/>
                <wp:docPr id="191" name="Блок-схема: знак завершения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33375"/>
                        </a:xfrm>
                        <a:prstGeom prst="flowChartTerminator">
                          <a:avLst/>
                        </a:prstGeom>
                        <a:solidFill>
                          <a:srgbClr val="44546A">
                            <a:lumMod val="40000"/>
                            <a:lumOff val="60000"/>
                          </a:srgbClr>
                        </a:solidFill>
                        <a:ln w="9525">
                          <a:solidFill>
                            <a:srgbClr val="000000"/>
                          </a:solidFill>
                          <a:miter lim="800000"/>
                          <a:headEnd/>
                          <a:tailEnd/>
                        </a:ln>
                      </wps:spPr>
                      <wps:txbx>
                        <w:txbxContent>
                          <w:p w14:paraId="34C4C252" w14:textId="77777777" w:rsidR="00F74304" w:rsidRPr="007F5782" w:rsidRDefault="00F74304" w:rsidP="00F74304">
                            <w:pPr>
                              <w:tabs>
                                <w:tab w:val="left" w:pos="567"/>
                              </w:tabs>
                              <w:jc w:val="center"/>
                              <w:rPr>
                                <w:b/>
                                <w:sz w:val="18"/>
                                <w:szCs w:val="18"/>
                              </w:rPr>
                            </w:pPr>
                            <w:r w:rsidRPr="007F5782">
                              <w:rPr>
                                <w:b/>
                                <w:color w:val="000000"/>
                                <w:sz w:val="18"/>
                                <w:szCs w:val="18"/>
                              </w:rPr>
                              <w:t>Протесты</w:t>
                            </w:r>
                          </w:p>
                          <w:p w14:paraId="7B5F97C8" w14:textId="77777777" w:rsidR="00F74304" w:rsidRDefault="00F74304" w:rsidP="00F743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563B089" id="_x0000_t116" coordsize="21600,21600" o:spt="116" path="m3475,qx,10800,3475,21600l18125,21600qx21600,10800,18125,xe">
                <v:stroke joinstyle="miter"/>
                <v:path gradientshapeok="t" o:connecttype="rect" textboxrect="1018,3163,20582,18437"/>
              </v:shapetype>
              <v:shape id="Блок-схема: знак завершения 191" o:spid="_x0000_s1026" type="#_x0000_t116" style="position:absolute;left:0;text-align:left;margin-left:0;margin-top:.8pt;width:99pt;height:26.25pt;z-index:251718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" fillcolor="#adb9ca">
                <v:textbox>
                  <w:txbxContent>
                    <w:p w14:paraId="34C4C252" w14:textId="77777777" w:rsidR="00F74304" w:rsidRPr="007F5782" w:rsidRDefault="00F74304" w:rsidP="00F74304">
                      <w:pPr>
                        <w:tabs>
                          <w:tab w:val="left" w:pos="567"/>
                        </w:tabs>
                        <w:jc w:val="center"/>
                        <w:rPr>
                          <w:b/>
                          <w:sz w:val="18"/>
                          <w:szCs w:val="18"/>
                        </w:rPr>
                      </w:pPr>
                      <w:r w:rsidRPr="007F5782">
                        <w:rPr>
                          <w:b/>
                          <w:color w:val="000000"/>
                          <w:sz w:val="18"/>
                          <w:szCs w:val="18"/>
                        </w:rPr>
                        <w:t>Протесты</w:t>
                      </w:r>
                    </w:p>
                    <w:p w14:paraId="7B5F97C8" w14:textId="77777777" w:rsidR="00F74304" w:rsidRDefault="00F74304" w:rsidP="00F74304"/>
                  </w:txbxContent>
                </v:textbox>
                <w10:wrap anchorx="margin"/>
              </v:shape>
            </w:pict>
          </mc:Fallback>
        </mc:AlternateContent>
      </w:r>
      <w:r w:rsidRPr="00A22F3D">
        <w:rPr>
          <w:rFonts w:eastAsia="Times New Roman" w:cs="Times New Roman"/>
          <w:b/>
          <w:sz w:val="20"/>
          <w:szCs w:val="20"/>
        </w:rPr>
        <w:t xml:space="preserve">Этап подачи протеста                                                          </w:t>
      </w:r>
    </w:p>
    <w:p w14:paraId="5369D0E0" w14:textId="1E8F95DB" w:rsidR="00F74304" w:rsidRPr="00A22F3D" w:rsidRDefault="00F74304" w:rsidP="00A22F3D">
      <w:pPr>
        <w:spacing w:after="0"/>
        <w:ind w:left="567" w:hanging="567"/>
        <w:jc w:val="center"/>
        <w:rPr>
          <w:rFonts w:eastAsia="Times New Roman" w:cs="Times New Roman"/>
          <w:sz w:val="20"/>
          <w:szCs w:val="20"/>
        </w:rPr>
      </w:pPr>
      <w:r w:rsidRPr="00A22F3D">
        <w:rPr>
          <w:rFonts w:eastAsia="Times New Roman" w:cs="Times New Roman"/>
          <w:noProof/>
          <w:sz w:val="20"/>
          <w:szCs w:val="20"/>
          <w:lang w:eastAsia="ru-RU"/>
        </w:rPr>
        <mc:AlternateContent>
          <mc:Choice Requires="wps">
            <w:drawing>
              <wp:anchor distT="0" distB="0" distL="114300" distR="114300" simplePos="0" relativeHeight="251659264" behindDoc="0" locked="0" layoutInCell="1" allowOverlap="1" wp14:anchorId="3C786B89" wp14:editId="43F163D4">
                <wp:simplePos x="0" y="0"/>
                <wp:positionH relativeFrom="column">
                  <wp:posOffset>4744720</wp:posOffset>
                </wp:positionH>
                <wp:positionV relativeFrom="paragraph">
                  <wp:posOffset>1905</wp:posOffset>
                </wp:positionV>
                <wp:extent cx="2447290" cy="1704975"/>
                <wp:effectExtent l="0" t="0" r="10160" b="28575"/>
                <wp:wrapNone/>
                <wp:docPr id="190" name="Блок-схема: типовой процесс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290" cy="1704975"/>
                        </a:xfrm>
                        <a:prstGeom prst="flowChartPredefinedProcess">
                          <a:avLst/>
                        </a:prstGeom>
                        <a:solidFill>
                          <a:srgbClr val="FFFFFF"/>
                        </a:solidFill>
                        <a:ln w="9525">
                          <a:solidFill>
                            <a:srgbClr val="000000"/>
                          </a:solidFill>
                          <a:miter lim="800000"/>
                          <a:headEnd/>
                          <a:tailEnd/>
                        </a:ln>
                      </wps:spPr>
                      <wps:txbx>
                        <w:txbxContent>
                          <w:p w14:paraId="71F1E9CF" w14:textId="77777777" w:rsidR="00F74304" w:rsidRPr="007F5782" w:rsidRDefault="00F74304" w:rsidP="00F74304">
                            <w:pPr>
                              <w:spacing w:after="0"/>
                              <w:rPr>
                                <w:color w:val="000000"/>
                                <w:sz w:val="18"/>
                                <w:szCs w:val="18"/>
                              </w:rPr>
                            </w:pPr>
                            <w:r w:rsidRPr="007F5782">
                              <w:rPr>
                                <w:color w:val="000000"/>
                                <w:sz w:val="18"/>
                                <w:szCs w:val="18"/>
                              </w:rPr>
                              <w:t>Оргкомитет должен:</w:t>
                            </w:r>
                          </w:p>
                          <w:p w14:paraId="68A3A7ED" w14:textId="77777777" w:rsidR="00F74304" w:rsidRPr="007F5782" w:rsidRDefault="00F74304" w:rsidP="00F74304">
                            <w:pPr>
                              <w:spacing w:after="0"/>
                              <w:rPr>
                                <w:color w:val="000000"/>
                                <w:sz w:val="18"/>
                                <w:szCs w:val="18"/>
                              </w:rPr>
                            </w:pPr>
                            <w:r w:rsidRPr="007F5782">
                              <w:rPr>
                                <w:color w:val="000000"/>
                                <w:sz w:val="18"/>
                                <w:szCs w:val="18"/>
                              </w:rPr>
                              <w:t>- написать на бланке протеста дату и время, когда форма была получена, и подписать его;</w:t>
                            </w:r>
                          </w:p>
                          <w:p w14:paraId="696E2781" w14:textId="77777777" w:rsidR="00F74304" w:rsidRPr="007F5782" w:rsidRDefault="00F74304" w:rsidP="00F74304">
                            <w:pPr>
                              <w:spacing w:after="0"/>
                              <w:rPr>
                                <w:color w:val="000000"/>
                                <w:sz w:val="18"/>
                                <w:szCs w:val="18"/>
                              </w:rPr>
                            </w:pPr>
                            <w:r w:rsidRPr="007F5782">
                              <w:rPr>
                                <w:color w:val="000000"/>
                                <w:sz w:val="18"/>
                                <w:szCs w:val="18"/>
                              </w:rPr>
                              <w:t>- дать копию протеста лицу, которое представило его;</w:t>
                            </w:r>
                          </w:p>
                          <w:p w14:paraId="41EE7C18" w14:textId="77777777" w:rsidR="00F74304" w:rsidRPr="007F5782" w:rsidRDefault="00F74304" w:rsidP="00F74304">
                            <w:pPr>
                              <w:spacing w:after="0"/>
                              <w:rPr>
                                <w:color w:val="000000"/>
                                <w:sz w:val="18"/>
                                <w:szCs w:val="18"/>
                              </w:rPr>
                            </w:pPr>
                            <w:r w:rsidRPr="007F5782">
                              <w:rPr>
                                <w:color w:val="000000"/>
                                <w:sz w:val="18"/>
                                <w:szCs w:val="18"/>
                              </w:rPr>
                              <w:t xml:space="preserve">- немедленно сообщить </w:t>
                            </w:r>
                            <w:r>
                              <w:rPr>
                                <w:color w:val="000000"/>
                                <w:sz w:val="18"/>
                                <w:szCs w:val="18"/>
                              </w:rPr>
                              <w:t>г</w:t>
                            </w:r>
                            <w:r w:rsidRPr="007F5782">
                              <w:rPr>
                                <w:color w:val="000000"/>
                                <w:sz w:val="18"/>
                                <w:szCs w:val="18"/>
                              </w:rPr>
                              <w:t>лавному судье (ГС);</w:t>
                            </w:r>
                          </w:p>
                          <w:p w14:paraId="751B84B3" w14:textId="77777777" w:rsidR="00F74304" w:rsidRPr="007F5782" w:rsidRDefault="00F74304" w:rsidP="00F74304">
                            <w:pPr>
                              <w:spacing w:after="0"/>
                              <w:rPr>
                                <w:sz w:val="18"/>
                                <w:szCs w:val="18"/>
                              </w:rPr>
                            </w:pPr>
                            <w:r w:rsidRPr="007F5782">
                              <w:rPr>
                                <w:color w:val="000000"/>
                                <w:sz w:val="18"/>
                                <w:szCs w:val="18"/>
                              </w:rPr>
                              <w:t xml:space="preserve">- доставить "уведомление о протесте" менеджеру команды другой </w:t>
                            </w:r>
                            <w:r w:rsidRPr="007F5782">
                              <w:rPr>
                                <w:color w:val="000000"/>
                                <w:sz w:val="18"/>
                                <w:szCs w:val="18"/>
                                <w:lang w:val="en-US"/>
                              </w:rPr>
                              <w:t>C</w:t>
                            </w:r>
                            <w:r w:rsidRPr="007F5782">
                              <w:rPr>
                                <w:color w:val="000000"/>
                                <w:sz w:val="18"/>
                                <w:szCs w:val="18"/>
                              </w:rPr>
                              <w:t>тороны, участвующей в этой игре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C786B89" id="_x0000_t112" coordsize="21600,21600" o:spt="112" path="m,l,21600r21600,l21600,xem2610,nfl2610,21600em18990,nfl18990,21600e">
                <v:stroke joinstyle="miter"/>
                <v:path o:extrusionok="f" gradientshapeok="t" o:connecttype="rect" textboxrect="2610,0,18990,21600"/>
              </v:shapetype>
              <v:shape id="Блок-схема: типовой процесс 190" o:spid="_x0000_s1027" type="#_x0000_t112" style="position:absolute;left:0;text-align:left;margin-left:373.6pt;margin-top:.15pt;width:192.7pt;height:13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">
                <v:textbox>
                  <w:txbxContent>
                    <w:p w14:paraId="71F1E9CF" w14:textId="77777777" w:rsidR="00F74304" w:rsidRPr="007F5782" w:rsidRDefault="00F74304" w:rsidP="00F74304">
                      <w:pPr>
                        <w:spacing w:after="0"/>
                        <w:rPr>
                          <w:color w:val="000000"/>
                          <w:sz w:val="18"/>
                          <w:szCs w:val="18"/>
                        </w:rPr>
                      </w:pPr>
                      <w:r w:rsidRPr="007F5782">
                        <w:rPr>
                          <w:color w:val="000000"/>
                          <w:sz w:val="18"/>
                          <w:szCs w:val="18"/>
                        </w:rPr>
                        <w:t>Оргкомитет должен:</w:t>
                      </w:r>
                    </w:p>
                    <w:p w14:paraId="68A3A7ED" w14:textId="77777777" w:rsidR="00F74304" w:rsidRPr="007F5782" w:rsidRDefault="00F74304" w:rsidP="00F74304">
                      <w:pPr>
                        <w:spacing w:after="0"/>
                        <w:rPr>
                          <w:color w:val="000000"/>
                          <w:sz w:val="18"/>
                          <w:szCs w:val="18"/>
                        </w:rPr>
                      </w:pPr>
                      <w:r w:rsidRPr="007F5782">
                        <w:rPr>
                          <w:color w:val="000000"/>
                          <w:sz w:val="18"/>
                          <w:szCs w:val="18"/>
                        </w:rPr>
                        <w:t>- написать на бланке протеста дату и время, когда форма была получена, и подписать его;</w:t>
                      </w:r>
                    </w:p>
                    <w:p w14:paraId="696E2781" w14:textId="77777777" w:rsidR="00F74304" w:rsidRPr="007F5782" w:rsidRDefault="00F74304" w:rsidP="00F74304">
                      <w:pPr>
                        <w:spacing w:after="0"/>
                        <w:rPr>
                          <w:color w:val="000000"/>
                          <w:sz w:val="18"/>
                          <w:szCs w:val="18"/>
                        </w:rPr>
                      </w:pPr>
                      <w:r w:rsidRPr="007F5782">
                        <w:rPr>
                          <w:color w:val="000000"/>
                          <w:sz w:val="18"/>
                          <w:szCs w:val="18"/>
                        </w:rPr>
                        <w:t>- дать копию протеста лицу, которое представило его;</w:t>
                      </w:r>
                    </w:p>
                    <w:p w14:paraId="41EE7C18" w14:textId="77777777" w:rsidR="00F74304" w:rsidRPr="007F5782" w:rsidRDefault="00F74304" w:rsidP="00F74304">
                      <w:pPr>
                        <w:spacing w:after="0"/>
                        <w:rPr>
                          <w:color w:val="000000"/>
                          <w:sz w:val="18"/>
                          <w:szCs w:val="18"/>
                        </w:rPr>
                      </w:pPr>
                      <w:r w:rsidRPr="007F5782">
                        <w:rPr>
                          <w:color w:val="000000"/>
                          <w:sz w:val="18"/>
                          <w:szCs w:val="18"/>
                        </w:rPr>
                        <w:t xml:space="preserve">- немедленно сообщить </w:t>
                      </w:r>
                      <w:r>
                        <w:rPr>
                          <w:color w:val="000000"/>
                          <w:sz w:val="18"/>
                          <w:szCs w:val="18"/>
                        </w:rPr>
                        <w:t>г</w:t>
                      </w:r>
                      <w:r w:rsidRPr="007F5782">
                        <w:rPr>
                          <w:color w:val="000000"/>
                          <w:sz w:val="18"/>
                          <w:szCs w:val="18"/>
                        </w:rPr>
                        <w:t>лавному судье (ГС);</w:t>
                      </w:r>
                    </w:p>
                    <w:p w14:paraId="751B84B3" w14:textId="77777777" w:rsidR="00F74304" w:rsidRPr="007F5782" w:rsidRDefault="00F74304" w:rsidP="00F74304">
                      <w:pPr>
                        <w:spacing w:after="0"/>
                        <w:rPr>
                          <w:sz w:val="18"/>
                          <w:szCs w:val="18"/>
                        </w:rPr>
                      </w:pPr>
                      <w:r w:rsidRPr="007F5782">
                        <w:rPr>
                          <w:color w:val="000000"/>
                          <w:sz w:val="18"/>
                          <w:szCs w:val="18"/>
                        </w:rPr>
                        <w:t xml:space="preserve">- доставить "уведомление о протесте" менеджеру команды другой </w:t>
                      </w:r>
                      <w:r w:rsidRPr="007F5782">
                        <w:rPr>
                          <w:color w:val="000000"/>
                          <w:sz w:val="18"/>
                          <w:szCs w:val="18"/>
                          <w:lang w:val="en-US"/>
                        </w:rPr>
                        <w:t>C</w:t>
                      </w:r>
                      <w:r w:rsidRPr="007F5782">
                        <w:rPr>
                          <w:color w:val="000000"/>
                          <w:sz w:val="18"/>
                          <w:szCs w:val="18"/>
                        </w:rPr>
                        <w:t>тороны, участвующей в этой игре</w:t>
                      </w:r>
                    </w:p>
                  </w:txbxContent>
                </v:textbox>
              </v:shape>
            </w:pict>
          </mc:Fallback>
        </mc:AlternateContent>
      </w:r>
      <w:r w:rsidRPr="00A22F3D">
        <w:rPr>
          <w:rFonts w:eastAsia="Times New Roman" w:cs="Times New Roman"/>
          <w:noProof/>
          <w:sz w:val="20"/>
          <w:szCs w:val="20"/>
          <w:lang w:eastAsia="ru-RU"/>
        </w:rPr>
        <mc:AlternateContent>
          <mc:Choice Requires="wps">
            <w:drawing>
              <wp:anchor distT="0" distB="0" distL="114300" distR="114300" simplePos="0" relativeHeight="251664384" behindDoc="0" locked="0" layoutInCell="1" allowOverlap="1" wp14:anchorId="72C23298" wp14:editId="0B1166B3">
                <wp:simplePos x="0" y="0"/>
                <wp:positionH relativeFrom="column">
                  <wp:posOffset>1270</wp:posOffset>
                </wp:positionH>
                <wp:positionV relativeFrom="paragraph">
                  <wp:posOffset>76835</wp:posOffset>
                </wp:positionV>
                <wp:extent cx="2197735" cy="1028700"/>
                <wp:effectExtent l="0" t="0" r="12065" b="19050"/>
                <wp:wrapNone/>
                <wp:docPr id="189" name="Блок-схема: типовой процесс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7735" cy="1028700"/>
                        </a:xfrm>
                        <a:prstGeom prst="flowChartPredefinedProcess">
                          <a:avLst/>
                        </a:prstGeom>
                        <a:solidFill>
                          <a:srgbClr val="FFFFFF"/>
                        </a:solidFill>
                        <a:ln w="9525">
                          <a:solidFill>
                            <a:srgbClr val="000000"/>
                          </a:solidFill>
                          <a:miter lim="800000"/>
                          <a:headEnd/>
                          <a:tailEnd/>
                        </a:ln>
                      </wps:spPr>
                      <wps:txbx>
                        <w:txbxContent>
                          <w:p w14:paraId="1F196930" w14:textId="77777777" w:rsidR="00F74304" w:rsidRPr="001A7E88" w:rsidRDefault="00F74304" w:rsidP="00F74304">
                            <w:pPr>
                              <w:spacing w:after="0"/>
                              <w:rPr>
                                <w:color w:val="000000"/>
                                <w:sz w:val="18"/>
                                <w:szCs w:val="18"/>
                              </w:rPr>
                            </w:pPr>
                            <w:r w:rsidRPr="001A7E88">
                              <w:rPr>
                                <w:color w:val="000000"/>
                                <w:sz w:val="18"/>
                                <w:szCs w:val="18"/>
                              </w:rPr>
                              <w:t xml:space="preserve">Ограничение по времени подачи: </w:t>
                            </w:r>
                          </w:p>
                          <w:p w14:paraId="2CE51D05" w14:textId="77777777" w:rsidR="00F74304" w:rsidRPr="001A7E88" w:rsidRDefault="00F74304" w:rsidP="00F74304">
                            <w:pPr>
                              <w:spacing w:after="0"/>
                              <w:rPr>
                                <w:color w:val="000000"/>
                                <w:sz w:val="18"/>
                                <w:szCs w:val="18"/>
                              </w:rPr>
                            </w:pPr>
                            <w:r w:rsidRPr="001A7E88">
                              <w:rPr>
                                <w:color w:val="000000"/>
                                <w:sz w:val="18"/>
                                <w:szCs w:val="18"/>
                              </w:rPr>
                              <w:t xml:space="preserve">- Протест должен быть подан в течение 30 минут с момента завершения игры </w:t>
                            </w:r>
                          </w:p>
                          <w:p w14:paraId="6C9726B3" w14:textId="77777777" w:rsidR="00F74304" w:rsidRPr="001A7E88" w:rsidRDefault="00F74304" w:rsidP="00F74304">
                            <w:pPr>
                              <w:spacing w:after="0"/>
                              <w:rPr>
                                <w:sz w:val="18"/>
                                <w:szCs w:val="18"/>
                              </w:rPr>
                            </w:pPr>
                            <w:r w:rsidRPr="001A7E88">
                              <w:rPr>
                                <w:color w:val="000000"/>
                                <w:sz w:val="18"/>
                                <w:szCs w:val="18"/>
                              </w:rPr>
                              <w:t>(Время окончания указано в протоколе матча)</w:t>
                            </w:r>
                          </w:p>
                          <w:p w14:paraId="7DB491B7" w14:textId="77777777" w:rsidR="00F74304" w:rsidRDefault="00F74304" w:rsidP="00F743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C23298" id="Блок-схема: типовой процесс 189" o:spid="_x0000_s1028" type="#_x0000_t112" style="position:absolute;left:0;text-align:left;margin-left:.1pt;margin-top:6.05pt;width:173.05pt;height:8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">
                <v:textbox>
                  <w:txbxContent>
                    <w:p w14:paraId="1F196930" w14:textId="77777777" w:rsidR="00F74304" w:rsidRPr="001A7E88" w:rsidRDefault="00F74304" w:rsidP="00F74304">
                      <w:pPr>
                        <w:spacing w:after="0"/>
                        <w:rPr>
                          <w:color w:val="000000"/>
                          <w:sz w:val="18"/>
                          <w:szCs w:val="18"/>
                        </w:rPr>
                      </w:pPr>
                      <w:r w:rsidRPr="001A7E88">
                        <w:rPr>
                          <w:color w:val="000000"/>
                          <w:sz w:val="18"/>
                          <w:szCs w:val="18"/>
                        </w:rPr>
                        <w:t xml:space="preserve">Ограничение по времени подачи: </w:t>
                      </w:r>
                    </w:p>
                    <w:p w14:paraId="2CE51D05" w14:textId="77777777" w:rsidR="00F74304" w:rsidRPr="001A7E88" w:rsidRDefault="00F74304" w:rsidP="00F74304">
                      <w:pPr>
                        <w:spacing w:after="0"/>
                        <w:rPr>
                          <w:color w:val="000000"/>
                          <w:sz w:val="18"/>
                          <w:szCs w:val="18"/>
                        </w:rPr>
                      </w:pPr>
                      <w:r w:rsidRPr="001A7E88">
                        <w:rPr>
                          <w:color w:val="000000"/>
                          <w:sz w:val="18"/>
                          <w:szCs w:val="18"/>
                        </w:rPr>
                        <w:t xml:space="preserve">- Протест должен быть подан в течение 30 минут с момента завершения игры </w:t>
                      </w:r>
                    </w:p>
                    <w:p w14:paraId="6C9726B3" w14:textId="77777777" w:rsidR="00F74304" w:rsidRPr="001A7E88" w:rsidRDefault="00F74304" w:rsidP="00F74304">
                      <w:pPr>
                        <w:spacing w:after="0"/>
                        <w:rPr>
                          <w:sz w:val="18"/>
                          <w:szCs w:val="18"/>
                        </w:rPr>
                      </w:pPr>
                      <w:r w:rsidRPr="001A7E88">
                        <w:rPr>
                          <w:color w:val="000000"/>
                          <w:sz w:val="18"/>
                          <w:szCs w:val="18"/>
                        </w:rPr>
                        <w:t>(Время окончания указано в протоколе матча)</w:t>
                      </w:r>
                    </w:p>
                    <w:p w14:paraId="7DB491B7" w14:textId="77777777" w:rsidR="00F74304" w:rsidRDefault="00F74304" w:rsidP="00F74304"/>
                  </w:txbxContent>
                </v:textbox>
              </v:shape>
            </w:pict>
          </mc:Fallback>
        </mc:AlternateContent>
      </w:r>
    </w:p>
    <w:p w14:paraId="1D7EFF7D" w14:textId="77777777" w:rsidR="00F74304" w:rsidRPr="00A22F3D" w:rsidRDefault="00F74304" w:rsidP="00A22F3D">
      <w:pPr>
        <w:tabs>
          <w:tab w:val="left" w:pos="5285"/>
          <w:tab w:val="left" w:pos="5461"/>
          <w:tab w:val="center" w:pos="5670"/>
        </w:tabs>
        <w:spacing w:after="0"/>
        <w:ind w:left="567" w:hanging="567"/>
        <w:jc w:val="center"/>
        <w:rPr>
          <w:rFonts w:eastAsia="Times New Roman" w:cs="Times New Roman"/>
          <w:b/>
          <w:sz w:val="20"/>
          <w:szCs w:val="20"/>
        </w:rPr>
      </w:pPr>
      <w:r w:rsidRPr="00A22F3D">
        <w:rPr>
          <w:rFonts w:eastAsia="Times New Roman" w:cs="Times New Roman"/>
          <w:b/>
          <w:sz w:val="20"/>
          <w:szCs w:val="20"/>
        </w:rPr>
        <w:t>↓</w:t>
      </w:r>
    </w:p>
    <w:p w14:paraId="2C1C1748" w14:textId="1E7C9BE6" w:rsidR="00F74304" w:rsidRPr="00A22F3D" w:rsidRDefault="00F74304" w:rsidP="00A22F3D">
      <w:pPr>
        <w:spacing w:after="0"/>
        <w:ind w:left="567" w:hanging="567"/>
        <w:jc w:val="center"/>
        <w:rPr>
          <w:rFonts w:eastAsia="Calibri" w:cs="Times New Roman"/>
          <w:sz w:val="20"/>
          <w:szCs w:val="20"/>
        </w:rPr>
      </w:pPr>
      <w:r w:rsidRPr="00A22F3D">
        <w:rPr>
          <w:rFonts w:eastAsia="Times New Roman" w:cs="Times New Roman"/>
          <w:noProof/>
          <w:sz w:val="20"/>
          <w:szCs w:val="20"/>
          <w:lang w:eastAsia="ru-RU"/>
        </w:rPr>
        <mc:AlternateContent>
          <mc:Choice Requires="wps">
            <w:drawing>
              <wp:anchor distT="0" distB="0" distL="114300" distR="114300" simplePos="0" relativeHeight="251660288" behindDoc="0" locked="0" layoutInCell="1" allowOverlap="1" wp14:anchorId="1F1BEA88" wp14:editId="3ACB25F9">
                <wp:simplePos x="0" y="0"/>
                <wp:positionH relativeFrom="margin">
                  <wp:posOffset>2430145</wp:posOffset>
                </wp:positionH>
                <wp:positionV relativeFrom="paragraph">
                  <wp:posOffset>3810</wp:posOffset>
                </wp:positionV>
                <wp:extent cx="2134235" cy="495300"/>
                <wp:effectExtent l="0" t="0" r="18415" b="19050"/>
                <wp:wrapNone/>
                <wp:docPr id="188" name="Блок-схема: документ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4235" cy="495300"/>
                        </a:xfrm>
                        <a:prstGeom prst="flowChartDocument">
                          <a:avLst/>
                        </a:prstGeom>
                        <a:solidFill>
                          <a:srgbClr val="FFFFB3"/>
                        </a:solidFill>
                        <a:ln w="9525">
                          <a:solidFill>
                            <a:srgbClr val="000000"/>
                          </a:solidFill>
                          <a:miter lim="800000"/>
                          <a:headEnd/>
                          <a:tailEnd/>
                        </a:ln>
                      </wps:spPr>
                      <wps:txbx>
                        <w:txbxContent>
                          <w:p w14:paraId="2AC513E8" w14:textId="77777777" w:rsidR="00F74304" w:rsidRPr="007F5782" w:rsidRDefault="00F74304" w:rsidP="00F74304">
                            <w:pPr>
                              <w:spacing w:after="0"/>
                              <w:jc w:val="center"/>
                              <w:rPr>
                                <w:sz w:val="18"/>
                                <w:szCs w:val="18"/>
                              </w:rPr>
                            </w:pPr>
                            <w:r w:rsidRPr="007F5782">
                              <w:rPr>
                                <w:color w:val="000000"/>
                                <w:sz w:val="18"/>
                                <w:szCs w:val="18"/>
                              </w:rPr>
                              <w:t xml:space="preserve">Подача протеста в секретариат соревнований </w:t>
                            </w:r>
                          </w:p>
                          <w:p w14:paraId="65997FA6" w14:textId="77777777" w:rsidR="00F74304" w:rsidRDefault="00F74304" w:rsidP="00F7430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F1BEA88"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Блок-схема: документ 188" o:spid="_x0000_s1029" type="#_x0000_t114" style="position:absolute;left:0;text-align:left;margin-left:191.35pt;margin-top:.3pt;width:168.05pt;height:39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" fillcolor="#ffffb3">
                <v:textbox>
                  <w:txbxContent>
                    <w:p w14:paraId="2AC513E8" w14:textId="77777777" w:rsidR="00F74304" w:rsidRPr="007F5782" w:rsidRDefault="00F74304" w:rsidP="00F74304">
                      <w:pPr>
                        <w:spacing w:after="0"/>
                        <w:jc w:val="center"/>
                        <w:rPr>
                          <w:sz w:val="18"/>
                          <w:szCs w:val="18"/>
                        </w:rPr>
                      </w:pPr>
                      <w:r w:rsidRPr="007F5782">
                        <w:rPr>
                          <w:color w:val="000000"/>
                          <w:sz w:val="18"/>
                          <w:szCs w:val="18"/>
                        </w:rPr>
                        <w:t xml:space="preserve">Подача протеста в секретариат соревнований </w:t>
                      </w:r>
                    </w:p>
                    <w:p w14:paraId="65997FA6" w14:textId="77777777" w:rsidR="00F74304" w:rsidRDefault="00F74304" w:rsidP="00F74304">
                      <w:pPr>
                        <w:jc w:val="center"/>
                      </w:pPr>
                    </w:p>
                  </w:txbxContent>
                </v:textbox>
                <w10:wrap anchorx="margin"/>
              </v:shape>
            </w:pict>
          </mc:Fallback>
        </mc:AlternateContent>
      </w:r>
    </w:p>
    <w:p w14:paraId="4CB5F9D3" w14:textId="77777777" w:rsidR="00F74304" w:rsidRPr="00A22F3D" w:rsidRDefault="00F74304" w:rsidP="00A22F3D">
      <w:pPr>
        <w:tabs>
          <w:tab w:val="left" w:pos="3423"/>
        </w:tabs>
        <w:spacing w:after="0"/>
        <w:ind w:left="567" w:hanging="567"/>
        <w:rPr>
          <w:rFonts w:eastAsia="Times New Roman" w:cs="Times New Roman"/>
          <w:b/>
          <w:sz w:val="20"/>
          <w:szCs w:val="20"/>
        </w:rPr>
      </w:pPr>
      <w:r w:rsidRPr="00A22F3D">
        <w:rPr>
          <w:rFonts w:eastAsia="Times New Roman" w:cs="Times New Roman"/>
          <w:sz w:val="20"/>
          <w:szCs w:val="20"/>
        </w:rPr>
        <w:tab/>
      </w:r>
      <w:r w:rsidRPr="00A22F3D">
        <w:rPr>
          <w:rFonts w:eastAsia="Times New Roman" w:cs="Times New Roman"/>
          <w:b/>
          <w:sz w:val="20"/>
          <w:szCs w:val="20"/>
        </w:rPr>
        <w:t>_______</w:t>
      </w:r>
    </w:p>
    <w:p w14:paraId="7C3DF73B" w14:textId="77777777" w:rsidR="00F74304" w:rsidRPr="00A22F3D" w:rsidRDefault="00F74304" w:rsidP="00A22F3D">
      <w:pPr>
        <w:tabs>
          <w:tab w:val="left" w:pos="3491"/>
          <w:tab w:val="left" w:pos="3614"/>
        </w:tabs>
        <w:spacing w:after="0"/>
        <w:ind w:left="567" w:hanging="567"/>
        <w:rPr>
          <w:rFonts w:eastAsia="Calibri" w:cs="Times New Roman"/>
          <w:sz w:val="20"/>
          <w:szCs w:val="20"/>
        </w:rPr>
      </w:pPr>
      <w:r w:rsidRPr="00A22F3D">
        <w:rPr>
          <w:rFonts w:eastAsia="Calibri" w:cs="Times New Roman"/>
          <w:sz w:val="20"/>
          <w:szCs w:val="20"/>
        </w:rPr>
        <w:tab/>
      </w:r>
    </w:p>
    <w:p w14:paraId="70427BA1" w14:textId="77777777" w:rsidR="00F74304" w:rsidRPr="00A22F3D" w:rsidRDefault="00F74304" w:rsidP="00A22F3D">
      <w:pPr>
        <w:tabs>
          <w:tab w:val="left" w:pos="3437"/>
          <w:tab w:val="left" w:pos="3546"/>
        </w:tabs>
        <w:spacing w:after="0"/>
        <w:ind w:left="567" w:hanging="567"/>
        <w:rPr>
          <w:rFonts w:eastAsia="Calibri" w:cs="Times New Roman"/>
          <w:sz w:val="20"/>
          <w:szCs w:val="20"/>
        </w:rPr>
      </w:pPr>
      <w:r w:rsidRPr="00A22F3D">
        <w:rPr>
          <w:rFonts w:eastAsia="Calibri" w:cs="Times New Roman"/>
          <w:sz w:val="20"/>
          <w:szCs w:val="20"/>
        </w:rPr>
        <w:tab/>
      </w:r>
    </w:p>
    <w:p w14:paraId="418DD097" w14:textId="77777777" w:rsidR="00F74304" w:rsidRPr="00A22F3D" w:rsidRDefault="00F74304" w:rsidP="00A22F3D">
      <w:pPr>
        <w:tabs>
          <w:tab w:val="left" w:pos="5670"/>
        </w:tabs>
        <w:spacing w:after="0"/>
        <w:ind w:left="567" w:hanging="567"/>
        <w:jc w:val="center"/>
        <w:rPr>
          <w:rFonts w:eastAsia="Times New Roman" w:cs="Times New Roman"/>
          <w:b/>
          <w:sz w:val="20"/>
          <w:szCs w:val="20"/>
        </w:rPr>
      </w:pPr>
      <w:r w:rsidRPr="00A22F3D">
        <w:rPr>
          <w:rFonts w:eastAsia="Times New Roman" w:cs="Times New Roman"/>
          <w:b/>
          <w:sz w:val="20"/>
          <w:szCs w:val="20"/>
        </w:rPr>
        <w:t>↓</w:t>
      </w:r>
    </w:p>
    <w:p w14:paraId="7888097E" w14:textId="43901A81" w:rsidR="00F74304" w:rsidRPr="00A22F3D" w:rsidRDefault="00F74304" w:rsidP="00A22F3D">
      <w:pPr>
        <w:tabs>
          <w:tab w:val="left" w:pos="3546"/>
        </w:tabs>
        <w:spacing w:after="0"/>
        <w:ind w:left="567" w:hanging="567"/>
        <w:rPr>
          <w:rFonts w:eastAsia="Calibri" w:cs="Times New Roman"/>
          <w:sz w:val="20"/>
          <w:szCs w:val="20"/>
        </w:rPr>
      </w:pPr>
      <w:r w:rsidRPr="00A22F3D">
        <w:rPr>
          <w:rFonts w:eastAsia="Times New Roman" w:cs="Times New Roman"/>
          <w:noProof/>
          <w:sz w:val="20"/>
          <w:szCs w:val="20"/>
          <w:lang w:eastAsia="ru-RU"/>
        </w:rPr>
        <mc:AlternateContent>
          <mc:Choice Requires="wps">
            <w:drawing>
              <wp:anchor distT="0" distB="0" distL="114300" distR="114300" simplePos="0" relativeHeight="251662336" behindDoc="0" locked="0" layoutInCell="1" allowOverlap="1" wp14:anchorId="0D0119E2" wp14:editId="786486B1">
                <wp:simplePos x="0" y="0"/>
                <wp:positionH relativeFrom="column">
                  <wp:posOffset>1270</wp:posOffset>
                </wp:positionH>
                <wp:positionV relativeFrom="paragraph">
                  <wp:posOffset>36195</wp:posOffset>
                </wp:positionV>
                <wp:extent cx="2197735" cy="1160145"/>
                <wp:effectExtent l="0" t="0" r="12065" b="20955"/>
                <wp:wrapNone/>
                <wp:docPr id="187" name="Блок-схема: типовой процесс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7735" cy="1160145"/>
                        </a:xfrm>
                        <a:prstGeom prst="flowChartPredefinedProcess">
                          <a:avLst/>
                        </a:prstGeom>
                        <a:solidFill>
                          <a:srgbClr val="FFFFFF"/>
                        </a:solidFill>
                        <a:ln w="9525">
                          <a:solidFill>
                            <a:srgbClr val="000000"/>
                          </a:solidFill>
                          <a:miter lim="800000"/>
                          <a:headEnd/>
                          <a:tailEnd/>
                        </a:ln>
                      </wps:spPr>
                      <wps:txbx>
                        <w:txbxContent>
                          <w:p w14:paraId="6DB2C331" w14:textId="77777777" w:rsidR="00F74304" w:rsidRPr="001A7E88" w:rsidRDefault="00F74304" w:rsidP="00F74304">
                            <w:pPr>
                              <w:spacing w:after="0"/>
                              <w:rPr>
                                <w:color w:val="000000"/>
                                <w:sz w:val="18"/>
                                <w:szCs w:val="18"/>
                              </w:rPr>
                            </w:pPr>
                            <w:r w:rsidRPr="001A7E88">
                              <w:rPr>
                                <w:color w:val="000000"/>
                                <w:sz w:val="18"/>
                                <w:szCs w:val="18"/>
                              </w:rPr>
                              <w:t>Информация, предоставляемая Секретариатом соревнований (</w:t>
                            </w:r>
                            <w:r w:rsidRPr="001A7E88">
                              <w:rPr>
                                <w:color w:val="000000"/>
                                <w:sz w:val="18"/>
                                <w:szCs w:val="18"/>
                                <w:lang w:val="en-US"/>
                              </w:rPr>
                              <w:t>C</w:t>
                            </w:r>
                            <w:r w:rsidRPr="001A7E88">
                              <w:rPr>
                                <w:color w:val="000000"/>
                                <w:sz w:val="18"/>
                                <w:szCs w:val="18"/>
                              </w:rPr>
                              <w:t xml:space="preserve">С): </w:t>
                            </w:r>
                          </w:p>
                          <w:p w14:paraId="7DF72E66" w14:textId="77777777" w:rsidR="00F74304" w:rsidRPr="001A7E88" w:rsidRDefault="00F74304" w:rsidP="00F74304">
                            <w:pPr>
                              <w:spacing w:after="0"/>
                              <w:rPr>
                                <w:color w:val="000000"/>
                                <w:sz w:val="18"/>
                                <w:szCs w:val="18"/>
                              </w:rPr>
                            </w:pPr>
                            <w:r w:rsidRPr="001A7E88">
                              <w:rPr>
                                <w:color w:val="000000"/>
                                <w:sz w:val="18"/>
                                <w:szCs w:val="18"/>
                              </w:rPr>
                              <w:t xml:space="preserve">- официальная форма протеста; </w:t>
                            </w:r>
                          </w:p>
                          <w:p w14:paraId="0EBC0C26" w14:textId="77777777" w:rsidR="00F74304" w:rsidRPr="001A7E88" w:rsidRDefault="00F74304" w:rsidP="00F74304">
                            <w:pPr>
                              <w:spacing w:after="0"/>
                              <w:rPr>
                                <w:sz w:val="18"/>
                                <w:szCs w:val="18"/>
                              </w:rPr>
                            </w:pPr>
                            <w:r w:rsidRPr="001A7E88">
                              <w:rPr>
                                <w:color w:val="000000"/>
                                <w:sz w:val="18"/>
                                <w:szCs w:val="18"/>
                              </w:rPr>
                              <w:t>- официальные часы на видном месте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0119E2" id="Блок-схема: типовой процесс 187" o:spid="_x0000_s1030" type="#_x0000_t112" style="position:absolute;left:0;text-align:left;margin-left:.1pt;margin-top:2.85pt;width:173.05pt;height:9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">
                <v:textbox>
                  <w:txbxContent>
                    <w:p w14:paraId="6DB2C331" w14:textId="77777777" w:rsidR="00F74304" w:rsidRPr="001A7E88" w:rsidRDefault="00F74304" w:rsidP="00F74304">
                      <w:pPr>
                        <w:spacing w:after="0"/>
                        <w:rPr>
                          <w:color w:val="000000"/>
                          <w:sz w:val="18"/>
                          <w:szCs w:val="18"/>
                        </w:rPr>
                      </w:pPr>
                      <w:r w:rsidRPr="001A7E88">
                        <w:rPr>
                          <w:color w:val="000000"/>
                          <w:sz w:val="18"/>
                          <w:szCs w:val="18"/>
                        </w:rPr>
                        <w:t>Информация, предоставляемая Секретариатом соревнований (</w:t>
                      </w:r>
                      <w:r w:rsidRPr="001A7E88">
                        <w:rPr>
                          <w:color w:val="000000"/>
                          <w:sz w:val="18"/>
                          <w:szCs w:val="18"/>
                          <w:lang w:val="en-US"/>
                        </w:rPr>
                        <w:t>C</w:t>
                      </w:r>
                      <w:r w:rsidRPr="001A7E88">
                        <w:rPr>
                          <w:color w:val="000000"/>
                          <w:sz w:val="18"/>
                          <w:szCs w:val="18"/>
                        </w:rPr>
                        <w:t xml:space="preserve">С): </w:t>
                      </w:r>
                    </w:p>
                    <w:p w14:paraId="7DF72E66" w14:textId="77777777" w:rsidR="00F74304" w:rsidRPr="001A7E88" w:rsidRDefault="00F74304" w:rsidP="00F74304">
                      <w:pPr>
                        <w:spacing w:after="0"/>
                        <w:rPr>
                          <w:color w:val="000000"/>
                          <w:sz w:val="18"/>
                          <w:szCs w:val="18"/>
                        </w:rPr>
                      </w:pPr>
                      <w:r w:rsidRPr="001A7E88">
                        <w:rPr>
                          <w:color w:val="000000"/>
                          <w:sz w:val="18"/>
                          <w:szCs w:val="18"/>
                        </w:rPr>
                        <w:t xml:space="preserve">- официальная форма протеста; </w:t>
                      </w:r>
                    </w:p>
                    <w:p w14:paraId="0EBC0C26" w14:textId="77777777" w:rsidR="00F74304" w:rsidRPr="001A7E88" w:rsidRDefault="00F74304" w:rsidP="00F74304">
                      <w:pPr>
                        <w:spacing w:after="0"/>
                        <w:rPr>
                          <w:sz w:val="18"/>
                          <w:szCs w:val="18"/>
                        </w:rPr>
                      </w:pPr>
                      <w:r w:rsidRPr="001A7E88">
                        <w:rPr>
                          <w:color w:val="000000"/>
                          <w:sz w:val="18"/>
                          <w:szCs w:val="18"/>
                        </w:rPr>
                        <w:t>- официальные часы на видном месте</w:t>
                      </w:r>
                    </w:p>
                  </w:txbxContent>
                </v:textbox>
              </v:shape>
            </w:pict>
          </mc:Fallback>
        </mc:AlternateContent>
      </w:r>
      <w:r w:rsidRPr="00A22F3D">
        <w:rPr>
          <w:rFonts w:eastAsia="Times New Roman" w:cs="Times New Roman"/>
          <w:noProof/>
          <w:sz w:val="20"/>
          <w:szCs w:val="20"/>
          <w:lang w:eastAsia="ru-RU"/>
        </w:rPr>
        <mc:AlternateContent>
          <mc:Choice Requires="wps">
            <w:drawing>
              <wp:anchor distT="0" distB="0" distL="114300" distR="114300" simplePos="0" relativeHeight="251661312" behindDoc="0" locked="0" layoutInCell="1" allowOverlap="1" wp14:anchorId="7E4AA899" wp14:editId="1C6C1C10">
                <wp:simplePos x="0" y="0"/>
                <wp:positionH relativeFrom="margin">
                  <wp:posOffset>2430145</wp:posOffset>
                </wp:positionH>
                <wp:positionV relativeFrom="paragraph">
                  <wp:posOffset>55880</wp:posOffset>
                </wp:positionV>
                <wp:extent cx="2134235" cy="285750"/>
                <wp:effectExtent l="0" t="0" r="18415" b="19050"/>
                <wp:wrapNone/>
                <wp:docPr id="186" name="Прямоугольник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4235" cy="285750"/>
                        </a:xfrm>
                        <a:prstGeom prst="rect">
                          <a:avLst/>
                        </a:prstGeom>
                        <a:solidFill>
                          <a:srgbClr val="FFFFB3"/>
                        </a:solidFill>
                        <a:ln w="9525">
                          <a:solidFill>
                            <a:srgbClr val="000000"/>
                          </a:solidFill>
                          <a:miter lim="800000"/>
                          <a:headEnd/>
                          <a:tailEnd/>
                        </a:ln>
                      </wps:spPr>
                      <wps:txbx>
                        <w:txbxContent>
                          <w:p w14:paraId="0673B6C3" w14:textId="77777777" w:rsidR="00F74304" w:rsidRPr="007F5782" w:rsidRDefault="00F74304" w:rsidP="00F74304">
                            <w:pPr>
                              <w:spacing w:after="0"/>
                              <w:jc w:val="center"/>
                              <w:rPr>
                                <w:color w:val="000000"/>
                                <w:sz w:val="18"/>
                                <w:szCs w:val="18"/>
                              </w:rPr>
                            </w:pPr>
                            <w:r w:rsidRPr="007F5782">
                              <w:rPr>
                                <w:color w:val="000000"/>
                                <w:sz w:val="18"/>
                                <w:szCs w:val="18"/>
                              </w:rPr>
                              <w:t>Секретариат соревнований (</w:t>
                            </w:r>
                            <w:r w:rsidRPr="007F5782">
                              <w:rPr>
                                <w:color w:val="000000"/>
                                <w:sz w:val="18"/>
                                <w:szCs w:val="18"/>
                                <w:lang w:val="en-US"/>
                              </w:rPr>
                              <w:t>C</w:t>
                            </w:r>
                            <w:r w:rsidRPr="007F5782">
                              <w:rPr>
                                <w:color w:val="000000"/>
                                <w:sz w:val="18"/>
                                <w:szCs w:val="18"/>
                              </w:rPr>
                              <w:t>С)</w:t>
                            </w:r>
                          </w:p>
                          <w:p w14:paraId="203714A8" w14:textId="77777777" w:rsidR="00F74304" w:rsidRDefault="00F74304" w:rsidP="00F7430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4AA899" id="Прямоугольник 186" o:spid="_x0000_s1031" style="position:absolute;left:0;text-align:left;margin-left:191.35pt;margin-top:4.4pt;width:168.05pt;height:2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" fillcolor="#ffffb3">
                <v:textbox>
                  <w:txbxContent>
                    <w:p w14:paraId="0673B6C3" w14:textId="77777777" w:rsidR="00F74304" w:rsidRPr="007F5782" w:rsidRDefault="00F74304" w:rsidP="00F74304">
                      <w:pPr>
                        <w:spacing w:after="0"/>
                        <w:jc w:val="center"/>
                        <w:rPr>
                          <w:color w:val="000000"/>
                          <w:sz w:val="18"/>
                          <w:szCs w:val="18"/>
                        </w:rPr>
                      </w:pPr>
                      <w:r w:rsidRPr="007F5782">
                        <w:rPr>
                          <w:color w:val="000000"/>
                          <w:sz w:val="18"/>
                          <w:szCs w:val="18"/>
                        </w:rPr>
                        <w:t>Секретариат соревнований (</w:t>
                      </w:r>
                      <w:r w:rsidRPr="007F5782">
                        <w:rPr>
                          <w:color w:val="000000"/>
                          <w:sz w:val="18"/>
                          <w:szCs w:val="18"/>
                          <w:lang w:val="en-US"/>
                        </w:rPr>
                        <w:t>C</w:t>
                      </w:r>
                      <w:r w:rsidRPr="007F5782">
                        <w:rPr>
                          <w:color w:val="000000"/>
                          <w:sz w:val="18"/>
                          <w:szCs w:val="18"/>
                        </w:rPr>
                        <w:t>С)</w:t>
                      </w:r>
                    </w:p>
                    <w:p w14:paraId="203714A8" w14:textId="77777777" w:rsidR="00F74304" w:rsidRDefault="00F74304" w:rsidP="00F74304">
                      <w:pPr>
                        <w:jc w:val="center"/>
                      </w:pPr>
                    </w:p>
                  </w:txbxContent>
                </v:textbox>
                <w10:wrap anchorx="margin"/>
              </v:rect>
            </w:pict>
          </mc:Fallback>
        </mc:AlternateContent>
      </w:r>
    </w:p>
    <w:p w14:paraId="15E12268" w14:textId="77777777" w:rsidR="00F74304" w:rsidRPr="00A22F3D" w:rsidRDefault="00F74304" w:rsidP="00A22F3D">
      <w:pPr>
        <w:tabs>
          <w:tab w:val="left" w:pos="3464"/>
          <w:tab w:val="left" w:pos="7214"/>
        </w:tabs>
        <w:spacing w:after="0"/>
        <w:ind w:left="567" w:hanging="567"/>
        <w:rPr>
          <w:rFonts w:eastAsia="Calibri" w:cs="Times New Roman"/>
          <w:sz w:val="20"/>
          <w:szCs w:val="20"/>
        </w:rPr>
      </w:pPr>
      <w:r w:rsidRPr="00A22F3D">
        <w:rPr>
          <w:rFonts w:eastAsia="Calibri" w:cs="Times New Roman"/>
          <w:sz w:val="20"/>
          <w:szCs w:val="20"/>
        </w:rPr>
        <w:tab/>
      </w:r>
      <w:r w:rsidRPr="00A22F3D">
        <w:rPr>
          <w:rFonts w:eastAsia="Calibri" w:cs="Times New Roman"/>
          <w:b/>
          <w:sz w:val="20"/>
          <w:szCs w:val="20"/>
        </w:rPr>
        <w:t>________</w:t>
      </w:r>
      <w:r w:rsidRPr="00A22F3D">
        <w:rPr>
          <w:rFonts w:eastAsia="Calibri" w:cs="Times New Roman"/>
          <w:sz w:val="20"/>
          <w:szCs w:val="20"/>
        </w:rPr>
        <w:tab/>
      </w:r>
      <w:r w:rsidRPr="00A22F3D">
        <w:rPr>
          <w:rFonts w:eastAsia="Calibri" w:cs="Times New Roman"/>
          <w:b/>
          <w:sz w:val="20"/>
          <w:szCs w:val="20"/>
        </w:rPr>
        <w:t>___</w:t>
      </w:r>
    </w:p>
    <w:p w14:paraId="78F1BE87" w14:textId="77777777" w:rsidR="00F74304" w:rsidRPr="00A22F3D" w:rsidRDefault="00F74304" w:rsidP="00A22F3D">
      <w:pPr>
        <w:tabs>
          <w:tab w:val="left" w:pos="3369"/>
          <w:tab w:val="left" w:pos="3518"/>
          <w:tab w:val="left" w:pos="6738"/>
          <w:tab w:val="left" w:pos="6820"/>
        </w:tabs>
        <w:spacing w:after="0"/>
        <w:ind w:left="567" w:hanging="567"/>
        <w:rPr>
          <w:rFonts w:eastAsia="Times New Roman" w:cs="Times New Roman"/>
          <w:sz w:val="20"/>
          <w:szCs w:val="20"/>
        </w:rPr>
      </w:pPr>
      <w:r w:rsidRPr="00A22F3D">
        <w:rPr>
          <w:rFonts w:eastAsia="Calibri" w:cs="Times New Roman"/>
          <w:sz w:val="20"/>
          <w:szCs w:val="20"/>
        </w:rPr>
        <w:tab/>
      </w:r>
    </w:p>
    <w:p w14:paraId="6D273D92" w14:textId="77777777" w:rsidR="00F74304" w:rsidRPr="00A22F3D" w:rsidRDefault="00F74304" w:rsidP="00A22F3D">
      <w:pPr>
        <w:spacing w:after="0"/>
        <w:ind w:left="567" w:hanging="567"/>
        <w:jc w:val="center"/>
        <w:rPr>
          <w:rFonts w:eastAsia="Calibri" w:cs="Times New Roman"/>
          <w:b/>
          <w:sz w:val="20"/>
          <w:szCs w:val="20"/>
        </w:rPr>
      </w:pPr>
      <w:r w:rsidRPr="00A22F3D">
        <w:rPr>
          <w:rFonts w:eastAsia="Times New Roman" w:cs="Times New Roman"/>
          <w:b/>
          <w:sz w:val="20"/>
          <w:szCs w:val="20"/>
        </w:rPr>
        <w:t>↓</w:t>
      </w:r>
    </w:p>
    <w:p w14:paraId="1572060C" w14:textId="4906EA88" w:rsidR="00F74304" w:rsidRPr="00A22F3D" w:rsidRDefault="00F74304" w:rsidP="00A22F3D">
      <w:pPr>
        <w:spacing w:after="0"/>
        <w:ind w:left="567" w:hanging="567"/>
        <w:rPr>
          <w:rFonts w:eastAsia="Calibri" w:cs="Times New Roman"/>
          <w:sz w:val="20"/>
          <w:szCs w:val="20"/>
        </w:rPr>
      </w:pPr>
      <w:r w:rsidRPr="00A22F3D">
        <w:rPr>
          <w:rFonts w:eastAsia="Times New Roman" w:cs="Times New Roman"/>
          <w:noProof/>
          <w:sz w:val="20"/>
          <w:szCs w:val="20"/>
          <w:lang w:eastAsia="ru-RU"/>
        </w:rPr>
        <mc:AlternateContent>
          <mc:Choice Requires="wps">
            <w:drawing>
              <wp:anchor distT="0" distB="0" distL="114300" distR="114300" simplePos="0" relativeHeight="251663360" behindDoc="0" locked="0" layoutInCell="1" allowOverlap="1" wp14:anchorId="1132E9F3" wp14:editId="1C677BD9">
                <wp:simplePos x="0" y="0"/>
                <wp:positionH relativeFrom="margin">
                  <wp:posOffset>2426970</wp:posOffset>
                </wp:positionH>
                <wp:positionV relativeFrom="paragraph">
                  <wp:posOffset>45085</wp:posOffset>
                </wp:positionV>
                <wp:extent cx="2134235" cy="407670"/>
                <wp:effectExtent l="0" t="0" r="18415" b="11430"/>
                <wp:wrapNone/>
                <wp:docPr id="185" name="Прямоугольник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4235" cy="407670"/>
                        </a:xfrm>
                        <a:prstGeom prst="rect">
                          <a:avLst/>
                        </a:prstGeom>
                        <a:solidFill>
                          <a:srgbClr val="FFFFB3"/>
                        </a:solidFill>
                        <a:ln w="9525">
                          <a:solidFill>
                            <a:srgbClr val="000000"/>
                          </a:solidFill>
                          <a:miter lim="800000"/>
                          <a:headEnd/>
                          <a:tailEnd/>
                        </a:ln>
                      </wps:spPr>
                      <wps:txbx>
                        <w:txbxContent>
                          <w:p w14:paraId="7D0D8861" w14:textId="77777777" w:rsidR="00F74304" w:rsidRPr="007F5782" w:rsidRDefault="00F74304" w:rsidP="00F74304">
                            <w:pPr>
                              <w:spacing w:after="0"/>
                              <w:jc w:val="center"/>
                              <w:rPr>
                                <w:color w:val="000000"/>
                                <w:sz w:val="18"/>
                                <w:szCs w:val="18"/>
                              </w:rPr>
                            </w:pPr>
                            <w:r w:rsidRPr="007F5782">
                              <w:rPr>
                                <w:color w:val="000000"/>
                                <w:sz w:val="18"/>
                                <w:szCs w:val="18"/>
                              </w:rPr>
                              <w:t xml:space="preserve">Информирует </w:t>
                            </w:r>
                            <w:r>
                              <w:rPr>
                                <w:color w:val="000000"/>
                                <w:sz w:val="18"/>
                                <w:szCs w:val="18"/>
                              </w:rPr>
                              <w:t>г</w:t>
                            </w:r>
                            <w:r w:rsidRPr="007F5782">
                              <w:rPr>
                                <w:color w:val="000000"/>
                                <w:sz w:val="18"/>
                                <w:szCs w:val="18"/>
                              </w:rPr>
                              <w:t xml:space="preserve">лавного судью </w:t>
                            </w:r>
                          </w:p>
                          <w:p w14:paraId="0B35F33E" w14:textId="77777777" w:rsidR="00F74304" w:rsidRPr="007F5782" w:rsidRDefault="00F74304" w:rsidP="00F74304">
                            <w:pPr>
                              <w:spacing w:after="0"/>
                              <w:jc w:val="center"/>
                              <w:rPr>
                                <w:sz w:val="18"/>
                                <w:szCs w:val="18"/>
                              </w:rPr>
                            </w:pPr>
                            <w:r w:rsidRPr="007F5782">
                              <w:rPr>
                                <w:color w:val="000000"/>
                                <w:sz w:val="18"/>
                                <w:szCs w:val="18"/>
                              </w:rPr>
                              <w:t xml:space="preserve">  (ГС)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132E9F3" id="Прямоугольник 185" o:spid="_x0000_s1032" style="position:absolute;left:0;text-align:left;margin-left:191.1pt;margin-top:3.55pt;width:168.05pt;height:32.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" fillcolor="#ffffb3">
                <v:textbox>
                  <w:txbxContent>
                    <w:p w14:paraId="7D0D8861" w14:textId="77777777" w:rsidR="00F74304" w:rsidRPr="007F5782" w:rsidRDefault="00F74304" w:rsidP="00F74304">
                      <w:pPr>
                        <w:spacing w:after="0"/>
                        <w:jc w:val="center"/>
                        <w:rPr>
                          <w:color w:val="000000"/>
                          <w:sz w:val="18"/>
                          <w:szCs w:val="18"/>
                        </w:rPr>
                      </w:pPr>
                      <w:r w:rsidRPr="007F5782">
                        <w:rPr>
                          <w:color w:val="000000"/>
                          <w:sz w:val="18"/>
                          <w:szCs w:val="18"/>
                        </w:rPr>
                        <w:t xml:space="preserve">Информирует </w:t>
                      </w:r>
                      <w:r>
                        <w:rPr>
                          <w:color w:val="000000"/>
                          <w:sz w:val="18"/>
                          <w:szCs w:val="18"/>
                        </w:rPr>
                        <w:t>г</w:t>
                      </w:r>
                      <w:r w:rsidRPr="007F5782">
                        <w:rPr>
                          <w:color w:val="000000"/>
                          <w:sz w:val="18"/>
                          <w:szCs w:val="18"/>
                        </w:rPr>
                        <w:t xml:space="preserve">лавного судью </w:t>
                      </w:r>
                    </w:p>
                    <w:p w14:paraId="0B35F33E" w14:textId="77777777" w:rsidR="00F74304" w:rsidRPr="007F5782" w:rsidRDefault="00F74304" w:rsidP="00F74304">
                      <w:pPr>
                        <w:spacing w:after="0"/>
                        <w:jc w:val="center"/>
                        <w:rPr>
                          <w:sz w:val="18"/>
                          <w:szCs w:val="18"/>
                        </w:rPr>
                      </w:pPr>
                      <w:r w:rsidRPr="007F5782">
                        <w:rPr>
                          <w:color w:val="000000"/>
                          <w:sz w:val="18"/>
                          <w:szCs w:val="18"/>
                        </w:rPr>
                        <w:t xml:space="preserve">  (ГС)</w:t>
                      </w:r>
                    </w:p>
                  </w:txbxContent>
                </v:textbox>
                <w10:wrap anchorx="margin"/>
              </v:rect>
            </w:pict>
          </mc:Fallback>
        </mc:AlternateContent>
      </w:r>
    </w:p>
    <w:p w14:paraId="525EC583" w14:textId="1FD6D33D" w:rsidR="00F74304" w:rsidRPr="00A22F3D" w:rsidRDefault="00F74304" w:rsidP="00A22F3D">
      <w:pPr>
        <w:spacing w:after="0"/>
        <w:ind w:left="567" w:hanging="567"/>
        <w:rPr>
          <w:rFonts w:eastAsia="Calibri" w:cs="Times New Roman"/>
          <w:sz w:val="20"/>
          <w:szCs w:val="20"/>
        </w:rPr>
      </w:pPr>
      <w:r w:rsidRPr="00A22F3D">
        <w:rPr>
          <w:rFonts w:eastAsia="Times New Roman" w:cs="Times New Roman"/>
          <w:noProof/>
          <w:sz w:val="20"/>
          <w:szCs w:val="20"/>
          <w:lang w:eastAsia="ru-RU"/>
        </w:rPr>
        <mc:AlternateContent>
          <mc:Choice Requires="wps">
            <w:drawing>
              <wp:anchor distT="0" distB="0" distL="114300" distR="114300" simplePos="0" relativeHeight="251666432" behindDoc="0" locked="0" layoutInCell="1" allowOverlap="1" wp14:anchorId="6945C633" wp14:editId="132C26BD">
                <wp:simplePos x="0" y="0"/>
                <wp:positionH relativeFrom="column">
                  <wp:posOffset>4878070</wp:posOffset>
                </wp:positionH>
                <wp:positionV relativeFrom="paragraph">
                  <wp:posOffset>127000</wp:posOffset>
                </wp:positionV>
                <wp:extent cx="2447290" cy="1390650"/>
                <wp:effectExtent l="0" t="0" r="10160" b="19050"/>
                <wp:wrapNone/>
                <wp:docPr id="184" name="Блок-схема: типовой процесс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290" cy="1390650"/>
                        </a:xfrm>
                        <a:prstGeom prst="flowChartPredefinedProcess">
                          <a:avLst/>
                        </a:prstGeom>
                        <a:solidFill>
                          <a:srgbClr val="FFFFFF"/>
                        </a:solidFill>
                        <a:ln w="9525">
                          <a:solidFill>
                            <a:srgbClr val="000000"/>
                          </a:solidFill>
                          <a:miter lim="800000"/>
                          <a:headEnd/>
                          <a:tailEnd/>
                        </a:ln>
                      </wps:spPr>
                      <wps:txbx>
                        <w:txbxContent>
                          <w:p w14:paraId="255B58D8" w14:textId="77777777" w:rsidR="00F74304" w:rsidRPr="007F5782" w:rsidRDefault="00F74304" w:rsidP="00F74304">
                            <w:pPr>
                              <w:spacing w:after="0"/>
                              <w:rPr>
                                <w:color w:val="000000"/>
                                <w:sz w:val="18"/>
                                <w:szCs w:val="18"/>
                              </w:rPr>
                            </w:pPr>
                            <w:r w:rsidRPr="007F5782">
                              <w:rPr>
                                <w:color w:val="000000"/>
                                <w:sz w:val="18"/>
                                <w:szCs w:val="18"/>
                              </w:rPr>
                              <w:t xml:space="preserve">Главный судья (ГС) просит своего заместителя (ЗГС) (или выбирает одного из рефери) заменить его / ее в проходящих соревнованиях. Группа протеста состоит из: </w:t>
                            </w:r>
                          </w:p>
                          <w:p w14:paraId="3C6C2991" w14:textId="77777777" w:rsidR="00F74304" w:rsidRPr="007F5782" w:rsidRDefault="00F74304" w:rsidP="00F74304">
                            <w:pPr>
                              <w:spacing w:after="0"/>
                              <w:rPr>
                                <w:color w:val="000000"/>
                                <w:sz w:val="18"/>
                                <w:szCs w:val="18"/>
                              </w:rPr>
                            </w:pPr>
                            <w:r>
                              <w:rPr>
                                <w:color w:val="000000"/>
                                <w:sz w:val="18"/>
                                <w:szCs w:val="18"/>
                              </w:rPr>
                              <w:t>г</w:t>
                            </w:r>
                            <w:r w:rsidRPr="007F5782">
                              <w:rPr>
                                <w:color w:val="000000"/>
                                <w:sz w:val="18"/>
                                <w:szCs w:val="18"/>
                              </w:rPr>
                              <w:t xml:space="preserve">лавного Судьи и двух судей 1 кат, НЕ участвующих в игре, и не </w:t>
                            </w:r>
                            <w:r>
                              <w:rPr>
                                <w:color w:val="000000"/>
                                <w:sz w:val="18"/>
                                <w:szCs w:val="18"/>
                              </w:rPr>
                              <w:t>регионов</w:t>
                            </w:r>
                            <w:r w:rsidRPr="007F5782">
                              <w:rPr>
                                <w:color w:val="000000"/>
                                <w:sz w:val="18"/>
                                <w:szCs w:val="18"/>
                              </w:rPr>
                              <w:t>, участвующих в протесте</w:t>
                            </w:r>
                          </w:p>
                          <w:p w14:paraId="1C836403" w14:textId="77777777" w:rsidR="00F74304" w:rsidRDefault="00F74304" w:rsidP="00F743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45C633" id="Блок-схема: типовой процесс 184" o:spid="_x0000_s1033" type="#_x0000_t112" style="position:absolute;left:0;text-align:left;margin-left:384.1pt;margin-top:10pt;width:192.7pt;height:10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">
                <v:textbox>
                  <w:txbxContent>
                    <w:p w14:paraId="255B58D8" w14:textId="77777777" w:rsidR="00F74304" w:rsidRPr="007F5782" w:rsidRDefault="00F74304" w:rsidP="00F74304">
                      <w:pPr>
                        <w:spacing w:after="0"/>
                        <w:rPr>
                          <w:color w:val="000000"/>
                          <w:sz w:val="18"/>
                          <w:szCs w:val="18"/>
                        </w:rPr>
                      </w:pPr>
                      <w:r w:rsidRPr="007F5782">
                        <w:rPr>
                          <w:color w:val="000000"/>
                          <w:sz w:val="18"/>
                          <w:szCs w:val="18"/>
                        </w:rPr>
                        <w:t xml:space="preserve">Главный судья (ГС) просит своего заместителя (ЗГС) (или выбирает одного из рефери) заменить его / ее в проходящих соревнованиях. Группа протеста состоит из: </w:t>
                      </w:r>
                    </w:p>
                    <w:p w14:paraId="3C6C2991" w14:textId="77777777" w:rsidR="00F74304" w:rsidRPr="007F5782" w:rsidRDefault="00F74304" w:rsidP="00F74304">
                      <w:pPr>
                        <w:spacing w:after="0"/>
                        <w:rPr>
                          <w:color w:val="000000"/>
                          <w:sz w:val="18"/>
                          <w:szCs w:val="18"/>
                        </w:rPr>
                      </w:pPr>
                      <w:r>
                        <w:rPr>
                          <w:color w:val="000000"/>
                          <w:sz w:val="18"/>
                          <w:szCs w:val="18"/>
                        </w:rPr>
                        <w:t>г</w:t>
                      </w:r>
                      <w:r w:rsidRPr="007F5782">
                        <w:rPr>
                          <w:color w:val="000000"/>
                          <w:sz w:val="18"/>
                          <w:szCs w:val="18"/>
                        </w:rPr>
                        <w:t xml:space="preserve">лавного Судьи и двух судей 1 кат, НЕ участвующих в игре, и не </w:t>
                      </w:r>
                      <w:r>
                        <w:rPr>
                          <w:color w:val="000000"/>
                          <w:sz w:val="18"/>
                          <w:szCs w:val="18"/>
                        </w:rPr>
                        <w:t>регионов</w:t>
                      </w:r>
                      <w:r w:rsidRPr="007F5782">
                        <w:rPr>
                          <w:color w:val="000000"/>
                          <w:sz w:val="18"/>
                          <w:szCs w:val="18"/>
                        </w:rPr>
                        <w:t>, участвующих в протесте</w:t>
                      </w:r>
                    </w:p>
                    <w:p w14:paraId="1C836403" w14:textId="77777777" w:rsidR="00F74304" w:rsidRDefault="00F74304" w:rsidP="00F74304"/>
                  </w:txbxContent>
                </v:textbox>
              </v:shape>
            </w:pict>
          </mc:Fallback>
        </mc:AlternateContent>
      </w:r>
    </w:p>
    <w:p w14:paraId="18CC138D" w14:textId="77777777" w:rsidR="00F74304" w:rsidRPr="00A22F3D" w:rsidRDefault="00F74304" w:rsidP="00A22F3D">
      <w:pPr>
        <w:spacing w:after="0"/>
        <w:ind w:left="567" w:hanging="567"/>
        <w:rPr>
          <w:rFonts w:eastAsia="Calibri" w:cs="Times New Roman"/>
          <w:sz w:val="20"/>
          <w:szCs w:val="20"/>
        </w:rPr>
      </w:pPr>
    </w:p>
    <w:p w14:paraId="6816BD58" w14:textId="2A9DD1A8" w:rsidR="00F74304" w:rsidRPr="00A22F3D" w:rsidRDefault="00F74304" w:rsidP="00A22F3D">
      <w:pPr>
        <w:spacing w:after="0"/>
        <w:ind w:left="567" w:hanging="567"/>
        <w:jc w:val="center"/>
        <w:rPr>
          <w:rFonts w:eastAsia="Times New Roman" w:cs="Times New Roman"/>
          <w:b/>
          <w:sz w:val="20"/>
          <w:szCs w:val="20"/>
        </w:rPr>
      </w:pPr>
      <w:r w:rsidRPr="00A22F3D">
        <w:rPr>
          <w:rFonts w:eastAsia="Times New Roman" w:cs="Times New Roman"/>
          <w:noProof/>
          <w:sz w:val="20"/>
          <w:szCs w:val="20"/>
          <w:lang w:eastAsia="ru-RU"/>
        </w:rPr>
        <mc:AlternateContent>
          <mc:Choice Requires="wps">
            <w:drawing>
              <wp:anchor distT="0" distB="0" distL="114300" distR="114300" simplePos="0" relativeHeight="251665408" behindDoc="0" locked="0" layoutInCell="1" allowOverlap="1" wp14:anchorId="34D171D6" wp14:editId="191DE318">
                <wp:simplePos x="0" y="0"/>
                <wp:positionH relativeFrom="margin">
                  <wp:posOffset>2494915</wp:posOffset>
                </wp:positionH>
                <wp:positionV relativeFrom="paragraph">
                  <wp:posOffset>122555</wp:posOffset>
                </wp:positionV>
                <wp:extent cx="2053590" cy="1028700"/>
                <wp:effectExtent l="19050" t="19050" r="41910" b="38100"/>
                <wp:wrapNone/>
                <wp:docPr id="183" name="Блок-схема: решение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3590" cy="1028700"/>
                        </a:xfrm>
                        <a:prstGeom prst="flowChartDecision">
                          <a:avLst/>
                        </a:prstGeom>
                        <a:solidFill>
                          <a:srgbClr val="FFFF00"/>
                        </a:solidFill>
                        <a:ln w="9525">
                          <a:solidFill>
                            <a:srgbClr val="000000"/>
                          </a:solidFill>
                          <a:miter lim="800000"/>
                          <a:headEnd/>
                          <a:tailEnd/>
                        </a:ln>
                      </wps:spPr>
                      <wps:txbx>
                        <w:txbxContent>
                          <w:p w14:paraId="6650B2E4" w14:textId="77777777" w:rsidR="00F74304" w:rsidRPr="007F5782" w:rsidRDefault="00F74304" w:rsidP="00F74304">
                            <w:pPr>
                              <w:spacing w:after="0"/>
                              <w:jc w:val="center"/>
                              <w:rPr>
                                <w:sz w:val="18"/>
                                <w:szCs w:val="18"/>
                              </w:rPr>
                            </w:pPr>
                            <w:r w:rsidRPr="007F5782">
                              <w:rPr>
                                <w:color w:val="000000"/>
                                <w:sz w:val="18"/>
                                <w:szCs w:val="18"/>
                              </w:rPr>
                              <w:t>ГС созывает Протестную комиссию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4D171D6" id="_x0000_t110" coordsize="21600,21600" o:spt="110" path="m10800,l,10800,10800,21600,21600,10800xe">
                <v:stroke joinstyle="miter"/>
                <v:path gradientshapeok="t" o:connecttype="rect" textboxrect="5400,5400,16200,16200"/>
              </v:shapetype>
              <v:shape id="Блок-схема: решение 183" o:spid="_x0000_s1034" type="#_x0000_t110" style="position:absolute;left:0;text-align:left;margin-left:196.45pt;margin-top:9.65pt;width:161.7pt;height:81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" fillcolor="yellow">
                <v:textbox>
                  <w:txbxContent>
                    <w:p w14:paraId="6650B2E4" w14:textId="77777777" w:rsidR="00F74304" w:rsidRPr="007F5782" w:rsidRDefault="00F74304" w:rsidP="00F74304">
                      <w:pPr>
                        <w:spacing w:after="0"/>
                        <w:jc w:val="center"/>
                        <w:rPr>
                          <w:sz w:val="18"/>
                          <w:szCs w:val="18"/>
                        </w:rPr>
                      </w:pPr>
                      <w:r w:rsidRPr="007F5782">
                        <w:rPr>
                          <w:color w:val="000000"/>
                          <w:sz w:val="18"/>
                          <w:szCs w:val="18"/>
                        </w:rPr>
                        <w:t>ГС созывает Протестную комиссию</w:t>
                      </w:r>
                    </w:p>
                  </w:txbxContent>
                </v:textbox>
                <w10:wrap anchorx="margin"/>
              </v:shape>
            </w:pict>
          </mc:Fallback>
        </mc:AlternateContent>
      </w:r>
      <w:r w:rsidRPr="00A22F3D">
        <w:rPr>
          <w:rFonts w:eastAsia="Times New Roman" w:cs="Times New Roman"/>
          <w:b/>
          <w:sz w:val="20"/>
          <w:szCs w:val="20"/>
        </w:rPr>
        <w:t>↓</w:t>
      </w:r>
    </w:p>
    <w:p w14:paraId="4B6AD0DB" w14:textId="77777777" w:rsidR="00F74304" w:rsidRPr="00A22F3D" w:rsidRDefault="00F74304" w:rsidP="00A22F3D">
      <w:pPr>
        <w:spacing w:after="0"/>
        <w:ind w:left="567" w:hanging="567"/>
        <w:rPr>
          <w:rFonts w:eastAsia="Times New Roman" w:cs="Times New Roman"/>
          <w:b/>
          <w:sz w:val="20"/>
          <w:szCs w:val="20"/>
        </w:rPr>
      </w:pPr>
    </w:p>
    <w:p w14:paraId="5BDB2D03" w14:textId="77777777" w:rsidR="00F74304" w:rsidRPr="00A22F3D" w:rsidRDefault="00F74304" w:rsidP="00A22F3D">
      <w:pPr>
        <w:spacing w:after="0"/>
        <w:ind w:left="567" w:hanging="567"/>
        <w:jc w:val="center"/>
        <w:rPr>
          <w:rFonts w:eastAsia="Times New Roman" w:cs="Times New Roman"/>
          <w:sz w:val="20"/>
          <w:szCs w:val="20"/>
        </w:rPr>
      </w:pPr>
    </w:p>
    <w:p w14:paraId="025AA290" w14:textId="77777777" w:rsidR="00F74304" w:rsidRPr="00A22F3D" w:rsidRDefault="00F74304" w:rsidP="00A22F3D">
      <w:pPr>
        <w:tabs>
          <w:tab w:val="center" w:pos="5528"/>
        </w:tabs>
        <w:spacing w:after="0"/>
        <w:ind w:left="567" w:hanging="567"/>
        <w:rPr>
          <w:rFonts w:eastAsia="Times New Roman" w:cs="Times New Roman"/>
          <w:sz w:val="20"/>
          <w:szCs w:val="20"/>
        </w:rPr>
      </w:pPr>
      <w:r w:rsidRPr="00A22F3D">
        <w:rPr>
          <w:rFonts w:eastAsia="Times New Roman" w:cs="Times New Roman"/>
          <w:b/>
          <w:sz w:val="20"/>
          <w:szCs w:val="20"/>
        </w:rPr>
        <w:t>Этап реагирования</w:t>
      </w:r>
      <w:r w:rsidRPr="00A22F3D">
        <w:rPr>
          <w:rFonts w:eastAsia="Times New Roman" w:cs="Times New Roman"/>
          <w:sz w:val="20"/>
          <w:szCs w:val="20"/>
        </w:rPr>
        <w:tab/>
        <w:t xml:space="preserve">                                                                                      ___</w:t>
      </w:r>
    </w:p>
    <w:p w14:paraId="6A1B12F3" w14:textId="77777777" w:rsidR="00F74304" w:rsidRPr="00A22F3D" w:rsidRDefault="00F74304" w:rsidP="00A22F3D">
      <w:pPr>
        <w:tabs>
          <w:tab w:val="center" w:pos="5528"/>
        </w:tabs>
        <w:spacing w:after="0"/>
        <w:ind w:left="567" w:hanging="567"/>
        <w:rPr>
          <w:rFonts w:eastAsia="Calibri" w:cs="Times New Roman"/>
          <w:sz w:val="20"/>
          <w:szCs w:val="20"/>
        </w:rPr>
      </w:pPr>
      <w:r w:rsidRPr="00A22F3D">
        <w:rPr>
          <w:rFonts w:eastAsia="Times New Roman" w:cs="Times New Roman"/>
          <w:sz w:val="20"/>
          <w:szCs w:val="20"/>
        </w:rPr>
        <w:t xml:space="preserve">                                                                                                                                                </w:t>
      </w:r>
    </w:p>
    <w:p w14:paraId="2BB2EDAA" w14:textId="77777777" w:rsidR="00F74304" w:rsidRPr="00A22F3D" w:rsidRDefault="00F74304" w:rsidP="00A22F3D">
      <w:pPr>
        <w:spacing w:after="0"/>
        <w:ind w:left="567" w:hanging="567"/>
        <w:rPr>
          <w:rFonts w:eastAsia="Calibri" w:cs="Times New Roman"/>
          <w:b/>
          <w:sz w:val="20"/>
          <w:szCs w:val="20"/>
        </w:rPr>
      </w:pPr>
    </w:p>
    <w:p w14:paraId="0A546721" w14:textId="2722CFBD" w:rsidR="00F74304" w:rsidRPr="00A22F3D" w:rsidRDefault="00F74304" w:rsidP="00A22F3D">
      <w:pPr>
        <w:tabs>
          <w:tab w:val="left" w:pos="6752"/>
        </w:tabs>
        <w:spacing w:after="0"/>
        <w:ind w:left="567" w:hanging="567"/>
        <w:rPr>
          <w:rFonts w:eastAsia="Calibri" w:cs="Times New Roman"/>
          <w:b/>
          <w:sz w:val="20"/>
          <w:szCs w:val="20"/>
        </w:rPr>
      </w:pPr>
      <w:r w:rsidRPr="00A22F3D">
        <w:rPr>
          <w:rFonts w:eastAsia="Times New Roman" w:cs="Times New Roman"/>
          <w:noProof/>
          <w:sz w:val="20"/>
          <w:szCs w:val="20"/>
          <w:lang w:eastAsia="ru-RU"/>
        </w:rPr>
        <mc:AlternateContent>
          <mc:Choice Requires="wps">
            <w:drawing>
              <wp:anchor distT="0" distB="0" distL="114300" distR="114300" simplePos="0" relativeHeight="251668480" behindDoc="0" locked="0" layoutInCell="1" allowOverlap="1" wp14:anchorId="6208FA61" wp14:editId="4CC7C6CF">
                <wp:simplePos x="0" y="0"/>
                <wp:positionH relativeFrom="column">
                  <wp:posOffset>48895</wp:posOffset>
                </wp:positionH>
                <wp:positionV relativeFrom="paragraph">
                  <wp:posOffset>146050</wp:posOffset>
                </wp:positionV>
                <wp:extent cx="2197735" cy="885825"/>
                <wp:effectExtent l="0" t="0" r="12065" b="28575"/>
                <wp:wrapNone/>
                <wp:docPr id="182" name="Блок-схема: типовой процесс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7735" cy="885825"/>
                        </a:xfrm>
                        <a:prstGeom prst="flowChartPredefinedProcess">
                          <a:avLst/>
                        </a:prstGeom>
                        <a:solidFill>
                          <a:srgbClr val="FFFFFF"/>
                        </a:solidFill>
                        <a:ln w="9525">
                          <a:solidFill>
                            <a:srgbClr val="000000"/>
                          </a:solidFill>
                          <a:miter lim="800000"/>
                          <a:headEnd/>
                          <a:tailEnd/>
                        </a:ln>
                      </wps:spPr>
                      <wps:txbx>
                        <w:txbxContent>
                          <w:p w14:paraId="31C2EC4E" w14:textId="77777777" w:rsidR="00F74304" w:rsidRPr="00E25DC8" w:rsidRDefault="00F74304" w:rsidP="00F74304">
                            <w:pPr>
                              <w:spacing w:after="0"/>
                              <w:rPr>
                                <w:sz w:val="18"/>
                                <w:szCs w:val="18"/>
                              </w:rPr>
                            </w:pPr>
                            <w:r w:rsidRPr="00E25DC8">
                              <w:rPr>
                                <w:color w:val="000000"/>
                                <w:sz w:val="18"/>
                                <w:szCs w:val="18"/>
                              </w:rPr>
                              <w:t>Протестная комиссия должна проконсультироваться с судьей, который принимал участие в матче, прежде чем принять окончательное решение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08FA61" id="Блок-схема: типовой процесс 182" o:spid="_x0000_s1035" type="#_x0000_t112" style="position:absolute;left:0;text-align:left;margin-left:3.85pt;margin-top:11.5pt;width:173.05pt;height:6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">
                <v:textbox>
                  <w:txbxContent>
                    <w:p w14:paraId="31C2EC4E" w14:textId="77777777" w:rsidR="00F74304" w:rsidRPr="00E25DC8" w:rsidRDefault="00F74304" w:rsidP="00F74304">
                      <w:pPr>
                        <w:spacing w:after="0"/>
                        <w:rPr>
                          <w:sz w:val="18"/>
                          <w:szCs w:val="18"/>
                        </w:rPr>
                      </w:pPr>
                      <w:r w:rsidRPr="00E25DC8">
                        <w:rPr>
                          <w:color w:val="000000"/>
                          <w:sz w:val="18"/>
                          <w:szCs w:val="18"/>
                        </w:rPr>
                        <w:t>Протестная комиссия должна проконсультироваться с судьей, который принимал участие в матче, прежде чем принять окончательное решение</w:t>
                      </w:r>
                    </w:p>
                  </w:txbxContent>
                </v:textbox>
              </v:shape>
            </w:pict>
          </mc:Fallback>
        </mc:AlternateContent>
      </w:r>
      <w:r w:rsidRPr="00A22F3D">
        <w:rPr>
          <w:rFonts w:eastAsia="Calibri" w:cs="Times New Roman"/>
          <w:sz w:val="20"/>
          <w:szCs w:val="20"/>
        </w:rPr>
        <w:tab/>
      </w:r>
    </w:p>
    <w:p w14:paraId="630524B1" w14:textId="77777777" w:rsidR="00F74304" w:rsidRPr="00A22F3D" w:rsidRDefault="00F74304" w:rsidP="00A22F3D">
      <w:pPr>
        <w:tabs>
          <w:tab w:val="left" w:pos="6738"/>
        </w:tabs>
        <w:spacing w:after="0"/>
        <w:ind w:left="567" w:hanging="567"/>
        <w:rPr>
          <w:rFonts w:eastAsia="Calibri" w:cs="Times New Roman"/>
          <w:b/>
          <w:sz w:val="20"/>
          <w:szCs w:val="20"/>
        </w:rPr>
      </w:pPr>
    </w:p>
    <w:p w14:paraId="575D93FC" w14:textId="4DDE463F" w:rsidR="00F74304" w:rsidRPr="00A22F3D" w:rsidRDefault="00F74304" w:rsidP="00A22F3D">
      <w:pPr>
        <w:spacing w:after="0"/>
        <w:ind w:left="567" w:hanging="567"/>
        <w:jc w:val="center"/>
        <w:rPr>
          <w:rFonts w:eastAsia="Calibri" w:cs="Times New Roman"/>
          <w:b/>
          <w:sz w:val="20"/>
          <w:szCs w:val="20"/>
        </w:rPr>
      </w:pPr>
      <w:r w:rsidRPr="00A22F3D">
        <w:rPr>
          <w:rFonts w:eastAsia="Times New Roman" w:cs="Times New Roman"/>
          <w:noProof/>
          <w:sz w:val="20"/>
          <w:szCs w:val="20"/>
          <w:lang w:eastAsia="ru-RU"/>
        </w:rPr>
        <mc:AlternateContent>
          <mc:Choice Requires="wps">
            <w:drawing>
              <wp:anchor distT="0" distB="0" distL="114300" distR="114300" simplePos="0" relativeHeight="251669504" behindDoc="0" locked="0" layoutInCell="1" allowOverlap="1" wp14:anchorId="0D7A3AB3" wp14:editId="4500E1AB">
                <wp:simplePos x="0" y="0"/>
                <wp:positionH relativeFrom="column">
                  <wp:posOffset>4811395</wp:posOffset>
                </wp:positionH>
                <wp:positionV relativeFrom="paragraph">
                  <wp:posOffset>109855</wp:posOffset>
                </wp:positionV>
                <wp:extent cx="2447290" cy="476250"/>
                <wp:effectExtent l="0" t="0" r="10160" b="19050"/>
                <wp:wrapNone/>
                <wp:docPr id="181" name="Блок-схема: типовой процесс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290" cy="476250"/>
                        </a:xfrm>
                        <a:prstGeom prst="flowChartPredefinedProcess">
                          <a:avLst/>
                        </a:prstGeom>
                        <a:solidFill>
                          <a:srgbClr val="FFFFFF"/>
                        </a:solidFill>
                        <a:ln w="9525">
                          <a:solidFill>
                            <a:srgbClr val="000000"/>
                          </a:solidFill>
                          <a:miter lim="800000"/>
                          <a:headEnd/>
                          <a:tailEnd/>
                        </a:ln>
                      </wps:spPr>
                      <wps:txbx>
                        <w:txbxContent>
                          <w:p w14:paraId="234E5A37" w14:textId="77777777" w:rsidR="00F74304" w:rsidRPr="00E25DC8" w:rsidRDefault="00F74304" w:rsidP="00F74304">
                            <w:pPr>
                              <w:spacing w:after="0"/>
                              <w:rPr>
                                <w:color w:val="000000"/>
                                <w:sz w:val="18"/>
                                <w:szCs w:val="18"/>
                              </w:rPr>
                            </w:pPr>
                            <w:r w:rsidRPr="00E25DC8">
                              <w:rPr>
                                <w:color w:val="000000"/>
                                <w:sz w:val="18"/>
                                <w:szCs w:val="18"/>
                              </w:rPr>
                              <w:t>Все обсуждения, касающиеся протеста, должны оставаться конфиденциальными</w:t>
                            </w:r>
                          </w:p>
                          <w:p w14:paraId="0FE7B30B" w14:textId="77777777" w:rsidR="00F74304" w:rsidRDefault="00F74304" w:rsidP="00F743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7A3AB3" id="Блок-схема: типовой процесс 181" o:spid="_x0000_s1036" type="#_x0000_t112" style="position:absolute;left:0;text-align:left;margin-left:378.85pt;margin-top:8.65pt;width:192.7pt;height:3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">
                <v:textbox>
                  <w:txbxContent>
                    <w:p w14:paraId="234E5A37" w14:textId="77777777" w:rsidR="00F74304" w:rsidRPr="00E25DC8" w:rsidRDefault="00F74304" w:rsidP="00F74304">
                      <w:pPr>
                        <w:spacing w:after="0"/>
                        <w:rPr>
                          <w:color w:val="000000"/>
                          <w:sz w:val="18"/>
                          <w:szCs w:val="18"/>
                        </w:rPr>
                      </w:pPr>
                      <w:r w:rsidRPr="00E25DC8">
                        <w:rPr>
                          <w:color w:val="000000"/>
                          <w:sz w:val="18"/>
                          <w:szCs w:val="18"/>
                        </w:rPr>
                        <w:t>Все обсуждения, касающиеся протеста, должны оставаться конфиденциальными</w:t>
                      </w:r>
                    </w:p>
                    <w:p w14:paraId="0FE7B30B" w14:textId="77777777" w:rsidR="00F74304" w:rsidRDefault="00F74304" w:rsidP="00F74304"/>
                  </w:txbxContent>
                </v:textbox>
              </v:shape>
            </w:pict>
          </mc:Fallback>
        </mc:AlternateContent>
      </w:r>
      <w:r w:rsidRPr="00A22F3D">
        <w:rPr>
          <w:rFonts w:eastAsia="Times New Roman" w:cs="Times New Roman"/>
          <w:b/>
          <w:sz w:val="20"/>
          <w:szCs w:val="20"/>
        </w:rPr>
        <w:t>↓</w:t>
      </w:r>
    </w:p>
    <w:p w14:paraId="3C0303C9" w14:textId="2FB59EA8" w:rsidR="00F74304" w:rsidRPr="00A22F3D" w:rsidRDefault="00F74304" w:rsidP="00A22F3D">
      <w:pPr>
        <w:tabs>
          <w:tab w:val="center" w:pos="5244"/>
        </w:tabs>
        <w:spacing w:after="0"/>
        <w:ind w:left="567" w:hanging="567"/>
        <w:rPr>
          <w:rFonts w:eastAsia="Calibri" w:cs="Times New Roman"/>
          <w:sz w:val="20"/>
          <w:szCs w:val="20"/>
        </w:rPr>
      </w:pPr>
      <w:r w:rsidRPr="00A22F3D">
        <w:rPr>
          <w:rFonts w:eastAsia="Times New Roman" w:cs="Times New Roman"/>
          <w:noProof/>
          <w:sz w:val="20"/>
          <w:szCs w:val="20"/>
          <w:lang w:eastAsia="ru-RU"/>
        </w:rPr>
        <mc:AlternateContent>
          <mc:Choice Requires="wps">
            <w:drawing>
              <wp:anchor distT="0" distB="0" distL="114300" distR="114300" simplePos="0" relativeHeight="251667456" behindDoc="0" locked="0" layoutInCell="1" allowOverlap="1" wp14:anchorId="252AA83D" wp14:editId="1E57F744">
                <wp:simplePos x="0" y="0"/>
                <wp:positionH relativeFrom="margin">
                  <wp:posOffset>2537460</wp:posOffset>
                </wp:positionH>
                <wp:positionV relativeFrom="paragraph">
                  <wp:posOffset>74295</wp:posOffset>
                </wp:positionV>
                <wp:extent cx="2128520" cy="577850"/>
                <wp:effectExtent l="19050" t="0" r="43180" b="12700"/>
                <wp:wrapNone/>
                <wp:docPr id="180" name="Блок-схема: подготовка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8520" cy="577850"/>
                        </a:xfrm>
                        <a:prstGeom prst="flowChartPreparation">
                          <a:avLst/>
                        </a:prstGeom>
                        <a:solidFill>
                          <a:srgbClr val="FFFFB3"/>
                        </a:solidFill>
                        <a:ln w="9525">
                          <a:solidFill>
                            <a:srgbClr val="000000"/>
                          </a:solidFill>
                          <a:miter lim="800000"/>
                          <a:headEnd/>
                          <a:tailEnd/>
                        </a:ln>
                      </wps:spPr>
                      <wps:txbx>
                        <w:txbxContent>
                          <w:p w14:paraId="2CE24DFF" w14:textId="77777777" w:rsidR="00F74304" w:rsidRPr="00E25DC8" w:rsidRDefault="00F74304" w:rsidP="00F74304">
                            <w:pPr>
                              <w:spacing w:after="0"/>
                              <w:jc w:val="center"/>
                              <w:rPr>
                                <w:sz w:val="18"/>
                                <w:szCs w:val="18"/>
                              </w:rPr>
                            </w:pPr>
                            <w:r w:rsidRPr="00E25DC8">
                              <w:rPr>
                                <w:color w:val="000000"/>
                                <w:sz w:val="18"/>
                                <w:szCs w:val="18"/>
                              </w:rPr>
                              <w:t>Протестная ком. должна встретиться в приватной зоне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52AA83D" id="_x0000_t117" coordsize="21600,21600" o:spt="117" path="m4353,l17214,r4386,10800l17214,21600r-12861,l,10800xe">
                <v:stroke joinstyle="miter"/>
                <v:path gradientshapeok="t" o:connecttype="rect" textboxrect="4353,0,17214,21600"/>
              </v:shapetype>
              <v:shape id="Блок-схема: подготовка 180" o:spid="_x0000_s1037" type="#_x0000_t117" style="position:absolute;left:0;text-align:left;margin-left:199.8pt;margin-top:5.85pt;width:167.6pt;height:45.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" fillcolor="#ffffb3">
                <v:textbox>
                  <w:txbxContent>
                    <w:p w14:paraId="2CE24DFF" w14:textId="77777777" w:rsidR="00F74304" w:rsidRPr="00E25DC8" w:rsidRDefault="00F74304" w:rsidP="00F74304">
                      <w:pPr>
                        <w:spacing w:after="0"/>
                        <w:jc w:val="center"/>
                        <w:rPr>
                          <w:sz w:val="18"/>
                          <w:szCs w:val="18"/>
                        </w:rPr>
                      </w:pPr>
                      <w:r w:rsidRPr="00E25DC8">
                        <w:rPr>
                          <w:color w:val="000000"/>
                          <w:sz w:val="18"/>
                          <w:szCs w:val="18"/>
                        </w:rPr>
                        <w:t>Протестная ком. должна встретиться в приватной зоне</w:t>
                      </w:r>
                    </w:p>
                  </w:txbxContent>
                </v:textbox>
                <w10:wrap anchorx="margin"/>
              </v:shape>
            </w:pict>
          </mc:Fallback>
        </mc:AlternateContent>
      </w:r>
    </w:p>
    <w:p w14:paraId="5AB51CAC" w14:textId="77777777" w:rsidR="00F74304" w:rsidRPr="00A22F3D" w:rsidRDefault="00F74304" w:rsidP="00A22F3D">
      <w:pPr>
        <w:tabs>
          <w:tab w:val="left" w:pos="3152"/>
          <w:tab w:val="left" w:pos="6915"/>
          <w:tab w:val="left" w:pos="6969"/>
          <w:tab w:val="left" w:pos="7159"/>
        </w:tabs>
        <w:spacing w:after="0"/>
        <w:ind w:left="567" w:hanging="567"/>
        <w:rPr>
          <w:rFonts w:eastAsia="Calibri" w:cs="Times New Roman"/>
          <w:sz w:val="20"/>
          <w:szCs w:val="20"/>
        </w:rPr>
      </w:pPr>
      <w:r w:rsidRPr="00A22F3D">
        <w:rPr>
          <w:rFonts w:eastAsia="Calibri" w:cs="Times New Roman"/>
          <w:sz w:val="20"/>
          <w:szCs w:val="20"/>
        </w:rPr>
        <w:tab/>
        <w:t xml:space="preserve">   </w:t>
      </w:r>
      <w:r w:rsidRPr="00A22F3D">
        <w:rPr>
          <w:rFonts w:eastAsia="Calibri" w:cs="Times New Roman"/>
          <w:b/>
          <w:sz w:val="20"/>
          <w:szCs w:val="20"/>
        </w:rPr>
        <w:t>______                                                                ____</w:t>
      </w:r>
      <w:r w:rsidRPr="00A22F3D">
        <w:rPr>
          <w:rFonts w:eastAsia="Calibri" w:cs="Times New Roman"/>
          <w:sz w:val="20"/>
          <w:szCs w:val="20"/>
        </w:rPr>
        <w:tab/>
      </w:r>
    </w:p>
    <w:p w14:paraId="7119C67A" w14:textId="77777777" w:rsidR="00F74304" w:rsidRPr="00A22F3D" w:rsidRDefault="00F74304" w:rsidP="00A22F3D">
      <w:pPr>
        <w:tabs>
          <w:tab w:val="left" w:pos="3138"/>
          <w:tab w:val="left" w:pos="3355"/>
          <w:tab w:val="left" w:pos="6955"/>
          <w:tab w:val="left" w:pos="7132"/>
        </w:tabs>
        <w:spacing w:after="0"/>
        <w:ind w:left="567" w:hanging="567"/>
        <w:rPr>
          <w:rFonts w:eastAsia="Calibri" w:cs="Times New Roman"/>
          <w:sz w:val="20"/>
          <w:szCs w:val="20"/>
        </w:rPr>
      </w:pPr>
      <w:r w:rsidRPr="00A22F3D">
        <w:rPr>
          <w:rFonts w:eastAsia="Calibri" w:cs="Times New Roman"/>
          <w:sz w:val="20"/>
          <w:szCs w:val="20"/>
        </w:rPr>
        <w:tab/>
      </w:r>
      <w:r w:rsidRPr="00A22F3D">
        <w:rPr>
          <w:rFonts w:eastAsia="Times New Roman" w:cs="Times New Roman"/>
          <w:sz w:val="20"/>
          <w:szCs w:val="20"/>
        </w:rPr>
        <w:tab/>
      </w:r>
      <w:r w:rsidRPr="00A22F3D">
        <w:rPr>
          <w:rFonts w:eastAsia="Times New Roman" w:cs="Times New Roman"/>
          <w:sz w:val="20"/>
          <w:szCs w:val="20"/>
        </w:rPr>
        <w:tab/>
      </w:r>
      <w:r w:rsidRPr="00A22F3D">
        <w:rPr>
          <w:rFonts w:eastAsia="Times New Roman" w:cs="Times New Roman"/>
          <w:sz w:val="20"/>
          <w:szCs w:val="20"/>
        </w:rPr>
        <w:tab/>
      </w:r>
    </w:p>
    <w:p w14:paraId="04E027EA" w14:textId="02B05600" w:rsidR="00F74304" w:rsidRPr="00A22F3D" w:rsidRDefault="00F74304" w:rsidP="00A22F3D">
      <w:pPr>
        <w:spacing w:after="0"/>
        <w:ind w:left="567" w:hanging="567"/>
        <w:jc w:val="center"/>
        <w:rPr>
          <w:rFonts w:eastAsia="Times New Roman" w:cs="Times New Roman"/>
          <w:sz w:val="20"/>
          <w:szCs w:val="20"/>
        </w:rPr>
      </w:pPr>
      <w:r w:rsidRPr="00A22F3D">
        <w:rPr>
          <w:rFonts w:eastAsia="Times New Roman" w:cs="Times New Roman"/>
          <w:noProof/>
          <w:sz w:val="20"/>
          <w:szCs w:val="20"/>
          <w:lang w:eastAsia="ru-RU"/>
        </w:rPr>
        <mc:AlternateContent>
          <mc:Choice Requires="wps">
            <w:drawing>
              <wp:anchor distT="0" distB="0" distL="114300" distR="114300" simplePos="0" relativeHeight="251671552" behindDoc="0" locked="0" layoutInCell="1" allowOverlap="1" wp14:anchorId="70850360" wp14:editId="2AF7E246">
                <wp:simplePos x="0" y="0"/>
                <wp:positionH relativeFrom="column">
                  <wp:posOffset>4754245</wp:posOffset>
                </wp:positionH>
                <wp:positionV relativeFrom="paragraph">
                  <wp:posOffset>66040</wp:posOffset>
                </wp:positionV>
                <wp:extent cx="2447290" cy="923925"/>
                <wp:effectExtent l="0" t="0" r="10160" b="28575"/>
                <wp:wrapNone/>
                <wp:docPr id="179" name="Блок-схема: типовой процесс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290" cy="923925"/>
                        </a:xfrm>
                        <a:prstGeom prst="flowChartPredefinedProcess">
                          <a:avLst/>
                        </a:prstGeom>
                        <a:solidFill>
                          <a:srgbClr val="FFFFFF"/>
                        </a:solidFill>
                        <a:ln w="9525">
                          <a:solidFill>
                            <a:srgbClr val="000000"/>
                          </a:solidFill>
                          <a:miter lim="800000"/>
                          <a:headEnd/>
                          <a:tailEnd/>
                        </a:ln>
                      </wps:spPr>
                      <wps:txbx>
                        <w:txbxContent>
                          <w:p w14:paraId="5303D0F8" w14:textId="77777777" w:rsidR="00F74304" w:rsidRPr="00E25DC8" w:rsidRDefault="00F74304" w:rsidP="00F74304">
                            <w:pPr>
                              <w:spacing w:after="0"/>
                              <w:rPr>
                                <w:color w:val="000000"/>
                                <w:sz w:val="18"/>
                                <w:szCs w:val="18"/>
                              </w:rPr>
                            </w:pPr>
                            <w:r w:rsidRPr="00E25DC8">
                              <w:rPr>
                                <w:color w:val="000000"/>
                                <w:sz w:val="18"/>
                                <w:szCs w:val="18"/>
                              </w:rPr>
                              <w:t xml:space="preserve">Протестная комиссия пишет свой ответ на форме протеста, и каждый из них подписывает его. </w:t>
                            </w:r>
                          </w:p>
                          <w:p w14:paraId="547490DC" w14:textId="77777777" w:rsidR="00F74304" w:rsidRPr="001A38CB" w:rsidRDefault="00F74304" w:rsidP="00F74304">
                            <w:pPr>
                              <w:spacing w:after="0"/>
                              <w:rPr>
                                <w:color w:val="000000"/>
                                <w:sz w:val="18"/>
                                <w:szCs w:val="18"/>
                              </w:rPr>
                            </w:pPr>
                            <w:r w:rsidRPr="00E25DC8">
                              <w:rPr>
                                <w:color w:val="000000"/>
                                <w:sz w:val="18"/>
                                <w:szCs w:val="18"/>
                              </w:rPr>
                              <w:t>Делается еще две копии (по од</w:t>
                            </w:r>
                            <w:r>
                              <w:rPr>
                                <w:color w:val="000000"/>
                                <w:sz w:val="18"/>
                                <w:szCs w:val="18"/>
                              </w:rPr>
                              <w:t>ной каждой участвующей стороне)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850360" id="Блок-схема: типовой процесс 179" o:spid="_x0000_s1038" type="#_x0000_t112" style="position:absolute;left:0;text-align:left;margin-left:374.35pt;margin-top:5.2pt;width:192.7pt;height:7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">
                <v:textbox>
                  <w:txbxContent>
                    <w:p w14:paraId="5303D0F8" w14:textId="77777777" w:rsidR="00F74304" w:rsidRPr="00E25DC8" w:rsidRDefault="00F74304" w:rsidP="00F74304">
                      <w:pPr>
                        <w:spacing w:after="0"/>
                        <w:rPr>
                          <w:color w:val="000000"/>
                          <w:sz w:val="18"/>
                          <w:szCs w:val="18"/>
                        </w:rPr>
                      </w:pPr>
                      <w:r w:rsidRPr="00E25DC8">
                        <w:rPr>
                          <w:color w:val="000000"/>
                          <w:sz w:val="18"/>
                          <w:szCs w:val="18"/>
                        </w:rPr>
                        <w:t xml:space="preserve">Протестная комиссия пишет свой ответ на форме протеста, и каждый из них подписывает его. </w:t>
                      </w:r>
                    </w:p>
                    <w:p w14:paraId="547490DC" w14:textId="77777777" w:rsidR="00F74304" w:rsidRPr="001A38CB" w:rsidRDefault="00F74304" w:rsidP="00F74304">
                      <w:pPr>
                        <w:spacing w:after="0"/>
                        <w:rPr>
                          <w:color w:val="000000"/>
                          <w:sz w:val="18"/>
                          <w:szCs w:val="18"/>
                        </w:rPr>
                      </w:pPr>
                      <w:r w:rsidRPr="00E25DC8">
                        <w:rPr>
                          <w:color w:val="000000"/>
                          <w:sz w:val="18"/>
                          <w:szCs w:val="18"/>
                        </w:rPr>
                        <w:t>Делается еще две копии (по од</w:t>
                      </w:r>
                      <w:r>
                        <w:rPr>
                          <w:color w:val="000000"/>
                          <w:sz w:val="18"/>
                          <w:szCs w:val="18"/>
                        </w:rPr>
                        <w:t>ной каждой участвующей стороне)</w:t>
                      </w:r>
                    </w:p>
                  </w:txbxContent>
                </v:textbox>
              </v:shape>
            </w:pict>
          </mc:Fallback>
        </mc:AlternateContent>
      </w:r>
    </w:p>
    <w:p w14:paraId="2667FD92" w14:textId="7F519ADA" w:rsidR="00F74304" w:rsidRPr="00A22F3D" w:rsidRDefault="00F74304" w:rsidP="00A22F3D">
      <w:pPr>
        <w:spacing w:after="0"/>
        <w:ind w:left="567" w:hanging="567"/>
        <w:jc w:val="center"/>
        <w:rPr>
          <w:rFonts w:eastAsia="Calibri" w:cs="Times New Roman"/>
          <w:b/>
          <w:sz w:val="20"/>
          <w:szCs w:val="20"/>
        </w:rPr>
      </w:pPr>
      <w:r w:rsidRPr="00A22F3D">
        <w:rPr>
          <w:rFonts w:eastAsia="Times New Roman" w:cs="Times New Roman"/>
          <w:noProof/>
          <w:sz w:val="20"/>
          <w:szCs w:val="20"/>
          <w:lang w:eastAsia="ru-RU"/>
        </w:rPr>
        <mc:AlternateContent>
          <mc:Choice Requires="wps">
            <w:drawing>
              <wp:anchor distT="0" distB="0" distL="114300" distR="114300" simplePos="0" relativeHeight="251670528" behindDoc="0" locked="0" layoutInCell="1" allowOverlap="1" wp14:anchorId="39DF6433" wp14:editId="1AE28694">
                <wp:simplePos x="0" y="0"/>
                <wp:positionH relativeFrom="margin">
                  <wp:posOffset>2858135</wp:posOffset>
                </wp:positionH>
                <wp:positionV relativeFrom="paragraph">
                  <wp:posOffset>146685</wp:posOffset>
                </wp:positionV>
                <wp:extent cx="1596390" cy="724535"/>
                <wp:effectExtent l="19050" t="19050" r="41910" b="37465"/>
                <wp:wrapNone/>
                <wp:docPr id="178" name="Блок-схема: решение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6390" cy="724535"/>
                        </a:xfrm>
                        <a:prstGeom prst="flowChartDecision">
                          <a:avLst/>
                        </a:prstGeom>
                        <a:solidFill>
                          <a:srgbClr val="FFFF00"/>
                        </a:solidFill>
                        <a:ln w="9525">
                          <a:solidFill>
                            <a:srgbClr val="000000"/>
                          </a:solidFill>
                          <a:miter lim="800000"/>
                          <a:headEnd/>
                          <a:tailEnd/>
                        </a:ln>
                      </wps:spPr>
                      <wps:txbx>
                        <w:txbxContent>
                          <w:p w14:paraId="1955FD3A" w14:textId="77777777" w:rsidR="00F74304" w:rsidRPr="00E25DC8" w:rsidRDefault="00F74304" w:rsidP="00F74304">
                            <w:pPr>
                              <w:spacing w:after="0"/>
                              <w:jc w:val="center"/>
                              <w:rPr>
                                <w:color w:val="000000"/>
                                <w:sz w:val="18"/>
                                <w:szCs w:val="18"/>
                              </w:rPr>
                            </w:pPr>
                            <w:r w:rsidRPr="00E25DC8">
                              <w:rPr>
                                <w:color w:val="000000"/>
                                <w:sz w:val="18"/>
                                <w:szCs w:val="18"/>
                              </w:rPr>
                              <w:t>Ответ на протест</w:t>
                            </w:r>
                          </w:p>
                          <w:p w14:paraId="12E0483B" w14:textId="77777777" w:rsidR="00F74304" w:rsidRDefault="00F74304" w:rsidP="00F743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DF6433" id="Блок-схема: решение 178" o:spid="_x0000_s1039" type="#_x0000_t110" style="position:absolute;left:0;text-align:left;margin-left:225.05pt;margin-top:11.55pt;width:125.7pt;height:57.0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" fillcolor="yellow">
                <v:textbox>
                  <w:txbxContent>
                    <w:p w14:paraId="1955FD3A" w14:textId="77777777" w:rsidR="00F74304" w:rsidRPr="00E25DC8" w:rsidRDefault="00F74304" w:rsidP="00F74304">
                      <w:pPr>
                        <w:spacing w:after="0"/>
                        <w:jc w:val="center"/>
                        <w:rPr>
                          <w:color w:val="000000"/>
                          <w:sz w:val="18"/>
                          <w:szCs w:val="18"/>
                        </w:rPr>
                      </w:pPr>
                      <w:r w:rsidRPr="00E25DC8">
                        <w:rPr>
                          <w:color w:val="000000"/>
                          <w:sz w:val="18"/>
                          <w:szCs w:val="18"/>
                        </w:rPr>
                        <w:t>Ответ на протест</w:t>
                      </w:r>
                    </w:p>
                    <w:p w14:paraId="12E0483B" w14:textId="77777777" w:rsidR="00F74304" w:rsidRDefault="00F74304" w:rsidP="00F74304"/>
                  </w:txbxContent>
                </v:textbox>
                <w10:wrap anchorx="margin"/>
              </v:shape>
            </w:pict>
          </mc:Fallback>
        </mc:AlternateContent>
      </w:r>
      <w:r w:rsidRPr="00A22F3D">
        <w:rPr>
          <w:rFonts w:eastAsia="Times New Roman" w:cs="Times New Roman"/>
          <w:b/>
          <w:sz w:val="20"/>
          <w:szCs w:val="20"/>
        </w:rPr>
        <w:t>↓</w:t>
      </w:r>
    </w:p>
    <w:p w14:paraId="7E77A167" w14:textId="77777777" w:rsidR="00F74304" w:rsidRPr="00A22F3D" w:rsidRDefault="00F74304" w:rsidP="00A22F3D">
      <w:pPr>
        <w:spacing w:after="0"/>
        <w:ind w:left="567" w:hanging="567"/>
        <w:rPr>
          <w:rFonts w:eastAsia="Calibri" w:cs="Times New Roman"/>
          <w:sz w:val="20"/>
          <w:szCs w:val="20"/>
        </w:rPr>
      </w:pPr>
    </w:p>
    <w:p w14:paraId="4E77E4AD" w14:textId="77777777" w:rsidR="00F74304" w:rsidRPr="00A22F3D" w:rsidRDefault="00F74304" w:rsidP="00A22F3D">
      <w:pPr>
        <w:tabs>
          <w:tab w:val="left" w:pos="6222"/>
          <w:tab w:val="left" w:pos="6657"/>
        </w:tabs>
        <w:spacing w:after="0"/>
        <w:ind w:left="567" w:hanging="567"/>
        <w:rPr>
          <w:rFonts w:eastAsia="Calibri" w:cs="Times New Roman"/>
          <w:b/>
          <w:sz w:val="20"/>
          <w:szCs w:val="20"/>
        </w:rPr>
      </w:pPr>
      <w:r w:rsidRPr="00A22F3D">
        <w:rPr>
          <w:rFonts w:eastAsia="Calibri" w:cs="Times New Roman"/>
          <w:sz w:val="20"/>
          <w:szCs w:val="20"/>
        </w:rPr>
        <w:tab/>
      </w:r>
      <w:r w:rsidRPr="00A22F3D">
        <w:rPr>
          <w:rFonts w:eastAsia="Calibri" w:cs="Times New Roman"/>
          <w:b/>
          <w:sz w:val="20"/>
          <w:szCs w:val="20"/>
        </w:rPr>
        <w:t>____________</w:t>
      </w:r>
      <w:r w:rsidRPr="00A22F3D">
        <w:rPr>
          <w:rFonts w:eastAsia="Calibri" w:cs="Times New Roman"/>
          <w:b/>
          <w:sz w:val="20"/>
          <w:szCs w:val="20"/>
        </w:rPr>
        <w:tab/>
      </w:r>
    </w:p>
    <w:p w14:paraId="688CAF37" w14:textId="1944A4E9" w:rsidR="00F74304" w:rsidRPr="00A22F3D" w:rsidRDefault="00F74304" w:rsidP="00A22F3D">
      <w:pPr>
        <w:tabs>
          <w:tab w:val="left" w:pos="6344"/>
          <w:tab w:val="left" w:pos="6494"/>
          <w:tab w:val="left" w:pos="6738"/>
          <w:tab w:val="left" w:pos="6915"/>
        </w:tabs>
        <w:spacing w:after="0"/>
        <w:ind w:left="567" w:hanging="567"/>
        <w:rPr>
          <w:rFonts w:eastAsia="Calibri" w:cs="Times New Roman"/>
          <w:sz w:val="20"/>
          <w:szCs w:val="20"/>
        </w:rPr>
      </w:pPr>
      <w:r w:rsidRPr="00A22F3D">
        <w:rPr>
          <w:rFonts w:eastAsia="Times New Roman" w:cs="Times New Roman"/>
          <w:noProof/>
          <w:sz w:val="20"/>
          <w:szCs w:val="20"/>
          <w:lang w:eastAsia="ru-RU"/>
        </w:rPr>
        <mc:AlternateContent>
          <mc:Choice Requires="wps">
            <w:drawing>
              <wp:anchor distT="0" distB="0" distL="114300" distR="114300" simplePos="0" relativeHeight="251673600" behindDoc="0" locked="0" layoutInCell="1" allowOverlap="1" wp14:anchorId="4A13C8C6" wp14:editId="3345D68D">
                <wp:simplePos x="0" y="0"/>
                <wp:positionH relativeFrom="column">
                  <wp:posOffset>1270</wp:posOffset>
                </wp:positionH>
                <wp:positionV relativeFrom="paragraph">
                  <wp:posOffset>155575</wp:posOffset>
                </wp:positionV>
                <wp:extent cx="2242820" cy="619125"/>
                <wp:effectExtent l="0" t="0" r="24130" b="28575"/>
                <wp:wrapNone/>
                <wp:docPr id="177" name="Блок-схема: типовой процесс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2820" cy="619125"/>
                        </a:xfrm>
                        <a:prstGeom prst="flowChartPredefinedProcess">
                          <a:avLst/>
                        </a:prstGeom>
                        <a:solidFill>
                          <a:srgbClr val="FFFFFF"/>
                        </a:solidFill>
                        <a:ln w="9525">
                          <a:solidFill>
                            <a:srgbClr val="000000"/>
                          </a:solidFill>
                          <a:miter lim="800000"/>
                          <a:headEnd/>
                          <a:tailEnd/>
                        </a:ln>
                      </wps:spPr>
                      <wps:txbx>
                        <w:txbxContent>
                          <w:p w14:paraId="431E6D8F" w14:textId="77777777" w:rsidR="00F74304" w:rsidRPr="001A38CB" w:rsidRDefault="00F74304" w:rsidP="00F74304">
                            <w:pPr>
                              <w:spacing w:after="0"/>
                              <w:rPr>
                                <w:sz w:val="18"/>
                                <w:szCs w:val="18"/>
                              </w:rPr>
                            </w:pPr>
                            <w:r w:rsidRPr="001A38CB">
                              <w:rPr>
                                <w:color w:val="000000"/>
                                <w:sz w:val="18"/>
                                <w:szCs w:val="18"/>
                              </w:rPr>
                              <w:t>Попросите лицо, получающее решение по протесту, подписать копию документа и указать дату и время доставки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13C8C6" id="Блок-схема: типовой процесс 177" o:spid="_x0000_s1040" type="#_x0000_t112" style="position:absolute;left:0;text-align:left;margin-left:.1pt;margin-top:12.25pt;width:176.6pt;height:48.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">
                <v:textbox>
                  <w:txbxContent>
                    <w:p w14:paraId="431E6D8F" w14:textId="77777777" w:rsidR="00F74304" w:rsidRPr="001A38CB" w:rsidRDefault="00F74304" w:rsidP="00F74304">
                      <w:pPr>
                        <w:spacing w:after="0"/>
                        <w:rPr>
                          <w:sz w:val="18"/>
                          <w:szCs w:val="18"/>
                        </w:rPr>
                      </w:pPr>
                      <w:r w:rsidRPr="001A38CB">
                        <w:rPr>
                          <w:color w:val="000000"/>
                          <w:sz w:val="18"/>
                          <w:szCs w:val="18"/>
                        </w:rPr>
                        <w:t>Попросите лицо, получающее решение по протесту, подписать копию документа и указать дату и время доставки</w:t>
                      </w:r>
                    </w:p>
                  </w:txbxContent>
                </v:textbox>
              </v:shape>
            </w:pict>
          </mc:Fallback>
        </mc:AlternateContent>
      </w:r>
    </w:p>
    <w:p w14:paraId="782AC02C" w14:textId="77777777" w:rsidR="00F74304" w:rsidRPr="00A22F3D" w:rsidRDefault="00F74304" w:rsidP="00A22F3D">
      <w:pPr>
        <w:spacing w:after="0"/>
        <w:ind w:left="567" w:hanging="567"/>
        <w:rPr>
          <w:rFonts w:eastAsia="Calibri" w:cs="Times New Roman"/>
          <w:sz w:val="20"/>
          <w:szCs w:val="20"/>
        </w:rPr>
      </w:pPr>
    </w:p>
    <w:p w14:paraId="1B1B471B" w14:textId="77777777" w:rsidR="00F74304" w:rsidRPr="00A22F3D" w:rsidRDefault="00F74304" w:rsidP="00A22F3D">
      <w:pPr>
        <w:spacing w:after="0"/>
        <w:ind w:left="567" w:hanging="567"/>
        <w:jc w:val="center"/>
        <w:rPr>
          <w:rFonts w:eastAsia="Calibri" w:cs="Times New Roman"/>
          <w:b/>
          <w:sz w:val="20"/>
          <w:szCs w:val="20"/>
        </w:rPr>
      </w:pPr>
      <w:r w:rsidRPr="00A22F3D">
        <w:rPr>
          <w:rFonts w:eastAsia="Times New Roman" w:cs="Times New Roman"/>
          <w:b/>
          <w:sz w:val="20"/>
          <w:szCs w:val="20"/>
        </w:rPr>
        <w:t>↓</w:t>
      </w:r>
    </w:p>
    <w:p w14:paraId="008398AD" w14:textId="1A263ED8" w:rsidR="00F74304" w:rsidRPr="00A22F3D" w:rsidRDefault="00F74304" w:rsidP="00A22F3D">
      <w:pPr>
        <w:spacing w:after="0"/>
        <w:ind w:left="567" w:hanging="567"/>
        <w:rPr>
          <w:rFonts w:eastAsia="Calibri" w:cs="Times New Roman"/>
          <w:b/>
          <w:sz w:val="20"/>
          <w:szCs w:val="20"/>
        </w:rPr>
      </w:pPr>
      <w:r w:rsidRPr="00A22F3D">
        <w:rPr>
          <w:rFonts w:eastAsia="Times New Roman" w:cs="Times New Roman"/>
          <w:noProof/>
          <w:sz w:val="20"/>
          <w:szCs w:val="20"/>
          <w:lang w:eastAsia="ru-RU"/>
        </w:rPr>
        <mc:AlternateContent>
          <mc:Choice Requires="wps">
            <w:drawing>
              <wp:anchor distT="0" distB="0" distL="114300" distR="114300" simplePos="0" relativeHeight="251672576" behindDoc="0" locked="0" layoutInCell="1" allowOverlap="1" wp14:anchorId="740A425F" wp14:editId="010E3C26">
                <wp:simplePos x="0" y="0"/>
                <wp:positionH relativeFrom="margin">
                  <wp:posOffset>2409825</wp:posOffset>
                </wp:positionH>
                <wp:positionV relativeFrom="paragraph">
                  <wp:posOffset>34290</wp:posOffset>
                </wp:positionV>
                <wp:extent cx="2192655" cy="474345"/>
                <wp:effectExtent l="0" t="0" r="17145" b="20955"/>
                <wp:wrapNone/>
                <wp:docPr id="176" name="Блок-схема: документ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2655" cy="474345"/>
                        </a:xfrm>
                        <a:prstGeom prst="flowChartDocument">
                          <a:avLst/>
                        </a:prstGeom>
                        <a:solidFill>
                          <a:srgbClr val="FFFFB3"/>
                        </a:solidFill>
                        <a:ln w="9525">
                          <a:solidFill>
                            <a:srgbClr val="000000"/>
                          </a:solidFill>
                          <a:miter lim="800000"/>
                          <a:headEnd/>
                          <a:tailEnd/>
                        </a:ln>
                      </wps:spPr>
                      <wps:txbx>
                        <w:txbxContent>
                          <w:p w14:paraId="098B36CD" w14:textId="77777777" w:rsidR="00F74304" w:rsidRPr="001A38CB" w:rsidRDefault="00F74304" w:rsidP="00F74304">
                            <w:pPr>
                              <w:spacing w:after="0"/>
                              <w:jc w:val="center"/>
                              <w:rPr>
                                <w:sz w:val="18"/>
                                <w:szCs w:val="18"/>
                              </w:rPr>
                            </w:pPr>
                            <w:r w:rsidRPr="001A38CB">
                              <w:rPr>
                                <w:color w:val="000000"/>
                                <w:sz w:val="18"/>
                                <w:szCs w:val="18"/>
                              </w:rPr>
                              <w:t>Секретариат дает ответ на протест обеим вовлеченным Сторонам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0A425F" id="Блок-схема: документ 176" o:spid="_x0000_s1041" type="#_x0000_t114" style="position:absolute;left:0;text-align:left;margin-left:189.75pt;margin-top:2.7pt;width:172.65pt;height:37.3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" fillcolor="#ffffb3">
                <v:textbox>
                  <w:txbxContent>
                    <w:p w14:paraId="098B36CD" w14:textId="77777777" w:rsidR="00F74304" w:rsidRPr="001A38CB" w:rsidRDefault="00F74304" w:rsidP="00F74304">
                      <w:pPr>
                        <w:spacing w:after="0"/>
                        <w:jc w:val="center"/>
                        <w:rPr>
                          <w:sz w:val="18"/>
                          <w:szCs w:val="18"/>
                        </w:rPr>
                      </w:pPr>
                      <w:r w:rsidRPr="001A38CB">
                        <w:rPr>
                          <w:color w:val="000000"/>
                          <w:sz w:val="18"/>
                          <w:szCs w:val="18"/>
                        </w:rPr>
                        <w:t>Секретариат дает ответ на протест обеим вовлеченным Сторонам</w:t>
                      </w:r>
                    </w:p>
                  </w:txbxContent>
                </v:textbox>
                <w10:wrap anchorx="margin"/>
              </v:shape>
            </w:pict>
          </mc:Fallback>
        </mc:AlternateContent>
      </w:r>
      <w:r w:rsidRPr="00A22F3D">
        <w:rPr>
          <w:rFonts w:eastAsia="Calibri" w:cs="Times New Roman"/>
          <w:sz w:val="20"/>
          <w:szCs w:val="20"/>
        </w:rPr>
        <w:t xml:space="preserve">                                                                      </w:t>
      </w:r>
      <w:r w:rsidRPr="00A22F3D">
        <w:rPr>
          <w:rFonts w:eastAsia="Calibri" w:cs="Times New Roman"/>
          <w:b/>
          <w:sz w:val="20"/>
          <w:szCs w:val="20"/>
        </w:rPr>
        <w:t>____</w:t>
      </w:r>
    </w:p>
    <w:p w14:paraId="5384CB5C" w14:textId="77777777" w:rsidR="00F74304" w:rsidRPr="00A22F3D" w:rsidRDefault="00F74304" w:rsidP="00A22F3D">
      <w:pPr>
        <w:tabs>
          <w:tab w:val="left" w:pos="3451"/>
        </w:tabs>
        <w:spacing w:after="0"/>
        <w:ind w:left="567" w:hanging="567"/>
        <w:rPr>
          <w:rFonts w:eastAsia="Calibri" w:cs="Times New Roman"/>
          <w:sz w:val="20"/>
          <w:szCs w:val="20"/>
        </w:rPr>
      </w:pPr>
      <w:r w:rsidRPr="00A22F3D">
        <w:rPr>
          <w:rFonts w:eastAsia="Calibri" w:cs="Times New Roman"/>
          <w:sz w:val="20"/>
          <w:szCs w:val="20"/>
        </w:rPr>
        <w:tab/>
        <w:t xml:space="preserve">   </w:t>
      </w:r>
    </w:p>
    <w:p w14:paraId="287A7033" w14:textId="77777777" w:rsidR="00F74304" w:rsidRPr="00A22F3D" w:rsidRDefault="00F74304" w:rsidP="00A22F3D">
      <w:pPr>
        <w:spacing w:after="0"/>
        <w:ind w:left="567" w:hanging="567"/>
        <w:rPr>
          <w:rFonts w:eastAsia="Calibri" w:cs="Times New Roman"/>
          <w:sz w:val="20"/>
          <w:szCs w:val="20"/>
        </w:rPr>
      </w:pPr>
    </w:p>
    <w:p w14:paraId="7C2F296B" w14:textId="77777777" w:rsidR="00F74304" w:rsidRPr="00A22F3D" w:rsidRDefault="00F74304" w:rsidP="00A22F3D">
      <w:pPr>
        <w:tabs>
          <w:tab w:val="left" w:pos="5067"/>
          <w:tab w:val="left" w:pos="6725"/>
          <w:tab w:val="left" w:pos="6969"/>
        </w:tabs>
        <w:spacing w:after="0"/>
        <w:ind w:left="567" w:hanging="567"/>
        <w:jc w:val="center"/>
        <w:rPr>
          <w:rFonts w:eastAsia="Calibri" w:cs="Times New Roman"/>
          <w:b/>
          <w:sz w:val="20"/>
          <w:szCs w:val="20"/>
        </w:rPr>
      </w:pPr>
      <w:r w:rsidRPr="00A22F3D">
        <w:rPr>
          <w:rFonts w:eastAsia="Times New Roman" w:cs="Times New Roman"/>
          <w:b/>
          <w:sz w:val="20"/>
          <w:szCs w:val="20"/>
        </w:rPr>
        <w:t>↓</w:t>
      </w:r>
    </w:p>
    <w:p w14:paraId="3854E65B" w14:textId="784B4493" w:rsidR="00F74304" w:rsidRPr="00A22F3D" w:rsidRDefault="00F74304" w:rsidP="00A22F3D">
      <w:pPr>
        <w:tabs>
          <w:tab w:val="left" w:pos="869"/>
        </w:tabs>
        <w:spacing w:after="0"/>
        <w:ind w:left="567" w:hanging="567"/>
        <w:rPr>
          <w:rFonts w:eastAsia="Times New Roman" w:cs="Times New Roman"/>
          <w:b/>
          <w:sz w:val="20"/>
          <w:szCs w:val="20"/>
        </w:rPr>
      </w:pPr>
      <w:r w:rsidRPr="00A22F3D">
        <w:rPr>
          <w:rFonts w:eastAsia="Times New Roman" w:cs="Times New Roman"/>
          <w:noProof/>
          <w:sz w:val="20"/>
          <w:szCs w:val="20"/>
          <w:lang w:eastAsia="ru-RU"/>
        </w:rPr>
        <mc:AlternateContent>
          <mc:Choice Requires="wps">
            <w:drawing>
              <wp:anchor distT="0" distB="0" distL="114300" distR="114300" simplePos="0" relativeHeight="251680768" behindDoc="0" locked="0" layoutInCell="1" allowOverlap="1" wp14:anchorId="48A12CAC" wp14:editId="318FE4DA">
                <wp:simplePos x="0" y="0"/>
                <wp:positionH relativeFrom="column">
                  <wp:posOffset>5173345</wp:posOffset>
                </wp:positionH>
                <wp:positionV relativeFrom="paragraph">
                  <wp:posOffset>9525</wp:posOffset>
                </wp:positionV>
                <wp:extent cx="1903095" cy="466725"/>
                <wp:effectExtent l="0" t="0" r="20955" b="28575"/>
                <wp:wrapNone/>
                <wp:docPr id="175" name="Блок-схема: типовой процесс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3095" cy="466725"/>
                        </a:xfrm>
                        <a:prstGeom prst="flowChartPredefinedProcess">
                          <a:avLst/>
                        </a:prstGeom>
                        <a:solidFill>
                          <a:srgbClr val="FFFFFF"/>
                        </a:solidFill>
                        <a:ln w="9525">
                          <a:solidFill>
                            <a:srgbClr val="000000"/>
                          </a:solidFill>
                          <a:miter lim="800000"/>
                          <a:headEnd/>
                          <a:tailEnd/>
                        </a:ln>
                      </wps:spPr>
                      <wps:txbx>
                        <w:txbxContent>
                          <w:p w14:paraId="79B71B73" w14:textId="77777777" w:rsidR="00F74304" w:rsidRPr="001A38CB" w:rsidRDefault="00F74304" w:rsidP="00F74304">
                            <w:pPr>
                              <w:spacing w:after="0"/>
                              <w:rPr>
                                <w:color w:val="000000"/>
                                <w:sz w:val="18"/>
                                <w:szCs w:val="18"/>
                              </w:rPr>
                            </w:pPr>
                            <w:bookmarkStart w:id="127" w:name="_Hlk533594397"/>
                            <w:r w:rsidRPr="001A38CB">
                              <w:rPr>
                                <w:color w:val="000000"/>
                                <w:sz w:val="18"/>
                                <w:szCs w:val="18"/>
                              </w:rPr>
                              <w:t>Секретариат извещает об этом другую Сторону Протеста</w:t>
                            </w:r>
                          </w:p>
                          <w:bookmarkEnd w:id="127"/>
                          <w:p w14:paraId="00A50477" w14:textId="77777777" w:rsidR="00F74304" w:rsidRDefault="00F74304" w:rsidP="00F743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A12CAC" id="Блок-схема: типовой процесс 175" o:spid="_x0000_s1042" type="#_x0000_t112" style="position:absolute;left:0;text-align:left;margin-left:407.35pt;margin-top:.75pt;width:149.85pt;height:3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">
                <v:textbox>
                  <w:txbxContent>
                    <w:p w14:paraId="79B71B73" w14:textId="77777777" w:rsidR="00F74304" w:rsidRPr="001A38CB" w:rsidRDefault="00F74304" w:rsidP="00F74304">
                      <w:pPr>
                        <w:spacing w:after="0"/>
                        <w:rPr>
                          <w:color w:val="000000"/>
                          <w:sz w:val="18"/>
                          <w:szCs w:val="18"/>
                        </w:rPr>
                      </w:pPr>
                      <w:bookmarkStart w:id="127" w:name="_Hlk533594397"/>
                      <w:r w:rsidRPr="001A38CB">
                        <w:rPr>
                          <w:color w:val="000000"/>
                          <w:sz w:val="18"/>
                          <w:szCs w:val="18"/>
                        </w:rPr>
                        <w:t>Секретариат извещает об этом другую Сторону Протеста</w:t>
                      </w:r>
                    </w:p>
                    <w:bookmarkEnd w:id="127"/>
                    <w:p w14:paraId="00A50477" w14:textId="77777777" w:rsidR="00F74304" w:rsidRDefault="00F74304" w:rsidP="00F74304"/>
                  </w:txbxContent>
                </v:textbox>
              </v:shape>
            </w:pict>
          </mc:Fallback>
        </mc:AlternateContent>
      </w:r>
      <w:r w:rsidRPr="00A22F3D">
        <w:rPr>
          <w:rFonts w:eastAsia="Times New Roman" w:cs="Times New Roman"/>
          <w:noProof/>
          <w:sz w:val="20"/>
          <w:szCs w:val="20"/>
          <w:lang w:eastAsia="ru-RU"/>
        </w:rPr>
        <mc:AlternateContent>
          <mc:Choice Requires="wps">
            <w:drawing>
              <wp:anchor distT="0" distB="0" distL="114300" distR="114300" simplePos="0" relativeHeight="251674624" behindDoc="0" locked="0" layoutInCell="1" allowOverlap="1" wp14:anchorId="6A3BAD8E" wp14:editId="4EEF1D50">
                <wp:simplePos x="0" y="0"/>
                <wp:positionH relativeFrom="margin">
                  <wp:posOffset>2746375</wp:posOffset>
                </wp:positionH>
                <wp:positionV relativeFrom="paragraph">
                  <wp:posOffset>16510</wp:posOffset>
                </wp:positionV>
                <wp:extent cx="1545590" cy="267335"/>
                <wp:effectExtent l="0" t="0" r="16510" b="18415"/>
                <wp:wrapNone/>
                <wp:docPr id="174" name="Прямоугольник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5590" cy="267335"/>
                        </a:xfrm>
                        <a:prstGeom prst="rect">
                          <a:avLst/>
                        </a:prstGeom>
                        <a:solidFill>
                          <a:srgbClr val="FFFFB3"/>
                        </a:solidFill>
                        <a:ln w="9525">
                          <a:solidFill>
                            <a:srgbClr val="000000"/>
                          </a:solidFill>
                          <a:miter lim="800000"/>
                          <a:headEnd/>
                          <a:tailEnd/>
                        </a:ln>
                      </wps:spPr>
                      <wps:txbx>
                        <w:txbxContent>
                          <w:p w14:paraId="4EDC7E76" w14:textId="77777777" w:rsidR="00F74304" w:rsidRPr="001A38CB" w:rsidRDefault="00F74304" w:rsidP="00F74304">
                            <w:pPr>
                              <w:spacing w:after="0"/>
                              <w:jc w:val="center"/>
                              <w:rPr>
                                <w:sz w:val="18"/>
                                <w:szCs w:val="18"/>
                              </w:rPr>
                            </w:pPr>
                            <w:r w:rsidRPr="001A38CB">
                              <w:rPr>
                                <w:color w:val="000000"/>
                                <w:sz w:val="18"/>
                                <w:szCs w:val="18"/>
                              </w:rPr>
                              <w:t>Протест был принят?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3BAD8E" id="Прямоугольник 174" o:spid="_x0000_s1043" style="position:absolute;left:0;text-align:left;margin-left:216.25pt;margin-top:1.3pt;width:121.7pt;height:21.0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" fillcolor="#ffffb3">
                <v:textbox>
                  <w:txbxContent>
                    <w:p w14:paraId="4EDC7E76" w14:textId="77777777" w:rsidR="00F74304" w:rsidRPr="001A38CB" w:rsidRDefault="00F74304" w:rsidP="00F74304">
                      <w:pPr>
                        <w:spacing w:after="0"/>
                        <w:jc w:val="center"/>
                        <w:rPr>
                          <w:sz w:val="18"/>
                          <w:szCs w:val="18"/>
                        </w:rPr>
                      </w:pPr>
                      <w:r w:rsidRPr="001A38CB">
                        <w:rPr>
                          <w:color w:val="000000"/>
                          <w:sz w:val="18"/>
                          <w:szCs w:val="18"/>
                        </w:rPr>
                        <w:t>Протест был принят?</w:t>
                      </w:r>
                    </w:p>
                  </w:txbxContent>
                </v:textbox>
                <w10:wrap anchorx="margin"/>
              </v:rect>
            </w:pict>
          </mc:Fallback>
        </mc:AlternateContent>
      </w:r>
      <w:r w:rsidRPr="00A22F3D">
        <w:rPr>
          <w:rFonts w:eastAsia="Times New Roman" w:cs="Times New Roman"/>
          <w:b/>
          <w:noProof/>
          <w:sz w:val="20"/>
          <w:szCs w:val="20"/>
        </w:rPr>
        <w:t>Решение по протесту</w:t>
      </w:r>
    </w:p>
    <w:p w14:paraId="2C160DE5" w14:textId="18419209" w:rsidR="00F74304" w:rsidRPr="00A22F3D" w:rsidRDefault="00F74304" w:rsidP="00A22F3D">
      <w:pPr>
        <w:tabs>
          <w:tab w:val="left" w:pos="2703"/>
          <w:tab w:val="left" w:pos="2785"/>
          <w:tab w:val="left" w:pos="3763"/>
          <w:tab w:val="center" w:pos="5244"/>
          <w:tab w:val="left" w:pos="6521"/>
          <w:tab w:val="left" w:pos="7499"/>
        </w:tabs>
        <w:spacing w:after="0"/>
        <w:ind w:left="567" w:hanging="567"/>
        <w:jc w:val="center"/>
        <w:rPr>
          <w:rFonts w:eastAsia="Times New Roman" w:cs="Times New Roman"/>
          <w:sz w:val="20"/>
          <w:szCs w:val="20"/>
        </w:rPr>
      </w:pPr>
      <w:r w:rsidRPr="00A22F3D">
        <w:rPr>
          <w:rFonts w:eastAsia="Times New Roman" w:cs="Times New Roman"/>
          <w:noProof/>
          <w:sz w:val="20"/>
          <w:szCs w:val="20"/>
          <w:lang w:eastAsia="ru-RU"/>
        </w:rPr>
        <mc:AlternateContent>
          <mc:Choice Requires="wps">
            <w:drawing>
              <wp:anchor distT="0" distB="0" distL="114300" distR="114300" simplePos="0" relativeHeight="251676672" behindDoc="0" locked="0" layoutInCell="1" allowOverlap="1" wp14:anchorId="0E7E1015" wp14:editId="588C450B">
                <wp:simplePos x="0" y="0"/>
                <wp:positionH relativeFrom="column">
                  <wp:posOffset>-65405</wp:posOffset>
                </wp:positionH>
                <wp:positionV relativeFrom="paragraph">
                  <wp:posOffset>30480</wp:posOffset>
                </wp:positionV>
                <wp:extent cx="1764665" cy="476250"/>
                <wp:effectExtent l="0" t="0" r="26035" b="19050"/>
                <wp:wrapNone/>
                <wp:docPr id="173" name="Блок-схема: типовой процесс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4665" cy="476250"/>
                        </a:xfrm>
                        <a:prstGeom prst="flowChartPredefinedProcess">
                          <a:avLst/>
                        </a:prstGeom>
                        <a:solidFill>
                          <a:srgbClr val="FFFFFF"/>
                        </a:solidFill>
                        <a:ln w="9525">
                          <a:solidFill>
                            <a:srgbClr val="000000"/>
                          </a:solidFill>
                          <a:miter lim="800000"/>
                          <a:headEnd/>
                          <a:tailEnd/>
                        </a:ln>
                      </wps:spPr>
                      <wps:txbx>
                        <w:txbxContent>
                          <w:p w14:paraId="346BDDBA" w14:textId="77777777" w:rsidR="00F74304" w:rsidRPr="001A38CB" w:rsidRDefault="00F74304" w:rsidP="00F74304">
                            <w:pPr>
                              <w:spacing w:after="0"/>
                              <w:rPr>
                                <w:color w:val="000000"/>
                                <w:sz w:val="18"/>
                                <w:szCs w:val="18"/>
                              </w:rPr>
                            </w:pPr>
                            <w:r w:rsidRPr="001A38CB">
                              <w:rPr>
                                <w:color w:val="000000"/>
                                <w:sz w:val="18"/>
                                <w:szCs w:val="18"/>
                              </w:rPr>
                              <w:t>Секретариат извещает об этом</w:t>
                            </w:r>
                            <w:r w:rsidRPr="001A38CB">
                              <w:rPr>
                                <w:rFonts w:cs="Calibri"/>
                                <w:color w:val="000000"/>
                                <w:sz w:val="18"/>
                                <w:szCs w:val="18"/>
                              </w:rPr>
                              <w:t xml:space="preserve"> </w:t>
                            </w:r>
                            <w:r w:rsidRPr="001A38CB">
                              <w:rPr>
                                <w:color w:val="000000"/>
                                <w:sz w:val="18"/>
                                <w:szCs w:val="18"/>
                              </w:rPr>
                              <w:t>другую Сторону Протеста</w:t>
                            </w:r>
                          </w:p>
                          <w:p w14:paraId="2925FFDD" w14:textId="77777777" w:rsidR="00F74304" w:rsidRPr="00AD505F" w:rsidRDefault="00F74304" w:rsidP="00F74304">
                            <w:pPr>
                              <w:spacing w:after="0"/>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7E1015" id="Блок-схема: типовой процесс 173" o:spid="_x0000_s1044" type="#_x0000_t112" style="position:absolute;left:0;text-align:left;margin-left:-5.15pt;margin-top:2.4pt;width:138.95pt;height:3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">
                <v:textbox>
                  <w:txbxContent>
                    <w:p w14:paraId="346BDDBA" w14:textId="77777777" w:rsidR="00F74304" w:rsidRPr="001A38CB" w:rsidRDefault="00F74304" w:rsidP="00F74304">
                      <w:pPr>
                        <w:spacing w:after="0"/>
                        <w:rPr>
                          <w:color w:val="000000"/>
                          <w:sz w:val="18"/>
                          <w:szCs w:val="18"/>
                        </w:rPr>
                      </w:pPr>
                      <w:r w:rsidRPr="001A38CB">
                        <w:rPr>
                          <w:color w:val="000000"/>
                          <w:sz w:val="18"/>
                          <w:szCs w:val="18"/>
                        </w:rPr>
                        <w:t>Секретариат извещает об этом</w:t>
                      </w:r>
                      <w:r w:rsidRPr="001A38CB">
                        <w:rPr>
                          <w:rFonts w:cs="Calibri"/>
                          <w:color w:val="000000"/>
                          <w:sz w:val="18"/>
                          <w:szCs w:val="18"/>
                        </w:rPr>
                        <w:t xml:space="preserve"> </w:t>
                      </w:r>
                      <w:r w:rsidRPr="001A38CB">
                        <w:rPr>
                          <w:color w:val="000000"/>
                          <w:sz w:val="18"/>
                          <w:szCs w:val="18"/>
                        </w:rPr>
                        <w:t>другую Сторону Протеста</w:t>
                      </w:r>
                    </w:p>
                    <w:p w14:paraId="2925FFDD" w14:textId="77777777" w:rsidR="00F74304" w:rsidRPr="00AD505F" w:rsidRDefault="00F74304" w:rsidP="00F74304">
                      <w:pPr>
                        <w:spacing w:after="0"/>
                        <w:rPr>
                          <w:sz w:val="20"/>
                        </w:rPr>
                      </w:pPr>
                    </w:p>
                  </w:txbxContent>
                </v:textbox>
              </v:shape>
            </w:pict>
          </mc:Fallback>
        </mc:AlternateContent>
      </w:r>
      <w:r w:rsidRPr="00A22F3D">
        <w:rPr>
          <w:rFonts w:eastAsia="Times New Roman" w:cs="Times New Roman"/>
          <w:b/>
          <w:sz w:val="20"/>
          <w:szCs w:val="20"/>
        </w:rPr>
        <w:t>__________________</w:t>
      </w:r>
      <w:r w:rsidRPr="00A22F3D">
        <w:rPr>
          <w:rFonts w:eastAsia="Times New Roman" w:cs="Times New Roman"/>
          <w:b/>
          <w:sz w:val="20"/>
          <w:szCs w:val="20"/>
          <w:u w:val="single"/>
        </w:rPr>
        <w:t>_|___________________</w:t>
      </w:r>
    </w:p>
    <w:p w14:paraId="651FE60D" w14:textId="6395CC37" w:rsidR="00F74304" w:rsidRPr="00A22F3D" w:rsidRDefault="00F74304" w:rsidP="00A22F3D">
      <w:pPr>
        <w:tabs>
          <w:tab w:val="left" w:pos="2703"/>
          <w:tab w:val="left" w:pos="2785"/>
          <w:tab w:val="center" w:pos="5244"/>
          <w:tab w:val="left" w:pos="6521"/>
          <w:tab w:val="left" w:pos="7499"/>
        </w:tabs>
        <w:spacing w:after="0"/>
        <w:ind w:left="567" w:hanging="567"/>
        <w:jc w:val="center"/>
        <w:rPr>
          <w:rFonts w:eastAsia="Times New Roman" w:cs="Times New Roman"/>
          <w:b/>
          <w:sz w:val="20"/>
          <w:szCs w:val="20"/>
        </w:rPr>
      </w:pPr>
      <w:r w:rsidRPr="00A22F3D">
        <w:rPr>
          <w:rFonts w:eastAsia="Times New Roman" w:cs="Times New Roman"/>
          <w:noProof/>
          <w:sz w:val="20"/>
          <w:szCs w:val="20"/>
          <w:lang w:eastAsia="ru-RU"/>
        </w:rPr>
        <mc:AlternateContent>
          <mc:Choice Requires="wps">
            <w:drawing>
              <wp:anchor distT="0" distB="0" distL="114300" distR="114300" simplePos="0" relativeHeight="251675648" behindDoc="0" locked="0" layoutInCell="1" allowOverlap="1" wp14:anchorId="153BB3E6" wp14:editId="7046B4DF">
                <wp:simplePos x="0" y="0"/>
                <wp:positionH relativeFrom="column">
                  <wp:posOffset>2114550</wp:posOffset>
                </wp:positionH>
                <wp:positionV relativeFrom="paragraph">
                  <wp:posOffset>142240</wp:posOffset>
                </wp:positionV>
                <wp:extent cx="563245" cy="202565"/>
                <wp:effectExtent l="0" t="0" r="27305" b="26035"/>
                <wp:wrapNone/>
                <wp:docPr id="172" name="Прямоугольник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245" cy="202565"/>
                        </a:xfrm>
                        <a:prstGeom prst="rect">
                          <a:avLst/>
                        </a:prstGeom>
                        <a:solidFill>
                          <a:srgbClr val="FFFFB3"/>
                        </a:solidFill>
                        <a:ln w="9525">
                          <a:solidFill>
                            <a:srgbClr val="000000"/>
                          </a:solidFill>
                          <a:miter lim="800000"/>
                          <a:headEnd/>
                          <a:tailEnd/>
                        </a:ln>
                      </wps:spPr>
                      <wps:txbx>
                        <w:txbxContent>
                          <w:p w14:paraId="6870E608" w14:textId="77777777" w:rsidR="00F74304" w:rsidRPr="001A38CB" w:rsidRDefault="00F74304" w:rsidP="00F74304">
                            <w:pPr>
                              <w:spacing w:after="0"/>
                              <w:jc w:val="center"/>
                              <w:rPr>
                                <w:sz w:val="18"/>
                                <w:szCs w:val="18"/>
                              </w:rPr>
                            </w:pPr>
                            <w:r w:rsidRPr="001A38CB">
                              <w:rPr>
                                <w:color w:val="000000"/>
                                <w:sz w:val="18"/>
                                <w:szCs w:val="18"/>
                              </w:rPr>
                              <w:t>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53BB3E6" id="Прямоугольник 172" o:spid="_x0000_s1045" style="position:absolute;left:0;text-align:left;margin-left:166.5pt;margin-top:11.2pt;width:44.35pt;height: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" fillcolor="#ffffb3">
                <v:textbox>
                  <w:txbxContent>
                    <w:p w14:paraId="6870E608" w14:textId="77777777" w:rsidR="00F74304" w:rsidRPr="001A38CB" w:rsidRDefault="00F74304" w:rsidP="00F74304">
                      <w:pPr>
                        <w:spacing w:after="0"/>
                        <w:jc w:val="center"/>
                        <w:rPr>
                          <w:sz w:val="18"/>
                          <w:szCs w:val="18"/>
                        </w:rPr>
                      </w:pPr>
                      <w:r w:rsidRPr="001A38CB">
                        <w:rPr>
                          <w:color w:val="000000"/>
                          <w:sz w:val="18"/>
                          <w:szCs w:val="18"/>
                        </w:rPr>
                        <w:t>Да</w:t>
                      </w:r>
                    </w:p>
                  </w:txbxContent>
                </v:textbox>
              </v:rect>
            </w:pict>
          </mc:Fallback>
        </mc:AlternateContent>
      </w:r>
      <w:r w:rsidRPr="00A22F3D">
        <w:rPr>
          <w:rFonts w:eastAsia="Times New Roman" w:cs="Times New Roman"/>
          <w:noProof/>
          <w:sz w:val="20"/>
          <w:szCs w:val="20"/>
          <w:lang w:eastAsia="ru-RU"/>
        </w:rPr>
        <mc:AlternateContent>
          <mc:Choice Requires="wps">
            <w:drawing>
              <wp:anchor distT="0" distB="0" distL="114300" distR="114300" simplePos="0" relativeHeight="251679744" behindDoc="0" locked="0" layoutInCell="1" allowOverlap="1" wp14:anchorId="2E712FDC" wp14:editId="163E504A">
                <wp:simplePos x="0" y="0"/>
                <wp:positionH relativeFrom="column">
                  <wp:posOffset>4602480</wp:posOffset>
                </wp:positionH>
                <wp:positionV relativeFrom="paragraph">
                  <wp:posOffset>172085</wp:posOffset>
                </wp:positionV>
                <wp:extent cx="452120" cy="220980"/>
                <wp:effectExtent l="0" t="0" r="24130" b="26670"/>
                <wp:wrapNone/>
                <wp:docPr id="171" name="Прямоугольник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120" cy="220980"/>
                        </a:xfrm>
                        <a:prstGeom prst="rect">
                          <a:avLst/>
                        </a:prstGeom>
                        <a:solidFill>
                          <a:srgbClr val="FFFFB3"/>
                        </a:solidFill>
                        <a:ln w="9525">
                          <a:solidFill>
                            <a:srgbClr val="000000"/>
                          </a:solidFill>
                          <a:miter lim="800000"/>
                          <a:headEnd/>
                          <a:tailEnd/>
                        </a:ln>
                      </wps:spPr>
                      <wps:txbx>
                        <w:txbxContent>
                          <w:p w14:paraId="7B97EADF" w14:textId="77777777" w:rsidR="00F74304" w:rsidRPr="001A38CB" w:rsidRDefault="00F74304" w:rsidP="00F74304">
                            <w:pPr>
                              <w:spacing w:after="0"/>
                              <w:jc w:val="center"/>
                              <w:rPr>
                                <w:sz w:val="18"/>
                                <w:szCs w:val="18"/>
                              </w:rPr>
                            </w:pPr>
                            <w:r w:rsidRPr="001A38CB">
                              <w:rPr>
                                <w:color w:val="000000"/>
                                <w:sz w:val="18"/>
                                <w:szCs w:val="18"/>
                              </w:rPr>
                              <w:t>Нет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712FDC" id="Прямоугольник 171" o:spid="_x0000_s1046" style="position:absolute;left:0;text-align:left;margin-left:362.4pt;margin-top:13.55pt;width:35.6pt;height:17.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" fillcolor="#ffffb3">
                <v:textbox>
                  <w:txbxContent>
                    <w:p w14:paraId="7B97EADF" w14:textId="77777777" w:rsidR="00F74304" w:rsidRPr="001A38CB" w:rsidRDefault="00F74304" w:rsidP="00F74304">
                      <w:pPr>
                        <w:spacing w:after="0"/>
                        <w:jc w:val="center"/>
                        <w:rPr>
                          <w:sz w:val="18"/>
                          <w:szCs w:val="18"/>
                        </w:rPr>
                      </w:pPr>
                      <w:r w:rsidRPr="001A38CB">
                        <w:rPr>
                          <w:color w:val="000000"/>
                          <w:sz w:val="18"/>
                          <w:szCs w:val="18"/>
                        </w:rPr>
                        <w:t>Нет</w:t>
                      </w:r>
                    </w:p>
                  </w:txbxContent>
                </v:textbox>
              </v:rect>
            </w:pict>
          </mc:Fallback>
        </mc:AlternateContent>
      </w:r>
      <w:r w:rsidRPr="00A22F3D">
        <w:rPr>
          <w:rFonts w:eastAsia="Times New Roman" w:cs="Times New Roman"/>
          <w:b/>
          <w:sz w:val="20"/>
          <w:szCs w:val="20"/>
        </w:rPr>
        <w:t>↓                                                                                ↓</w:t>
      </w:r>
    </w:p>
    <w:p w14:paraId="13C97517" w14:textId="77777777" w:rsidR="00F74304" w:rsidRPr="00A22F3D" w:rsidRDefault="00F74304" w:rsidP="00A22F3D">
      <w:pPr>
        <w:tabs>
          <w:tab w:val="left" w:pos="2758"/>
          <w:tab w:val="center" w:pos="5528"/>
          <w:tab w:val="left" w:pos="6779"/>
        </w:tabs>
        <w:spacing w:after="0"/>
        <w:ind w:left="567" w:hanging="567"/>
        <w:rPr>
          <w:rFonts w:eastAsia="Calibri" w:cs="Times New Roman"/>
          <w:b/>
          <w:sz w:val="20"/>
          <w:szCs w:val="20"/>
        </w:rPr>
      </w:pPr>
      <w:r w:rsidRPr="00A22F3D">
        <w:rPr>
          <w:rFonts w:eastAsia="Calibri" w:cs="Times New Roman"/>
          <w:sz w:val="20"/>
          <w:szCs w:val="20"/>
        </w:rPr>
        <w:t xml:space="preserve">                                                    </w:t>
      </w:r>
      <w:r w:rsidRPr="00A22F3D">
        <w:rPr>
          <w:rFonts w:eastAsia="Calibri" w:cs="Times New Roman"/>
          <w:b/>
          <w:sz w:val="20"/>
          <w:szCs w:val="20"/>
        </w:rPr>
        <w:t xml:space="preserve">________                          </w:t>
      </w:r>
      <w:r w:rsidRPr="00A22F3D">
        <w:rPr>
          <w:rFonts w:eastAsia="Calibri" w:cs="Times New Roman"/>
          <w:b/>
          <w:sz w:val="20"/>
          <w:szCs w:val="20"/>
        </w:rPr>
        <w:tab/>
      </w:r>
      <w:r w:rsidRPr="00A22F3D">
        <w:rPr>
          <w:rFonts w:eastAsia="Calibri" w:cs="Times New Roman"/>
          <w:b/>
          <w:sz w:val="20"/>
          <w:szCs w:val="20"/>
        </w:rPr>
        <w:tab/>
        <w:t xml:space="preserve">                  ______</w:t>
      </w:r>
      <w:r w:rsidRPr="00A22F3D">
        <w:rPr>
          <w:rFonts w:eastAsia="Calibri" w:cs="Times New Roman"/>
          <w:b/>
          <w:sz w:val="20"/>
          <w:szCs w:val="20"/>
        </w:rPr>
        <w:tab/>
      </w:r>
    </w:p>
    <w:p w14:paraId="329DAA34" w14:textId="61FCB241" w:rsidR="00F74304" w:rsidRPr="00A22F3D" w:rsidRDefault="00F74304" w:rsidP="00A22F3D">
      <w:pPr>
        <w:tabs>
          <w:tab w:val="left" w:pos="3016"/>
          <w:tab w:val="left" w:pos="3505"/>
          <w:tab w:val="center" w:pos="5528"/>
        </w:tabs>
        <w:spacing w:after="0"/>
        <w:ind w:left="567" w:hanging="567"/>
        <w:jc w:val="center"/>
        <w:rPr>
          <w:rFonts w:eastAsia="Times New Roman" w:cs="Times New Roman"/>
          <w:b/>
          <w:sz w:val="20"/>
          <w:szCs w:val="20"/>
        </w:rPr>
      </w:pPr>
      <w:r w:rsidRPr="00A22F3D">
        <w:rPr>
          <w:rFonts w:eastAsia="Times New Roman" w:cs="Times New Roman"/>
          <w:noProof/>
          <w:sz w:val="20"/>
          <w:szCs w:val="20"/>
          <w:lang w:eastAsia="ru-RU"/>
        </w:rPr>
        <mc:AlternateContent>
          <mc:Choice Requires="wps">
            <w:drawing>
              <wp:anchor distT="0" distB="0" distL="114300" distR="114300" simplePos="0" relativeHeight="251677696" behindDoc="0" locked="0" layoutInCell="1" allowOverlap="1" wp14:anchorId="4745D254" wp14:editId="7BC2246F">
                <wp:simplePos x="0" y="0"/>
                <wp:positionH relativeFrom="column">
                  <wp:posOffset>1743710</wp:posOffset>
                </wp:positionH>
                <wp:positionV relativeFrom="paragraph">
                  <wp:posOffset>123825</wp:posOffset>
                </wp:positionV>
                <wp:extent cx="820420" cy="377825"/>
                <wp:effectExtent l="0" t="0" r="17780" b="22225"/>
                <wp:wrapNone/>
                <wp:docPr id="170" name="Прямоугольник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0420" cy="377825"/>
                        </a:xfrm>
                        <a:prstGeom prst="rect">
                          <a:avLst/>
                        </a:prstGeom>
                        <a:solidFill>
                          <a:srgbClr val="FFFFB3"/>
                        </a:solidFill>
                        <a:ln w="9525">
                          <a:solidFill>
                            <a:srgbClr val="000000"/>
                          </a:solidFill>
                          <a:miter lim="800000"/>
                          <a:headEnd/>
                          <a:tailEnd/>
                        </a:ln>
                      </wps:spPr>
                      <wps:txbx>
                        <w:txbxContent>
                          <w:p w14:paraId="264A0F40" w14:textId="77777777" w:rsidR="00F74304" w:rsidRPr="001A38CB" w:rsidRDefault="00F74304" w:rsidP="00F74304">
                            <w:pPr>
                              <w:spacing w:after="0"/>
                              <w:jc w:val="center"/>
                              <w:rPr>
                                <w:sz w:val="18"/>
                                <w:szCs w:val="18"/>
                              </w:rPr>
                            </w:pPr>
                            <w:r w:rsidRPr="001A38CB">
                              <w:rPr>
                                <w:color w:val="000000"/>
                                <w:sz w:val="18"/>
                                <w:szCs w:val="18"/>
                              </w:rPr>
                              <w:t>Другая Сторона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45D254" id="Прямоугольник 170" o:spid="_x0000_s1047" style="position:absolute;left:0;text-align:left;margin-left:137.3pt;margin-top:9.75pt;width:64.6pt;height:29.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" fillcolor="#ffffb3">
                <v:textbox>
                  <w:txbxContent>
                    <w:p w14:paraId="264A0F40" w14:textId="77777777" w:rsidR="00F74304" w:rsidRPr="001A38CB" w:rsidRDefault="00F74304" w:rsidP="00F74304">
                      <w:pPr>
                        <w:spacing w:after="0"/>
                        <w:jc w:val="center"/>
                        <w:rPr>
                          <w:sz w:val="18"/>
                          <w:szCs w:val="18"/>
                        </w:rPr>
                      </w:pPr>
                      <w:r w:rsidRPr="001A38CB">
                        <w:rPr>
                          <w:color w:val="000000"/>
                          <w:sz w:val="18"/>
                          <w:szCs w:val="18"/>
                        </w:rPr>
                        <w:t>Другая Сторона</w:t>
                      </w:r>
                    </w:p>
                  </w:txbxContent>
                </v:textbox>
              </v:rect>
            </w:pict>
          </mc:Fallback>
        </mc:AlternateContent>
      </w:r>
      <w:r w:rsidRPr="00A22F3D">
        <w:rPr>
          <w:rFonts w:eastAsia="Times New Roman" w:cs="Times New Roman"/>
          <w:noProof/>
          <w:sz w:val="20"/>
          <w:szCs w:val="20"/>
          <w:lang w:eastAsia="ru-RU"/>
        </w:rPr>
        <mc:AlternateContent>
          <mc:Choice Requires="wps">
            <w:drawing>
              <wp:anchor distT="0" distB="0" distL="114300" distR="114300" simplePos="0" relativeHeight="251678720" behindDoc="0" locked="0" layoutInCell="1" allowOverlap="1" wp14:anchorId="5CA2BE53" wp14:editId="23C45C88">
                <wp:simplePos x="0" y="0"/>
                <wp:positionH relativeFrom="column">
                  <wp:posOffset>-64135</wp:posOffset>
                </wp:positionH>
                <wp:positionV relativeFrom="paragraph">
                  <wp:posOffset>123825</wp:posOffset>
                </wp:positionV>
                <wp:extent cx="1609090" cy="245745"/>
                <wp:effectExtent l="0" t="0" r="10160" b="20955"/>
                <wp:wrapNone/>
                <wp:docPr id="169" name="Прямоугольник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090" cy="245745"/>
                        </a:xfrm>
                        <a:prstGeom prst="rect">
                          <a:avLst/>
                        </a:prstGeom>
                        <a:solidFill>
                          <a:srgbClr val="FFFFFF"/>
                        </a:solidFill>
                        <a:ln w="9525">
                          <a:solidFill>
                            <a:srgbClr val="000000"/>
                          </a:solidFill>
                          <a:miter lim="800000"/>
                          <a:headEnd/>
                          <a:tailEnd/>
                        </a:ln>
                      </wps:spPr>
                      <wps:txbx>
                        <w:txbxContent>
                          <w:p w14:paraId="32255B56" w14:textId="77777777" w:rsidR="00F74304" w:rsidRPr="001A38CB" w:rsidRDefault="00F74304" w:rsidP="00F74304">
                            <w:pPr>
                              <w:spacing w:after="0"/>
                              <w:rPr>
                                <w:sz w:val="18"/>
                                <w:szCs w:val="18"/>
                              </w:rPr>
                            </w:pPr>
                            <w:r w:rsidRPr="001A38CB">
                              <w:rPr>
                                <w:color w:val="000000"/>
                                <w:sz w:val="18"/>
                                <w:szCs w:val="18"/>
                              </w:rPr>
                              <w:t xml:space="preserve">Получает копию протеста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CA2BE53" id="Прямоугольник 169" o:spid="_x0000_s1048" style="position:absolute;left:0;text-align:left;margin-left:-5.05pt;margin-top:9.75pt;width:126.7pt;height:19.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">
                <v:textbox>
                  <w:txbxContent>
                    <w:p w14:paraId="32255B56" w14:textId="77777777" w:rsidR="00F74304" w:rsidRPr="001A38CB" w:rsidRDefault="00F74304" w:rsidP="00F74304">
                      <w:pPr>
                        <w:spacing w:after="0"/>
                        <w:rPr>
                          <w:sz w:val="18"/>
                          <w:szCs w:val="18"/>
                        </w:rPr>
                      </w:pPr>
                      <w:r w:rsidRPr="001A38CB">
                        <w:rPr>
                          <w:color w:val="000000"/>
                          <w:sz w:val="18"/>
                          <w:szCs w:val="18"/>
                        </w:rPr>
                        <w:t xml:space="preserve">Получает копию протеста </w:t>
                      </w:r>
                    </w:p>
                  </w:txbxContent>
                </v:textbox>
              </v:rect>
            </w:pict>
          </mc:Fallback>
        </mc:AlternateContent>
      </w:r>
      <w:r w:rsidRPr="00A22F3D">
        <w:rPr>
          <w:rFonts w:eastAsia="Times New Roman" w:cs="Times New Roman"/>
          <w:b/>
          <w:sz w:val="20"/>
          <w:szCs w:val="20"/>
        </w:rPr>
        <w:t>↓</w:t>
      </w:r>
      <w:r w:rsidRPr="00A22F3D">
        <w:rPr>
          <w:rFonts w:eastAsia="Times New Roman" w:cs="Times New Roman"/>
          <w:b/>
          <w:sz w:val="20"/>
          <w:szCs w:val="20"/>
        </w:rPr>
        <w:tab/>
        <w:t xml:space="preserve">                      ↓</w:t>
      </w:r>
    </w:p>
    <w:p w14:paraId="6597653B" w14:textId="6A6C3D64" w:rsidR="00F74304" w:rsidRPr="00A22F3D" w:rsidRDefault="00F74304" w:rsidP="00A22F3D">
      <w:pPr>
        <w:tabs>
          <w:tab w:val="left" w:pos="2391"/>
          <w:tab w:val="center" w:pos="5528"/>
        </w:tabs>
        <w:spacing w:after="0"/>
        <w:ind w:left="567" w:hanging="567"/>
        <w:rPr>
          <w:rFonts w:eastAsia="Times New Roman" w:cs="Times New Roman"/>
          <w:b/>
          <w:sz w:val="20"/>
          <w:szCs w:val="20"/>
        </w:rPr>
      </w:pPr>
      <w:r w:rsidRPr="00A22F3D">
        <w:rPr>
          <w:rFonts w:eastAsia="Times New Roman" w:cs="Times New Roman"/>
          <w:noProof/>
          <w:sz w:val="20"/>
          <w:szCs w:val="20"/>
          <w:lang w:eastAsia="ru-RU"/>
        </w:rPr>
        <mc:AlternateContent>
          <mc:Choice Requires="wps">
            <w:drawing>
              <wp:anchor distT="0" distB="0" distL="114300" distR="114300" simplePos="0" relativeHeight="251692032" behindDoc="0" locked="0" layoutInCell="1" allowOverlap="1" wp14:anchorId="6A6C5FE0" wp14:editId="6427EAEC">
                <wp:simplePos x="0" y="0"/>
                <wp:positionH relativeFrom="column">
                  <wp:posOffset>4182745</wp:posOffset>
                </wp:positionH>
                <wp:positionV relativeFrom="paragraph">
                  <wp:posOffset>14605</wp:posOffset>
                </wp:positionV>
                <wp:extent cx="1828800" cy="257175"/>
                <wp:effectExtent l="0" t="0" r="19050" b="28575"/>
                <wp:wrapNone/>
                <wp:docPr id="168" name="Прямоугольник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57175"/>
                        </a:xfrm>
                        <a:prstGeom prst="rect">
                          <a:avLst/>
                        </a:prstGeom>
                        <a:solidFill>
                          <a:srgbClr val="FFFFB9"/>
                        </a:solidFill>
                        <a:ln w="9525">
                          <a:solidFill>
                            <a:srgbClr val="000000"/>
                          </a:solidFill>
                          <a:miter lim="800000"/>
                          <a:headEnd/>
                          <a:tailEnd/>
                        </a:ln>
                      </wps:spPr>
                      <wps:txbx>
                        <w:txbxContent>
                          <w:p w14:paraId="1A0A37B3" w14:textId="77777777" w:rsidR="00F74304" w:rsidRPr="001A38CB" w:rsidRDefault="00F74304" w:rsidP="00F74304">
                            <w:pPr>
                              <w:spacing w:after="0"/>
                              <w:rPr>
                                <w:color w:val="000000"/>
                                <w:sz w:val="18"/>
                                <w:szCs w:val="18"/>
                              </w:rPr>
                            </w:pPr>
                            <w:r w:rsidRPr="001A38CB">
                              <w:rPr>
                                <w:color w:val="000000"/>
                                <w:sz w:val="18"/>
                                <w:szCs w:val="18"/>
                              </w:rPr>
                              <w:t>Сторона, которая подала протест</w:t>
                            </w:r>
                          </w:p>
                          <w:p w14:paraId="1507930A" w14:textId="77777777" w:rsidR="00F74304" w:rsidRDefault="00F74304" w:rsidP="00F743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6C5FE0" id="Прямоугольник 168" o:spid="_x0000_s1049" style="position:absolute;left:0;text-align:left;margin-left:329.35pt;margin-top:1.15pt;width:2in;height:20.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" fillcolor="#ffffb9">
                <v:textbox>
                  <w:txbxContent>
                    <w:p w14:paraId="1A0A37B3" w14:textId="77777777" w:rsidR="00F74304" w:rsidRPr="001A38CB" w:rsidRDefault="00F74304" w:rsidP="00F74304">
                      <w:pPr>
                        <w:spacing w:after="0"/>
                        <w:rPr>
                          <w:color w:val="000000"/>
                          <w:sz w:val="18"/>
                          <w:szCs w:val="18"/>
                        </w:rPr>
                      </w:pPr>
                      <w:r w:rsidRPr="001A38CB">
                        <w:rPr>
                          <w:color w:val="000000"/>
                          <w:sz w:val="18"/>
                          <w:szCs w:val="18"/>
                        </w:rPr>
                        <w:t>Сторона, которая подала протест</w:t>
                      </w:r>
                    </w:p>
                    <w:p w14:paraId="1507930A" w14:textId="77777777" w:rsidR="00F74304" w:rsidRDefault="00F74304" w:rsidP="00F74304"/>
                  </w:txbxContent>
                </v:textbox>
              </v:rect>
            </w:pict>
          </mc:Fallback>
        </mc:AlternateContent>
      </w:r>
      <w:r w:rsidRPr="00A22F3D">
        <w:rPr>
          <w:rFonts w:eastAsia="Times New Roman" w:cs="Times New Roman"/>
          <w:b/>
          <w:sz w:val="20"/>
          <w:szCs w:val="20"/>
        </w:rPr>
        <w:tab/>
        <w:t xml:space="preserve"> ____</w:t>
      </w:r>
    </w:p>
    <w:p w14:paraId="7C136830" w14:textId="77777777" w:rsidR="00F74304" w:rsidRPr="00A22F3D" w:rsidRDefault="00F74304" w:rsidP="00A22F3D">
      <w:pPr>
        <w:tabs>
          <w:tab w:val="left" w:pos="2459"/>
          <w:tab w:val="left" w:pos="3383"/>
        </w:tabs>
        <w:spacing w:after="0"/>
        <w:ind w:left="567" w:hanging="567"/>
        <w:rPr>
          <w:rFonts w:eastAsia="Times New Roman" w:cs="Times New Roman"/>
          <w:b/>
          <w:sz w:val="20"/>
          <w:szCs w:val="20"/>
        </w:rPr>
      </w:pPr>
      <w:r w:rsidRPr="00A22F3D">
        <w:rPr>
          <w:rFonts w:eastAsia="Times New Roman" w:cs="Times New Roman"/>
          <w:sz w:val="20"/>
          <w:szCs w:val="20"/>
        </w:rPr>
        <w:lastRenderedPageBreak/>
        <w:t xml:space="preserve">                                                          </w:t>
      </w:r>
    </w:p>
    <w:p w14:paraId="0F90FEE3" w14:textId="06235674" w:rsidR="00F74304" w:rsidRPr="00A22F3D" w:rsidRDefault="00F74304" w:rsidP="00A22F3D">
      <w:pPr>
        <w:tabs>
          <w:tab w:val="left" w:pos="2119"/>
          <w:tab w:val="left" w:pos="4320"/>
          <w:tab w:val="left" w:pos="9360"/>
        </w:tabs>
        <w:spacing w:after="0"/>
        <w:ind w:left="567" w:hanging="567"/>
        <w:jc w:val="center"/>
        <w:rPr>
          <w:rFonts w:eastAsia="Times New Roman" w:cs="Times New Roman"/>
          <w:sz w:val="20"/>
          <w:szCs w:val="20"/>
        </w:rPr>
      </w:pPr>
      <w:r w:rsidRPr="00A22F3D">
        <w:rPr>
          <w:rFonts w:eastAsia="Times New Roman" w:cs="Times New Roman"/>
          <w:noProof/>
          <w:sz w:val="20"/>
          <w:szCs w:val="20"/>
          <w:lang w:eastAsia="ru-RU"/>
        </w:rPr>
        <mc:AlternateContent>
          <mc:Choice Requires="wps">
            <w:drawing>
              <wp:anchor distT="0" distB="0" distL="114300" distR="114300" simplePos="0" relativeHeight="251681792" behindDoc="0" locked="0" layoutInCell="1" allowOverlap="1" wp14:anchorId="5AA6F987" wp14:editId="0BC455FC">
                <wp:simplePos x="0" y="0"/>
                <wp:positionH relativeFrom="column">
                  <wp:posOffset>1471930</wp:posOffset>
                </wp:positionH>
                <wp:positionV relativeFrom="paragraph">
                  <wp:posOffset>142875</wp:posOffset>
                </wp:positionV>
                <wp:extent cx="1409065" cy="232410"/>
                <wp:effectExtent l="0" t="0" r="19685" b="15240"/>
                <wp:wrapNone/>
                <wp:docPr id="167" name="Прямоугольник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065" cy="232410"/>
                        </a:xfrm>
                        <a:prstGeom prst="rect">
                          <a:avLst/>
                        </a:prstGeom>
                        <a:solidFill>
                          <a:srgbClr val="FFFFB3"/>
                        </a:solidFill>
                        <a:ln w="9525">
                          <a:solidFill>
                            <a:srgbClr val="000000"/>
                          </a:solidFill>
                          <a:miter lim="800000"/>
                          <a:headEnd/>
                          <a:tailEnd/>
                        </a:ln>
                      </wps:spPr>
                      <wps:txbx>
                        <w:txbxContent>
                          <w:p w14:paraId="53F14293" w14:textId="77777777" w:rsidR="00F74304" w:rsidRPr="001A38CB" w:rsidRDefault="00F74304" w:rsidP="00F74304">
                            <w:pPr>
                              <w:spacing w:after="0"/>
                              <w:jc w:val="center"/>
                              <w:rPr>
                                <w:sz w:val="18"/>
                                <w:szCs w:val="18"/>
                              </w:rPr>
                            </w:pPr>
                            <w:r w:rsidRPr="001A38CB">
                              <w:rPr>
                                <w:color w:val="000000"/>
                                <w:sz w:val="18"/>
                                <w:szCs w:val="18"/>
                              </w:rPr>
                              <w:t>Принимает решение?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A6F987" id="Прямоугольник 167" o:spid="_x0000_s1050" style="position:absolute;left:0;text-align:left;margin-left:115.9pt;margin-top:11.25pt;width:110.95pt;height:18.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" fillcolor="#ffffb3">
                <v:textbox>
                  <w:txbxContent>
                    <w:p w14:paraId="53F14293" w14:textId="77777777" w:rsidR="00F74304" w:rsidRPr="001A38CB" w:rsidRDefault="00F74304" w:rsidP="00F74304">
                      <w:pPr>
                        <w:spacing w:after="0"/>
                        <w:jc w:val="center"/>
                        <w:rPr>
                          <w:sz w:val="18"/>
                          <w:szCs w:val="18"/>
                        </w:rPr>
                      </w:pPr>
                      <w:r w:rsidRPr="001A38CB">
                        <w:rPr>
                          <w:color w:val="000000"/>
                          <w:sz w:val="18"/>
                          <w:szCs w:val="18"/>
                        </w:rPr>
                        <w:t>Принимает решение?</w:t>
                      </w:r>
                    </w:p>
                  </w:txbxContent>
                </v:textbox>
              </v:rect>
            </w:pict>
          </mc:Fallback>
        </mc:AlternateContent>
      </w:r>
      <w:r w:rsidRPr="00A22F3D">
        <w:rPr>
          <w:rFonts w:eastAsia="Times New Roman" w:cs="Times New Roman"/>
          <w:noProof/>
          <w:sz w:val="20"/>
          <w:szCs w:val="20"/>
          <w:lang w:eastAsia="ru-RU"/>
        </w:rPr>
        <mc:AlternateContent>
          <mc:Choice Requires="wps">
            <w:drawing>
              <wp:anchor distT="0" distB="0" distL="114300" distR="114300" simplePos="0" relativeHeight="251686912" behindDoc="0" locked="0" layoutInCell="1" allowOverlap="1" wp14:anchorId="52BF9220" wp14:editId="384FA7EF">
                <wp:simplePos x="0" y="0"/>
                <wp:positionH relativeFrom="column">
                  <wp:posOffset>4671695</wp:posOffset>
                </wp:positionH>
                <wp:positionV relativeFrom="paragraph">
                  <wp:posOffset>142875</wp:posOffset>
                </wp:positionV>
                <wp:extent cx="1405890" cy="232410"/>
                <wp:effectExtent l="0" t="0" r="22860" b="15240"/>
                <wp:wrapNone/>
                <wp:docPr id="166" name="Прямоугольник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5890" cy="232410"/>
                        </a:xfrm>
                        <a:prstGeom prst="rect">
                          <a:avLst/>
                        </a:prstGeom>
                        <a:solidFill>
                          <a:srgbClr val="FFFFB3"/>
                        </a:solidFill>
                        <a:ln w="9525">
                          <a:solidFill>
                            <a:srgbClr val="000000"/>
                          </a:solidFill>
                          <a:miter lim="800000"/>
                          <a:headEnd/>
                          <a:tailEnd/>
                        </a:ln>
                      </wps:spPr>
                      <wps:txbx>
                        <w:txbxContent>
                          <w:p w14:paraId="6834CC5B" w14:textId="77777777" w:rsidR="00F74304" w:rsidRPr="004E0DAA" w:rsidRDefault="00F74304" w:rsidP="00F74304">
                            <w:pPr>
                              <w:spacing w:after="0"/>
                              <w:rPr>
                                <w:sz w:val="18"/>
                                <w:szCs w:val="18"/>
                              </w:rPr>
                            </w:pPr>
                            <w:r w:rsidRPr="004E0DAA">
                              <w:rPr>
                                <w:color w:val="000000"/>
                                <w:sz w:val="18"/>
                                <w:szCs w:val="18"/>
                              </w:rPr>
                              <w:t>Принимает решение?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2BF9220" id="Прямоугольник 166" o:spid="_x0000_s1051" style="position:absolute;left:0;text-align:left;margin-left:367.85pt;margin-top:11.25pt;width:110.7pt;height:18.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" fillcolor="#ffffb3">
                <v:textbox>
                  <w:txbxContent>
                    <w:p w14:paraId="6834CC5B" w14:textId="77777777" w:rsidR="00F74304" w:rsidRPr="004E0DAA" w:rsidRDefault="00F74304" w:rsidP="00F74304">
                      <w:pPr>
                        <w:spacing w:after="0"/>
                        <w:rPr>
                          <w:sz w:val="18"/>
                          <w:szCs w:val="18"/>
                        </w:rPr>
                      </w:pPr>
                      <w:r w:rsidRPr="004E0DAA">
                        <w:rPr>
                          <w:color w:val="000000"/>
                          <w:sz w:val="18"/>
                          <w:szCs w:val="18"/>
                        </w:rPr>
                        <w:t>Принимает решение?</w:t>
                      </w:r>
                    </w:p>
                  </w:txbxContent>
                </v:textbox>
              </v:rect>
            </w:pict>
          </mc:Fallback>
        </mc:AlternateContent>
      </w:r>
      <w:r w:rsidRPr="00A22F3D">
        <w:rPr>
          <w:rFonts w:eastAsia="Times New Roman" w:cs="Times New Roman"/>
          <w:b/>
          <w:sz w:val="20"/>
          <w:szCs w:val="20"/>
        </w:rPr>
        <w:t>↓                                                                         ↓</w:t>
      </w:r>
    </w:p>
    <w:p w14:paraId="488F1146" w14:textId="77777777" w:rsidR="00F74304" w:rsidRPr="00A22F3D" w:rsidRDefault="00F74304" w:rsidP="00A22F3D">
      <w:pPr>
        <w:tabs>
          <w:tab w:val="left" w:pos="1209"/>
          <w:tab w:val="left" w:pos="1562"/>
          <w:tab w:val="left" w:pos="3016"/>
          <w:tab w:val="left" w:pos="5026"/>
          <w:tab w:val="left" w:pos="8328"/>
        </w:tabs>
        <w:spacing w:after="0"/>
        <w:ind w:left="567" w:hanging="567"/>
        <w:rPr>
          <w:rFonts w:eastAsia="Calibri" w:cs="Times New Roman"/>
          <w:sz w:val="20"/>
          <w:szCs w:val="20"/>
        </w:rPr>
      </w:pPr>
      <w:r w:rsidRPr="00A22F3D">
        <w:rPr>
          <w:rFonts w:eastAsia="Calibri" w:cs="Times New Roman"/>
          <w:b/>
          <w:sz w:val="20"/>
          <w:szCs w:val="20"/>
        </w:rPr>
        <w:t xml:space="preserve">                       </w:t>
      </w:r>
      <w:r w:rsidRPr="00A22F3D">
        <w:rPr>
          <w:rFonts w:eastAsia="Calibri" w:cs="Times New Roman"/>
          <w:b/>
          <w:sz w:val="20"/>
          <w:szCs w:val="20"/>
        </w:rPr>
        <w:tab/>
        <w:t xml:space="preserve">                                     </w:t>
      </w:r>
      <w:r w:rsidRPr="00A22F3D">
        <w:rPr>
          <w:rFonts w:eastAsia="Calibri" w:cs="Times New Roman"/>
          <w:b/>
          <w:sz w:val="20"/>
          <w:szCs w:val="20"/>
        </w:rPr>
        <w:tab/>
      </w:r>
      <w:r w:rsidRPr="00A22F3D">
        <w:rPr>
          <w:rFonts w:eastAsia="Calibri" w:cs="Times New Roman"/>
          <w:b/>
          <w:sz w:val="20"/>
          <w:szCs w:val="20"/>
        </w:rPr>
        <w:tab/>
      </w:r>
      <w:r w:rsidRPr="00A22F3D">
        <w:rPr>
          <w:rFonts w:eastAsia="Calibri" w:cs="Times New Roman"/>
          <w:sz w:val="20"/>
          <w:szCs w:val="20"/>
        </w:rPr>
        <w:tab/>
      </w:r>
      <w:r w:rsidRPr="00A22F3D">
        <w:rPr>
          <w:rFonts w:eastAsia="Times New Roman" w:cs="Times New Roman"/>
          <w:sz w:val="20"/>
          <w:szCs w:val="20"/>
        </w:rPr>
        <w:tab/>
      </w:r>
      <w:r w:rsidRPr="00A22F3D">
        <w:rPr>
          <w:rFonts w:eastAsia="Times New Roman" w:cs="Times New Roman"/>
          <w:sz w:val="20"/>
          <w:szCs w:val="20"/>
        </w:rPr>
        <w:tab/>
        <w:t xml:space="preserve"> </w:t>
      </w:r>
      <w:r w:rsidRPr="00A22F3D">
        <w:rPr>
          <w:rFonts w:eastAsia="Times New Roman" w:cs="Times New Roman"/>
          <w:sz w:val="20"/>
          <w:szCs w:val="20"/>
        </w:rPr>
        <w:tab/>
      </w:r>
    </w:p>
    <w:p w14:paraId="339676DC" w14:textId="18419CAD" w:rsidR="00F74304" w:rsidRPr="00A22F3D" w:rsidRDefault="00F74304" w:rsidP="00A22F3D">
      <w:pPr>
        <w:tabs>
          <w:tab w:val="left" w:pos="2459"/>
          <w:tab w:val="left" w:pos="4116"/>
          <w:tab w:val="left" w:pos="6412"/>
          <w:tab w:val="left" w:pos="7458"/>
          <w:tab w:val="left" w:pos="10094"/>
        </w:tabs>
        <w:spacing w:after="0"/>
        <w:ind w:left="567" w:hanging="567"/>
        <w:rPr>
          <w:rFonts w:eastAsia="Calibri" w:cs="Times New Roman"/>
          <w:sz w:val="20"/>
          <w:szCs w:val="20"/>
        </w:rPr>
      </w:pPr>
      <w:r w:rsidRPr="00A22F3D">
        <w:rPr>
          <w:rFonts w:eastAsia="Times New Roman" w:cs="Times New Roman"/>
          <w:noProof/>
          <w:sz w:val="20"/>
          <w:szCs w:val="20"/>
          <w:lang w:eastAsia="ru-RU"/>
        </w:rPr>
        <mc:AlternateContent>
          <mc:Choice Requires="wps">
            <w:drawing>
              <wp:anchor distT="0" distB="0" distL="114300" distR="114300" simplePos="0" relativeHeight="251687936" behindDoc="0" locked="0" layoutInCell="1" allowOverlap="1" wp14:anchorId="1A55A68D" wp14:editId="071A5528">
                <wp:simplePos x="0" y="0"/>
                <wp:positionH relativeFrom="column">
                  <wp:posOffset>4605655</wp:posOffset>
                </wp:positionH>
                <wp:positionV relativeFrom="paragraph">
                  <wp:posOffset>127000</wp:posOffset>
                </wp:positionV>
                <wp:extent cx="431800" cy="256540"/>
                <wp:effectExtent l="0" t="0" r="25400" b="10160"/>
                <wp:wrapNone/>
                <wp:docPr id="165" name="Прямоугольник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256540"/>
                        </a:xfrm>
                        <a:prstGeom prst="rect">
                          <a:avLst/>
                        </a:prstGeom>
                        <a:solidFill>
                          <a:srgbClr val="FFFFB3"/>
                        </a:solidFill>
                        <a:ln w="9525">
                          <a:solidFill>
                            <a:srgbClr val="000000"/>
                          </a:solidFill>
                          <a:miter lim="800000"/>
                          <a:headEnd/>
                          <a:tailEnd/>
                        </a:ln>
                      </wps:spPr>
                      <wps:txbx>
                        <w:txbxContent>
                          <w:p w14:paraId="67C421FC" w14:textId="77777777" w:rsidR="00F74304" w:rsidRPr="00D7313A" w:rsidRDefault="00F74304" w:rsidP="00F74304">
                            <w:pPr>
                              <w:spacing w:after="0"/>
                              <w:jc w:val="center"/>
                              <w:rPr>
                                <w:sz w:val="20"/>
                              </w:rPr>
                            </w:pPr>
                            <w:r w:rsidRPr="00D7313A">
                              <w:rPr>
                                <w:rFonts w:cs="Calibri"/>
                                <w:color w:val="000000"/>
                                <w:sz w:val="20"/>
                              </w:rPr>
                              <w:t>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55A68D" id="Прямоугольник 165" o:spid="_x0000_s1052" style="position:absolute;left:0;text-align:left;margin-left:362.65pt;margin-top:10pt;width:34pt;height:20.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" fillcolor="#ffffb3">
                <v:textbox>
                  <w:txbxContent>
                    <w:p w14:paraId="67C421FC" w14:textId="77777777" w:rsidR="00F74304" w:rsidRPr="00D7313A" w:rsidRDefault="00F74304" w:rsidP="00F74304">
                      <w:pPr>
                        <w:spacing w:after="0"/>
                        <w:jc w:val="center"/>
                        <w:rPr>
                          <w:sz w:val="20"/>
                        </w:rPr>
                      </w:pPr>
                      <w:r w:rsidRPr="00D7313A">
                        <w:rPr>
                          <w:rFonts w:cs="Calibri"/>
                          <w:color w:val="000000"/>
                          <w:sz w:val="20"/>
                        </w:rPr>
                        <w:t>ДА</w:t>
                      </w:r>
                    </w:p>
                  </w:txbxContent>
                </v:textbox>
              </v:rect>
            </w:pict>
          </mc:Fallback>
        </mc:AlternateContent>
      </w:r>
      <w:r w:rsidRPr="00A22F3D">
        <w:rPr>
          <w:rFonts w:eastAsia="Times New Roman" w:cs="Times New Roman"/>
          <w:noProof/>
          <w:sz w:val="20"/>
          <w:szCs w:val="20"/>
          <w:lang w:eastAsia="ru-RU"/>
        </w:rPr>
        <mc:AlternateContent>
          <mc:Choice Requires="wps">
            <w:drawing>
              <wp:anchor distT="0" distB="0" distL="114300" distR="114300" simplePos="0" relativeHeight="251688960" behindDoc="0" locked="0" layoutInCell="1" allowOverlap="1" wp14:anchorId="62E3294A" wp14:editId="16CDD18E">
                <wp:simplePos x="0" y="0"/>
                <wp:positionH relativeFrom="column">
                  <wp:posOffset>5604510</wp:posOffset>
                </wp:positionH>
                <wp:positionV relativeFrom="paragraph">
                  <wp:posOffset>156210</wp:posOffset>
                </wp:positionV>
                <wp:extent cx="396875" cy="232410"/>
                <wp:effectExtent l="0" t="0" r="22225" b="15240"/>
                <wp:wrapNone/>
                <wp:docPr id="164" name="Прямоугольник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875" cy="232410"/>
                        </a:xfrm>
                        <a:prstGeom prst="rect">
                          <a:avLst/>
                        </a:prstGeom>
                        <a:solidFill>
                          <a:srgbClr val="FFFFB3"/>
                        </a:solidFill>
                        <a:ln w="9525">
                          <a:solidFill>
                            <a:srgbClr val="000000"/>
                          </a:solidFill>
                          <a:miter lim="800000"/>
                          <a:headEnd/>
                          <a:tailEnd/>
                        </a:ln>
                      </wps:spPr>
                      <wps:txbx>
                        <w:txbxContent>
                          <w:p w14:paraId="66CB1B3E" w14:textId="77777777" w:rsidR="00F74304" w:rsidRPr="00D7313A" w:rsidRDefault="00F74304" w:rsidP="00F74304">
                            <w:pPr>
                              <w:spacing w:after="0"/>
                              <w:jc w:val="center"/>
                              <w:rPr>
                                <w:sz w:val="20"/>
                              </w:rPr>
                            </w:pPr>
                            <w:r w:rsidRPr="00D7313A">
                              <w:rPr>
                                <w:rFonts w:cs="Calibri"/>
                                <w:color w:val="000000"/>
                                <w:sz w:val="20"/>
                              </w:rPr>
                              <w:t>НЕТ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E3294A" id="Прямоугольник 164" o:spid="_x0000_s1053" style="position:absolute;left:0;text-align:left;margin-left:441.3pt;margin-top:12.3pt;width:31.25pt;height:18.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" fillcolor="#ffffb3">
                <v:textbox>
                  <w:txbxContent>
                    <w:p w14:paraId="66CB1B3E" w14:textId="77777777" w:rsidR="00F74304" w:rsidRPr="00D7313A" w:rsidRDefault="00F74304" w:rsidP="00F74304">
                      <w:pPr>
                        <w:spacing w:after="0"/>
                        <w:jc w:val="center"/>
                        <w:rPr>
                          <w:sz w:val="20"/>
                        </w:rPr>
                      </w:pPr>
                      <w:r w:rsidRPr="00D7313A">
                        <w:rPr>
                          <w:rFonts w:cs="Calibri"/>
                          <w:color w:val="000000"/>
                          <w:sz w:val="20"/>
                        </w:rPr>
                        <w:t>НЕТ</w:t>
                      </w:r>
                    </w:p>
                  </w:txbxContent>
                </v:textbox>
              </v:rect>
            </w:pict>
          </mc:Fallback>
        </mc:AlternateContent>
      </w:r>
      <w:r w:rsidRPr="00A22F3D">
        <w:rPr>
          <w:rFonts w:eastAsia="Times New Roman" w:cs="Times New Roman"/>
          <w:noProof/>
          <w:sz w:val="20"/>
          <w:szCs w:val="20"/>
          <w:lang w:eastAsia="ru-RU"/>
        </w:rPr>
        <mc:AlternateContent>
          <mc:Choice Requires="wps">
            <w:drawing>
              <wp:anchor distT="0" distB="0" distL="114300" distR="114300" simplePos="0" relativeHeight="251683840" behindDoc="0" locked="0" layoutInCell="1" allowOverlap="1" wp14:anchorId="3FB3F352" wp14:editId="2E7FADF8">
                <wp:simplePos x="0" y="0"/>
                <wp:positionH relativeFrom="column">
                  <wp:posOffset>2465070</wp:posOffset>
                </wp:positionH>
                <wp:positionV relativeFrom="paragraph">
                  <wp:posOffset>156210</wp:posOffset>
                </wp:positionV>
                <wp:extent cx="523875" cy="228600"/>
                <wp:effectExtent l="0" t="0" r="28575" b="19050"/>
                <wp:wrapNone/>
                <wp:docPr id="163" name="Прямоугольник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228600"/>
                        </a:xfrm>
                        <a:prstGeom prst="rect">
                          <a:avLst/>
                        </a:prstGeom>
                        <a:solidFill>
                          <a:srgbClr val="FFFFB3"/>
                        </a:solidFill>
                        <a:ln w="9525">
                          <a:solidFill>
                            <a:srgbClr val="000000"/>
                          </a:solidFill>
                          <a:miter lim="800000"/>
                          <a:headEnd/>
                          <a:tailEnd/>
                        </a:ln>
                      </wps:spPr>
                      <wps:txbx>
                        <w:txbxContent>
                          <w:p w14:paraId="0D2C3730" w14:textId="77777777" w:rsidR="00F74304" w:rsidRPr="004E0DAA" w:rsidRDefault="00F74304" w:rsidP="00F74304">
                            <w:pPr>
                              <w:spacing w:after="0"/>
                              <w:jc w:val="center"/>
                              <w:rPr>
                                <w:sz w:val="18"/>
                                <w:szCs w:val="18"/>
                              </w:rPr>
                            </w:pPr>
                            <w:r w:rsidRPr="004E0DAA">
                              <w:rPr>
                                <w:color w:val="000000"/>
                                <w:sz w:val="18"/>
                                <w:szCs w:val="18"/>
                              </w:rPr>
                              <w:t>Нет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B3F352" id="Прямоугольник 163" o:spid="_x0000_s1054" style="position:absolute;left:0;text-align:left;margin-left:194.1pt;margin-top:12.3pt;width:41.25pt;height:1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" fillcolor="#ffffb3">
                <v:textbox>
                  <w:txbxContent>
                    <w:p w14:paraId="0D2C3730" w14:textId="77777777" w:rsidR="00F74304" w:rsidRPr="004E0DAA" w:rsidRDefault="00F74304" w:rsidP="00F74304">
                      <w:pPr>
                        <w:spacing w:after="0"/>
                        <w:jc w:val="center"/>
                        <w:rPr>
                          <w:sz w:val="18"/>
                          <w:szCs w:val="18"/>
                        </w:rPr>
                      </w:pPr>
                      <w:r w:rsidRPr="004E0DAA">
                        <w:rPr>
                          <w:color w:val="000000"/>
                          <w:sz w:val="18"/>
                          <w:szCs w:val="18"/>
                        </w:rPr>
                        <w:t>Нет</w:t>
                      </w:r>
                    </w:p>
                  </w:txbxContent>
                </v:textbox>
              </v:rect>
            </w:pict>
          </mc:Fallback>
        </mc:AlternateContent>
      </w:r>
      <w:r w:rsidRPr="00A22F3D">
        <w:rPr>
          <w:rFonts w:eastAsia="Times New Roman" w:cs="Times New Roman"/>
          <w:noProof/>
          <w:sz w:val="20"/>
          <w:szCs w:val="20"/>
          <w:lang w:eastAsia="ru-RU"/>
        </w:rPr>
        <mc:AlternateContent>
          <mc:Choice Requires="wps">
            <w:drawing>
              <wp:anchor distT="0" distB="0" distL="114300" distR="114300" simplePos="0" relativeHeight="251682816" behindDoc="0" locked="0" layoutInCell="1" allowOverlap="1" wp14:anchorId="758A58CB" wp14:editId="691496A3">
                <wp:simplePos x="0" y="0"/>
                <wp:positionH relativeFrom="column">
                  <wp:posOffset>1401445</wp:posOffset>
                </wp:positionH>
                <wp:positionV relativeFrom="paragraph">
                  <wp:posOffset>151765</wp:posOffset>
                </wp:positionV>
                <wp:extent cx="448310" cy="228600"/>
                <wp:effectExtent l="0" t="0" r="27940" b="19050"/>
                <wp:wrapNone/>
                <wp:docPr id="162" name="Прямоугольник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310" cy="228600"/>
                        </a:xfrm>
                        <a:prstGeom prst="rect">
                          <a:avLst/>
                        </a:prstGeom>
                        <a:solidFill>
                          <a:srgbClr val="FFFFB3"/>
                        </a:solidFill>
                        <a:ln w="9525">
                          <a:solidFill>
                            <a:srgbClr val="000000"/>
                          </a:solidFill>
                          <a:miter lim="800000"/>
                          <a:headEnd/>
                          <a:tailEnd/>
                        </a:ln>
                      </wps:spPr>
                      <wps:txbx>
                        <w:txbxContent>
                          <w:p w14:paraId="6AED01AB" w14:textId="77777777" w:rsidR="00F74304" w:rsidRPr="004E0DAA" w:rsidRDefault="00F74304" w:rsidP="00F74304">
                            <w:pPr>
                              <w:spacing w:after="0"/>
                              <w:jc w:val="center"/>
                              <w:rPr>
                                <w:sz w:val="18"/>
                                <w:szCs w:val="18"/>
                              </w:rPr>
                            </w:pPr>
                            <w:r w:rsidRPr="004E0DAA">
                              <w:rPr>
                                <w:color w:val="000000"/>
                                <w:sz w:val="18"/>
                                <w:szCs w:val="18"/>
                              </w:rPr>
                              <w:t>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58A58CB" id="Прямоугольник 162" o:spid="_x0000_s1055" style="position:absolute;left:0;text-align:left;margin-left:110.35pt;margin-top:11.95pt;width:35.3pt;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" fillcolor="#ffffb3">
                <v:textbox>
                  <w:txbxContent>
                    <w:p w14:paraId="6AED01AB" w14:textId="77777777" w:rsidR="00F74304" w:rsidRPr="004E0DAA" w:rsidRDefault="00F74304" w:rsidP="00F74304">
                      <w:pPr>
                        <w:spacing w:after="0"/>
                        <w:jc w:val="center"/>
                        <w:rPr>
                          <w:sz w:val="18"/>
                          <w:szCs w:val="18"/>
                        </w:rPr>
                      </w:pPr>
                      <w:r w:rsidRPr="004E0DAA">
                        <w:rPr>
                          <w:color w:val="000000"/>
                          <w:sz w:val="18"/>
                          <w:szCs w:val="18"/>
                        </w:rPr>
                        <w:t>Да</w:t>
                      </w:r>
                    </w:p>
                  </w:txbxContent>
                </v:textbox>
              </v:rect>
            </w:pict>
          </mc:Fallback>
        </mc:AlternateContent>
      </w:r>
      <w:r w:rsidRPr="00A22F3D">
        <w:rPr>
          <w:rFonts w:eastAsia="Calibri" w:cs="Times New Roman"/>
          <w:sz w:val="20"/>
          <w:szCs w:val="20"/>
        </w:rPr>
        <w:tab/>
      </w:r>
      <w:r w:rsidRPr="00A22F3D">
        <w:rPr>
          <w:rFonts w:eastAsia="Times New Roman" w:cs="Times New Roman"/>
          <w:b/>
          <w:sz w:val="20"/>
          <w:szCs w:val="20"/>
        </w:rPr>
        <w:t>↓</w:t>
      </w:r>
      <w:r w:rsidRPr="00A22F3D">
        <w:rPr>
          <w:rFonts w:eastAsia="Calibri" w:cs="Times New Roman"/>
          <w:sz w:val="20"/>
          <w:szCs w:val="20"/>
        </w:rPr>
        <w:tab/>
      </w:r>
      <w:r w:rsidRPr="00A22F3D">
        <w:rPr>
          <w:rFonts w:eastAsia="Times New Roman" w:cs="Times New Roman"/>
          <w:b/>
          <w:sz w:val="20"/>
          <w:szCs w:val="20"/>
        </w:rPr>
        <w:t>↓</w:t>
      </w:r>
      <w:r w:rsidRPr="00A22F3D">
        <w:rPr>
          <w:rFonts w:eastAsia="Calibri" w:cs="Times New Roman"/>
          <w:sz w:val="20"/>
          <w:szCs w:val="20"/>
        </w:rPr>
        <w:tab/>
      </w:r>
      <w:r w:rsidRPr="00A22F3D">
        <w:rPr>
          <w:rFonts w:eastAsia="Calibri" w:cs="Times New Roman"/>
          <w:sz w:val="20"/>
          <w:szCs w:val="20"/>
        </w:rPr>
        <w:tab/>
        <w:t xml:space="preserve"> </w:t>
      </w:r>
      <w:r w:rsidRPr="00A22F3D">
        <w:rPr>
          <w:rFonts w:eastAsia="Times New Roman" w:cs="Times New Roman"/>
          <w:b/>
          <w:sz w:val="20"/>
          <w:szCs w:val="20"/>
        </w:rPr>
        <w:t>↓                              ↓</w:t>
      </w:r>
    </w:p>
    <w:p w14:paraId="2E5A93E4" w14:textId="77777777" w:rsidR="00F74304" w:rsidRPr="00A22F3D" w:rsidRDefault="00F74304" w:rsidP="00A22F3D">
      <w:pPr>
        <w:tabs>
          <w:tab w:val="left" w:pos="1236"/>
          <w:tab w:val="left" w:pos="4130"/>
          <w:tab w:val="left" w:pos="4537"/>
          <w:tab w:val="left" w:pos="4931"/>
          <w:tab w:val="left" w:pos="5026"/>
          <w:tab w:val="center" w:pos="5244"/>
          <w:tab w:val="left" w:pos="7295"/>
          <w:tab w:val="left" w:pos="7526"/>
          <w:tab w:val="left" w:pos="9129"/>
          <w:tab w:val="left" w:pos="9278"/>
        </w:tabs>
        <w:spacing w:after="0"/>
        <w:ind w:left="567" w:hanging="567"/>
        <w:rPr>
          <w:rFonts w:eastAsia="Calibri" w:cs="Times New Roman"/>
          <w:sz w:val="20"/>
          <w:szCs w:val="20"/>
        </w:rPr>
      </w:pPr>
      <w:r w:rsidRPr="00A22F3D">
        <w:rPr>
          <w:rFonts w:eastAsia="Calibri" w:cs="Times New Roman"/>
          <w:sz w:val="20"/>
          <w:szCs w:val="20"/>
        </w:rPr>
        <w:tab/>
      </w:r>
      <w:r w:rsidRPr="00A22F3D">
        <w:rPr>
          <w:rFonts w:eastAsia="Times New Roman" w:cs="Times New Roman"/>
          <w:sz w:val="20"/>
          <w:szCs w:val="20"/>
        </w:rPr>
        <w:tab/>
      </w:r>
      <w:r w:rsidRPr="00A22F3D">
        <w:rPr>
          <w:rFonts w:eastAsia="Times New Roman" w:cs="Times New Roman"/>
          <w:sz w:val="20"/>
          <w:szCs w:val="20"/>
        </w:rPr>
        <w:tab/>
      </w:r>
      <w:r w:rsidRPr="00A22F3D">
        <w:rPr>
          <w:rFonts w:eastAsia="Times New Roman" w:cs="Times New Roman"/>
          <w:sz w:val="20"/>
          <w:szCs w:val="20"/>
        </w:rPr>
        <w:tab/>
      </w:r>
      <w:r w:rsidRPr="00A22F3D">
        <w:rPr>
          <w:rFonts w:eastAsia="Times New Roman" w:cs="Times New Roman"/>
          <w:sz w:val="20"/>
          <w:szCs w:val="20"/>
        </w:rPr>
        <w:tab/>
      </w:r>
      <w:r w:rsidRPr="00A22F3D">
        <w:rPr>
          <w:rFonts w:eastAsia="Times New Roman" w:cs="Times New Roman"/>
          <w:sz w:val="20"/>
          <w:szCs w:val="20"/>
        </w:rPr>
        <w:tab/>
      </w:r>
      <w:r w:rsidRPr="00A22F3D">
        <w:rPr>
          <w:rFonts w:eastAsia="Times New Roman" w:cs="Times New Roman"/>
          <w:sz w:val="20"/>
          <w:szCs w:val="20"/>
        </w:rPr>
        <w:tab/>
        <w:t xml:space="preserve">   </w:t>
      </w:r>
    </w:p>
    <w:p w14:paraId="63E84D9E" w14:textId="08F4BCDD" w:rsidR="00F74304" w:rsidRPr="00A22F3D" w:rsidRDefault="00F74304" w:rsidP="00A22F3D">
      <w:pPr>
        <w:tabs>
          <w:tab w:val="left" w:pos="2405"/>
          <w:tab w:val="left" w:pos="2568"/>
          <w:tab w:val="left" w:pos="4116"/>
          <w:tab w:val="left" w:pos="4456"/>
          <w:tab w:val="left" w:pos="7295"/>
          <w:tab w:val="left" w:pos="8966"/>
          <w:tab w:val="left" w:pos="9224"/>
          <w:tab w:val="left" w:pos="9278"/>
        </w:tabs>
        <w:ind w:left="567" w:hanging="567"/>
        <w:rPr>
          <w:rFonts w:eastAsia="Calibri" w:cs="Times New Roman"/>
          <w:sz w:val="20"/>
          <w:szCs w:val="20"/>
        </w:rPr>
      </w:pPr>
      <w:r w:rsidRPr="00A22F3D">
        <w:rPr>
          <w:rFonts w:eastAsia="Times New Roman" w:cs="Times New Roman"/>
          <w:noProof/>
          <w:sz w:val="20"/>
          <w:szCs w:val="20"/>
          <w:lang w:eastAsia="ru-RU"/>
        </w:rPr>
        <mc:AlternateContent>
          <mc:Choice Requires="wps">
            <w:drawing>
              <wp:anchor distT="0" distB="0" distL="114300" distR="114300" simplePos="0" relativeHeight="251685888" behindDoc="0" locked="0" layoutInCell="1" allowOverlap="1" wp14:anchorId="577D52F0" wp14:editId="4E82BF61">
                <wp:simplePos x="0" y="0"/>
                <wp:positionH relativeFrom="column">
                  <wp:posOffset>5601970</wp:posOffset>
                </wp:positionH>
                <wp:positionV relativeFrom="paragraph">
                  <wp:posOffset>235585</wp:posOffset>
                </wp:positionV>
                <wp:extent cx="1473200" cy="371475"/>
                <wp:effectExtent l="0" t="0" r="12700" b="28575"/>
                <wp:wrapNone/>
                <wp:docPr id="161" name="Блок-схема: альтернативный процесс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0" cy="371475"/>
                        </a:xfrm>
                        <a:prstGeom prst="flowChartAlternateProcess">
                          <a:avLst/>
                        </a:prstGeom>
                        <a:solidFill>
                          <a:srgbClr val="4472C4">
                            <a:lumMod val="60000"/>
                            <a:lumOff val="40000"/>
                          </a:srgbClr>
                        </a:solidFill>
                        <a:ln w="9525">
                          <a:solidFill>
                            <a:srgbClr val="000000"/>
                          </a:solidFill>
                          <a:miter lim="800000"/>
                          <a:headEnd/>
                          <a:tailEnd/>
                        </a:ln>
                      </wps:spPr>
                      <wps:txbx>
                        <w:txbxContent>
                          <w:p w14:paraId="5EC00166" w14:textId="77777777" w:rsidR="00F74304" w:rsidRPr="00217B0B" w:rsidRDefault="00F74304" w:rsidP="00F74304">
                            <w:pPr>
                              <w:spacing w:after="0"/>
                              <w:jc w:val="center"/>
                              <w:rPr>
                                <w:sz w:val="18"/>
                                <w:szCs w:val="18"/>
                              </w:rPr>
                            </w:pPr>
                            <w:r w:rsidRPr="00217B0B">
                              <w:rPr>
                                <w:color w:val="000000"/>
                                <w:sz w:val="18"/>
                                <w:szCs w:val="18"/>
                              </w:rPr>
                              <w:t>Протест подается в апелляционное жюри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77D52F0"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161" o:spid="_x0000_s1056" type="#_x0000_t176" style="position:absolute;left:0;text-align:left;margin-left:441.1pt;margin-top:18.55pt;width:116pt;height:29.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" fillcolor="#8faadc">
                <v:textbox>
                  <w:txbxContent>
                    <w:p w14:paraId="5EC00166" w14:textId="77777777" w:rsidR="00F74304" w:rsidRPr="00217B0B" w:rsidRDefault="00F74304" w:rsidP="00F74304">
                      <w:pPr>
                        <w:spacing w:after="0"/>
                        <w:jc w:val="center"/>
                        <w:rPr>
                          <w:sz w:val="18"/>
                          <w:szCs w:val="18"/>
                        </w:rPr>
                      </w:pPr>
                      <w:r w:rsidRPr="00217B0B">
                        <w:rPr>
                          <w:color w:val="000000"/>
                          <w:sz w:val="18"/>
                          <w:szCs w:val="18"/>
                        </w:rPr>
                        <w:t>Протест подается в апелляционное жюри</w:t>
                      </w:r>
                    </w:p>
                  </w:txbxContent>
                </v:textbox>
              </v:shape>
            </w:pict>
          </mc:Fallback>
        </mc:AlternateContent>
      </w:r>
      <w:r w:rsidRPr="00A22F3D">
        <w:rPr>
          <w:rFonts w:eastAsia="Times New Roman" w:cs="Times New Roman"/>
          <w:noProof/>
          <w:sz w:val="20"/>
          <w:szCs w:val="20"/>
          <w:lang w:eastAsia="ru-RU"/>
        </w:rPr>
        <mc:AlternateContent>
          <mc:Choice Requires="wps">
            <w:drawing>
              <wp:anchor distT="0" distB="0" distL="114300" distR="114300" simplePos="0" relativeHeight="251689984" behindDoc="0" locked="0" layoutInCell="1" allowOverlap="1" wp14:anchorId="7DE3B04D" wp14:editId="2FF47F56">
                <wp:simplePos x="0" y="0"/>
                <wp:positionH relativeFrom="column">
                  <wp:posOffset>4001770</wp:posOffset>
                </wp:positionH>
                <wp:positionV relativeFrom="paragraph">
                  <wp:posOffset>235585</wp:posOffset>
                </wp:positionV>
                <wp:extent cx="1466850" cy="371475"/>
                <wp:effectExtent l="0" t="0" r="19050" b="28575"/>
                <wp:wrapNone/>
                <wp:docPr id="160" name="Блок-схема: альтернативный процесс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371475"/>
                        </a:xfrm>
                        <a:prstGeom prst="flowChartAlternateProcess">
                          <a:avLst/>
                        </a:prstGeom>
                        <a:solidFill>
                          <a:srgbClr val="4472C4">
                            <a:lumMod val="60000"/>
                            <a:lumOff val="40000"/>
                          </a:srgbClr>
                        </a:solidFill>
                        <a:ln w="9525">
                          <a:solidFill>
                            <a:srgbClr val="000000"/>
                          </a:solidFill>
                          <a:miter lim="800000"/>
                          <a:headEnd/>
                          <a:tailEnd/>
                        </a:ln>
                      </wps:spPr>
                      <wps:txbx>
                        <w:txbxContent>
                          <w:p w14:paraId="0AE4ECD6" w14:textId="77777777" w:rsidR="00F74304" w:rsidRPr="00217B0B" w:rsidRDefault="00F74304" w:rsidP="00F74304">
                            <w:pPr>
                              <w:spacing w:after="0"/>
                              <w:jc w:val="center"/>
                              <w:rPr>
                                <w:color w:val="000000"/>
                                <w:sz w:val="18"/>
                                <w:szCs w:val="18"/>
                              </w:rPr>
                            </w:pPr>
                            <w:r w:rsidRPr="00217B0B">
                              <w:rPr>
                                <w:color w:val="000000"/>
                                <w:sz w:val="18"/>
                                <w:szCs w:val="18"/>
                              </w:rPr>
                              <w:t>Результат матча остается в силе</w:t>
                            </w:r>
                          </w:p>
                          <w:p w14:paraId="0B5E7276" w14:textId="77777777" w:rsidR="00F74304" w:rsidRDefault="00F74304" w:rsidP="00F7430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E3B04D" id="Блок-схема: альтернативный процесс 160" o:spid="_x0000_s1057" type="#_x0000_t176" style="position:absolute;left:0;text-align:left;margin-left:315.1pt;margin-top:18.55pt;width:115.5pt;height:29.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" fillcolor="#8faadc">
                <v:textbox>
                  <w:txbxContent>
                    <w:p w14:paraId="0AE4ECD6" w14:textId="77777777" w:rsidR="00F74304" w:rsidRPr="00217B0B" w:rsidRDefault="00F74304" w:rsidP="00F74304">
                      <w:pPr>
                        <w:spacing w:after="0"/>
                        <w:jc w:val="center"/>
                        <w:rPr>
                          <w:color w:val="000000"/>
                          <w:sz w:val="18"/>
                          <w:szCs w:val="18"/>
                        </w:rPr>
                      </w:pPr>
                      <w:r w:rsidRPr="00217B0B">
                        <w:rPr>
                          <w:color w:val="000000"/>
                          <w:sz w:val="18"/>
                          <w:szCs w:val="18"/>
                        </w:rPr>
                        <w:t>Результат матча остается в силе</w:t>
                      </w:r>
                    </w:p>
                    <w:p w14:paraId="0B5E7276" w14:textId="77777777" w:rsidR="00F74304" w:rsidRDefault="00F74304" w:rsidP="00F74304">
                      <w:pPr>
                        <w:jc w:val="center"/>
                      </w:pPr>
                    </w:p>
                  </w:txbxContent>
                </v:textbox>
              </v:shape>
            </w:pict>
          </mc:Fallback>
        </mc:AlternateContent>
      </w:r>
      <w:r w:rsidRPr="00A22F3D">
        <w:rPr>
          <w:rFonts w:eastAsia="Times New Roman" w:cs="Times New Roman"/>
          <w:noProof/>
          <w:sz w:val="20"/>
          <w:szCs w:val="20"/>
          <w:lang w:eastAsia="ru-RU"/>
        </w:rPr>
        <mc:AlternateContent>
          <mc:Choice Requires="wps">
            <w:drawing>
              <wp:anchor distT="0" distB="0" distL="114300" distR="114300" simplePos="0" relativeHeight="251684864" behindDoc="0" locked="0" layoutInCell="1" allowOverlap="1" wp14:anchorId="22EF887D" wp14:editId="0F2E977E">
                <wp:simplePos x="0" y="0"/>
                <wp:positionH relativeFrom="column">
                  <wp:posOffset>58420</wp:posOffset>
                </wp:positionH>
                <wp:positionV relativeFrom="paragraph">
                  <wp:posOffset>197485</wp:posOffset>
                </wp:positionV>
                <wp:extent cx="2252980" cy="657225"/>
                <wp:effectExtent l="0" t="0" r="13970" b="28575"/>
                <wp:wrapNone/>
                <wp:docPr id="159" name="Прямоугольник: скругленные углы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2980" cy="657225"/>
                        </a:xfrm>
                        <a:prstGeom prst="roundRect">
                          <a:avLst>
                            <a:gd name="adj" fmla="val 16667"/>
                          </a:avLst>
                        </a:prstGeom>
                        <a:solidFill>
                          <a:srgbClr val="4472C4">
                            <a:lumMod val="60000"/>
                            <a:lumOff val="40000"/>
                          </a:srgbClr>
                        </a:solidFill>
                        <a:ln w="9525">
                          <a:solidFill>
                            <a:srgbClr val="000000"/>
                          </a:solidFill>
                          <a:round/>
                          <a:headEnd/>
                          <a:tailEnd/>
                        </a:ln>
                      </wps:spPr>
                      <wps:txbx>
                        <w:txbxContent>
                          <w:p w14:paraId="2D06DD62" w14:textId="77777777" w:rsidR="00F74304" w:rsidRPr="004E0DAA" w:rsidRDefault="00F74304" w:rsidP="00F74304">
                            <w:pPr>
                              <w:spacing w:after="0"/>
                              <w:jc w:val="center"/>
                              <w:rPr>
                                <w:sz w:val="18"/>
                                <w:szCs w:val="18"/>
                              </w:rPr>
                            </w:pPr>
                            <w:r w:rsidRPr="004E0DAA">
                              <w:rPr>
                                <w:color w:val="000000"/>
                                <w:sz w:val="18"/>
                                <w:szCs w:val="18"/>
                              </w:rPr>
                              <w:t>Игра будет переиграна с начала периода, в котором произошла ситуация, которая мотивировала протест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2EF887D" id="Прямоугольник: скругленные углы 159" o:spid="_x0000_s1058" style="position:absolute;left:0;text-align:left;margin-left:4.6pt;margin-top:15.55pt;width:177.4pt;height:51.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" fillcolor="#8faadc">
                <v:textbox>
                  <w:txbxContent>
                    <w:p w14:paraId="2D06DD62" w14:textId="77777777" w:rsidR="00F74304" w:rsidRPr="004E0DAA" w:rsidRDefault="00F74304" w:rsidP="00F74304">
                      <w:pPr>
                        <w:spacing w:after="0"/>
                        <w:jc w:val="center"/>
                        <w:rPr>
                          <w:sz w:val="18"/>
                          <w:szCs w:val="18"/>
                        </w:rPr>
                      </w:pPr>
                      <w:r w:rsidRPr="004E0DAA">
                        <w:rPr>
                          <w:color w:val="000000"/>
                          <w:sz w:val="18"/>
                          <w:szCs w:val="18"/>
                        </w:rPr>
                        <w:t>Игра будет переиграна с начала периода, в котором произошла ситуация, которая мотивировала протест</w:t>
                      </w:r>
                    </w:p>
                  </w:txbxContent>
                </v:textbox>
              </v:roundrect>
            </w:pict>
          </mc:Fallback>
        </mc:AlternateContent>
      </w:r>
      <w:r w:rsidRPr="00A22F3D">
        <w:rPr>
          <w:rFonts w:eastAsia="Times New Roman" w:cs="Times New Roman"/>
          <w:noProof/>
          <w:sz w:val="20"/>
          <w:szCs w:val="20"/>
          <w:lang w:eastAsia="ru-RU"/>
        </w:rPr>
        <mc:AlternateContent>
          <mc:Choice Requires="wps">
            <w:drawing>
              <wp:anchor distT="0" distB="0" distL="114300" distR="114300" simplePos="0" relativeHeight="251691008" behindDoc="0" locked="0" layoutInCell="1" allowOverlap="1" wp14:anchorId="5A53E978" wp14:editId="692B354C">
                <wp:simplePos x="0" y="0"/>
                <wp:positionH relativeFrom="column">
                  <wp:posOffset>2409825</wp:posOffset>
                </wp:positionH>
                <wp:positionV relativeFrom="paragraph">
                  <wp:posOffset>231140</wp:posOffset>
                </wp:positionV>
                <wp:extent cx="1466850" cy="457200"/>
                <wp:effectExtent l="0" t="0" r="19050" b="19050"/>
                <wp:wrapNone/>
                <wp:docPr id="158" name="Прямоугольник: скругленные углы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457200"/>
                        </a:xfrm>
                        <a:prstGeom prst="roundRect">
                          <a:avLst>
                            <a:gd name="adj" fmla="val 16667"/>
                          </a:avLst>
                        </a:prstGeom>
                        <a:solidFill>
                          <a:srgbClr val="4472C4">
                            <a:lumMod val="60000"/>
                            <a:lumOff val="40000"/>
                          </a:srgbClr>
                        </a:solidFill>
                        <a:ln w="9525">
                          <a:solidFill>
                            <a:srgbClr val="000000"/>
                          </a:solidFill>
                          <a:round/>
                          <a:headEnd/>
                          <a:tailEnd/>
                        </a:ln>
                      </wps:spPr>
                      <wps:txbx>
                        <w:txbxContent>
                          <w:p w14:paraId="57B399B9" w14:textId="77777777" w:rsidR="00F74304" w:rsidRPr="004E0DAA" w:rsidRDefault="00F74304" w:rsidP="00F74304">
                            <w:pPr>
                              <w:spacing w:after="0"/>
                              <w:jc w:val="center"/>
                              <w:rPr>
                                <w:color w:val="000000"/>
                                <w:sz w:val="18"/>
                                <w:szCs w:val="18"/>
                              </w:rPr>
                            </w:pPr>
                            <w:r w:rsidRPr="004E0DAA">
                              <w:rPr>
                                <w:color w:val="000000"/>
                                <w:sz w:val="18"/>
                                <w:szCs w:val="18"/>
                              </w:rPr>
                              <w:t>Протест подается в апелляционное жюри</w:t>
                            </w:r>
                          </w:p>
                          <w:p w14:paraId="201D396F" w14:textId="77777777" w:rsidR="00F74304" w:rsidRDefault="00F74304" w:rsidP="00F7430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A53E978" id="Прямоугольник: скругленные углы 158" o:spid="_x0000_s1059" style="position:absolute;left:0;text-align:left;margin-left:189.75pt;margin-top:18.2pt;width:115.5pt;height:3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" fillcolor="#8faadc">
                <v:textbox>
                  <w:txbxContent>
                    <w:p w14:paraId="57B399B9" w14:textId="77777777" w:rsidR="00F74304" w:rsidRPr="004E0DAA" w:rsidRDefault="00F74304" w:rsidP="00F74304">
                      <w:pPr>
                        <w:spacing w:after="0"/>
                        <w:jc w:val="center"/>
                        <w:rPr>
                          <w:color w:val="000000"/>
                          <w:sz w:val="18"/>
                          <w:szCs w:val="18"/>
                        </w:rPr>
                      </w:pPr>
                      <w:r w:rsidRPr="004E0DAA">
                        <w:rPr>
                          <w:color w:val="000000"/>
                          <w:sz w:val="18"/>
                          <w:szCs w:val="18"/>
                        </w:rPr>
                        <w:t>Протест подается в апелляционное жюри</w:t>
                      </w:r>
                    </w:p>
                    <w:p w14:paraId="201D396F" w14:textId="77777777" w:rsidR="00F74304" w:rsidRDefault="00F74304" w:rsidP="00F74304">
                      <w:pPr>
                        <w:jc w:val="center"/>
                      </w:pPr>
                    </w:p>
                  </w:txbxContent>
                </v:textbox>
              </v:roundrect>
            </w:pict>
          </mc:Fallback>
        </mc:AlternateContent>
      </w:r>
      <w:r w:rsidRPr="00A22F3D">
        <w:rPr>
          <w:rFonts w:eastAsia="Calibri" w:cs="Times New Roman"/>
          <w:sz w:val="20"/>
          <w:szCs w:val="20"/>
        </w:rPr>
        <w:tab/>
        <w:t xml:space="preserve"> </w:t>
      </w:r>
      <w:r w:rsidRPr="00A22F3D">
        <w:rPr>
          <w:rFonts w:eastAsia="Times New Roman" w:cs="Times New Roman"/>
          <w:b/>
          <w:sz w:val="20"/>
          <w:szCs w:val="20"/>
        </w:rPr>
        <w:t>↓</w:t>
      </w:r>
      <w:r w:rsidRPr="00A22F3D">
        <w:rPr>
          <w:rFonts w:eastAsia="Calibri" w:cs="Times New Roman"/>
          <w:sz w:val="20"/>
          <w:szCs w:val="20"/>
        </w:rPr>
        <w:tab/>
      </w:r>
      <w:r w:rsidRPr="00A22F3D">
        <w:rPr>
          <w:rFonts w:eastAsia="Times New Roman" w:cs="Times New Roman"/>
          <w:b/>
          <w:sz w:val="20"/>
          <w:szCs w:val="20"/>
        </w:rPr>
        <w:t>↓</w:t>
      </w:r>
      <w:r w:rsidRPr="00A22F3D">
        <w:rPr>
          <w:rFonts w:eastAsia="Calibri" w:cs="Times New Roman"/>
          <w:sz w:val="20"/>
          <w:szCs w:val="20"/>
        </w:rPr>
        <w:tab/>
        <w:t xml:space="preserve">   </w:t>
      </w:r>
      <w:r w:rsidRPr="00A22F3D">
        <w:rPr>
          <w:rFonts w:eastAsia="Times New Roman" w:cs="Times New Roman"/>
          <w:b/>
          <w:sz w:val="20"/>
          <w:szCs w:val="20"/>
        </w:rPr>
        <w:tab/>
        <w:t xml:space="preserve">    ↓</w:t>
      </w:r>
      <w:r w:rsidRPr="00A22F3D">
        <w:rPr>
          <w:rFonts w:eastAsia="Times New Roman" w:cs="Times New Roman"/>
          <w:b/>
          <w:sz w:val="20"/>
          <w:szCs w:val="20"/>
        </w:rPr>
        <w:tab/>
        <w:t xml:space="preserve">    ↓</w:t>
      </w:r>
    </w:p>
    <w:p w14:paraId="61F6A4A7" w14:textId="77777777" w:rsidR="00F74304" w:rsidRPr="00A22F3D" w:rsidRDefault="00F74304" w:rsidP="00A22F3D">
      <w:pPr>
        <w:ind w:left="567" w:hanging="567"/>
        <w:jc w:val="right"/>
        <w:rPr>
          <w:rFonts w:eastAsia="Calibri" w:cs="Times New Roman"/>
          <w:sz w:val="20"/>
          <w:szCs w:val="20"/>
        </w:rPr>
      </w:pPr>
    </w:p>
    <w:p w14:paraId="4E1776FB" w14:textId="77777777" w:rsidR="00F74304" w:rsidRPr="00A22F3D" w:rsidRDefault="00F74304" w:rsidP="00A22F3D">
      <w:pPr>
        <w:tabs>
          <w:tab w:val="left" w:pos="844"/>
        </w:tabs>
        <w:ind w:left="567" w:hanging="567"/>
        <w:rPr>
          <w:rFonts w:eastAsia="Times New Roman" w:cs="Times New Roman"/>
          <w:b/>
          <w:sz w:val="20"/>
          <w:szCs w:val="20"/>
        </w:rPr>
      </w:pPr>
      <w:r w:rsidRPr="00A22F3D">
        <w:rPr>
          <w:rFonts w:eastAsia="Calibri" w:cs="Times New Roman"/>
          <w:sz w:val="20"/>
          <w:szCs w:val="20"/>
        </w:rPr>
        <w:tab/>
      </w:r>
    </w:p>
    <w:p w14:paraId="753C4CA1" w14:textId="77777777" w:rsidR="00F74304" w:rsidRPr="00A22F3D" w:rsidRDefault="00F74304" w:rsidP="00A22F3D">
      <w:pPr>
        <w:numPr>
          <w:ilvl w:val="0"/>
          <w:numId w:val="401"/>
        </w:numPr>
        <w:tabs>
          <w:tab w:val="left" w:pos="844"/>
        </w:tabs>
        <w:spacing w:after="200"/>
        <w:ind w:left="567" w:hanging="567"/>
        <w:jc w:val="center"/>
        <w:rPr>
          <w:rFonts w:eastAsia="Times New Roman" w:cs="Times New Roman"/>
          <w:b/>
          <w:sz w:val="20"/>
          <w:szCs w:val="20"/>
        </w:rPr>
      </w:pPr>
      <w:r w:rsidRPr="00A22F3D">
        <w:rPr>
          <w:rFonts w:eastAsia="Times New Roman" w:cs="Times New Roman"/>
          <w:b/>
          <w:sz w:val="20"/>
          <w:szCs w:val="20"/>
        </w:rPr>
        <w:t>Процедура подачи протеста в Апелляционное жюри</w:t>
      </w:r>
    </w:p>
    <w:p w14:paraId="2554A757" w14:textId="2FA80FD0" w:rsidR="00F74304" w:rsidRPr="00A22F3D" w:rsidRDefault="00F74304" w:rsidP="00A22F3D">
      <w:pPr>
        <w:spacing w:after="0"/>
        <w:ind w:left="567" w:hanging="567"/>
        <w:rPr>
          <w:rFonts w:eastAsia="Calibri" w:cs="Times New Roman"/>
          <w:b/>
          <w:sz w:val="20"/>
          <w:szCs w:val="20"/>
        </w:rPr>
      </w:pPr>
      <w:r w:rsidRPr="00A22F3D">
        <w:rPr>
          <w:rFonts w:eastAsia="Times New Roman" w:cs="Times New Roman"/>
          <w:noProof/>
          <w:sz w:val="20"/>
          <w:szCs w:val="20"/>
          <w:lang w:eastAsia="ru-RU"/>
        </w:rPr>
        <mc:AlternateContent>
          <mc:Choice Requires="wps">
            <w:drawing>
              <wp:anchor distT="0" distB="0" distL="114300" distR="114300" simplePos="0" relativeHeight="251717632" behindDoc="0" locked="0" layoutInCell="1" allowOverlap="1" wp14:anchorId="60307410" wp14:editId="381F9BC8">
                <wp:simplePos x="0" y="0"/>
                <wp:positionH relativeFrom="margin">
                  <wp:align>center</wp:align>
                </wp:positionH>
                <wp:positionV relativeFrom="paragraph">
                  <wp:posOffset>60960</wp:posOffset>
                </wp:positionV>
                <wp:extent cx="2192655" cy="390525"/>
                <wp:effectExtent l="0" t="0" r="17145" b="28575"/>
                <wp:wrapNone/>
                <wp:docPr id="157" name="Блок-схема: знак завершения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2655" cy="390525"/>
                        </a:xfrm>
                        <a:prstGeom prst="flowChartTerminator">
                          <a:avLst/>
                        </a:prstGeom>
                        <a:solidFill>
                          <a:srgbClr val="44546A">
                            <a:lumMod val="40000"/>
                            <a:lumOff val="60000"/>
                          </a:srgbClr>
                        </a:solidFill>
                        <a:ln w="9525">
                          <a:solidFill>
                            <a:srgbClr val="000000"/>
                          </a:solidFill>
                          <a:miter lim="800000"/>
                          <a:headEnd/>
                          <a:tailEnd/>
                        </a:ln>
                      </wps:spPr>
                      <wps:txbx>
                        <w:txbxContent>
                          <w:p w14:paraId="200DD0EF" w14:textId="77777777" w:rsidR="00F74304" w:rsidRPr="005C00BB" w:rsidRDefault="00F74304" w:rsidP="00F74304">
                            <w:pPr>
                              <w:tabs>
                                <w:tab w:val="left" w:pos="567"/>
                              </w:tabs>
                              <w:spacing w:after="0"/>
                              <w:jc w:val="center"/>
                              <w:rPr>
                                <w:b/>
                                <w:sz w:val="18"/>
                                <w:szCs w:val="18"/>
                              </w:rPr>
                            </w:pPr>
                            <w:r w:rsidRPr="005C00BB">
                              <w:rPr>
                                <w:b/>
                                <w:color w:val="000000"/>
                                <w:sz w:val="18"/>
                                <w:szCs w:val="18"/>
                              </w:rPr>
                              <w:t>Протест в Апелляционное жюри</w:t>
                            </w:r>
                          </w:p>
                          <w:p w14:paraId="4D1512E0" w14:textId="77777777" w:rsidR="00F74304" w:rsidRDefault="00F74304" w:rsidP="00F74304">
                            <w:pPr>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307410" id="Блок-схема: знак завершения 157" o:spid="_x0000_s1060" type="#_x0000_t116" style="position:absolute;left:0;text-align:left;margin-left:0;margin-top:4.8pt;width:172.65pt;height:30.75pt;z-index:251717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" fillcolor="#adb9ca">
                <v:textbox>
                  <w:txbxContent>
                    <w:p w14:paraId="200DD0EF" w14:textId="77777777" w:rsidR="00F74304" w:rsidRPr="005C00BB" w:rsidRDefault="00F74304" w:rsidP="00F74304">
                      <w:pPr>
                        <w:tabs>
                          <w:tab w:val="left" w:pos="567"/>
                        </w:tabs>
                        <w:spacing w:after="0"/>
                        <w:jc w:val="center"/>
                        <w:rPr>
                          <w:b/>
                          <w:sz w:val="18"/>
                          <w:szCs w:val="18"/>
                        </w:rPr>
                      </w:pPr>
                      <w:r w:rsidRPr="005C00BB">
                        <w:rPr>
                          <w:b/>
                          <w:color w:val="000000"/>
                          <w:sz w:val="18"/>
                          <w:szCs w:val="18"/>
                        </w:rPr>
                        <w:t>Протест в Апелляционное жюри</w:t>
                      </w:r>
                    </w:p>
                    <w:p w14:paraId="4D1512E0" w14:textId="77777777" w:rsidR="00F74304" w:rsidRDefault="00F74304" w:rsidP="00F74304">
                      <w:pPr>
                        <w:spacing w:after="0"/>
                      </w:pPr>
                    </w:p>
                  </w:txbxContent>
                </v:textbox>
                <w10:wrap anchorx="margin"/>
              </v:shape>
            </w:pict>
          </mc:Fallback>
        </mc:AlternateContent>
      </w:r>
      <w:r w:rsidRPr="00A22F3D">
        <w:rPr>
          <w:rFonts w:eastAsia="Times New Roman" w:cs="Times New Roman"/>
          <w:noProof/>
          <w:sz w:val="20"/>
          <w:szCs w:val="20"/>
          <w:lang w:eastAsia="ru-RU"/>
        </w:rPr>
        <mc:AlternateContent>
          <mc:Choice Requires="wps">
            <w:drawing>
              <wp:anchor distT="0" distB="0" distL="114300" distR="114300" simplePos="0" relativeHeight="251696128" behindDoc="0" locked="0" layoutInCell="1" allowOverlap="1" wp14:anchorId="3DE170FD" wp14:editId="7AFC666E">
                <wp:simplePos x="0" y="0"/>
                <wp:positionH relativeFrom="column">
                  <wp:posOffset>4744720</wp:posOffset>
                </wp:positionH>
                <wp:positionV relativeFrom="paragraph">
                  <wp:posOffset>146050</wp:posOffset>
                </wp:positionV>
                <wp:extent cx="2447290" cy="1876425"/>
                <wp:effectExtent l="0" t="0" r="10160" b="28575"/>
                <wp:wrapNone/>
                <wp:docPr id="156" name="Блок-схема: типовой процесс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290" cy="1876425"/>
                        </a:xfrm>
                        <a:prstGeom prst="flowChartPredefinedProcess">
                          <a:avLst/>
                        </a:prstGeom>
                        <a:solidFill>
                          <a:srgbClr val="FFFFFF"/>
                        </a:solidFill>
                        <a:ln w="9525">
                          <a:solidFill>
                            <a:srgbClr val="000000"/>
                          </a:solidFill>
                          <a:miter lim="800000"/>
                          <a:headEnd/>
                          <a:tailEnd/>
                        </a:ln>
                      </wps:spPr>
                      <wps:txbx>
                        <w:txbxContent>
                          <w:p w14:paraId="62977A68" w14:textId="77777777" w:rsidR="00F74304" w:rsidRPr="005C00BB" w:rsidRDefault="00F74304" w:rsidP="00F74304">
                            <w:pPr>
                              <w:spacing w:after="0"/>
                              <w:rPr>
                                <w:color w:val="000000"/>
                                <w:sz w:val="18"/>
                                <w:szCs w:val="18"/>
                              </w:rPr>
                            </w:pPr>
                            <w:r w:rsidRPr="005C00BB">
                              <w:rPr>
                                <w:color w:val="000000"/>
                                <w:sz w:val="18"/>
                                <w:szCs w:val="18"/>
                              </w:rPr>
                              <w:t>Оргкомитет должен:</w:t>
                            </w:r>
                          </w:p>
                          <w:p w14:paraId="683FD540" w14:textId="77777777" w:rsidR="00F74304" w:rsidRPr="005C00BB" w:rsidRDefault="00F74304" w:rsidP="00F74304">
                            <w:pPr>
                              <w:spacing w:after="0"/>
                              <w:rPr>
                                <w:color w:val="000000"/>
                                <w:sz w:val="18"/>
                                <w:szCs w:val="18"/>
                              </w:rPr>
                            </w:pPr>
                            <w:r w:rsidRPr="005C00BB">
                              <w:rPr>
                                <w:color w:val="000000"/>
                                <w:sz w:val="18"/>
                                <w:szCs w:val="18"/>
                              </w:rPr>
                              <w:t>- написать на бланке протеста дату и время, когда форма была получена, и подписать его;</w:t>
                            </w:r>
                          </w:p>
                          <w:p w14:paraId="73E4E08C" w14:textId="77777777" w:rsidR="00F74304" w:rsidRPr="005C00BB" w:rsidRDefault="00F74304" w:rsidP="00F74304">
                            <w:pPr>
                              <w:spacing w:after="0"/>
                              <w:rPr>
                                <w:color w:val="000000"/>
                                <w:sz w:val="18"/>
                                <w:szCs w:val="18"/>
                              </w:rPr>
                            </w:pPr>
                            <w:r w:rsidRPr="005C00BB">
                              <w:rPr>
                                <w:color w:val="000000"/>
                                <w:sz w:val="18"/>
                                <w:szCs w:val="18"/>
                              </w:rPr>
                              <w:t>- дать копию протеста лицу, которое представило его;</w:t>
                            </w:r>
                          </w:p>
                          <w:p w14:paraId="2E875512" w14:textId="77777777" w:rsidR="00F74304" w:rsidRPr="005C00BB" w:rsidRDefault="00F74304" w:rsidP="00F74304">
                            <w:pPr>
                              <w:spacing w:after="0"/>
                              <w:rPr>
                                <w:color w:val="000000"/>
                                <w:sz w:val="18"/>
                                <w:szCs w:val="18"/>
                              </w:rPr>
                            </w:pPr>
                            <w:r>
                              <w:rPr>
                                <w:color w:val="000000"/>
                                <w:sz w:val="18"/>
                                <w:szCs w:val="18"/>
                              </w:rPr>
                              <w:t>- немедленно сообщить г</w:t>
                            </w:r>
                            <w:r w:rsidRPr="005C00BB">
                              <w:rPr>
                                <w:color w:val="000000"/>
                                <w:sz w:val="18"/>
                                <w:szCs w:val="18"/>
                              </w:rPr>
                              <w:t>лавному судье (ГС);</w:t>
                            </w:r>
                          </w:p>
                          <w:p w14:paraId="18D750E8" w14:textId="77777777" w:rsidR="00F74304" w:rsidRPr="005C00BB" w:rsidRDefault="00F74304" w:rsidP="00F74304">
                            <w:pPr>
                              <w:spacing w:after="0"/>
                              <w:rPr>
                                <w:sz w:val="18"/>
                                <w:szCs w:val="18"/>
                              </w:rPr>
                            </w:pPr>
                            <w:r w:rsidRPr="005C00BB">
                              <w:rPr>
                                <w:color w:val="000000"/>
                                <w:sz w:val="18"/>
                                <w:szCs w:val="18"/>
                              </w:rPr>
                              <w:t xml:space="preserve">- доставить "уведомление о протесте" офиц представ-лю команды или игроку / капитану   другой </w:t>
                            </w:r>
                            <w:r w:rsidRPr="005C00BB">
                              <w:rPr>
                                <w:color w:val="000000"/>
                                <w:sz w:val="18"/>
                                <w:szCs w:val="18"/>
                                <w:lang w:val="en-US"/>
                              </w:rPr>
                              <w:t>C</w:t>
                            </w:r>
                            <w:r w:rsidRPr="005C00BB">
                              <w:rPr>
                                <w:color w:val="000000"/>
                                <w:sz w:val="18"/>
                                <w:szCs w:val="18"/>
                              </w:rPr>
                              <w:t>тороны, участвующей в этой игре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E170FD" id="Блок-схема: типовой процесс 156" o:spid="_x0000_s1061" type="#_x0000_t112" style="position:absolute;left:0;text-align:left;margin-left:373.6pt;margin-top:11.5pt;width:192.7pt;height:147.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">
                <v:textbox>
                  <w:txbxContent>
                    <w:p w14:paraId="62977A68" w14:textId="77777777" w:rsidR="00F74304" w:rsidRPr="005C00BB" w:rsidRDefault="00F74304" w:rsidP="00F74304">
                      <w:pPr>
                        <w:spacing w:after="0"/>
                        <w:rPr>
                          <w:color w:val="000000"/>
                          <w:sz w:val="18"/>
                          <w:szCs w:val="18"/>
                        </w:rPr>
                      </w:pPr>
                      <w:r w:rsidRPr="005C00BB">
                        <w:rPr>
                          <w:color w:val="000000"/>
                          <w:sz w:val="18"/>
                          <w:szCs w:val="18"/>
                        </w:rPr>
                        <w:t>Оргкомитет должен:</w:t>
                      </w:r>
                    </w:p>
                    <w:p w14:paraId="683FD540" w14:textId="77777777" w:rsidR="00F74304" w:rsidRPr="005C00BB" w:rsidRDefault="00F74304" w:rsidP="00F74304">
                      <w:pPr>
                        <w:spacing w:after="0"/>
                        <w:rPr>
                          <w:color w:val="000000"/>
                          <w:sz w:val="18"/>
                          <w:szCs w:val="18"/>
                        </w:rPr>
                      </w:pPr>
                      <w:r w:rsidRPr="005C00BB">
                        <w:rPr>
                          <w:color w:val="000000"/>
                          <w:sz w:val="18"/>
                          <w:szCs w:val="18"/>
                        </w:rPr>
                        <w:t>- написать на бланке протеста дату и время, когда форма была получена, и подписать его;</w:t>
                      </w:r>
                    </w:p>
                    <w:p w14:paraId="73E4E08C" w14:textId="77777777" w:rsidR="00F74304" w:rsidRPr="005C00BB" w:rsidRDefault="00F74304" w:rsidP="00F74304">
                      <w:pPr>
                        <w:spacing w:after="0"/>
                        <w:rPr>
                          <w:color w:val="000000"/>
                          <w:sz w:val="18"/>
                          <w:szCs w:val="18"/>
                        </w:rPr>
                      </w:pPr>
                      <w:r w:rsidRPr="005C00BB">
                        <w:rPr>
                          <w:color w:val="000000"/>
                          <w:sz w:val="18"/>
                          <w:szCs w:val="18"/>
                        </w:rPr>
                        <w:t>- дать копию протеста лицу, которое представило его;</w:t>
                      </w:r>
                    </w:p>
                    <w:p w14:paraId="2E875512" w14:textId="77777777" w:rsidR="00F74304" w:rsidRPr="005C00BB" w:rsidRDefault="00F74304" w:rsidP="00F74304">
                      <w:pPr>
                        <w:spacing w:after="0"/>
                        <w:rPr>
                          <w:color w:val="000000"/>
                          <w:sz w:val="18"/>
                          <w:szCs w:val="18"/>
                        </w:rPr>
                      </w:pPr>
                      <w:r>
                        <w:rPr>
                          <w:color w:val="000000"/>
                          <w:sz w:val="18"/>
                          <w:szCs w:val="18"/>
                        </w:rPr>
                        <w:t>- немедленно сообщить г</w:t>
                      </w:r>
                      <w:r w:rsidRPr="005C00BB">
                        <w:rPr>
                          <w:color w:val="000000"/>
                          <w:sz w:val="18"/>
                          <w:szCs w:val="18"/>
                        </w:rPr>
                        <w:t>лавному судье (ГС);</w:t>
                      </w:r>
                    </w:p>
                    <w:p w14:paraId="18D750E8" w14:textId="77777777" w:rsidR="00F74304" w:rsidRPr="005C00BB" w:rsidRDefault="00F74304" w:rsidP="00F74304">
                      <w:pPr>
                        <w:spacing w:after="0"/>
                        <w:rPr>
                          <w:sz w:val="18"/>
                          <w:szCs w:val="18"/>
                        </w:rPr>
                      </w:pPr>
                      <w:r w:rsidRPr="005C00BB">
                        <w:rPr>
                          <w:color w:val="000000"/>
                          <w:sz w:val="18"/>
                          <w:szCs w:val="18"/>
                        </w:rPr>
                        <w:t xml:space="preserve">- доставить "уведомление о протесте" офиц представ-лю команды или игроку / капитану   другой </w:t>
                      </w:r>
                      <w:r w:rsidRPr="005C00BB">
                        <w:rPr>
                          <w:color w:val="000000"/>
                          <w:sz w:val="18"/>
                          <w:szCs w:val="18"/>
                          <w:lang w:val="en-US"/>
                        </w:rPr>
                        <w:t>C</w:t>
                      </w:r>
                      <w:r w:rsidRPr="005C00BB">
                        <w:rPr>
                          <w:color w:val="000000"/>
                          <w:sz w:val="18"/>
                          <w:szCs w:val="18"/>
                        </w:rPr>
                        <w:t>тороны, участвующей в этой игре</w:t>
                      </w:r>
                    </w:p>
                  </w:txbxContent>
                </v:textbox>
              </v:shape>
            </w:pict>
          </mc:Fallback>
        </mc:AlternateContent>
      </w:r>
      <w:r w:rsidRPr="00A22F3D">
        <w:rPr>
          <w:rFonts w:eastAsia="Times New Roman" w:cs="Times New Roman"/>
          <w:b/>
          <w:sz w:val="20"/>
          <w:szCs w:val="20"/>
        </w:rPr>
        <w:t xml:space="preserve">Этап подачи апелляции                                                          </w:t>
      </w:r>
    </w:p>
    <w:p w14:paraId="3BA468FB" w14:textId="77777777" w:rsidR="00F74304" w:rsidRPr="00A22F3D" w:rsidRDefault="00F74304" w:rsidP="00A22F3D">
      <w:pPr>
        <w:spacing w:after="0"/>
        <w:ind w:left="567" w:hanging="567"/>
        <w:jc w:val="center"/>
        <w:rPr>
          <w:rFonts w:eastAsia="Times New Roman" w:cs="Times New Roman"/>
          <w:sz w:val="20"/>
          <w:szCs w:val="20"/>
        </w:rPr>
      </w:pPr>
    </w:p>
    <w:p w14:paraId="2D5C3DC0" w14:textId="77777777" w:rsidR="00F74304" w:rsidRPr="00A22F3D" w:rsidRDefault="00F74304" w:rsidP="00A22F3D">
      <w:pPr>
        <w:tabs>
          <w:tab w:val="left" w:pos="5285"/>
          <w:tab w:val="left" w:pos="5461"/>
          <w:tab w:val="center" w:pos="5670"/>
        </w:tabs>
        <w:spacing w:after="0"/>
        <w:ind w:left="567" w:hanging="567"/>
        <w:rPr>
          <w:rFonts w:eastAsia="Times New Roman" w:cs="Times New Roman"/>
          <w:b/>
          <w:sz w:val="20"/>
          <w:szCs w:val="20"/>
        </w:rPr>
      </w:pPr>
    </w:p>
    <w:p w14:paraId="46B9BD0D" w14:textId="6F47E9C4" w:rsidR="00F74304" w:rsidRPr="00A22F3D" w:rsidRDefault="00F74304" w:rsidP="00A22F3D">
      <w:pPr>
        <w:tabs>
          <w:tab w:val="left" w:pos="5285"/>
          <w:tab w:val="left" w:pos="5461"/>
          <w:tab w:val="center" w:pos="5670"/>
        </w:tabs>
        <w:spacing w:after="0"/>
        <w:ind w:left="567" w:hanging="567"/>
        <w:jc w:val="center"/>
        <w:rPr>
          <w:rFonts w:eastAsia="Times New Roman" w:cs="Times New Roman"/>
          <w:b/>
          <w:sz w:val="20"/>
          <w:szCs w:val="20"/>
        </w:rPr>
      </w:pPr>
      <w:r w:rsidRPr="00A22F3D">
        <w:rPr>
          <w:rFonts w:eastAsia="Times New Roman" w:cs="Times New Roman"/>
          <w:noProof/>
          <w:sz w:val="20"/>
          <w:szCs w:val="20"/>
          <w:lang w:eastAsia="ru-RU"/>
        </w:rPr>
        <mc:AlternateContent>
          <mc:Choice Requires="wps">
            <w:drawing>
              <wp:anchor distT="0" distB="0" distL="114300" distR="114300" simplePos="0" relativeHeight="251693056" behindDoc="0" locked="0" layoutInCell="1" allowOverlap="1" wp14:anchorId="0CB87853" wp14:editId="73466970">
                <wp:simplePos x="0" y="0"/>
                <wp:positionH relativeFrom="column">
                  <wp:posOffset>1270</wp:posOffset>
                </wp:positionH>
                <wp:positionV relativeFrom="paragraph">
                  <wp:posOffset>-3810</wp:posOffset>
                </wp:positionV>
                <wp:extent cx="2197735" cy="952500"/>
                <wp:effectExtent l="0" t="0" r="12065" b="19050"/>
                <wp:wrapNone/>
                <wp:docPr id="155" name="Блок-схема: типовой процесс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7735" cy="952500"/>
                        </a:xfrm>
                        <a:prstGeom prst="flowChartPredefinedProcess">
                          <a:avLst/>
                        </a:prstGeom>
                        <a:solidFill>
                          <a:srgbClr val="FFFFFF"/>
                        </a:solidFill>
                        <a:ln w="9525">
                          <a:solidFill>
                            <a:srgbClr val="000000"/>
                          </a:solidFill>
                          <a:miter lim="800000"/>
                          <a:headEnd/>
                          <a:tailEnd/>
                        </a:ln>
                      </wps:spPr>
                      <wps:txbx>
                        <w:txbxContent>
                          <w:p w14:paraId="3293DC95" w14:textId="77777777" w:rsidR="00F74304" w:rsidRPr="005C00BB" w:rsidRDefault="00F74304" w:rsidP="00F74304">
                            <w:pPr>
                              <w:spacing w:after="0"/>
                              <w:rPr>
                                <w:color w:val="000000"/>
                                <w:sz w:val="18"/>
                                <w:szCs w:val="18"/>
                              </w:rPr>
                            </w:pPr>
                            <w:r w:rsidRPr="005C00BB">
                              <w:rPr>
                                <w:color w:val="000000"/>
                                <w:sz w:val="18"/>
                                <w:szCs w:val="18"/>
                              </w:rPr>
                              <w:t xml:space="preserve">Время подачи: </w:t>
                            </w:r>
                          </w:p>
                          <w:p w14:paraId="6D821971" w14:textId="77777777" w:rsidR="00F74304" w:rsidRPr="005C00BB" w:rsidRDefault="00F74304" w:rsidP="00F74304">
                            <w:pPr>
                              <w:spacing w:after="0"/>
                              <w:rPr>
                                <w:sz w:val="18"/>
                                <w:szCs w:val="18"/>
                              </w:rPr>
                            </w:pPr>
                            <w:r w:rsidRPr="005C00BB">
                              <w:rPr>
                                <w:color w:val="000000"/>
                                <w:sz w:val="18"/>
                                <w:szCs w:val="18"/>
                              </w:rPr>
                              <w:t>- Протест должен быть подан в течение 30 минут после получения первоначального решения Протестной комиссии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B87853" id="Блок-схема: типовой процесс 155" o:spid="_x0000_s1062" type="#_x0000_t112" style="position:absolute;left:0;text-align:left;margin-left:.1pt;margin-top:-.3pt;width:173.05pt;height: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">
                <v:textbox>
                  <w:txbxContent>
                    <w:p w14:paraId="3293DC95" w14:textId="77777777" w:rsidR="00F74304" w:rsidRPr="005C00BB" w:rsidRDefault="00F74304" w:rsidP="00F74304">
                      <w:pPr>
                        <w:spacing w:after="0"/>
                        <w:rPr>
                          <w:color w:val="000000"/>
                          <w:sz w:val="18"/>
                          <w:szCs w:val="18"/>
                        </w:rPr>
                      </w:pPr>
                      <w:r w:rsidRPr="005C00BB">
                        <w:rPr>
                          <w:color w:val="000000"/>
                          <w:sz w:val="18"/>
                          <w:szCs w:val="18"/>
                        </w:rPr>
                        <w:t xml:space="preserve">Время подачи: </w:t>
                      </w:r>
                    </w:p>
                    <w:p w14:paraId="6D821971" w14:textId="77777777" w:rsidR="00F74304" w:rsidRPr="005C00BB" w:rsidRDefault="00F74304" w:rsidP="00F74304">
                      <w:pPr>
                        <w:spacing w:after="0"/>
                        <w:rPr>
                          <w:sz w:val="18"/>
                          <w:szCs w:val="18"/>
                        </w:rPr>
                      </w:pPr>
                      <w:r w:rsidRPr="005C00BB">
                        <w:rPr>
                          <w:color w:val="000000"/>
                          <w:sz w:val="18"/>
                          <w:szCs w:val="18"/>
                        </w:rPr>
                        <w:t>- Протест должен быть подан в течение 30 минут после получения первоначального решения Протестной комиссии</w:t>
                      </w:r>
                    </w:p>
                  </w:txbxContent>
                </v:textbox>
              </v:shape>
            </w:pict>
          </mc:Fallback>
        </mc:AlternateContent>
      </w:r>
      <w:r w:rsidRPr="00A22F3D">
        <w:rPr>
          <w:rFonts w:eastAsia="Times New Roman" w:cs="Times New Roman"/>
          <w:b/>
          <w:sz w:val="20"/>
          <w:szCs w:val="20"/>
        </w:rPr>
        <w:t>↓</w:t>
      </w:r>
    </w:p>
    <w:p w14:paraId="5E966E71" w14:textId="224913FC" w:rsidR="00F74304" w:rsidRPr="00A22F3D" w:rsidRDefault="00F74304" w:rsidP="00A22F3D">
      <w:pPr>
        <w:spacing w:after="0"/>
        <w:ind w:left="567" w:hanging="567"/>
        <w:jc w:val="center"/>
        <w:rPr>
          <w:rFonts w:eastAsia="Calibri" w:cs="Times New Roman"/>
          <w:sz w:val="20"/>
          <w:szCs w:val="20"/>
        </w:rPr>
      </w:pPr>
      <w:r w:rsidRPr="00A22F3D">
        <w:rPr>
          <w:rFonts w:eastAsia="Times New Roman" w:cs="Times New Roman"/>
          <w:noProof/>
          <w:sz w:val="20"/>
          <w:szCs w:val="20"/>
          <w:lang w:eastAsia="ru-RU"/>
        </w:rPr>
        <mc:AlternateContent>
          <mc:Choice Requires="wps">
            <w:drawing>
              <wp:anchor distT="0" distB="0" distL="114300" distR="114300" simplePos="0" relativeHeight="251694080" behindDoc="0" locked="0" layoutInCell="1" allowOverlap="1" wp14:anchorId="1BECB689" wp14:editId="3B7F6B6D">
                <wp:simplePos x="0" y="0"/>
                <wp:positionH relativeFrom="margin">
                  <wp:posOffset>2430145</wp:posOffset>
                </wp:positionH>
                <wp:positionV relativeFrom="paragraph">
                  <wp:posOffset>6350</wp:posOffset>
                </wp:positionV>
                <wp:extent cx="2134235" cy="600075"/>
                <wp:effectExtent l="0" t="0" r="18415" b="28575"/>
                <wp:wrapNone/>
                <wp:docPr id="154" name="Блок-схема: документ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4235" cy="600075"/>
                        </a:xfrm>
                        <a:prstGeom prst="flowChartDocument">
                          <a:avLst/>
                        </a:prstGeom>
                        <a:solidFill>
                          <a:srgbClr val="FFFFB3"/>
                        </a:solidFill>
                        <a:ln w="9525">
                          <a:solidFill>
                            <a:srgbClr val="000000"/>
                          </a:solidFill>
                          <a:miter lim="800000"/>
                          <a:headEnd/>
                          <a:tailEnd/>
                        </a:ln>
                      </wps:spPr>
                      <wps:txbx>
                        <w:txbxContent>
                          <w:p w14:paraId="12422370" w14:textId="77777777" w:rsidR="00F74304" w:rsidRPr="005C00BB" w:rsidRDefault="00F74304" w:rsidP="00F74304">
                            <w:pPr>
                              <w:jc w:val="center"/>
                              <w:rPr>
                                <w:sz w:val="18"/>
                                <w:szCs w:val="18"/>
                              </w:rPr>
                            </w:pPr>
                            <w:r w:rsidRPr="005C00BB">
                              <w:rPr>
                                <w:color w:val="000000"/>
                                <w:sz w:val="18"/>
                                <w:szCs w:val="18"/>
                              </w:rPr>
                              <w:t>Подача апелляционной жалобы в секретариат соревнований с передачей «Чёрной метки»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ECB689" id="Блок-схема: документ 154" o:spid="_x0000_s1063" type="#_x0000_t114" style="position:absolute;left:0;text-align:left;margin-left:191.35pt;margin-top:.5pt;width:168.05pt;height:47.2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" fillcolor="#ffffb3">
                <v:textbox>
                  <w:txbxContent>
                    <w:p w14:paraId="12422370" w14:textId="77777777" w:rsidR="00F74304" w:rsidRPr="005C00BB" w:rsidRDefault="00F74304" w:rsidP="00F74304">
                      <w:pPr>
                        <w:jc w:val="center"/>
                        <w:rPr>
                          <w:sz w:val="18"/>
                          <w:szCs w:val="18"/>
                        </w:rPr>
                      </w:pPr>
                      <w:r w:rsidRPr="005C00BB">
                        <w:rPr>
                          <w:color w:val="000000"/>
                          <w:sz w:val="18"/>
                          <w:szCs w:val="18"/>
                        </w:rPr>
                        <w:t>Подача апелляционной жалобы в секретариат соревнований с передачей «Чёрной метки»</w:t>
                      </w:r>
                    </w:p>
                  </w:txbxContent>
                </v:textbox>
                <w10:wrap anchorx="margin"/>
              </v:shape>
            </w:pict>
          </mc:Fallback>
        </mc:AlternateContent>
      </w:r>
    </w:p>
    <w:p w14:paraId="4C17D345" w14:textId="77777777" w:rsidR="00F74304" w:rsidRPr="00A22F3D" w:rsidRDefault="00F74304" w:rsidP="00A22F3D">
      <w:pPr>
        <w:tabs>
          <w:tab w:val="left" w:pos="3423"/>
        </w:tabs>
        <w:spacing w:after="0"/>
        <w:ind w:left="567" w:hanging="567"/>
        <w:rPr>
          <w:rFonts w:eastAsia="Times New Roman" w:cs="Times New Roman"/>
          <w:b/>
          <w:sz w:val="20"/>
          <w:szCs w:val="20"/>
        </w:rPr>
      </w:pPr>
      <w:r w:rsidRPr="00A22F3D">
        <w:rPr>
          <w:rFonts w:eastAsia="Times New Roman" w:cs="Times New Roman"/>
          <w:sz w:val="20"/>
          <w:szCs w:val="20"/>
        </w:rPr>
        <w:tab/>
      </w:r>
      <w:r w:rsidRPr="00A22F3D">
        <w:rPr>
          <w:rFonts w:eastAsia="Times New Roman" w:cs="Times New Roman"/>
          <w:b/>
          <w:sz w:val="20"/>
          <w:szCs w:val="20"/>
        </w:rPr>
        <w:t>_______</w:t>
      </w:r>
    </w:p>
    <w:p w14:paraId="4910DF53" w14:textId="77777777" w:rsidR="00F74304" w:rsidRPr="00A22F3D" w:rsidRDefault="00F74304" w:rsidP="00A22F3D">
      <w:pPr>
        <w:tabs>
          <w:tab w:val="left" w:pos="3491"/>
          <w:tab w:val="left" w:pos="3614"/>
        </w:tabs>
        <w:spacing w:after="0"/>
        <w:ind w:left="567" w:hanging="567"/>
        <w:rPr>
          <w:rFonts w:eastAsia="Calibri" w:cs="Times New Roman"/>
          <w:sz w:val="20"/>
          <w:szCs w:val="20"/>
        </w:rPr>
      </w:pPr>
      <w:r w:rsidRPr="00A22F3D">
        <w:rPr>
          <w:rFonts w:eastAsia="Calibri" w:cs="Times New Roman"/>
          <w:sz w:val="20"/>
          <w:szCs w:val="20"/>
        </w:rPr>
        <w:tab/>
      </w:r>
    </w:p>
    <w:p w14:paraId="27544427" w14:textId="77777777" w:rsidR="00F74304" w:rsidRPr="00A22F3D" w:rsidRDefault="00F74304" w:rsidP="00A22F3D">
      <w:pPr>
        <w:tabs>
          <w:tab w:val="left" w:pos="3437"/>
          <w:tab w:val="left" w:pos="3546"/>
        </w:tabs>
        <w:spacing w:after="0"/>
        <w:ind w:left="567" w:hanging="567"/>
        <w:rPr>
          <w:rFonts w:eastAsia="Calibri" w:cs="Times New Roman"/>
          <w:sz w:val="20"/>
          <w:szCs w:val="20"/>
        </w:rPr>
      </w:pPr>
      <w:r w:rsidRPr="00A22F3D">
        <w:rPr>
          <w:rFonts w:eastAsia="Calibri" w:cs="Times New Roman"/>
          <w:sz w:val="20"/>
          <w:szCs w:val="20"/>
        </w:rPr>
        <w:tab/>
      </w:r>
    </w:p>
    <w:p w14:paraId="66C74D34" w14:textId="77777777" w:rsidR="00F74304" w:rsidRPr="00A22F3D" w:rsidRDefault="00F74304" w:rsidP="00A22F3D">
      <w:pPr>
        <w:tabs>
          <w:tab w:val="left" w:pos="5670"/>
        </w:tabs>
        <w:spacing w:after="0"/>
        <w:ind w:left="567" w:hanging="567"/>
        <w:jc w:val="center"/>
        <w:rPr>
          <w:rFonts w:eastAsia="Times New Roman" w:cs="Times New Roman"/>
          <w:b/>
          <w:sz w:val="20"/>
          <w:szCs w:val="20"/>
        </w:rPr>
      </w:pPr>
      <w:r w:rsidRPr="00A22F3D">
        <w:rPr>
          <w:rFonts w:eastAsia="Times New Roman" w:cs="Times New Roman"/>
          <w:b/>
          <w:sz w:val="20"/>
          <w:szCs w:val="20"/>
        </w:rPr>
        <w:t>↓</w:t>
      </w:r>
    </w:p>
    <w:p w14:paraId="06E9B736" w14:textId="2D88872C" w:rsidR="00F74304" w:rsidRPr="00A22F3D" w:rsidRDefault="00F74304" w:rsidP="00A22F3D">
      <w:pPr>
        <w:tabs>
          <w:tab w:val="left" w:pos="3546"/>
        </w:tabs>
        <w:spacing w:after="0"/>
        <w:ind w:left="567" w:hanging="567"/>
        <w:rPr>
          <w:rFonts w:eastAsia="Calibri" w:cs="Times New Roman"/>
          <w:sz w:val="20"/>
          <w:szCs w:val="20"/>
        </w:rPr>
      </w:pPr>
      <w:r w:rsidRPr="00A22F3D">
        <w:rPr>
          <w:rFonts w:eastAsia="Times New Roman" w:cs="Times New Roman"/>
          <w:noProof/>
          <w:sz w:val="20"/>
          <w:szCs w:val="20"/>
          <w:lang w:eastAsia="ru-RU"/>
        </w:rPr>
        <mc:AlternateContent>
          <mc:Choice Requires="wps">
            <w:drawing>
              <wp:anchor distT="0" distB="0" distL="114300" distR="114300" simplePos="0" relativeHeight="251697152" behindDoc="0" locked="0" layoutInCell="1" allowOverlap="1" wp14:anchorId="632369F4" wp14:editId="617DADFC">
                <wp:simplePos x="0" y="0"/>
                <wp:positionH relativeFrom="column">
                  <wp:posOffset>51435</wp:posOffset>
                </wp:positionH>
                <wp:positionV relativeFrom="paragraph">
                  <wp:posOffset>143510</wp:posOffset>
                </wp:positionV>
                <wp:extent cx="2197735" cy="1171575"/>
                <wp:effectExtent l="0" t="0" r="12065" b="28575"/>
                <wp:wrapNone/>
                <wp:docPr id="153" name="Блок-схема: типовой процесс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7735" cy="1171575"/>
                        </a:xfrm>
                        <a:prstGeom prst="flowChartPredefinedProcess">
                          <a:avLst/>
                        </a:prstGeom>
                        <a:solidFill>
                          <a:srgbClr val="FFFFFF"/>
                        </a:solidFill>
                        <a:ln w="9525">
                          <a:solidFill>
                            <a:srgbClr val="000000"/>
                          </a:solidFill>
                          <a:miter lim="800000"/>
                          <a:headEnd/>
                          <a:tailEnd/>
                        </a:ln>
                      </wps:spPr>
                      <wps:txbx>
                        <w:txbxContent>
                          <w:p w14:paraId="1ADED07A" w14:textId="77777777" w:rsidR="00F74304" w:rsidRPr="005C00BB" w:rsidRDefault="00F74304" w:rsidP="00F74304">
                            <w:pPr>
                              <w:spacing w:after="0"/>
                              <w:rPr>
                                <w:color w:val="000000"/>
                                <w:sz w:val="18"/>
                                <w:szCs w:val="18"/>
                              </w:rPr>
                            </w:pPr>
                            <w:r w:rsidRPr="005C00BB">
                              <w:rPr>
                                <w:color w:val="000000"/>
                                <w:sz w:val="18"/>
                                <w:szCs w:val="18"/>
                              </w:rPr>
                              <w:t>Информация, предоставляемая Секретариатом соревнований (</w:t>
                            </w:r>
                            <w:r w:rsidRPr="005C00BB">
                              <w:rPr>
                                <w:color w:val="000000"/>
                                <w:sz w:val="18"/>
                                <w:szCs w:val="18"/>
                                <w:lang w:val="en-US"/>
                              </w:rPr>
                              <w:t>C</w:t>
                            </w:r>
                            <w:r w:rsidRPr="005C00BB">
                              <w:rPr>
                                <w:color w:val="000000"/>
                                <w:sz w:val="18"/>
                                <w:szCs w:val="18"/>
                              </w:rPr>
                              <w:t xml:space="preserve">С): </w:t>
                            </w:r>
                          </w:p>
                          <w:p w14:paraId="70F09B74" w14:textId="77777777" w:rsidR="00F74304" w:rsidRPr="005C00BB" w:rsidRDefault="00F74304" w:rsidP="00F74304">
                            <w:pPr>
                              <w:spacing w:after="0"/>
                              <w:rPr>
                                <w:color w:val="000000"/>
                                <w:sz w:val="18"/>
                                <w:szCs w:val="18"/>
                              </w:rPr>
                            </w:pPr>
                            <w:r w:rsidRPr="005C00BB">
                              <w:rPr>
                                <w:color w:val="000000"/>
                                <w:sz w:val="18"/>
                                <w:szCs w:val="18"/>
                              </w:rPr>
                              <w:t xml:space="preserve">- официальная форма протеста; </w:t>
                            </w:r>
                          </w:p>
                          <w:p w14:paraId="5988A7C0" w14:textId="77777777" w:rsidR="00F74304" w:rsidRPr="005C00BB" w:rsidRDefault="00F74304" w:rsidP="00F74304">
                            <w:pPr>
                              <w:spacing w:after="0"/>
                              <w:rPr>
                                <w:sz w:val="18"/>
                                <w:szCs w:val="18"/>
                              </w:rPr>
                            </w:pPr>
                            <w:r w:rsidRPr="005C00BB">
                              <w:rPr>
                                <w:color w:val="000000"/>
                                <w:sz w:val="18"/>
                                <w:szCs w:val="18"/>
                              </w:rPr>
                              <w:t>- официальные часы на видном месте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2369F4" id="Блок-схема: типовой процесс 153" o:spid="_x0000_s1064" type="#_x0000_t112" style="position:absolute;left:0;text-align:left;margin-left:4.05pt;margin-top:11.3pt;width:173.05pt;height:92.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">
                <v:textbox>
                  <w:txbxContent>
                    <w:p w14:paraId="1ADED07A" w14:textId="77777777" w:rsidR="00F74304" w:rsidRPr="005C00BB" w:rsidRDefault="00F74304" w:rsidP="00F74304">
                      <w:pPr>
                        <w:spacing w:after="0"/>
                        <w:rPr>
                          <w:color w:val="000000"/>
                          <w:sz w:val="18"/>
                          <w:szCs w:val="18"/>
                        </w:rPr>
                      </w:pPr>
                      <w:r w:rsidRPr="005C00BB">
                        <w:rPr>
                          <w:color w:val="000000"/>
                          <w:sz w:val="18"/>
                          <w:szCs w:val="18"/>
                        </w:rPr>
                        <w:t>Информация, предоставляемая Секретариатом соревнований (</w:t>
                      </w:r>
                      <w:r w:rsidRPr="005C00BB">
                        <w:rPr>
                          <w:color w:val="000000"/>
                          <w:sz w:val="18"/>
                          <w:szCs w:val="18"/>
                          <w:lang w:val="en-US"/>
                        </w:rPr>
                        <w:t>C</w:t>
                      </w:r>
                      <w:r w:rsidRPr="005C00BB">
                        <w:rPr>
                          <w:color w:val="000000"/>
                          <w:sz w:val="18"/>
                          <w:szCs w:val="18"/>
                        </w:rPr>
                        <w:t xml:space="preserve">С): </w:t>
                      </w:r>
                    </w:p>
                    <w:p w14:paraId="70F09B74" w14:textId="77777777" w:rsidR="00F74304" w:rsidRPr="005C00BB" w:rsidRDefault="00F74304" w:rsidP="00F74304">
                      <w:pPr>
                        <w:spacing w:after="0"/>
                        <w:rPr>
                          <w:color w:val="000000"/>
                          <w:sz w:val="18"/>
                          <w:szCs w:val="18"/>
                        </w:rPr>
                      </w:pPr>
                      <w:r w:rsidRPr="005C00BB">
                        <w:rPr>
                          <w:color w:val="000000"/>
                          <w:sz w:val="18"/>
                          <w:szCs w:val="18"/>
                        </w:rPr>
                        <w:t xml:space="preserve">- официальная форма протеста; </w:t>
                      </w:r>
                    </w:p>
                    <w:p w14:paraId="5988A7C0" w14:textId="77777777" w:rsidR="00F74304" w:rsidRPr="005C00BB" w:rsidRDefault="00F74304" w:rsidP="00F74304">
                      <w:pPr>
                        <w:spacing w:after="0"/>
                        <w:rPr>
                          <w:sz w:val="18"/>
                          <w:szCs w:val="18"/>
                        </w:rPr>
                      </w:pPr>
                      <w:r w:rsidRPr="005C00BB">
                        <w:rPr>
                          <w:color w:val="000000"/>
                          <w:sz w:val="18"/>
                          <w:szCs w:val="18"/>
                        </w:rPr>
                        <w:t>- официальные часы на видном месте</w:t>
                      </w:r>
                    </w:p>
                  </w:txbxContent>
                </v:textbox>
              </v:shape>
            </w:pict>
          </mc:Fallback>
        </mc:AlternateContent>
      </w:r>
      <w:r w:rsidRPr="00A22F3D">
        <w:rPr>
          <w:rFonts w:eastAsia="Times New Roman" w:cs="Times New Roman"/>
          <w:noProof/>
          <w:sz w:val="20"/>
          <w:szCs w:val="20"/>
          <w:lang w:eastAsia="ru-RU"/>
        </w:rPr>
        <mc:AlternateContent>
          <mc:Choice Requires="wps">
            <w:drawing>
              <wp:anchor distT="0" distB="0" distL="114300" distR="114300" simplePos="0" relativeHeight="251695104" behindDoc="0" locked="0" layoutInCell="1" allowOverlap="1" wp14:anchorId="60A49AB8" wp14:editId="31BCECDF">
                <wp:simplePos x="0" y="0"/>
                <wp:positionH relativeFrom="margin">
                  <wp:posOffset>2426970</wp:posOffset>
                </wp:positionH>
                <wp:positionV relativeFrom="paragraph">
                  <wp:posOffset>6350</wp:posOffset>
                </wp:positionV>
                <wp:extent cx="2134235" cy="297180"/>
                <wp:effectExtent l="0" t="0" r="18415" b="26670"/>
                <wp:wrapNone/>
                <wp:docPr id="152" name="Прямоугольник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4235" cy="297180"/>
                        </a:xfrm>
                        <a:prstGeom prst="rect">
                          <a:avLst/>
                        </a:prstGeom>
                        <a:solidFill>
                          <a:srgbClr val="FFFFB3"/>
                        </a:solidFill>
                        <a:ln w="9525">
                          <a:solidFill>
                            <a:srgbClr val="000000"/>
                          </a:solidFill>
                          <a:miter lim="800000"/>
                          <a:headEnd/>
                          <a:tailEnd/>
                        </a:ln>
                      </wps:spPr>
                      <wps:txbx>
                        <w:txbxContent>
                          <w:p w14:paraId="728BB0D5" w14:textId="77777777" w:rsidR="00F74304" w:rsidRPr="004B44AF" w:rsidRDefault="00F74304" w:rsidP="00F74304">
                            <w:pPr>
                              <w:spacing w:after="0"/>
                              <w:jc w:val="center"/>
                              <w:rPr>
                                <w:color w:val="000000"/>
                                <w:sz w:val="18"/>
                                <w:szCs w:val="18"/>
                              </w:rPr>
                            </w:pPr>
                            <w:r w:rsidRPr="004B44AF">
                              <w:rPr>
                                <w:color w:val="000000"/>
                                <w:sz w:val="18"/>
                                <w:szCs w:val="18"/>
                              </w:rPr>
                              <w:t>Секретариат соревнований (</w:t>
                            </w:r>
                            <w:r w:rsidRPr="004B44AF">
                              <w:rPr>
                                <w:color w:val="000000"/>
                                <w:sz w:val="18"/>
                                <w:szCs w:val="18"/>
                                <w:lang w:val="en-US"/>
                              </w:rPr>
                              <w:t>C</w:t>
                            </w:r>
                            <w:r w:rsidRPr="004B44AF">
                              <w:rPr>
                                <w:color w:val="000000"/>
                                <w:sz w:val="18"/>
                                <w:szCs w:val="18"/>
                              </w:rPr>
                              <w:t>С)</w:t>
                            </w:r>
                          </w:p>
                          <w:p w14:paraId="740BC241" w14:textId="77777777" w:rsidR="00F74304" w:rsidRDefault="00F74304" w:rsidP="00F7430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0A49AB8" id="Прямоугольник 152" o:spid="_x0000_s1065" style="position:absolute;left:0;text-align:left;margin-left:191.1pt;margin-top:.5pt;width:168.05pt;height:23.4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" fillcolor="#ffffb3">
                <v:textbox>
                  <w:txbxContent>
                    <w:p w14:paraId="728BB0D5" w14:textId="77777777" w:rsidR="00F74304" w:rsidRPr="004B44AF" w:rsidRDefault="00F74304" w:rsidP="00F74304">
                      <w:pPr>
                        <w:spacing w:after="0"/>
                        <w:jc w:val="center"/>
                        <w:rPr>
                          <w:color w:val="000000"/>
                          <w:sz w:val="18"/>
                          <w:szCs w:val="18"/>
                        </w:rPr>
                      </w:pPr>
                      <w:r w:rsidRPr="004B44AF">
                        <w:rPr>
                          <w:color w:val="000000"/>
                          <w:sz w:val="18"/>
                          <w:szCs w:val="18"/>
                        </w:rPr>
                        <w:t>Секретариат соревнований (</w:t>
                      </w:r>
                      <w:r w:rsidRPr="004B44AF">
                        <w:rPr>
                          <w:color w:val="000000"/>
                          <w:sz w:val="18"/>
                          <w:szCs w:val="18"/>
                          <w:lang w:val="en-US"/>
                        </w:rPr>
                        <w:t>C</w:t>
                      </w:r>
                      <w:r w:rsidRPr="004B44AF">
                        <w:rPr>
                          <w:color w:val="000000"/>
                          <w:sz w:val="18"/>
                          <w:szCs w:val="18"/>
                        </w:rPr>
                        <w:t>С)</w:t>
                      </w:r>
                    </w:p>
                    <w:p w14:paraId="740BC241" w14:textId="77777777" w:rsidR="00F74304" w:rsidRDefault="00F74304" w:rsidP="00F74304">
                      <w:pPr>
                        <w:jc w:val="center"/>
                      </w:pPr>
                    </w:p>
                  </w:txbxContent>
                </v:textbox>
                <w10:wrap anchorx="margin"/>
              </v:rect>
            </w:pict>
          </mc:Fallback>
        </mc:AlternateContent>
      </w:r>
      <w:r w:rsidRPr="00A22F3D">
        <w:rPr>
          <w:rFonts w:eastAsia="Calibri" w:cs="Times New Roman"/>
          <w:b/>
          <w:sz w:val="20"/>
          <w:szCs w:val="20"/>
        </w:rPr>
        <w:t xml:space="preserve">                                                              ___________</w:t>
      </w:r>
    </w:p>
    <w:p w14:paraId="4F2634A2" w14:textId="77777777" w:rsidR="00F74304" w:rsidRPr="00A22F3D" w:rsidRDefault="00F74304" w:rsidP="00A22F3D">
      <w:pPr>
        <w:tabs>
          <w:tab w:val="left" w:pos="3369"/>
          <w:tab w:val="left" w:pos="3518"/>
          <w:tab w:val="left" w:pos="6738"/>
          <w:tab w:val="left" w:pos="6820"/>
        </w:tabs>
        <w:spacing w:after="0"/>
        <w:ind w:left="567" w:hanging="567"/>
        <w:rPr>
          <w:rFonts w:eastAsia="Calibri" w:cs="Times New Roman"/>
          <w:sz w:val="20"/>
          <w:szCs w:val="20"/>
        </w:rPr>
      </w:pPr>
      <w:r w:rsidRPr="00A22F3D">
        <w:rPr>
          <w:rFonts w:eastAsia="Calibri" w:cs="Times New Roman"/>
          <w:sz w:val="20"/>
          <w:szCs w:val="20"/>
        </w:rPr>
        <w:tab/>
      </w:r>
      <w:r w:rsidRPr="00A22F3D">
        <w:rPr>
          <w:rFonts w:eastAsia="Times New Roman" w:cs="Times New Roman"/>
          <w:sz w:val="20"/>
          <w:szCs w:val="20"/>
        </w:rPr>
        <w:tab/>
      </w:r>
    </w:p>
    <w:p w14:paraId="07BE1687" w14:textId="77777777" w:rsidR="00F74304" w:rsidRPr="00A22F3D" w:rsidRDefault="00F74304" w:rsidP="00A22F3D">
      <w:pPr>
        <w:spacing w:after="0"/>
        <w:ind w:left="567" w:hanging="567"/>
        <w:jc w:val="center"/>
        <w:rPr>
          <w:rFonts w:eastAsia="Calibri" w:cs="Times New Roman"/>
          <w:b/>
          <w:sz w:val="20"/>
          <w:szCs w:val="20"/>
        </w:rPr>
      </w:pPr>
      <w:r w:rsidRPr="00A22F3D">
        <w:rPr>
          <w:rFonts w:eastAsia="Times New Roman" w:cs="Times New Roman"/>
          <w:b/>
          <w:sz w:val="20"/>
          <w:szCs w:val="20"/>
        </w:rPr>
        <w:t>↓</w:t>
      </w:r>
    </w:p>
    <w:p w14:paraId="2272ED32" w14:textId="25FA5734" w:rsidR="00F74304" w:rsidRPr="00A22F3D" w:rsidRDefault="00F74304" w:rsidP="00A22F3D">
      <w:pPr>
        <w:spacing w:after="0"/>
        <w:ind w:left="567" w:hanging="567"/>
        <w:rPr>
          <w:rFonts w:eastAsia="Calibri" w:cs="Times New Roman"/>
          <w:sz w:val="20"/>
          <w:szCs w:val="20"/>
        </w:rPr>
      </w:pPr>
      <w:r w:rsidRPr="00A22F3D">
        <w:rPr>
          <w:rFonts w:eastAsia="Times New Roman" w:cs="Times New Roman"/>
          <w:noProof/>
          <w:sz w:val="20"/>
          <w:szCs w:val="20"/>
          <w:lang w:eastAsia="ru-RU"/>
        </w:rPr>
        <mc:AlternateContent>
          <mc:Choice Requires="wps">
            <w:drawing>
              <wp:anchor distT="0" distB="0" distL="114300" distR="114300" simplePos="0" relativeHeight="251698176" behindDoc="0" locked="0" layoutInCell="1" allowOverlap="1" wp14:anchorId="25D05FF5" wp14:editId="78065511">
                <wp:simplePos x="0" y="0"/>
                <wp:positionH relativeFrom="margin">
                  <wp:posOffset>2426970</wp:posOffset>
                </wp:positionH>
                <wp:positionV relativeFrom="paragraph">
                  <wp:posOffset>45085</wp:posOffset>
                </wp:positionV>
                <wp:extent cx="2134235" cy="407670"/>
                <wp:effectExtent l="0" t="0" r="18415" b="11430"/>
                <wp:wrapNone/>
                <wp:docPr id="151" name="Прямоугольник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4235" cy="407670"/>
                        </a:xfrm>
                        <a:prstGeom prst="rect">
                          <a:avLst/>
                        </a:prstGeom>
                        <a:solidFill>
                          <a:srgbClr val="FFFFB3"/>
                        </a:solidFill>
                        <a:ln w="9525">
                          <a:solidFill>
                            <a:srgbClr val="000000"/>
                          </a:solidFill>
                          <a:miter lim="800000"/>
                          <a:headEnd/>
                          <a:tailEnd/>
                        </a:ln>
                      </wps:spPr>
                      <wps:txbx>
                        <w:txbxContent>
                          <w:p w14:paraId="587706C3" w14:textId="77777777" w:rsidR="00F74304" w:rsidRPr="004B44AF" w:rsidRDefault="00F74304" w:rsidP="00F74304">
                            <w:pPr>
                              <w:spacing w:after="0"/>
                              <w:jc w:val="center"/>
                              <w:rPr>
                                <w:sz w:val="18"/>
                                <w:szCs w:val="18"/>
                              </w:rPr>
                            </w:pPr>
                            <w:r w:rsidRPr="004B44AF">
                              <w:rPr>
                                <w:color w:val="000000"/>
                                <w:sz w:val="18"/>
                                <w:szCs w:val="18"/>
                              </w:rPr>
                              <w:t xml:space="preserve">Извещает о протесте </w:t>
                            </w:r>
                            <w:r>
                              <w:rPr>
                                <w:color w:val="000000"/>
                                <w:sz w:val="18"/>
                                <w:szCs w:val="18"/>
                              </w:rPr>
                              <w:t>г</w:t>
                            </w:r>
                            <w:r w:rsidRPr="004B44AF">
                              <w:rPr>
                                <w:color w:val="000000"/>
                                <w:sz w:val="18"/>
                                <w:szCs w:val="18"/>
                              </w:rPr>
                              <w:t>лавного судью (ГС)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5D05FF5" id="Прямоугольник 151" o:spid="_x0000_s1066" style="position:absolute;left:0;text-align:left;margin-left:191.1pt;margin-top:3.55pt;width:168.05pt;height:32.1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" fillcolor="#ffffb3">
                <v:textbox>
                  <w:txbxContent>
                    <w:p w14:paraId="587706C3" w14:textId="77777777" w:rsidR="00F74304" w:rsidRPr="004B44AF" w:rsidRDefault="00F74304" w:rsidP="00F74304">
                      <w:pPr>
                        <w:spacing w:after="0"/>
                        <w:jc w:val="center"/>
                        <w:rPr>
                          <w:sz w:val="18"/>
                          <w:szCs w:val="18"/>
                        </w:rPr>
                      </w:pPr>
                      <w:r w:rsidRPr="004B44AF">
                        <w:rPr>
                          <w:color w:val="000000"/>
                          <w:sz w:val="18"/>
                          <w:szCs w:val="18"/>
                        </w:rPr>
                        <w:t xml:space="preserve">Извещает о протесте </w:t>
                      </w:r>
                      <w:r>
                        <w:rPr>
                          <w:color w:val="000000"/>
                          <w:sz w:val="18"/>
                          <w:szCs w:val="18"/>
                        </w:rPr>
                        <w:t>г</w:t>
                      </w:r>
                      <w:r w:rsidRPr="004B44AF">
                        <w:rPr>
                          <w:color w:val="000000"/>
                          <w:sz w:val="18"/>
                          <w:szCs w:val="18"/>
                        </w:rPr>
                        <w:t>лавного судью (ГС)</w:t>
                      </w:r>
                    </w:p>
                  </w:txbxContent>
                </v:textbox>
                <w10:wrap anchorx="margin"/>
              </v:rect>
            </w:pict>
          </mc:Fallback>
        </mc:AlternateContent>
      </w:r>
    </w:p>
    <w:p w14:paraId="2E025AD3" w14:textId="77777777" w:rsidR="00F74304" w:rsidRPr="00A22F3D" w:rsidRDefault="00F74304" w:rsidP="00A22F3D">
      <w:pPr>
        <w:spacing w:after="0"/>
        <w:ind w:left="567" w:hanging="567"/>
        <w:rPr>
          <w:rFonts w:eastAsia="Calibri" w:cs="Times New Roman"/>
          <w:sz w:val="20"/>
          <w:szCs w:val="20"/>
        </w:rPr>
      </w:pPr>
    </w:p>
    <w:p w14:paraId="2B632B51" w14:textId="77777777" w:rsidR="00F74304" w:rsidRPr="00A22F3D" w:rsidRDefault="00F74304" w:rsidP="00A22F3D">
      <w:pPr>
        <w:spacing w:after="0"/>
        <w:ind w:left="567" w:hanging="567"/>
        <w:rPr>
          <w:rFonts w:eastAsia="Calibri" w:cs="Times New Roman"/>
          <w:sz w:val="20"/>
          <w:szCs w:val="20"/>
        </w:rPr>
      </w:pPr>
    </w:p>
    <w:p w14:paraId="16819407" w14:textId="77777777" w:rsidR="00F74304" w:rsidRPr="00A22F3D" w:rsidRDefault="00F74304" w:rsidP="00A22F3D">
      <w:pPr>
        <w:spacing w:after="0"/>
        <w:ind w:left="567" w:hanging="567"/>
        <w:jc w:val="center"/>
        <w:rPr>
          <w:rFonts w:eastAsia="Times New Roman" w:cs="Times New Roman"/>
          <w:b/>
          <w:sz w:val="20"/>
          <w:szCs w:val="20"/>
        </w:rPr>
      </w:pPr>
      <w:r w:rsidRPr="00A22F3D">
        <w:rPr>
          <w:rFonts w:eastAsia="Times New Roman" w:cs="Times New Roman"/>
          <w:b/>
          <w:sz w:val="20"/>
          <w:szCs w:val="20"/>
        </w:rPr>
        <w:t>↓</w:t>
      </w:r>
    </w:p>
    <w:p w14:paraId="04187C9B" w14:textId="16FB8D6D" w:rsidR="00F74304" w:rsidRPr="00A22F3D" w:rsidRDefault="00F74304" w:rsidP="00A22F3D">
      <w:pPr>
        <w:spacing w:after="0"/>
        <w:ind w:left="567" w:hanging="567"/>
        <w:jc w:val="center"/>
        <w:rPr>
          <w:rFonts w:eastAsia="Times New Roman" w:cs="Times New Roman"/>
          <w:sz w:val="20"/>
          <w:szCs w:val="20"/>
        </w:rPr>
      </w:pPr>
      <w:r w:rsidRPr="00A22F3D">
        <w:rPr>
          <w:rFonts w:eastAsia="Times New Roman" w:cs="Times New Roman"/>
          <w:noProof/>
          <w:sz w:val="20"/>
          <w:szCs w:val="20"/>
          <w:lang w:eastAsia="ru-RU"/>
        </w:rPr>
        <mc:AlternateContent>
          <mc:Choice Requires="wps">
            <w:drawing>
              <wp:anchor distT="0" distB="0" distL="114300" distR="114300" simplePos="0" relativeHeight="251700224" behindDoc="0" locked="0" layoutInCell="1" allowOverlap="1" wp14:anchorId="45FE0F0C" wp14:editId="19060507">
                <wp:simplePos x="0" y="0"/>
                <wp:positionH relativeFrom="column">
                  <wp:posOffset>5230495</wp:posOffset>
                </wp:positionH>
                <wp:positionV relativeFrom="paragraph">
                  <wp:posOffset>151765</wp:posOffset>
                </wp:positionV>
                <wp:extent cx="1970405" cy="1304925"/>
                <wp:effectExtent l="0" t="0" r="10795" b="28575"/>
                <wp:wrapNone/>
                <wp:docPr id="150" name="Блок-схема: типовой процесс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0405" cy="1304925"/>
                        </a:xfrm>
                        <a:prstGeom prst="flowChartPredefinedProcess">
                          <a:avLst/>
                        </a:prstGeom>
                        <a:solidFill>
                          <a:srgbClr val="FFFFFF"/>
                        </a:solidFill>
                        <a:ln w="9525">
                          <a:solidFill>
                            <a:srgbClr val="000000"/>
                          </a:solidFill>
                          <a:miter lim="800000"/>
                          <a:headEnd/>
                          <a:tailEnd/>
                        </a:ln>
                      </wps:spPr>
                      <wps:txbx>
                        <w:txbxContent>
                          <w:p w14:paraId="09B1FCB9" w14:textId="77777777" w:rsidR="00F74304" w:rsidRPr="004B44AF" w:rsidRDefault="00F74304" w:rsidP="00F74304">
                            <w:pPr>
                              <w:spacing w:after="0"/>
                              <w:rPr>
                                <w:b/>
                                <w:color w:val="000000"/>
                                <w:sz w:val="18"/>
                                <w:szCs w:val="18"/>
                              </w:rPr>
                            </w:pPr>
                            <w:r w:rsidRPr="004B44AF">
                              <w:rPr>
                                <w:b/>
                                <w:color w:val="000000"/>
                                <w:sz w:val="18"/>
                                <w:szCs w:val="18"/>
                              </w:rPr>
                              <w:t xml:space="preserve">Апелляционное жюри состоит из: </w:t>
                            </w:r>
                          </w:p>
                          <w:p w14:paraId="0C38F371" w14:textId="77777777" w:rsidR="00F74304" w:rsidRPr="004B44AF" w:rsidRDefault="00F74304" w:rsidP="00F74304">
                            <w:pPr>
                              <w:spacing w:after="0"/>
                              <w:rPr>
                                <w:color w:val="000000"/>
                                <w:sz w:val="18"/>
                                <w:szCs w:val="18"/>
                              </w:rPr>
                            </w:pPr>
                            <w:r w:rsidRPr="004B44AF">
                              <w:rPr>
                                <w:color w:val="000000"/>
                                <w:sz w:val="18"/>
                                <w:szCs w:val="18"/>
                              </w:rPr>
                              <w:t xml:space="preserve">ГС или ЗГС, </w:t>
                            </w:r>
                          </w:p>
                          <w:p w14:paraId="7FDFEC4C" w14:textId="77777777" w:rsidR="00F74304" w:rsidRPr="004B44AF" w:rsidRDefault="00F74304" w:rsidP="00F74304">
                            <w:pPr>
                              <w:spacing w:after="0"/>
                              <w:rPr>
                                <w:sz w:val="18"/>
                                <w:szCs w:val="18"/>
                              </w:rPr>
                            </w:pPr>
                            <w:r w:rsidRPr="004B44AF">
                              <w:rPr>
                                <w:color w:val="000000"/>
                                <w:sz w:val="18"/>
                                <w:szCs w:val="18"/>
                              </w:rPr>
                              <w:t>и двух судей имеющ 1кат, НЕ участвовавших в предыдущем протесте и, по возможности НЕ из Регионов, участвовавших в протесте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FE0F0C" id="Блок-схема: типовой процесс 150" o:spid="_x0000_s1067" type="#_x0000_t112" style="position:absolute;left:0;text-align:left;margin-left:411.85pt;margin-top:11.95pt;width:155.15pt;height:102.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">
                <v:textbox>
                  <w:txbxContent>
                    <w:p w14:paraId="09B1FCB9" w14:textId="77777777" w:rsidR="00F74304" w:rsidRPr="004B44AF" w:rsidRDefault="00F74304" w:rsidP="00F74304">
                      <w:pPr>
                        <w:spacing w:after="0"/>
                        <w:rPr>
                          <w:b/>
                          <w:color w:val="000000"/>
                          <w:sz w:val="18"/>
                          <w:szCs w:val="18"/>
                        </w:rPr>
                      </w:pPr>
                      <w:r w:rsidRPr="004B44AF">
                        <w:rPr>
                          <w:b/>
                          <w:color w:val="000000"/>
                          <w:sz w:val="18"/>
                          <w:szCs w:val="18"/>
                        </w:rPr>
                        <w:t xml:space="preserve">Апелляционное жюри состоит из: </w:t>
                      </w:r>
                    </w:p>
                    <w:p w14:paraId="0C38F371" w14:textId="77777777" w:rsidR="00F74304" w:rsidRPr="004B44AF" w:rsidRDefault="00F74304" w:rsidP="00F74304">
                      <w:pPr>
                        <w:spacing w:after="0"/>
                        <w:rPr>
                          <w:color w:val="000000"/>
                          <w:sz w:val="18"/>
                          <w:szCs w:val="18"/>
                        </w:rPr>
                      </w:pPr>
                      <w:r w:rsidRPr="004B44AF">
                        <w:rPr>
                          <w:color w:val="000000"/>
                          <w:sz w:val="18"/>
                          <w:szCs w:val="18"/>
                        </w:rPr>
                        <w:t xml:space="preserve">ГС или ЗГС, </w:t>
                      </w:r>
                    </w:p>
                    <w:p w14:paraId="7FDFEC4C" w14:textId="77777777" w:rsidR="00F74304" w:rsidRPr="004B44AF" w:rsidRDefault="00F74304" w:rsidP="00F74304">
                      <w:pPr>
                        <w:spacing w:after="0"/>
                        <w:rPr>
                          <w:sz w:val="18"/>
                          <w:szCs w:val="18"/>
                        </w:rPr>
                      </w:pPr>
                      <w:r w:rsidRPr="004B44AF">
                        <w:rPr>
                          <w:color w:val="000000"/>
                          <w:sz w:val="18"/>
                          <w:szCs w:val="18"/>
                        </w:rPr>
                        <w:t>и двух судей имеющ 1кат, НЕ участвовавших в предыдущем протесте и, по возможности НЕ из Регионов, участвовавших в протесте</w:t>
                      </w:r>
                    </w:p>
                  </w:txbxContent>
                </v:textbox>
              </v:shape>
            </w:pict>
          </mc:Fallback>
        </mc:AlternateContent>
      </w:r>
      <w:r w:rsidRPr="00A22F3D">
        <w:rPr>
          <w:rFonts w:eastAsia="Times New Roman" w:cs="Times New Roman"/>
          <w:noProof/>
          <w:sz w:val="20"/>
          <w:szCs w:val="20"/>
          <w:lang w:eastAsia="ru-RU"/>
        </w:rPr>
        <mc:AlternateContent>
          <mc:Choice Requires="wps">
            <w:drawing>
              <wp:anchor distT="0" distB="0" distL="114300" distR="114300" simplePos="0" relativeHeight="251715584" behindDoc="0" locked="0" layoutInCell="1" allowOverlap="1" wp14:anchorId="3E941F6B" wp14:editId="7825C138">
                <wp:simplePos x="0" y="0"/>
                <wp:positionH relativeFrom="column">
                  <wp:posOffset>2625090</wp:posOffset>
                </wp:positionH>
                <wp:positionV relativeFrom="paragraph">
                  <wp:posOffset>-3810</wp:posOffset>
                </wp:positionV>
                <wp:extent cx="2324735" cy="342265"/>
                <wp:effectExtent l="38100" t="0" r="18415" b="19685"/>
                <wp:wrapNone/>
                <wp:docPr id="149" name="Шестиугольник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735" cy="342265"/>
                        </a:xfrm>
                        <a:prstGeom prst="hexagon">
                          <a:avLst>
                            <a:gd name="adj" fmla="val 169805"/>
                            <a:gd name="vf" fmla="val 115470"/>
                          </a:avLst>
                        </a:prstGeom>
                        <a:solidFill>
                          <a:srgbClr val="FFFFB9"/>
                        </a:solidFill>
                        <a:ln w="9525">
                          <a:solidFill>
                            <a:srgbClr val="000000"/>
                          </a:solidFill>
                          <a:miter lim="800000"/>
                          <a:headEnd/>
                          <a:tailEnd/>
                        </a:ln>
                      </wps:spPr>
                      <wps:txbx>
                        <w:txbxContent>
                          <w:p w14:paraId="5AF1E0E6" w14:textId="77777777" w:rsidR="00F74304" w:rsidRPr="004B44AF" w:rsidRDefault="00F74304" w:rsidP="00F74304">
                            <w:pPr>
                              <w:spacing w:after="0"/>
                              <w:rPr>
                                <w:sz w:val="18"/>
                                <w:szCs w:val="18"/>
                              </w:rPr>
                            </w:pPr>
                            <w:r w:rsidRPr="004B44AF">
                              <w:rPr>
                                <w:color w:val="000000"/>
                                <w:sz w:val="18"/>
                                <w:szCs w:val="18"/>
                              </w:rPr>
                              <w:t xml:space="preserve">Главный судья (ГС) </w:t>
                            </w:r>
                          </w:p>
                          <w:p w14:paraId="0C4DBA9D" w14:textId="77777777" w:rsidR="00F74304" w:rsidRDefault="00F74304" w:rsidP="00F743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E941F6B"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Шестиугольник 149" o:spid="_x0000_s1068" type="#_x0000_t9" style="position:absolute;left:0;text-align:left;margin-left:206.7pt;margin-top:-.3pt;width:183.05pt;height:26.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" fillcolor="#ffffb9">
                <v:textbox>
                  <w:txbxContent>
                    <w:p w14:paraId="5AF1E0E6" w14:textId="77777777" w:rsidR="00F74304" w:rsidRPr="004B44AF" w:rsidRDefault="00F74304" w:rsidP="00F74304">
                      <w:pPr>
                        <w:spacing w:after="0"/>
                        <w:rPr>
                          <w:sz w:val="18"/>
                          <w:szCs w:val="18"/>
                        </w:rPr>
                      </w:pPr>
                      <w:r w:rsidRPr="004B44AF">
                        <w:rPr>
                          <w:color w:val="000000"/>
                          <w:sz w:val="18"/>
                          <w:szCs w:val="18"/>
                        </w:rPr>
                        <w:t xml:space="preserve">Главный судья (ГС) </w:t>
                      </w:r>
                    </w:p>
                    <w:p w14:paraId="0C4DBA9D" w14:textId="77777777" w:rsidR="00F74304" w:rsidRDefault="00F74304" w:rsidP="00F74304"/>
                  </w:txbxContent>
                </v:textbox>
              </v:shape>
            </w:pict>
          </mc:Fallback>
        </mc:AlternateContent>
      </w:r>
    </w:p>
    <w:p w14:paraId="3A70F24B" w14:textId="77777777" w:rsidR="00F74304" w:rsidRPr="00A22F3D" w:rsidRDefault="00F74304" w:rsidP="00A22F3D">
      <w:pPr>
        <w:spacing w:after="0"/>
        <w:ind w:left="567" w:hanging="567"/>
        <w:jc w:val="center"/>
        <w:rPr>
          <w:rFonts w:eastAsia="Times New Roman" w:cs="Times New Roman"/>
          <w:sz w:val="20"/>
          <w:szCs w:val="20"/>
        </w:rPr>
      </w:pPr>
    </w:p>
    <w:p w14:paraId="1A0BF2A0" w14:textId="7A607D68" w:rsidR="00F74304" w:rsidRPr="00A22F3D" w:rsidRDefault="00F74304" w:rsidP="00A22F3D">
      <w:pPr>
        <w:spacing w:after="0"/>
        <w:ind w:left="567" w:hanging="567"/>
        <w:jc w:val="center"/>
        <w:rPr>
          <w:rFonts w:eastAsia="Calibri" w:cs="Times New Roman"/>
          <w:sz w:val="20"/>
          <w:szCs w:val="20"/>
        </w:rPr>
      </w:pPr>
      <w:r w:rsidRPr="00A22F3D">
        <w:rPr>
          <w:rFonts w:eastAsia="Times New Roman" w:cs="Times New Roman"/>
          <w:noProof/>
          <w:sz w:val="20"/>
          <w:szCs w:val="20"/>
          <w:lang w:eastAsia="ru-RU"/>
        </w:rPr>
        <mc:AlternateContent>
          <mc:Choice Requires="wps">
            <w:drawing>
              <wp:anchor distT="0" distB="0" distL="114300" distR="114300" simplePos="0" relativeHeight="251699200" behindDoc="0" locked="0" layoutInCell="1" allowOverlap="1" wp14:anchorId="53862077" wp14:editId="6AEBFD47">
                <wp:simplePos x="0" y="0"/>
                <wp:positionH relativeFrom="margin">
                  <wp:align>center</wp:align>
                </wp:positionH>
                <wp:positionV relativeFrom="paragraph">
                  <wp:posOffset>148590</wp:posOffset>
                </wp:positionV>
                <wp:extent cx="2640965" cy="952500"/>
                <wp:effectExtent l="19050" t="19050" r="26035" b="38100"/>
                <wp:wrapNone/>
                <wp:docPr id="148" name="Блок-схема: решение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0965" cy="952500"/>
                        </a:xfrm>
                        <a:prstGeom prst="flowChartDecision">
                          <a:avLst/>
                        </a:prstGeom>
                        <a:solidFill>
                          <a:srgbClr val="FFFF00"/>
                        </a:solidFill>
                        <a:ln w="9525">
                          <a:solidFill>
                            <a:srgbClr val="000000"/>
                          </a:solidFill>
                          <a:miter lim="800000"/>
                          <a:headEnd/>
                          <a:tailEnd/>
                        </a:ln>
                      </wps:spPr>
                      <wps:txbx>
                        <w:txbxContent>
                          <w:p w14:paraId="29FC46BA" w14:textId="77777777" w:rsidR="00F74304" w:rsidRPr="004B44AF" w:rsidRDefault="00F74304" w:rsidP="00F74304">
                            <w:pPr>
                              <w:spacing w:after="0"/>
                              <w:jc w:val="center"/>
                              <w:rPr>
                                <w:sz w:val="18"/>
                                <w:szCs w:val="18"/>
                              </w:rPr>
                            </w:pPr>
                            <w:r w:rsidRPr="004B44AF">
                              <w:rPr>
                                <w:color w:val="000000"/>
                                <w:sz w:val="18"/>
                                <w:szCs w:val="18"/>
                              </w:rPr>
                              <w:t xml:space="preserve">Главный судья (ГС) назначает и созывает Апелляционное жюри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862077" id="Блок-схема: решение 148" o:spid="_x0000_s1069" type="#_x0000_t110" style="position:absolute;left:0;text-align:left;margin-left:0;margin-top:11.7pt;width:207.95pt;height:75pt;z-index:251699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" fillcolor="yellow">
                <v:textbox>
                  <w:txbxContent>
                    <w:p w14:paraId="29FC46BA" w14:textId="77777777" w:rsidR="00F74304" w:rsidRPr="004B44AF" w:rsidRDefault="00F74304" w:rsidP="00F74304">
                      <w:pPr>
                        <w:spacing w:after="0"/>
                        <w:jc w:val="center"/>
                        <w:rPr>
                          <w:sz w:val="18"/>
                          <w:szCs w:val="18"/>
                        </w:rPr>
                      </w:pPr>
                      <w:r w:rsidRPr="004B44AF">
                        <w:rPr>
                          <w:color w:val="000000"/>
                          <w:sz w:val="18"/>
                          <w:szCs w:val="18"/>
                        </w:rPr>
                        <w:t xml:space="preserve">Главный судья (ГС) назначает и созывает Апелляционное жюри </w:t>
                      </w:r>
                    </w:p>
                  </w:txbxContent>
                </v:textbox>
                <w10:wrap anchorx="margin"/>
              </v:shape>
            </w:pict>
          </mc:Fallback>
        </mc:AlternateContent>
      </w:r>
      <w:r w:rsidRPr="00A22F3D">
        <w:rPr>
          <w:rFonts w:eastAsia="Times New Roman" w:cs="Times New Roman"/>
          <w:b/>
          <w:sz w:val="20"/>
          <w:szCs w:val="20"/>
        </w:rPr>
        <w:t>↓</w:t>
      </w:r>
    </w:p>
    <w:p w14:paraId="5767B39F" w14:textId="77777777" w:rsidR="00F74304" w:rsidRPr="00A22F3D" w:rsidRDefault="00F74304" w:rsidP="00A22F3D">
      <w:pPr>
        <w:spacing w:after="0"/>
        <w:ind w:left="567" w:hanging="567"/>
        <w:rPr>
          <w:rFonts w:eastAsia="Calibri" w:cs="Times New Roman"/>
          <w:b/>
          <w:sz w:val="20"/>
          <w:szCs w:val="20"/>
        </w:rPr>
      </w:pPr>
    </w:p>
    <w:p w14:paraId="4062D040" w14:textId="77777777" w:rsidR="00F74304" w:rsidRPr="00A22F3D" w:rsidRDefault="00F74304" w:rsidP="00A22F3D">
      <w:pPr>
        <w:tabs>
          <w:tab w:val="left" w:pos="6752"/>
        </w:tabs>
        <w:spacing w:after="0"/>
        <w:ind w:left="567" w:hanging="567"/>
        <w:rPr>
          <w:rFonts w:eastAsia="Calibri" w:cs="Times New Roman"/>
          <w:sz w:val="20"/>
          <w:szCs w:val="20"/>
        </w:rPr>
      </w:pPr>
      <w:r w:rsidRPr="00A22F3D">
        <w:rPr>
          <w:rFonts w:eastAsia="Calibri" w:cs="Times New Roman"/>
          <w:sz w:val="20"/>
          <w:szCs w:val="20"/>
        </w:rPr>
        <w:tab/>
      </w:r>
    </w:p>
    <w:p w14:paraId="29DBF9E6" w14:textId="77777777" w:rsidR="00F74304" w:rsidRPr="00A22F3D" w:rsidRDefault="00F74304" w:rsidP="00A22F3D">
      <w:pPr>
        <w:tabs>
          <w:tab w:val="left" w:pos="6738"/>
        </w:tabs>
        <w:spacing w:after="0"/>
        <w:ind w:left="567" w:hanging="567"/>
        <w:rPr>
          <w:rFonts w:eastAsia="Calibri" w:cs="Times New Roman"/>
          <w:b/>
          <w:sz w:val="20"/>
          <w:szCs w:val="20"/>
        </w:rPr>
      </w:pPr>
      <w:r w:rsidRPr="00A22F3D">
        <w:rPr>
          <w:rFonts w:eastAsia="Calibri" w:cs="Times New Roman"/>
          <w:sz w:val="20"/>
          <w:szCs w:val="20"/>
        </w:rPr>
        <w:t xml:space="preserve">                                                                                                                                                       </w:t>
      </w:r>
      <w:r w:rsidRPr="00A22F3D">
        <w:rPr>
          <w:rFonts w:eastAsia="Calibri" w:cs="Times New Roman"/>
          <w:b/>
          <w:sz w:val="20"/>
          <w:szCs w:val="20"/>
        </w:rPr>
        <w:t>______</w:t>
      </w:r>
      <w:r w:rsidRPr="00A22F3D">
        <w:rPr>
          <w:rFonts w:eastAsia="Calibri" w:cs="Times New Roman"/>
          <w:b/>
          <w:sz w:val="20"/>
          <w:szCs w:val="20"/>
        </w:rPr>
        <w:tab/>
      </w:r>
    </w:p>
    <w:p w14:paraId="770EAD71" w14:textId="77777777" w:rsidR="00F74304" w:rsidRPr="00A22F3D" w:rsidRDefault="00F74304" w:rsidP="00A22F3D">
      <w:pPr>
        <w:spacing w:after="0"/>
        <w:ind w:left="567" w:hanging="567"/>
        <w:rPr>
          <w:rFonts w:eastAsia="Calibri" w:cs="Times New Roman"/>
          <w:sz w:val="20"/>
          <w:szCs w:val="20"/>
        </w:rPr>
      </w:pPr>
    </w:p>
    <w:p w14:paraId="0920AD6F" w14:textId="77777777" w:rsidR="00F74304" w:rsidRPr="00A22F3D" w:rsidRDefault="00F74304" w:rsidP="00A22F3D">
      <w:pPr>
        <w:spacing w:after="0"/>
        <w:ind w:left="567" w:hanging="567"/>
        <w:rPr>
          <w:rFonts w:eastAsia="Calibri" w:cs="Times New Roman"/>
          <w:sz w:val="20"/>
          <w:szCs w:val="20"/>
        </w:rPr>
      </w:pPr>
    </w:p>
    <w:p w14:paraId="45AA25A9" w14:textId="77777777" w:rsidR="00F74304" w:rsidRPr="00A22F3D" w:rsidRDefault="00F74304" w:rsidP="00A22F3D">
      <w:pPr>
        <w:tabs>
          <w:tab w:val="center" w:pos="5244"/>
        </w:tabs>
        <w:spacing w:after="0"/>
        <w:ind w:left="567" w:hanging="567"/>
        <w:rPr>
          <w:rFonts w:eastAsia="Calibri" w:cs="Times New Roman"/>
          <w:sz w:val="20"/>
          <w:szCs w:val="20"/>
        </w:rPr>
      </w:pPr>
      <w:r w:rsidRPr="00A22F3D">
        <w:rPr>
          <w:rFonts w:eastAsia="Calibri" w:cs="Times New Roman"/>
          <w:sz w:val="20"/>
          <w:szCs w:val="20"/>
        </w:rPr>
        <w:tab/>
      </w:r>
    </w:p>
    <w:p w14:paraId="2B738FED" w14:textId="2678E960" w:rsidR="00F74304" w:rsidRPr="00A22F3D" w:rsidRDefault="00F74304" w:rsidP="00A22F3D">
      <w:pPr>
        <w:spacing w:after="0"/>
        <w:ind w:left="567" w:hanging="567"/>
        <w:jc w:val="center"/>
        <w:rPr>
          <w:rFonts w:eastAsia="Calibri" w:cs="Times New Roman"/>
          <w:b/>
          <w:sz w:val="20"/>
          <w:szCs w:val="20"/>
        </w:rPr>
      </w:pPr>
      <w:r w:rsidRPr="00A22F3D">
        <w:rPr>
          <w:rFonts w:eastAsia="Times New Roman" w:cs="Times New Roman"/>
          <w:noProof/>
          <w:sz w:val="20"/>
          <w:szCs w:val="20"/>
          <w:lang w:eastAsia="ru-RU"/>
        </w:rPr>
        <mc:AlternateContent>
          <mc:Choice Requires="wps">
            <w:drawing>
              <wp:anchor distT="0" distB="0" distL="114300" distR="114300" simplePos="0" relativeHeight="251701248" behindDoc="0" locked="0" layoutInCell="1" allowOverlap="1" wp14:anchorId="5B9851D7" wp14:editId="7A6C43FB">
                <wp:simplePos x="0" y="0"/>
                <wp:positionH relativeFrom="margin">
                  <wp:align>center</wp:align>
                </wp:positionH>
                <wp:positionV relativeFrom="paragraph">
                  <wp:posOffset>141605</wp:posOffset>
                </wp:positionV>
                <wp:extent cx="2128520" cy="523875"/>
                <wp:effectExtent l="19050" t="0" r="43180" b="28575"/>
                <wp:wrapNone/>
                <wp:docPr id="147" name="Блок-схема: подготовка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8520" cy="523875"/>
                        </a:xfrm>
                        <a:prstGeom prst="flowChartPreparation">
                          <a:avLst/>
                        </a:prstGeom>
                        <a:solidFill>
                          <a:srgbClr val="FFFFB3"/>
                        </a:solidFill>
                        <a:ln w="9525">
                          <a:solidFill>
                            <a:srgbClr val="000000"/>
                          </a:solidFill>
                          <a:miter lim="800000"/>
                          <a:headEnd/>
                          <a:tailEnd/>
                        </a:ln>
                      </wps:spPr>
                      <wps:txbx>
                        <w:txbxContent>
                          <w:p w14:paraId="74893F8A" w14:textId="77777777" w:rsidR="00F74304" w:rsidRPr="0063176C" w:rsidRDefault="00F74304" w:rsidP="00F74304">
                            <w:pPr>
                              <w:spacing w:after="0"/>
                              <w:jc w:val="center"/>
                              <w:rPr>
                                <w:sz w:val="18"/>
                                <w:szCs w:val="18"/>
                              </w:rPr>
                            </w:pPr>
                            <w:r w:rsidRPr="0063176C">
                              <w:rPr>
                                <w:color w:val="000000"/>
                                <w:sz w:val="18"/>
                                <w:szCs w:val="18"/>
                              </w:rPr>
                              <w:t>Апелляционное жюри должно встретиться в приватной зоне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9851D7" id="Блок-схема: подготовка 147" o:spid="_x0000_s1070" type="#_x0000_t117" style="position:absolute;left:0;text-align:left;margin-left:0;margin-top:11.15pt;width:167.6pt;height:41.25pt;z-index:251701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" fillcolor="#ffffb3">
                <v:textbox>
                  <w:txbxContent>
                    <w:p w14:paraId="74893F8A" w14:textId="77777777" w:rsidR="00F74304" w:rsidRPr="0063176C" w:rsidRDefault="00F74304" w:rsidP="00F74304">
                      <w:pPr>
                        <w:spacing w:after="0"/>
                        <w:jc w:val="center"/>
                        <w:rPr>
                          <w:sz w:val="18"/>
                          <w:szCs w:val="18"/>
                        </w:rPr>
                      </w:pPr>
                      <w:r w:rsidRPr="0063176C">
                        <w:rPr>
                          <w:color w:val="000000"/>
                          <w:sz w:val="18"/>
                          <w:szCs w:val="18"/>
                        </w:rPr>
                        <w:t>Апелляционное жюри должно встретиться в приватной зоне</w:t>
                      </w:r>
                    </w:p>
                  </w:txbxContent>
                </v:textbox>
                <w10:wrap anchorx="margin"/>
              </v:shape>
            </w:pict>
          </mc:Fallback>
        </mc:AlternateContent>
      </w:r>
      <w:r w:rsidRPr="00A22F3D">
        <w:rPr>
          <w:rFonts w:eastAsia="Times New Roman" w:cs="Times New Roman"/>
          <w:noProof/>
          <w:sz w:val="20"/>
          <w:szCs w:val="20"/>
          <w:lang w:eastAsia="ru-RU"/>
        </w:rPr>
        <mc:AlternateContent>
          <mc:Choice Requires="wps">
            <w:drawing>
              <wp:anchor distT="0" distB="0" distL="114300" distR="114300" simplePos="0" relativeHeight="251702272" behindDoc="0" locked="0" layoutInCell="1" allowOverlap="1" wp14:anchorId="7D88926C" wp14:editId="22781625">
                <wp:simplePos x="0" y="0"/>
                <wp:positionH relativeFrom="column">
                  <wp:posOffset>1270</wp:posOffset>
                </wp:positionH>
                <wp:positionV relativeFrom="paragraph">
                  <wp:posOffset>55245</wp:posOffset>
                </wp:positionV>
                <wp:extent cx="2197735" cy="794385"/>
                <wp:effectExtent l="0" t="0" r="12065" b="24765"/>
                <wp:wrapNone/>
                <wp:docPr id="146" name="Блок-схема: типовой процесс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7735" cy="794385"/>
                        </a:xfrm>
                        <a:prstGeom prst="flowChartPredefinedProcess">
                          <a:avLst/>
                        </a:prstGeom>
                        <a:solidFill>
                          <a:srgbClr val="FFFFFF"/>
                        </a:solidFill>
                        <a:ln w="9525">
                          <a:solidFill>
                            <a:srgbClr val="000000"/>
                          </a:solidFill>
                          <a:miter lim="800000"/>
                          <a:headEnd/>
                          <a:tailEnd/>
                        </a:ln>
                      </wps:spPr>
                      <wps:txbx>
                        <w:txbxContent>
                          <w:p w14:paraId="47FCBE2F" w14:textId="77777777" w:rsidR="00F74304" w:rsidRPr="0063176C" w:rsidRDefault="00F74304" w:rsidP="00F74304">
                            <w:pPr>
                              <w:spacing w:after="0"/>
                              <w:rPr>
                                <w:sz w:val="18"/>
                                <w:szCs w:val="18"/>
                              </w:rPr>
                            </w:pPr>
                            <w:r w:rsidRPr="0063176C">
                              <w:rPr>
                                <w:color w:val="000000"/>
                                <w:sz w:val="18"/>
                                <w:szCs w:val="18"/>
                              </w:rPr>
                              <w:t>Если это возможно, обе участвующие в протесте Стороны должны быть заслушаны до принятия окончательного решения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88926C" id="Блок-схема: типовой процесс 146" o:spid="_x0000_s1071" type="#_x0000_t112" style="position:absolute;left:0;text-align:left;margin-left:.1pt;margin-top:4.35pt;width:173.05pt;height:62.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">
                <v:textbox>
                  <w:txbxContent>
                    <w:p w14:paraId="47FCBE2F" w14:textId="77777777" w:rsidR="00F74304" w:rsidRPr="0063176C" w:rsidRDefault="00F74304" w:rsidP="00F74304">
                      <w:pPr>
                        <w:spacing w:after="0"/>
                        <w:rPr>
                          <w:sz w:val="18"/>
                          <w:szCs w:val="18"/>
                        </w:rPr>
                      </w:pPr>
                      <w:r w:rsidRPr="0063176C">
                        <w:rPr>
                          <w:color w:val="000000"/>
                          <w:sz w:val="18"/>
                          <w:szCs w:val="18"/>
                        </w:rPr>
                        <w:t>Если это возможно, обе участвующие в протесте Стороны должны быть заслушаны до принятия окончательного решения</w:t>
                      </w:r>
                    </w:p>
                  </w:txbxContent>
                </v:textbox>
              </v:shape>
            </w:pict>
          </mc:Fallback>
        </mc:AlternateContent>
      </w:r>
      <w:r w:rsidRPr="00A22F3D">
        <w:rPr>
          <w:rFonts w:eastAsia="Times New Roman" w:cs="Times New Roman"/>
          <w:b/>
          <w:sz w:val="20"/>
          <w:szCs w:val="20"/>
        </w:rPr>
        <w:t>↓</w:t>
      </w:r>
    </w:p>
    <w:p w14:paraId="0B652E2C" w14:textId="5E107D3B" w:rsidR="00F74304" w:rsidRPr="00A22F3D" w:rsidRDefault="00F74304" w:rsidP="00A22F3D">
      <w:pPr>
        <w:tabs>
          <w:tab w:val="center" w:pos="5244"/>
        </w:tabs>
        <w:spacing w:after="0"/>
        <w:ind w:left="567" w:hanging="567"/>
        <w:rPr>
          <w:rFonts w:eastAsia="Calibri" w:cs="Times New Roman"/>
          <w:sz w:val="20"/>
          <w:szCs w:val="20"/>
        </w:rPr>
      </w:pPr>
      <w:r w:rsidRPr="00A22F3D">
        <w:rPr>
          <w:rFonts w:eastAsia="Times New Roman" w:cs="Times New Roman"/>
          <w:noProof/>
          <w:sz w:val="20"/>
          <w:szCs w:val="20"/>
          <w:lang w:eastAsia="ru-RU"/>
        </w:rPr>
        <mc:AlternateContent>
          <mc:Choice Requires="wps">
            <w:drawing>
              <wp:anchor distT="0" distB="0" distL="114300" distR="114300" simplePos="0" relativeHeight="251703296" behindDoc="0" locked="0" layoutInCell="1" allowOverlap="1" wp14:anchorId="7B6639F5" wp14:editId="21EEB7DE">
                <wp:simplePos x="0" y="0"/>
                <wp:positionH relativeFrom="column">
                  <wp:posOffset>4749165</wp:posOffset>
                </wp:positionH>
                <wp:positionV relativeFrom="paragraph">
                  <wp:posOffset>22860</wp:posOffset>
                </wp:positionV>
                <wp:extent cx="2447290" cy="569595"/>
                <wp:effectExtent l="0" t="0" r="10160" b="20955"/>
                <wp:wrapNone/>
                <wp:docPr id="145" name="Блок-схема: типовой процесс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290" cy="569595"/>
                        </a:xfrm>
                        <a:prstGeom prst="flowChartPredefinedProcess">
                          <a:avLst/>
                        </a:prstGeom>
                        <a:solidFill>
                          <a:srgbClr val="FFFFFF"/>
                        </a:solidFill>
                        <a:ln w="9525">
                          <a:solidFill>
                            <a:srgbClr val="000000"/>
                          </a:solidFill>
                          <a:miter lim="800000"/>
                          <a:headEnd/>
                          <a:tailEnd/>
                        </a:ln>
                      </wps:spPr>
                      <wps:txbx>
                        <w:txbxContent>
                          <w:p w14:paraId="429A5FF8" w14:textId="77777777" w:rsidR="00F74304" w:rsidRPr="00C60EA6" w:rsidRDefault="00F74304" w:rsidP="00F74304">
                            <w:pPr>
                              <w:spacing w:after="0"/>
                              <w:rPr>
                                <w:color w:val="000000"/>
                                <w:sz w:val="18"/>
                                <w:szCs w:val="18"/>
                              </w:rPr>
                            </w:pPr>
                            <w:r w:rsidRPr="00C60EA6">
                              <w:rPr>
                                <w:color w:val="000000"/>
                                <w:sz w:val="18"/>
                                <w:szCs w:val="18"/>
                              </w:rPr>
                              <w:t>Все обсуждения, касающиеся протеста, должны оставаться конфиденциальными</w:t>
                            </w:r>
                          </w:p>
                          <w:p w14:paraId="376079AC" w14:textId="77777777" w:rsidR="00F74304" w:rsidRDefault="00F74304" w:rsidP="00F743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6639F5" id="Блок-схема: типовой процесс 145" o:spid="_x0000_s1072" type="#_x0000_t112" style="position:absolute;left:0;text-align:left;margin-left:373.95pt;margin-top:1.8pt;width:192.7pt;height:44.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">
                <v:textbox>
                  <w:txbxContent>
                    <w:p w14:paraId="429A5FF8" w14:textId="77777777" w:rsidR="00F74304" w:rsidRPr="00C60EA6" w:rsidRDefault="00F74304" w:rsidP="00F74304">
                      <w:pPr>
                        <w:spacing w:after="0"/>
                        <w:rPr>
                          <w:color w:val="000000"/>
                          <w:sz w:val="18"/>
                          <w:szCs w:val="18"/>
                        </w:rPr>
                      </w:pPr>
                      <w:r w:rsidRPr="00C60EA6">
                        <w:rPr>
                          <w:color w:val="000000"/>
                          <w:sz w:val="18"/>
                          <w:szCs w:val="18"/>
                        </w:rPr>
                        <w:t>Все обсуждения, касающиеся протеста, должны оставаться конфиденциальными</w:t>
                      </w:r>
                    </w:p>
                    <w:p w14:paraId="376079AC" w14:textId="77777777" w:rsidR="00F74304" w:rsidRDefault="00F74304" w:rsidP="00F74304"/>
                  </w:txbxContent>
                </v:textbox>
              </v:shape>
            </w:pict>
          </mc:Fallback>
        </mc:AlternateContent>
      </w:r>
    </w:p>
    <w:p w14:paraId="43A914DE" w14:textId="77777777" w:rsidR="00F74304" w:rsidRPr="00A22F3D" w:rsidRDefault="00F74304" w:rsidP="00A22F3D">
      <w:pPr>
        <w:tabs>
          <w:tab w:val="left" w:pos="3152"/>
          <w:tab w:val="left" w:pos="6915"/>
          <w:tab w:val="left" w:pos="6969"/>
          <w:tab w:val="left" w:pos="7159"/>
        </w:tabs>
        <w:spacing w:after="0"/>
        <w:ind w:left="567" w:hanging="567"/>
        <w:rPr>
          <w:rFonts w:eastAsia="Calibri" w:cs="Times New Roman"/>
          <w:sz w:val="20"/>
          <w:szCs w:val="20"/>
        </w:rPr>
      </w:pPr>
      <w:r w:rsidRPr="00A22F3D">
        <w:rPr>
          <w:rFonts w:eastAsia="Calibri" w:cs="Times New Roman"/>
          <w:sz w:val="20"/>
          <w:szCs w:val="20"/>
        </w:rPr>
        <w:tab/>
        <w:t xml:space="preserve">   </w:t>
      </w:r>
      <w:r w:rsidRPr="00A22F3D">
        <w:rPr>
          <w:rFonts w:eastAsia="Calibri" w:cs="Times New Roman"/>
          <w:b/>
          <w:sz w:val="20"/>
          <w:szCs w:val="20"/>
        </w:rPr>
        <w:t>______                                                                ____</w:t>
      </w:r>
      <w:r w:rsidRPr="00A22F3D">
        <w:rPr>
          <w:rFonts w:eastAsia="Calibri" w:cs="Times New Roman"/>
          <w:sz w:val="20"/>
          <w:szCs w:val="20"/>
        </w:rPr>
        <w:tab/>
      </w:r>
    </w:p>
    <w:p w14:paraId="48925C0B" w14:textId="77777777" w:rsidR="00F74304" w:rsidRPr="00A22F3D" w:rsidRDefault="00F74304" w:rsidP="00A22F3D">
      <w:pPr>
        <w:tabs>
          <w:tab w:val="left" w:pos="3138"/>
          <w:tab w:val="left" w:pos="3355"/>
          <w:tab w:val="left" w:pos="6955"/>
          <w:tab w:val="left" w:pos="7132"/>
        </w:tabs>
        <w:spacing w:after="0"/>
        <w:ind w:left="567" w:hanging="567"/>
        <w:rPr>
          <w:rFonts w:eastAsia="Calibri" w:cs="Times New Roman"/>
          <w:sz w:val="20"/>
          <w:szCs w:val="20"/>
        </w:rPr>
      </w:pPr>
      <w:r w:rsidRPr="00A22F3D">
        <w:rPr>
          <w:rFonts w:eastAsia="Calibri" w:cs="Times New Roman"/>
          <w:sz w:val="20"/>
          <w:szCs w:val="20"/>
        </w:rPr>
        <w:tab/>
      </w:r>
      <w:r w:rsidRPr="00A22F3D">
        <w:rPr>
          <w:rFonts w:eastAsia="Times New Roman" w:cs="Times New Roman"/>
          <w:sz w:val="20"/>
          <w:szCs w:val="20"/>
        </w:rPr>
        <w:tab/>
      </w:r>
      <w:r w:rsidRPr="00A22F3D">
        <w:rPr>
          <w:rFonts w:eastAsia="Times New Roman" w:cs="Times New Roman"/>
          <w:sz w:val="20"/>
          <w:szCs w:val="20"/>
        </w:rPr>
        <w:tab/>
      </w:r>
      <w:r w:rsidRPr="00A22F3D">
        <w:rPr>
          <w:rFonts w:eastAsia="Times New Roman" w:cs="Times New Roman"/>
          <w:sz w:val="20"/>
          <w:szCs w:val="20"/>
        </w:rPr>
        <w:tab/>
      </w:r>
    </w:p>
    <w:p w14:paraId="31E1F235" w14:textId="11D9009A" w:rsidR="00F74304" w:rsidRPr="00A22F3D" w:rsidRDefault="00F74304" w:rsidP="00A22F3D">
      <w:pPr>
        <w:spacing w:after="0"/>
        <w:ind w:left="567" w:hanging="567"/>
        <w:jc w:val="center"/>
        <w:rPr>
          <w:rFonts w:eastAsia="Calibri" w:cs="Times New Roman"/>
          <w:b/>
          <w:sz w:val="20"/>
          <w:szCs w:val="20"/>
        </w:rPr>
      </w:pPr>
      <w:r w:rsidRPr="00A22F3D">
        <w:rPr>
          <w:rFonts w:eastAsia="Times New Roman" w:cs="Times New Roman"/>
          <w:noProof/>
          <w:sz w:val="20"/>
          <w:szCs w:val="20"/>
          <w:lang w:eastAsia="ru-RU"/>
        </w:rPr>
        <mc:AlternateContent>
          <mc:Choice Requires="wps">
            <w:drawing>
              <wp:anchor distT="0" distB="0" distL="114300" distR="114300" simplePos="0" relativeHeight="251704320" behindDoc="0" locked="0" layoutInCell="1" allowOverlap="1" wp14:anchorId="1BCA6E9B" wp14:editId="74704376">
                <wp:simplePos x="0" y="0"/>
                <wp:positionH relativeFrom="margin">
                  <wp:posOffset>2792095</wp:posOffset>
                </wp:positionH>
                <wp:positionV relativeFrom="paragraph">
                  <wp:posOffset>154940</wp:posOffset>
                </wp:positionV>
                <wp:extent cx="1673225" cy="742950"/>
                <wp:effectExtent l="19050" t="19050" r="41275" b="38100"/>
                <wp:wrapNone/>
                <wp:docPr id="144" name="Блок-схема: решение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3225" cy="742950"/>
                        </a:xfrm>
                        <a:prstGeom prst="flowChartDecision">
                          <a:avLst/>
                        </a:prstGeom>
                        <a:solidFill>
                          <a:srgbClr val="FFFF00"/>
                        </a:solidFill>
                        <a:ln w="9525">
                          <a:solidFill>
                            <a:srgbClr val="000000"/>
                          </a:solidFill>
                          <a:miter lim="800000"/>
                          <a:headEnd/>
                          <a:tailEnd/>
                        </a:ln>
                      </wps:spPr>
                      <wps:txbx>
                        <w:txbxContent>
                          <w:p w14:paraId="2CDEBAE1" w14:textId="77777777" w:rsidR="00F74304" w:rsidRPr="00584EDB" w:rsidRDefault="00F74304" w:rsidP="00F74304">
                            <w:pPr>
                              <w:spacing w:after="0"/>
                              <w:jc w:val="center"/>
                              <w:rPr>
                                <w:color w:val="000000"/>
                                <w:sz w:val="18"/>
                                <w:szCs w:val="18"/>
                              </w:rPr>
                            </w:pPr>
                            <w:r w:rsidRPr="00584EDB">
                              <w:rPr>
                                <w:color w:val="000000"/>
                                <w:sz w:val="18"/>
                                <w:szCs w:val="18"/>
                              </w:rPr>
                              <w:t>Ответ на протест</w:t>
                            </w:r>
                          </w:p>
                          <w:p w14:paraId="77B42260" w14:textId="77777777" w:rsidR="00F74304" w:rsidRPr="00584EDB" w:rsidRDefault="00F74304" w:rsidP="00F74304">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CA6E9B" id="Блок-схема: решение 144" o:spid="_x0000_s1073" type="#_x0000_t110" style="position:absolute;left:0;text-align:left;margin-left:219.85pt;margin-top:12.2pt;width:131.75pt;height:58.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" fillcolor="yellow">
                <v:textbox>
                  <w:txbxContent>
                    <w:p w14:paraId="2CDEBAE1" w14:textId="77777777" w:rsidR="00F74304" w:rsidRPr="00584EDB" w:rsidRDefault="00F74304" w:rsidP="00F74304">
                      <w:pPr>
                        <w:spacing w:after="0"/>
                        <w:jc w:val="center"/>
                        <w:rPr>
                          <w:color w:val="000000"/>
                          <w:sz w:val="18"/>
                          <w:szCs w:val="18"/>
                        </w:rPr>
                      </w:pPr>
                      <w:r w:rsidRPr="00584EDB">
                        <w:rPr>
                          <w:color w:val="000000"/>
                          <w:sz w:val="18"/>
                          <w:szCs w:val="18"/>
                        </w:rPr>
                        <w:t>Ответ на протест</w:t>
                      </w:r>
                    </w:p>
                    <w:p w14:paraId="77B42260" w14:textId="77777777" w:rsidR="00F74304" w:rsidRPr="00584EDB" w:rsidRDefault="00F74304" w:rsidP="00F74304">
                      <w:pPr>
                        <w:rPr>
                          <w:sz w:val="18"/>
                          <w:szCs w:val="18"/>
                        </w:rPr>
                      </w:pPr>
                    </w:p>
                  </w:txbxContent>
                </v:textbox>
                <w10:wrap anchorx="margin"/>
              </v:shape>
            </w:pict>
          </mc:Fallback>
        </mc:AlternateContent>
      </w:r>
      <w:r w:rsidRPr="00A22F3D">
        <w:rPr>
          <w:rFonts w:eastAsia="Times New Roman" w:cs="Times New Roman"/>
          <w:noProof/>
          <w:sz w:val="20"/>
          <w:szCs w:val="20"/>
          <w:lang w:eastAsia="ru-RU"/>
        </w:rPr>
        <mc:AlternateContent>
          <mc:Choice Requires="wps">
            <w:drawing>
              <wp:anchor distT="0" distB="0" distL="114300" distR="114300" simplePos="0" relativeHeight="251705344" behindDoc="0" locked="0" layoutInCell="1" allowOverlap="1" wp14:anchorId="4001FADD" wp14:editId="76D1E4FB">
                <wp:simplePos x="0" y="0"/>
                <wp:positionH relativeFrom="column">
                  <wp:posOffset>4754245</wp:posOffset>
                </wp:positionH>
                <wp:positionV relativeFrom="paragraph">
                  <wp:posOffset>40640</wp:posOffset>
                </wp:positionV>
                <wp:extent cx="2447290" cy="955040"/>
                <wp:effectExtent l="0" t="0" r="10160" b="16510"/>
                <wp:wrapNone/>
                <wp:docPr id="143" name="Блок-схема: типовой процесс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290" cy="955040"/>
                        </a:xfrm>
                        <a:prstGeom prst="flowChartPredefinedProcess">
                          <a:avLst/>
                        </a:prstGeom>
                        <a:solidFill>
                          <a:srgbClr val="FFFFFF"/>
                        </a:solidFill>
                        <a:ln w="9525">
                          <a:solidFill>
                            <a:srgbClr val="000000"/>
                          </a:solidFill>
                          <a:miter lim="800000"/>
                          <a:headEnd/>
                          <a:tailEnd/>
                        </a:ln>
                      </wps:spPr>
                      <wps:txbx>
                        <w:txbxContent>
                          <w:p w14:paraId="5B8E21FA" w14:textId="77777777" w:rsidR="00F74304" w:rsidRPr="00C25098" w:rsidRDefault="00F74304" w:rsidP="00F74304">
                            <w:pPr>
                              <w:spacing w:after="0"/>
                              <w:rPr>
                                <w:color w:val="000000"/>
                                <w:sz w:val="18"/>
                                <w:szCs w:val="18"/>
                              </w:rPr>
                            </w:pPr>
                            <w:r w:rsidRPr="00C25098">
                              <w:rPr>
                                <w:color w:val="000000"/>
                                <w:sz w:val="18"/>
                                <w:szCs w:val="18"/>
                              </w:rPr>
                              <w:t xml:space="preserve">Апелляционное жюри пишет свой ответ на форме протеста, и каждый из них подписывает его. </w:t>
                            </w:r>
                          </w:p>
                          <w:p w14:paraId="76BA49FC" w14:textId="77777777" w:rsidR="00F74304" w:rsidRPr="00C25098" w:rsidRDefault="00F74304" w:rsidP="00F74304">
                            <w:pPr>
                              <w:spacing w:after="0"/>
                              <w:rPr>
                                <w:color w:val="000000"/>
                                <w:sz w:val="18"/>
                                <w:szCs w:val="18"/>
                              </w:rPr>
                            </w:pPr>
                            <w:r w:rsidRPr="00C25098">
                              <w:rPr>
                                <w:color w:val="000000"/>
                                <w:sz w:val="18"/>
                                <w:szCs w:val="18"/>
                              </w:rPr>
                              <w:t>Делается еще две копии (по одной каждой участвующей стороне)</w:t>
                            </w:r>
                          </w:p>
                          <w:p w14:paraId="63B54467" w14:textId="77777777" w:rsidR="00F74304" w:rsidRDefault="00F74304" w:rsidP="00F743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01FADD" id="Блок-схема: типовой процесс 143" o:spid="_x0000_s1074" type="#_x0000_t112" style="position:absolute;left:0;text-align:left;margin-left:374.35pt;margin-top:3.2pt;width:192.7pt;height:75.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">
                <v:textbox>
                  <w:txbxContent>
                    <w:p w14:paraId="5B8E21FA" w14:textId="77777777" w:rsidR="00F74304" w:rsidRPr="00C25098" w:rsidRDefault="00F74304" w:rsidP="00F74304">
                      <w:pPr>
                        <w:spacing w:after="0"/>
                        <w:rPr>
                          <w:color w:val="000000"/>
                          <w:sz w:val="18"/>
                          <w:szCs w:val="18"/>
                        </w:rPr>
                      </w:pPr>
                      <w:r w:rsidRPr="00C25098">
                        <w:rPr>
                          <w:color w:val="000000"/>
                          <w:sz w:val="18"/>
                          <w:szCs w:val="18"/>
                        </w:rPr>
                        <w:t xml:space="preserve">Апелляционное жюри пишет свой ответ на форме протеста, и каждый из них подписывает его. </w:t>
                      </w:r>
                    </w:p>
                    <w:p w14:paraId="76BA49FC" w14:textId="77777777" w:rsidR="00F74304" w:rsidRPr="00C25098" w:rsidRDefault="00F74304" w:rsidP="00F74304">
                      <w:pPr>
                        <w:spacing w:after="0"/>
                        <w:rPr>
                          <w:color w:val="000000"/>
                          <w:sz w:val="18"/>
                          <w:szCs w:val="18"/>
                        </w:rPr>
                      </w:pPr>
                      <w:r w:rsidRPr="00C25098">
                        <w:rPr>
                          <w:color w:val="000000"/>
                          <w:sz w:val="18"/>
                          <w:szCs w:val="18"/>
                        </w:rPr>
                        <w:t>Делается еще две копии (по одной каждой участвующей стороне)</w:t>
                      </w:r>
                    </w:p>
                    <w:p w14:paraId="63B54467" w14:textId="77777777" w:rsidR="00F74304" w:rsidRDefault="00F74304" w:rsidP="00F74304"/>
                  </w:txbxContent>
                </v:textbox>
              </v:shape>
            </w:pict>
          </mc:Fallback>
        </mc:AlternateContent>
      </w:r>
      <w:r w:rsidRPr="00A22F3D">
        <w:rPr>
          <w:rFonts w:eastAsia="Times New Roman" w:cs="Times New Roman"/>
          <w:b/>
          <w:sz w:val="20"/>
          <w:szCs w:val="20"/>
        </w:rPr>
        <w:t>↓</w:t>
      </w:r>
    </w:p>
    <w:p w14:paraId="4415976C" w14:textId="77777777" w:rsidR="00F74304" w:rsidRPr="00A22F3D" w:rsidRDefault="00F74304" w:rsidP="00A22F3D">
      <w:pPr>
        <w:spacing w:after="0"/>
        <w:ind w:left="567" w:hanging="567"/>
        <w:rPr>
          <w:rFonts w:eastAsia="Calibri" w:cs="Times New Roman"/>
          <w:sz w:val="20"/>
          <w:szCs w:val="20"/>
        </w:rPr>
      </w:pPr>
    </w:p>
    <w:p w14:paraId="0B5EDE9B" w14:textId="77777777" w:rsidR="00F74304" w:rsidRPr="00A22F3D" w:rsidRDefault="00F74304" w:rsidP="00A22F3D">
      <w:pPr>
        <w:tabs>
          <w:tab w:val="left" w:pos="6222"/>
          <w:tab w:val="left" w:pos="6657"/>
        </w:tabs>
        <w:spacing w:after="0"/>
        <w:ind w:left="567" w:hanging="567"/>
        <w:rPr>
          <w:rFonts w:eastAsia="Calibri" w:cs="Times New Roman"/>
          <w:b/>
          <w:sz w:val="20"/>
          <w:szCs w:val="20"/>
        </w:rPr>
      </w:pPr>
      <w:r w:rsidRPr="00A22F3D">
        <w:rPr>
          <w:rFonts w:eastAsia="Calibri" w:cs="Times New Roman"/>
          <w:sz w:val="20"/>
          <w:szCs w:val="20"/>
        </w:rPr>
        <w:tab/>
      </w:r>
      <w:r w:rsidRPr="00A22F3D">
        <w:rPr>
          <w:rFonts w:eastAsia="Calibri" w:cs="Times New Roman"/>
          <w:b/>
          <w:sz w:val="20"/>
          <w:szCs w:val="20"/>
        </w:rPr>
        <w:t>____________</w:t>
      </w:r>
      <w:r w:rsidRPr="00A22F3D">
        <w:rPr>
          <w:rFonts w:eastAsia="Calibri" w:cs="Times New Roman"/>
          <w:b/>
          <w:sz w:val="20"/>
          <w:szCs w:val="20"/>
        </w:rPr>
        <w:tab/>
      </w:r>
    </w:p>
    <w:p w14:paraId="518EA804" w14:textId="77777777" w:rsidR="00F74304" w:rsidRPr="00A22F3D" w:rsidRDefault="00F74304" w:rsidP="00A22F3D">
      <w:pPr>
        <w:tabs>
          <w:tab w:val="left" w:pos="6344"/>
          <w:tab w:val="left" w:pos="6494"/>
          <w:tab w:val="left" w:pos="6738"/>
          <w:tab w:val="left" w:pos="6915"/>
        </w:tabs>
        <w:spacing w:after="0"/>
        <w:ind w:left="567" w:hanging="567"/>
        <w:rPr>
          <w:rFonts w:eastAsia="Calibri" w:cs="Times New Roman"/>
          <w:sz w:val="20"/>
          <w:szCs w:val="20"/>
        </w:rPr>
      </w:pPr>
    </w:p>
    <w:p w14:paraId="68D074C5" w14:textId="4578F431" w:rsidR="00F74304" w:rsidRPr="00A22F3D" w:rsidRDefault="00F74304" w:rsidP="00A22F3D">
      <w:pPr>
        <w:spacing w:after="0"/>
        <w:ind w:left="567" w:hanging="567"/>
        <w:rPr>
          <w:rFonts w:eastAsia="Calibri" w:cs="Times New Roman"/>
          <w:sz w:val="20"/>
          <w:szCs w:val="20"/>
        </w:rPr>
      </w:pPr>
      <w:r w:rsidRPr="00A22F3D">
        <w:rPr>
          <w:rFonts w:eastAsia="Times New Roman" w:cs="Times New Roman"/>
          <w:noProof/>
          <w:sz w:val="20"/>
          <w:szCs w:val="20"/>
          <w:lang w:eastAsia="ru-RU"/>
        </w:rPr>
        <mc:AlternateContent>
          <mc:Choice Requires="wps">
            <w:drawing>
              <wp:anchor distT="0" distB="0" distL="114300" distR="114300" simplePos="0" relativeHeight="251707392" behindDoc="0" locked="0" layoutInCell="1" allowOverlap="1" wp14:anchorId="2701BFDC" wp14:editId="29D0AC91">
                <wp:simplePos x="0" y="0"/>
                <wp:positionH relativeFrom="column">
                  <wp:posOffset>1270</wp:posOffset>
                </wp:positionH>
                <wp:positionV relativeFrom="paragraph">
                  <wp:posOffset>63500</wp:posOffset>
                </wp:positionV>
                <wp:extent cx="2242820" cy="628650"/>
                <wp:effectExtent l="0" t="0" r="24130" b="19050"/>
                <wp:wrapNone/>
                <wp:docPr id="142" name="Блок-схема: типовой процесс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2820" cy="628650"/>
                        </a:xfrm>
                        <a:prstGeom prst="flowChartPredefinedProcess">
                          <a:avLst/>
                        </a:prstGeom>
                        <a:solidFill>
                          <a:srgbClr val="FFFFFF"/>
                        </a:solidFill>
                        <a:ln w="9525">
                          <a:solidFill>
                            <a:srgbClr val="000000"/>
                          </a:solidFill>
                          <a:miter lim="800000"/>
                          <a:headEnd/>
                          <a:tailEnd/>
                        </a:ln>
                      </wps:spPr>
                      <wps:txbx>
                        <w:txbxContent>
                          <w:p w14:paraId="012F4DD7" w14:textId="77777777" w:rsidR="00F74304" w:rsidRPr="00584EDB" w:rsidRDefault="00F74304" w:rsidP="00F74304">
                            <w:pPr>
                              <w:spacing w:after="0"/>
                              <w:rPr>
                                <w:sz w:val="18"/>
                                <w:szCs w:val="18"/>
                              </w:rPr>
                            </w:pPr>
                            <w:r w:rsidRPr="00584EDB">
                              <w:rPr>
                                <w:color w:val="000000"/>
                                <w:sz w:val="18"/>
                                <w:szCs w:val="18"/>
                              </w:rPr>
                              <w:t>Попросите лицо, получающее решение по протесту, подписать копию документа и указать дату и время доставки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01BFDC" id="Блок-схема: типовой процесс 142" o:spid="_x0000_s1075" type="#_x0000_t112" style="position:absolute;left:0;text-align:left;margin-left:.1pt;margin-top:5pt;width:176.6pt;height:4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">
                <v:textbox>
                  <w:txbxContent>
                    <w:p w14:paraId="012F4DD7" w14:textId="77777777" w:rsidR="00F74304" w:rsidRPr="00584EDB" w:rsidRDefault="00F74304" w:rsidP="00F74304">
                      <w:pPr>
                        <w:spacing w:after="0"/>
                        <w:rPr>
                          <w:sz w:val="18"/>
                          <w:szCs w:val="18"/>
                        </w:rPr>
                      </w:pPr>
                      <w:r w:rsidRPr="00584EDB">
                        <w:rPr>
                          <w:color w:val="000000"/>
                          <w:sz w:val="18"/>
                          <w:szCs w:val="18"/>
                        </w:rPr>
                        <w:t>Попросите лицо, получающее решение по протесту, подписать копию документа и указать дату и время доставки</w:t>
                      </w:r>
                    </w:p>
                  </w:txbxContent>
                </v:textbox>
              </v:shape>
            </w:pict>
          </mc:Fallback>
        </mc:AlternateContent>
      </w:r>
    </w:p>
    <w:p w14:paraId="201CA92C" w14:textId="77777777" w:rsidR="00F74304" w:rsidRPr="00A22F3D" w:rsidRDefault="00F74304" w:rsidP="00A22F3D">
      <w:pPr>
        <w:spacing w:after="0"/>
        <w:ind w:left="567" w:hanging="567"/>
        <w:jc w:val="center"/>
        <w:rPr>
          <w:rFonts w:eastAsia="Calibri" w:cs="Times New Roman"/>
          <w:b/>
          <w:sz w:val="20"/>
          <w:szCs w:val="20"/>
        </w:rPr>
      </w:pPr>
      <w:r w:rsidRPr="00A22F3D">
        <w:rPr>
          <w:rFonts w:eastAsia="Times New Roman" w:cs="Times New Roman"/>
          <w:b/>
          <w:sz w:val="20"/>
          <w:szCs w:val="20"/>
        </w:rPr>
        <w:lastRenderedPageBreak/>
        <w:t>↓</w:t>
      </w:r>
    </w:p>
    <w:p w14:paraId="0692BD47" w14:textId="7682060E" w:rsidR="00F74304" w:rsidRPr="00A22F3D" w:rsidRDefault="00F74304" w:rsidP="00A22F3D">
      <w:pPr>
        <w:spacing w:after="0"/>
        <w:ind w:left="567" w:hanging="567"/>
        <w:rPr>
          <w:rFonts w:eastAsia="Calibri" w:cs="Times New Roman"/>
          <w:b/>
          <w:sz w:val="20"/>
          <w:szCs w:val="20"/>
        </w:rPr>
      </w:pPr>
      <w:r w:rsidRPr="00A22F3D">
        <w:rPr>
          <w:rFonts w:eastAsia="Times New Roman" w:cs="Times New Roman"/>
          <w:noProof/>
          <w:sz w:val="20"/>
          <w:szCs w:val="20"/>
          <w:lang w:eastAsia="ru-RU"/>
        </w:rPr>
        <mc:AlternateContent>
          <mc:Choice Requires="wps">
            <w:drawing>
              <wp:anchor distT="0" distB="0" distL="114300" distR="114300" simplePos="0" relativeHeight="251706368" behindDoc="0" locked="0" layoutInCell="1" allowOverlap="1" wp14:anchorId="092A3105" wp14:editId="29C49B2E">
                <wp:simplePos x="0" y="0"/>
                <wp:positionH relativeFrom="margin">
                  <wp:posOffset>2411095</wp:posOffset>
                </wp:positionH>
                <wp:positionV relativeFrom="paragraph">
                  <wp:posOffset>36830</wp:posOffset>
                </wp:positionV>
                <wp:extent cx="2343150" cy="476250"/>
                <wp:effectExtent l="0" t="0" r="19050" b="19050"/>
                <wp:wrapNone/>
                <wp:docPr id="141" name="Блок-схема: документ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0" cy="476250"/>
                        </a:xfrm>
                        <a:prstGeom prst="flowChartDocument">
                          <a:avLst/>
                        </a:prstGeom>
                        <a:solidFill>
                          <a:srgbClr val="FFFFB3"/>
                        </a:solidFill>
                        <a:ln w="9525">
                          <a:solidFill>
                            <a:srgbClr val="000000"/>
                          </a:solidFill>
                          <a:miter lim="800000"/>
                          <a:headEnd/>
                          <a:tailEnd/>
                        </a:ln>
                      </wps:spPr>
                      <wps:txbx>
                        <w:txbxContent>
                          <w:p w14:paraId="7275783F" w14:textId="77777777" w:rsidR="00F74304" w:rsidRPr="00584EDB" w:rsidRDefault="00F74304" w:rsidP="00F74304">
                            <w:pPr>
                              <w:spacing w:after="0"/>
                              <w:jc w:val="center"/>
                              <w:rPr>
                                <w:sz w:val="18"/>
                                <w:szCs w:val="18"/>
                              </w:rPr>
                            </w:pPr>
                            <w:r w:rsidRPr="00584EDB">
                              <w:rPr>
                                <w:color w:val="000000"/>
                                <w:sz w:val="18"/>
                                <w:szCs w:val="18"/>
                              </w:rPr>
                              <w:t>Секретариат дает ответ на протест обеим вовлеченным Сторонам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2A3105" id="Блок-схема: документ 141" o:spid="_x0000_s1076" type="#_x0000_t114" style="position:absolute;left:0;text-align:left;margin-left:189.85pt;margin-top:2.9pt;width:184.5pt;height:37.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" fillcolor="#ffffb3">
                <v:textbox>
                  <w:txbxContent>
                    <w:p w14:paraId="7275783F" w14:textId="77777777" w:rsidR="00F74304" w:rsidRPr="00584EDB" w:rsidRDefault="00F74304" w:rsidP="00F74304">
                      <w:pPr>
                        <w:spacing w:after="0"/>
                        <w:jc w:val="center"/>
                        <w:rPr>
                          <w:sz w:val="18"/>
                          <w:szCs w:val="18"/>
                        </w:rPr>
                      </w:pPr>
                      <w:r w:rsidRPr="00584EDB">
                        <w:rPr>
                          <w:color w:val="000000"/>
                          <w:sz w:val="18"/>
                          <w:szCs w:val="18"/>
                        </w:rPr>
                        <w:t>Секретариат дает ответ на протест обеим вовлеченным Сторонам</w:t>
                      </w:r>
                    </w:p>
                  </w:txbxContent>
                </v:textbox>
                <w10:wrap anchorx="margin"/>
              </v:shape>
            </w:pict>
          </mc:Fallback>
        </mc:AlternateContent>
      </w:r>
      <w:r w:rsidRPr="00A22F3D">
        <w:rPr>
          <w:rFonts w:eastAsia="Calibri" w:cs="Times New Roman"/>
          <w:sz w:val="20"/>
          <w:szCs w:val="20"/>
        </w:rPr>
        <w:t xml:space="preserve">                                                                      </w:t>
      </w:r>
      <w:r w:rsidRPr="00A22F3D">
        <w:rPr>
          <w:rFonts w:eastAsia="Calibri" w:cs="Times New Roman"/>
          <w:b/>
          <w:sz w:val="20"/>
          <w:szCs w:val="20"/>
        </w:rPr>
        <w:t>____</w:t>
      </w:r>
    </w:p>
    <w:p w14:paraId="4673FA6D" w14:textId="77777777" w:rsidR="00F74304" w:rsidRPr="00A22F3D" w:rsidRDefault="00F74304" w:rsidP="00A22F3D">
      <w:pPr>
        <w:tabs>
          <w:tab w:val="left" w:pos="3451"/>
        </w:tabs>
        <w:spacing w:after="0"/>
        <w:ind w:left="567" w:hanging="567"/>
        <w:rPr>
          <w:rFonts w:eastAsia="Calibri" w:cs="Times New Roman"/>
          <w:sz w:val="20"/>
          <w:szCs w:val="20"/>
        </w:rPr>
      </w:pPr>
      <w:r w:rsidRPr="00A22F3D">
        <w:rPr>
          <w:rFonts w:eastAsia="Calibri" w:cs="Times New Roman"/>
          <w:sz w:val="20"/>
          <w:szCs w:val="20"/>
        </w:rPr>
        <w:tab/>
        <w:t xml:space="preserve">   </w:t>
      </w:r>
    </w:p>
    <w:p w14:paraId="6A5AF2D3" w14:textId="77777777" w:rsidR="00F74304" w:rsidRPr="00A22F3D" w:rsidRDefault="00F74304" w:rsidP="00A22F3D">
      <w:pPr>
        <w:spacing w:after="0"/>
        <w:ind w:left="567" w:hanging="567"/>
        <w:rPr>
          <w:rFonts w:eastAsia="Calibri" w:cs="Times New Roman"/>
          <w:sz w:val="20"/>
          <w:szCs w:val="20"/>
        </w:rPr>
      </w:pPr>
    </w:p>
    <w:p w14:paraId="3E227094" w14:textId="77777777" w:rsidR="00F74304" w:rsidRPr="00A22F3D" w:rsidRDefault="00F74304" w:rsidP="00A22F3D">
      <w:pPr>
        <w:tabs>
          <w:tab w:val="left" w:pos="5067"/>
          <w:tab w:val="left" w:pos="6725"/>
          <w:tab w:val="left" w:pos="6969"/>
        </w:tabs>
        <w:spacing w:after="0"/>
        <w:ind w:left="567" w:hanging="567"/>
        <w:jc w:val="center"/>
        <w:rPr>
          <w:rFonts w:eastAsia="Times New Roman" w:cs="Times New Roman"/>
          <w:b/>
          <w:sz w:val="20"/>
          <w:szCs w:val="20"/>
        </w:rPr>
      </w:pPr>
      <w:r w:rsidRPr="00A22F3D">
        <w:rPr>
          <w:rFonts w:eastAsia="Times New Roman" w:cs="Times New Roman"/>
          <w:b/>
          <w:sz w:val="20"/>
          <w:szCs w:val="20"/>
        </w:rPr>
        <w:t>↓</w:t>
      </w:r>
    </w:p>
    <w:p w14:paraId="4A45B522" w14:textId="514D19DD" w:rsidR="00F74304" w:rsidRPr="00A22F3D" w:rsidRDefault="00F74304" w:rsidP="00A22F3D">
      <w:pPr>
        <w:tabs>
          <w:tab w:val="left" w:pos="5067"/>
          <w:tab w:val="left" w:pos="6725"/>
          <w:tab w:val="left" w:pos="6969"/>
        </w:tabs>
        <w:spacing w:after="0"/>
        <w:ind w:left="567" w:hanging="567"/>
        <w:jc w:val="center"/>
        <w:rPr>
          <w:rFonts w:eastAsia="Times New Roman" w:cs="Times New Roman"/>
          <w:b/>
          <w:sz w:val="20"/>
          <w:szCs w:val="20"/>
        </w:rPr>
      </w:pPr>
      <w:r w:rsidRPr="00A22F3D">
        <w:rPr>
          <w:rFonts w:eastAsia="Times New Roman" w:cs="Times New Roman"/>
          <w:noProof/>
          <w:sz w:val="20"/>
          <w:szCs w:val="20"/>
          <w:lang w:eastAsia="ru-RU"/>
        </w:rPr>
        <mc:AlternateContent>
          <mc:Choice Requires="wps">
            <w:drawing>
              <wp:anchor distT="0" distB="0" distL="114300" distR="114300" simplePos="0" relativeHeight="251716608" behindDoc="0" locked="0" layoutInCell="1" allowOverlap="1" wp14:anchorId="32A734FB" wp14:editId="594F4669">
                <wp:simplePos x="0" y="0"/>
                <wp:positionH relativeFrom="margin">
                  <wp:align>center</wp:align>
                </wp:positionH>
                <wp:positionV relativeFrom="paragraph">
                  <wp:posOffset>64770</wp:posOffset>
                </wp:positionV>
                <wp:extent cx="3509645" cy="704850"/>
                <wp:effectExtent l="38100" t="19050" r="52705" b="38100"/>
                <wp:wrapNone/>
                <wp:docPr id="140" name="Блок-схема: решение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9645" cy="704850"/>
                        </a:xfrm>
                        <a:prstGeom prst="flowChartDecision">
                          <a:avLst/>
                        </a:prstGeom>
                        <a:solidFill>
                          <a:srgbClr val="FFFF00"/>
                        </a:solidFill>
                        <a:ln w="9525">
                          <a:solidFill>
                            <a:srgbClr val="000000"/>
                          </a:solidFill>
                          <a:miter lim="800000"/>
                          <a:headEnd/>
                          <a:tailEnd/>
                        </a:ln>
                      </wps:spPr>
                      <wps:txbx>
                        <w:txbxContent>
                          <w:p w14:paraId="66CF1934" w14:textId="77777777" w:rsidR="00F74304" w:rsidRPr="00A81268" w:rsidRDefault="00F74304" w:rsidP="00F74304">
                            <w:pPr>
                              <w:spacing w:after="0"/>
                              <w:jc w:val="center"/>
                              <w:rPr>
                                <w:b/>
                                <w:sz w:val="18"/>
                              </w:rPr>
                            </w:pPr>
                            <w:r w:rsidRPr="00A81268">
                              <w:rPr>
                                <w:rFonts w:cs="Calibri"/>
                                <w:b/>
                                <w:color w:val="000000"/>
                                <w:sz w:val="18"/>
                              </w:rPr>
                              <w:t>Решение Апелляционного жюри является окончательным</w:t>
                            </w:r>
                          </w:p>
                          <w:p w14:paraId="3206C5CB" w14:textId="77777777" w:rsidR="00F74304" w:rsidRDefault="00F74304" w:rsidP="00F743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A734FB" id="Блок-схема: решение 140" o:spid="_x0000_s1077" type="#_x0000_t110" style="position:absolute;left:0;text-align:left;margin-left:0;margin-top:5.1pt;width:276.35pt;height:55.5pt;z-index:251716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" fillcolor="yellow">
                <v:textbox>
                  <w:txbxContent>
                    <w:p w14:paraId="66CF1934" w14:textId="77777777" w:rsidR="00F74304" w:rsidRPr="00A81268" w:rsidRDefault="00F74304" w:rsidP="00F74304">
                      <w:pPr>
                        <w:spacing w:after="0"/>
                        <w:jc w:val="center"/>
                        <w:rPr>
                          <w:b/>
                          <w:sz w:val="18"/>
                        </w:rPr>
                      </w:pPr>
                      <w:r w:rsidRPr="00A81268">
                        <w:rPr>
                          <w:rFonts w:cs="Calibri"/>
                          <w:b/>
                          <w:color w:val="000000"/>
                          <w:sz w:val="18"/>
                        </w:rPr>
                        <w:t>Решение Апелляционного жюри является окончательным</w:t>
                      </w:r>
                    </w:p>
                    <w:p w14:paraId="3206C5CB" w14:textId="77777777" w:rsidR="00F74304" w:rsidRDefault="00F74304" w:rsidP="00F74304"/>
                  </w:txbxContent>
                </v:textbox>
                <w10:wrap anchorx="margin"/>
              </v:shape>
            </w:pict>
          </mc:Fallback>
        </mc:AlternateContent>
      </w:r>
    </w:p>
    <w:p w14:paraId="6F42AB3F" w14:textId="77777777" w:rsidR="00F74304" w:rsidRPr="00A22F3D" w:rsidRDefault="00F74304" w:rsidP="00A22F3D">
      <w:pPr>
        <w:tabs>
          <w:tab w:val="left" w:pos="5067"/>
          <w:tab w:val="left" w:pos="6725"/>
          <w:tab w:val="left" w:pos="6969"/>
        </w:tabs>
        <w:spacing w:after="0"/>
        <w:ind w:left="567" w:hanging="567"/>
        <w:jc w:val="center"/>
        <w:rPr>
          <w:rFonts w:eastAsia="Calibri" w:cs="Times New Roman"/>
          <w:b/>
          <w:sz w:val="20"/>
          <w:szCs w:val="20"/>
        </w:rPr>
      </w:pPr>
    </w:p>
    <w:p w14:paraId="6BB07E2E" w14:textId="77777777" w:rsidR="00F74304" w:rsidRPr="00A22F3D" w:rsidRDefault="00F74304" w:rsidP="00A22F3D">
      <w:pPr>
        <w:tabs>
          <w:tab w:val="left" w:pos="869"/>
        </w:tabs>
        <w:spacing w:after="0"/>
        <w:ind w:left="567" w:hanging="567"/>
        <w:rPr>
          <w:rFonts w:eastAsia="Times New Roman" w:cs="Times New Roman"/>
          <w:b/>
          <w:noProof/>
          <w:sz w:val="20"/>
          <w:szCs w:val="20"/>
        </w:rPr>
      </w:pPr>
      <w:r w:rsidRPr="00A22F3D">
        <w:rPr>
          <w:rFonts w:eastAsia="Times New Roman" w:cs="Times New Roman"/>
          <w:b/>
          <w:noProof/>
          <w:sz w:val="20"/>
          <w:szCs w:val="20"/>
        </w:rPr>
        <w:t xml:space="preserve"> </w:t>
      </w:r>
    </w:p>
    <w:p w14:paraId="6CE592EF" w14:textId="77777777" w:rsidR="00F74304" w:rsidRPr="00A22F3D" w:rsidRDefault="00F74304" w:rsidP="00A22F3D">
      <w:pPr>
        <w:tabs>
          <w:tab w:val="left" w:pos="869"/>
        </w:tabs>
        <w:spacing w:after="0"/>
        <w:ind w:left="567" w:hanging="567"/>
        <w:rPr>
          <w:rFonts w:eastAsia="Times New Roman" w:cs="Times New Roman"/>
          <w:b/>
          <w:noProof/>
          <w:sz w:val="20"/>
          <w:szCs w:val="20"/>
        </w:rPr>
      </w:pPr>
    </w:p>
    <w:p w14:paraId="3E42CE24" w14:textId="77777777" w:rsidR="00F74304" w:rsidRPr="00A22F3D" w:rsidRDefault="00F74304" w:rsidP="00A22F3D">
      <w:pPr>
        <w:tabs>
          <w:tab w:val="left" w:pos="869"/>
        </w:tabs>
        <w:spacing w:after="0"/>
        <w:ind w:left="567" w:hanging="567"/>
        <w:rPr>
          <w:rFonts w:eastAsia="Times New Roman" w:cs="Times New Roman"/>
          <w:b/>
          <w:noProof/>
          <w:sz w:val="20"/>
          <w:szCs w:val="20"/>
        </w:rPr>
      </w:pPr>
    </w:p>
    <w:p w14:paraId="23EB0389" w14:textId="77777777" w:rsidR="00F74304" w:rsidRPr="00A22F3D" w:rsidRDefault="00F74304" w:rsidP="00A22F3D">
      <w:pPr>
        <w:tabs>
          <w:tab w:val="left" w:pos="869"/>
        </w:tabs>
        <w:spacing w:after="0"/>
        <w:ind w:left="567" w:hanging="567"/>
        <w:jc w:val="center"/>
        <w:rPr>
          <w:rFonts w:eastAsia="Times New Roman" w:cs="Times New Roman"/>
          <w:b/>
          <w:noProof/>
          <w:sz w:val="20"/>
          <w:szCs w:val="20"/>
        </w:rPr>
      </w:pPr>
      <w:r w:rsidRPr="00A22F3D">
        <w:rPr>
          <w:rFonts w:eastAsia="Times New Roman" w:cs="Times New Roman"/>
          <w:b/>
          <w:sz w:val="20"/>
          <w:szCs w:val="20"/>
        </w:rPr>
        <w:t>↓</w:t>
      </w:r>
    </w:p>
    <w:p w14:paraId="09F36B0D" w14:textId="3FFC93A9" w:rsidR="00F74304" w:rsidRPr="00A22F3D" w:rsidRDefault="00F74304" w:rsidP="00A22F3D">
      <w:pPr>
        <w:tabs>
          <w:tab w:val="left" w:pos="869"/>
        </w:tabs>
        <w:spacing w:after="0"/>
        <w:ind w:left="567" w:hanging="567"/>
        <w:rPr>
          <w:rFonts w:eastAsia="Times New Roman" w:cs="Times New Roman"/>
          <w:b/>
          <w:noProof/>
          <w:sz w:val="20"/>
          <w:szCs w:val="20"/>
        </w:rPr>
      </w:pPr>
      <w:r w:rsidRPr="00A22F3D">
        <w:rPr>
          <w:rFonts w:eastAsia="Times New Roman" w:cs="Times New Roman"/>
          <w:noProof/>
          <w:sz w:val="20"/>
          <w:szCs w:val="20"/>
          <w:lang w:eastAsia="ru-RU"/>
        </w:rPr>
        <mc:AlternateContent>
          <mc:Choice Requires="wps">
            <w:drawing>
              <wp:anchor distT="0" distB="0" distL="114300" distR="114300" simplePos="0" relativeHeight="251708416" behindDoc="0" locked="0" layoutInCell="1" allowOverlap="1" wp14:anchorId="53A84272" wp14:editId="51F85C5F">
                <wp:simplePos x="0" y="0"/>
                <wp:positionH relativeFrom="margin">
                  <wp:align>center</wp:align>
                </wp:positionH>
                <wp:positionV relativeFrom="paragraph">
                  <wp:posOffset>3175</wp:posOffset>
                </wp:positionV>
                <wp:extent cx="1545590" cy="267335"/>
                <wp:effectExtent l="0" t="0" r="16510" b="18415"/>
                <wp:wrapNone/>
                <wp:docPr id="139" name="Прямоугольник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5590" cy="267335"/>
                        </a:xfrm>
                        <a:prstGeom prst="rect">
                          <a:avLst/>
                        </a:prstGeom>
                        <a:solidFill>
                          <a:srgbClr val="FFFFB3"/>
                        </a:solidFill>
                        <a:ln w="9525">
                          <a:solidFill>
                            <a:srgbClr val="000000"/>
                          </a:solidFill>
                          <a:miter lim="800000"/>
                          <a:headEnd/>
                          <a:tailEnd/>
                        </a:ln>
                      </wps:spPr>
                      <wps:txbx>
                        <w:txbxContent>
                          <w:p w14:paraId="28090819" w14:textId="77777777" w:rsidR="00F74304" w:rsidRPr="00AF51DB" w:rsidRDefault="00F74304" w:rsidP="00F74304">
                            <w:pPr>
                              <w:spacing w:after="0"/>
                              <w:jc w:val="center"/>
                              <w:rPr>
                                <w:sz w:val="18"/>
                                <w:szCs w:val="18"/>
                              </w:rPr>
                            </w:pPr>
                            <w:r w:rsidRPr="00AF51DB">
                              <w:rPr>
                                <w:color w:val="000000"/>
                                <w:sz w:val="18"/>
                                <w:szCs w:val="18"/>
                              </w:rPr>
                              <w:t>Протест был принят?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A84272" id="Прямоугольник 139" o:spid="_x0000_s1078" style="position:absolute;left:0;text-align:left;margin-left:0;margin-top:.25pt;width:121.7pt;height:21.05pt;z-index:251708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" fillcolor="#ffffb3">
                <v:textbox>
                  <w:txbxContent>
                    <w:p w14:paraId="28090819" w14:textId="77777777" w:rsidR="00F74304" w:rsidRPr="00AF51DB" w:rsidRDefault="00F74304" w:rsidP="00F74304">
                      <w:pPr>
                        <w:spacing w:after="0"/>
                        <w:jc w:val="center"/>
                        <w:rPr>
                          <w:sz w:val="18"/>
                          <w:szCs w:val="18"/>
                        </w:rPr>
                      </w:pPr>
                      <w:r w:rsidRPr="00AF51DB">
                        <w:rPr>
                          <w:color w:val="000000"/>
                          <w:sz w:val="18"/>
                          <w:szCs w:val="18"/>
                        </w:rPr>
                        <w:t>Протест был принят?</w:t>
                      </w:r>
                    </w:p>
                  </w:txbxContent>
                </v:textbox>
                <w10:wrap anchorx="margin"/>
              </v:rect>
            </w:pict>
          </mc:Fallback>
        </mc:AlternateContent>
      </w:r>
    </w:p>
    <w:p w14:paraId="5A5E81C0" w14:textId="77777777" w:rsidR="00F74304" w:rsidRPr="00A22F3D" w:rsidRDefault="00F74304" w:rsidP="00A22F3D">
      <w:pPr>
        <w:tabs>
          <w:tab w:val="left" w:pos="2703"/>
          <w:tab w:val="left" w:pos="2785"/>
          <w:tab w:val="left" w:pos="3763"/>
          <w:tab w:val="center" w:pos="5244"/>
          <w:tab w:val="left" w:pos="6521"/>
          <w:tab w:val="left" w:pos="7499"/>
        </w:tabs>
        <w:spacing w:after="0"/>
        <w:ind w:left="567" w:hanging="567"/>
        <w:jc w:val="center"/>
        <w:rPr>
          <w:rFonts w:eastAsia="Times New Roman" w:cs="Times New Roman"/>
          <w:sz w:val="20"/>
          <w:szCs w:val="20"/>
        </w:rPr>
      </w:pPr>
      <w:r w:rsidRPr="00A22F3D">
        <w:rPr>
          <w:rFonts w:eastAsia="Times New Roman" w:cs="Times New Roman"/>
          <w:b/>
          <w:sz w:val="20"/>
          <w:szCs w:val="20"/>
        </w:rPr>
        <w:t>__________________</w:t>
      </w:r>
      <w:r w:rsidRPr="00A22F3D">
        <w:rPr>
          <w:rFonts w:eastAsia="Times New Roman" w:cs="Times New Roman"/>
          <w:b/>
          <w:sz w:val="20"/>
          <w:szCs w:val="20"/>
          <w:u w:val="single"/>
        </w:rPr>
        <w:t>_|___________________</w:t>
      </w:r>
    </w:p>
    <w:p w14:paraId="76A48D25" w14:textId="6F8A892F" w:rsidR="00F74304" w:rsidRPr="00A22F3D" w:rsidRDefault="00F74304" w:rsidP="00A22F3D">
      <w:pPr>
        <w:tabs>
          <w:tab w:val="left" w:pos="2703"/>
          <w:tab w:val="left" w:pos="2785"/>
          <w:tab w:val="center" w:pos="5244"/>
          <w:tab w:val="left" w:pos="6521"/>
          <w:tab w:val="left" w:pos="7499"/>
        </w:tabs>
        <w:spacing w:after="0"/>
        <w:ind w:left="567" w:hanging="567"/>
        <w:jc w:val="center"/>
        <w:rPr>
          <w:rFonts w:eastAsia="Times New Roman" w:cs="Times New Roman"/>
          <w:b/>
          <w:sz w:val="20"/>
          <w:szCs w:val="20"/>
        </w:rPr>
      </w:pPr>
      <w:r w:rsidRPr="00A22F3D">
        <w:rPr>
          <w:rFonts w:eastAsia="Times New Roman" w:cs="Times New Roman"/>
          <w:noProof/>
          <w:sz w:val="20"/>
          <w:szCs w:val="20"/>
          <w:lang w:eastAsia="ru-RU"/>
        </w:rPr>
        <mc:AlternateContent>
          <mc:Choice Requires="wps">
            <w:drawing>
              <wp:anchor distT="0" distB="0" distL="114300" distR="114300" simplePos="0" relativeHeight="251712512" behindDoc="0" locked="0" layoutInCell="1" allowOverlap="1" wp14:anchorId="7909F144" wp14:editId="2AAAA50C">
                <wp:simplePos x="0" y="0"/>
                <wp:positionH relativeFrom="column">
                  <wp:posOffset>5215890</wp:posOffset>
                </wp:positionH>
                <wp:positionV relativeFrom="paragraph">
                  <wp:posOffset>72390</wp:posOffset>
                </wp:positionV>
                <wp:extent cx="1966595" cy="485775"/>
                <wp:effectExtent l="0" t="0" r="14605" b="28575"/>
                <wp:wrapNone/>
                <wp:docPr id="138" name="Блок-схема: типовой процесс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6595" cy="485775"/>
                        </a:xfrm>
                        <a:prstGeom prst="flowChartPredefinedProcess">
                          <a:avLst/>
                        </a:prstGeom>
                        <a:solidFill>
                          <a:srgbClr val="FFFFFF"/>
                        </a:solidFill>
                        <a:ln w="9525">
                          <a:solidFill>
                            <a:srgbClr val="000000"/>
                          </a:solidFill>
                          <a:miter lim="800000"/>
                          <a:headEnd/>
                          <a:tailEnd/>
                        </a:ln>
                      </wps:spPr>
                      <wps:txbx>
                        <w:txbxContent>
                          <w:p w14:paraId="74939FC5" w14:textId="77777777" w:rsidR="00F74304" w:rsidRPr="00AF51DB" w:rsidRDefault="00F74304" w:rsidP="00F74304">
                            <w:pPr>
                              <w:spacing w:after="0"/>
                              <w:rPr>
                                <w:color w:val="000000"/>
                                <w:sz w:val="18"/>
                                <w:szCs w:val="18"/>
                              </w:rPr>
                            </w:pPr>
                            <w:r w:rsidRPr="00AF51DB">
                              <w:rPr>
                                <w:color w:val="000000"/>
                                <w:sz w:val="18"/>
                                <w:szCs w:val="18"/>
                              </w:rPr>
                              <w:t>Секретариат извещает об этом другую Сторону протеста</w:t>
                            </w:r>
                          </w:p>
                          <w:p w14:paraId="5E654F10" w14:textId="77777777" w:rsidR="00F74304" w:rsidRDefault="00F74304" w:rsidP="00F743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09F144" id="Блок-схема: типовой процесс 138" o:spid="_x0000_s1079" type="#_x0000_t112" style="position:absolute;left:0;text-align:left;margin-left:410.7pt;margin-top:5.7pt;width:154.85pt;height:38.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">
                <v:textbox>
                  <w:txbxContent>
                    <w:p w14:paraId="74939FC5" w14:textId="77777777" w:rsidR="00F74304" w:rsidRPr="00AF51DB" w:rsidRDefault="00F74304" w:rsidP="00F74304">
                      <w:pPr>
                        <w:spacing w:after="0"/>
                        <w:rPr>
                          <w:color w:val="000000"/>
                          <w:sz w:val="18"/>
                          <w:szCs w:val="18"/>
                        </w:rPr>
                      </w:pPr>
                      <w:r w:rsidRPr="00AF51DB">
                        <w:rPr>
                          <w:color w:val="000000"/>
                          <w:sz w:val="18"/>
                          <w:szCs w:val="18"/>
                        </w:rPr>
                        <w:t>Секретариат извещает об этом другую Сторону протеста</w:t>
                      </w:r>
                    </w:p>
                    <w:p w14:paraId="5E654F10" w14:textId="77777777" w:rsidR="00F74304" w:rsidRDefault="00F74304" w:rsidP="00F74304"/>
                  </w:txbxContent>
                </v:textbox>
              </v:shape>
            </w:pict>
          </mc:Fallback>
        </mc:AlternateContent>
      </w:r>
      <w:r w:rsidRPr="00A22F3D">
        <w:rPr>
          <w:rFonts w:eastAsia="Times New Roman" w:cs="Times New Roman"/>
          <w:noProof/>
          <w:sz w:val="20"/>
          <w:szCs w:val="20"/>
          <w:lang w:eastAsia="ru-RU"/>
        </w:rPr>
        <mc:AlternateContent>
          <mc:Choice Requires="wps">
            <w:drawing>
              <wp:anchor distT="0" distB="0" distL="114300" distR="114300" simplePos="0" relativeHeight="251710464" behindDoc="0" locked="0" layoutInCell="1" allowOverlap="1" wp14:anchorId="0D79C673" wp14:editId="77B76041">
                <wp:simplePos x="0" y="0"/>
                <wp:positionH relativeFrom="column">
                  <wp:posOffset>267970</wp:posOffset>
                </wp:positionH>
                <wp:positionV relativeFrom="paragraph">
                  <wp:posOffset>73025</wp:posOffset>
                </wp:positionV>
                <wp:extent cx="1764665" cy="533400"/>
                <wp:effectExtent l="0" t="0" r="26035" b="19050"/>
                <wp:wrapNone/>
                <wp:docPr id="137" name="Блок-схема: типовой процесс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4665" cy="533400"/>
                        </a:xfrm>
                        <a:prstGeom prst="flowChartPredefinedProcess">
                          <a:avLst/>
                        </a:prstGeom>
                        <a:solidFill>
                          <a:srgbClr val="FFFFFF"/>
                        </a:solidFill>
                        <a:ln w="9525">
                          <a:solidFill>
                            <a:srgbClr val="000000"/>
                          </a:solidFill>
                          <a:miter lim="800000"/>
                          <a:headEnd/>
                          <a:tailEnd/>
                        </a:ln>
                      </wps:spPr>
                      <wps:txbx>
                        <w:txbxContent>
                          <w:p w14:paraId="0D2CBF3D" w14:textId="77777777" w:rsidR="00F74304" w:rsidRPr="00AF51DB" w:rsidRDefault="00F74304" w:rsidP="00F74304">
                            <w:pPr>
                              <w:spacing w:after="0"/>
                              <w:rPr>
                                <w:color w:val="000000"/>
                                <w:sz w:val="18"/>
                                <w:szCs w:val="18"/>
                              </w:rPr>
                            </w:pPr>
                            <w:r w:rsidRPr="00AF51DB">
                              <w:rPr>
                                <w:color w:val="000000"/>
                                <w:sz w:val="18"/>
                                <w:szCs w:val="18"/>
                              </w:rPr>
                              <w:t>Секретариат извещает об этом другую Сторону Протеста</w:t>
                            </w:r>
                          </w:p>
                          <w:p w14:paraId="08B14A86" w14:textId="77777777" w:rsidR="00F74304" w:rsidRPr="00AD505F" w:rsidRDefault="00F74304" w:rsidP="00F74304">
                            <w:pPr>
                              <w:spacing w:after="0"/>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79C673" id="Блок-схема: типовой процесс 137" o:spid="_x0000_s1080" type="#_x0000_t112" style="position:absolute;left:0;text-align:left;margin-left:21.1pt;margin-top:5.75pt;width:138.95pt;height:4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">
                <v:textbox>
                  <w:txbxContent>
                    <w:p w14:paraId="0D2CBF3D" w14:textId="77777777" w:rsidR="00F74304" w:rsidRPr="00AF51DB" w:rsidRDefault="00F74304" w:rsidP="00F74304">
                      <w:pPr>
                        <w:spacing w:after="0"/>
                        <w:rPr>
                          <w:color w:val="000000"/>
                          <w:sz w:val="18"/>
                          <w:szCs w:val="18"/>
                        </w:rPr>
                      </w:pPr>
                      <w:r w:rsidRPr="00AF51DB">
                        <w:rPr>
                          <w:color w:val="000000"/>
                          <w:sz w:val="18"/>
                          <w:szCs w:val="18"/>
                        </w:rPr>
                        <w:t>Секретариат извещает об этом другую Сторону Протеста</w:t>
                      </w:r>
                    </w:p>
                    <w:p w14:paraId="08B14A86" w14:textId="77777777" w:rsidR="00F74304" w:rsidRPr="00AD505F" w:rsidRDefault="00F74304" w:rsidP="00F74304">
                      <w:pPr>
                        <w:spacing w:after="0"/>
                        <w:rPr>
                          <w:sz w:val="20"/>
                        </w:rPr>
                      </w:pPr>
                    </w:p>
                  </w:txbxContent>
                </v:textbox>
              </v:shape>
            </w:pict>
          </mc:Fallback>
        </mc:AlternateContent>
      </w:r>
      <w:r w:rsidRPr="00A22F3D">
        <w:rPr>
          <w:rFonts w:eastAsia="Times New Roman" w:cs="Times New Roman"/>
          <w:b/>
          <w:sz w:val="20"/>
          <w:szCs w:val="20"/>
        </w:rPr>
        <w:t>↓                                                                                 ↓</w:t>
      </w:r>
    </w:p>
    <w:p w14:paraId="21C7C1F3" w14:textId="0695C027" w:rsidR="00F74304" w:rsidRPr="00A22F3D" w:rsidRDefault="00F74304" w:rsidP="00A22F3D">
      <w:pPr>
        <w:tabs>
          <w:tab w:val="left" w:pos="2758"/>
          <w:tab w:val="center" w:pos="5528"/>
          <w:tab w:val="left" w:pos="6779"/>
        </w:tabs>
        <w:spacing w:after="0"/>
        <w:ind w:left="567" w:hanging="567"/>
        <w:rPr>
          <w:rFonts w:eastAsia="Calibri" w:cs="Times New Roman"/>
          <w:b/>
          <w:sz w:val="20"/>
          <w:szCs w:val="20"/>
        </w:rPr>
      </w:pPr>
      <w:r w:rsidRPr="00A22F3D">
        <w:rPr>
          <w:rFonts w:eastAsia="Times New Roman" w:cs="Times New Roman"/>
          <w:noProof/>
          <w:sz w:val="20"/>
          <w:szCs w:val="20"/>
          <w:lang w:eastAsia="ru-RU"/>
        </w:rPr>
        <mc:AlternateContent>
          <mc:Choice Requires="wps">
            <w:drawing>
              <wp:anchor distT="0" distB="0" distL="114300" distR="114300" simplePos="0" relativeHeight="251711488" behindDoc="0" locked="0" layoutInCell="1" allowOverlap="1" wp14:anchorId="13BEF04A" wp14:editId="40187D8F">
                <wp:simplePos x="0" y="0"/>
                <wp:positionH relativeFrom="column">
                  <wp:posOffset>4408170</wp:posOffset>
                </wp:positionH>
                <wp:positionV relativeFrom="paragraph">
                  <wp:posOffset>635</wp:posOffset>
                </wp:positionV>
                <wp:extent cx="452120" cy="257810"/>
                <wp:effectExtent l="0" t="0" r="24130" b="27940"/>
                <wp:wrapNone/>
                <wp:docPr id="136" name="Прямоугольник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120" cy="257810"/>
                        </a:xfrm>
                        <a:prstGeom prst="rect">
                          <a:avLst/>
                        </a:prstGeom>
                        <a:solidFill>
                          <a:srgbClr val="FFFFB3"/>
                        </a:solidFill>
                        <a:ln w="9525">
                          <a:solidFill>
                            <a:srgbClr val="000000"/>
                          </a:solidFill>
                          <a:miter lim="800000"/>
                          <a:headEnd/>
                          <a:tailEnd/>
                        </a:ln>
                      </wps:spPr>
                      <wps:txbx>
                        <w:txbxContent>
                          <w:p w14:paraId="42329EAD" w14:textId="77777777" w:rsidR="00F74304" w:rsidRPr="00AF51DB" w:rsidRDefault="00F74304" w:rsidP="00F74304">
                            <w:pPr>
                              <w:spacing w:after="0"/>
                              <w:jc w:val="center"/>
                              <w:rPr>
                                <w:sz w:val="18"/>
                                <w:szCs w:val="18"/>
                              </w:rPr>
                            </w:pPr>
                            <w:r w:rsidRPr="00AF51DB">
                              <w:rPr>
                                <w:color w:val="000000"/>
                                <w:sz w:val="18"/>
                                <w:szCs w:val="18"/>
                              </w:rPr>
                              <w:t>Нет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3BEF04A" id="Прямоугольник 136" o:spid="_x0000_s1081" style="position:absolute;left:0;text-align:left;margin-left:347.1pt;margin-top:.05pt;width:35.6pt;height:20.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" fillcolor="#ffffb3">
                <v:textbox>
                  <w:txbxContent>
                    <w:p w14:paraId="42329EAD" w14:textId="77777777" w:rsidR="00F74304" w:rsidRPr="00AF51DB" w:rsidRDefault="00F74304" w:rsidP="00F74304">
                      <w:pPr>
                        <w:spacing w:after="0"/>
                        <w:jc w:val="center"/>
                        <w:rPr>
                          <w:sz w:val="18"/>
                          <w:szCs w:val="18"/>
                        </w:rPr>
                      </w:pPr>
                      <w:r w:rsidRPr="00AF51DB">
                        <w:rPr>
                          <w:color w:val="000000"/>
                          <w:sz w:val="18"/>
                          <w:szCs w:val="18"/>
                        </w:rPr>
                        <w:t>Нет</w:t>
                      </w:r>
                    </w:p>
                  </w:txbxContent>
                </v:textbox>
              </v:rect>
            </w:pict>
          </mc:Fallback>
        </mc:AlternateContent>
      </w:r>
      <w:r w:rsidRPr="00A22F3D">
        <w:rPr>
          <w:rFonts w:eastAsia="Times New Roman" w:cs="Times New Roman"/>
          <w:noProof/>
          <w:sz w:val="20"/>
          <w:szCs w:val="20"/>
          <w:lang w:eastAsia="ru-RU"/>
        </w:rPr>
        <mc:AlternateContent>
          <mc:Choice Requires="wps">
            <w:drawing>
              <wp:anchor distT="0" distB="0" distL="114300" distR="114300" simplePos="0" relativeHeight="251709440" behindDoc="0" locked="0" layoutInCell="1" allowOverlap="1" wp14:anchorId="1F14F770" wp14:editId="65B494B7">
                <wp:simplePos x="0" y="0"/>
                <wp:positionH relativeFrom="column">
                  <wp:posOffset>2338705</wp:posOffset>
                </wp:positionH>
                <wp:positionV relativeFrom="paragraph">
                  <wp:posOffset>40640</wp:posOffset>
                </wp:positionV>
                <wp:extent cx="464185" cy="219075"/>
                <wp:effectExtent l="0" t="0" r="12065" b="28575"/>
                <wp:wrapNone/>
                <wp:docPr id="135" name="Прямоугольник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185" cy="219075"/>
                        </a:xfrm>
                        <a:prstGeom prst="rect">
                          <a:avLst/>
                        </a:prstGeom>
                        <a:solidFill>
                          <a:srgbClr val="FFFFB3"/>
                        </a:solidFill>
                        <a:ln w="9525">
                          <a:solidFill>
                            <a:srgbClr val="000000"/>
                          </a:solidFill>
                          <a:miter lim="800000"/>
                          <a:headEnd/>
                          <a:tailEnd/>
                        </a:ln>
                      </wps:spPr>
                      <wps:txbx>
                        <w:txbxContent>
                          <w:p w14:paraId="72AF1CFF" w14:textId="77777777" w:rsidR="00F74304" w:rsidRPr="00AF51DB" w:rsidRDefault="00F74304" w:rsidP="00F74304">
                            <w:pPr>
                              <w:spacing w:after="0"/>
                              <w:jc w:val="center"/>
                              <w:rPr>
                                <w:sz w:val="18"/>
                                <w:szCs w:val="18"/>
                              </w:rPr>
                            </w:pPr>
                            <w:r w:rsidRPr="00AF51DB">
                              <w:rPr>
                                <w:color w:val="000000"/>
                                <w:sz w:val="18"/>
                                <w:szCs w:val="18"/>
                              </w:rPr>
                              <w:t>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14F770" id="Прямоугольник 135" o:spid="_x0000_s1082" style="position:absolute;left:0;text-align:left;margin-left:184.15pt;margin-top:3.2pt;width:36.55pt;height:17.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" fillcolor="#ffffb3">
                <v:textbox>
                  <w:txbxContent>
                    <w:p w14:paraId="72AF1CFF" w14:textId="77777777" w:rsidR="00F74304" w:rsidRPr="00AF51DB" w:rsidRDefault="00F74304" w:rsidP="00F74304">
                      <w:pPr>
                        <w:spacing w:after="0"/>
                        <w:jc w:val="center"/>
                        <w:rPr>
                          <w:sz w:val="18"/>
                          <w:szCs w:val="18"/>
                        </w:rPr>
                      </w:pPr>
                      <w:r w:rsidRPr="00AF51DB">
                        <w:rPr>
                          <w:color w:val="000000"/>
                          <w:sz w:val="18"/>
                          <w:szCs w:val="18"/>
                        </w:rPr>
                        <w:t>Да</w:t>
                      </w:r>
                    </w:p>
                  </w:txbxContent>
                </v:textbox>
              </v:rect>
            </w:pict>
          </mc:Fallback>
        </mc:AlternateContent>
      </w:r>
      <w:r w:rsidRPr="00A22F3D">
        <w:rPr>
          <w:rFonts w:eastAsia="Calibri" w:cs="Times New Roman"/>
          <w:sz w:val="20"/>
          <w:szCs w:val="20"/>
        </w:rPr>
        <w:t xml:space="preserve">                                                    </w:t>
      </w:r>
      <w:r w:rsidRPr="00A22F3D">
        <w:rPr>
          <w:rFonts w:eastAsia="Calibri" w:cs="Times New Roman"/>
          <w:b/>
          <w:sz w:val="20"/>
          <w:szCs w:val="20"/>
        </w:rPr>
        <w:t xml:space="preserve">________                          </w:t>
      </w:r>
      <w:r w:rsidRPr="00A22F3D">
        <w:rPr>
          <w:rFonts w:eastAsia="Calibri" w:cs="Times New Roman"/>
          <w:b/>
          <w:sz w:val="20"/>
          <w:szCs w:val="20"/>
        </w:rPr>
        <w:tab/>
      </w:r>
      <w:r w:rsidRPr="00A22F3D">
        <w:rPr>
          <w:rFonts w:eastAsia="Calibri" w:cs="Times New Roman"/>
          <w:b/>
          <w:sz w:val="20"/>
          <w:szCs w:val="20"/>
        </w:rPr>
        <w:tab/>
        <w:t xml:space="preserve">                  _</w:t>
      </w:r>
      <w:r w:rsidRPr="00A22F3D">
        <w:rPr>
          <w:rFonts w:eastAsia="Calibri" w:cs="Times New Roman"/>
          <w:b/>
          <w:sz w:val="20"/>
          <w:szCs w:val="20"/>
        </w:rPr>
        <w:tab/>
      </w:r>
    </w:p>
    <w:p w14:paraId="07684459" w14:textId="006F4225" w:rsidR="00F74304" w:rsidRPr="00A22F3D" w:rsidRDefault="00F74304" w:rsidP="00A22F3D">
      <w:pPr>
        <w:tabs>
          <w:tab w:val="left" w:pos="3016"/>
          <w:tab w:val="left" w:pos="3505"/>
          <w:tab w:val="center" w:pos="5528"/>
        </w:tabs>
        <w:spacing w:after="0"/>
        <w:ind w:left="567" w:hanging="567"/>
        <w:jc w:val="center"/>
        <w:rPr>
          <w:rFonts w:eastAsia="Times New Roman" w:cs="Times New Roman"/>
          <w:b/>
          <w:sz w:val="20"/>
          <w:szCs w:val="20"/>
        </w:rPr>
      </w:pPr>
      <w:r w:rsidRPr="00A22F3D">
        <w:rPr>
          <w:rFonts w:eastAsia="Times New Roman" w:cs="Times New Roman"/>
          <w:noProof/>
          <w:sz w:val="20"/>
          <w:szCs w:val="20"/>
          <w:lang w:eastAsia="ru-RU"/>
        </w:rPr>
        <mc:AlternateContent>
          <mc:Choice Requires="wps">
            <w:drawing>
              <wp:anchor distT="4294967295" distB="4294967295" distL="114300" distR="114300" simplePos="0" relativeHeight="251720704" behindDoc="0" locked="0" layoutInCell="1" allowOverlap="1" wp14:anchorId="02655224" wp14:editId="387876B8">
                <wp:simplePos x="0" y="0"/>
                <wp:positionH relativeFrom="column">
                  <wp:posOffset>4954270</wp:posOffset>
                </wp:positionH>
                <wp:positionV relativeFrom="paragraph">
                  <wp:posOffset>19049</wp:posOffset>
                </wp:positionV>
                <wp:extent cx="177800" cy="0"/>
                <wp:effectExtent l="0" t="0" r="0" b="0"/>
                <wp:wrapNone/>
                <wp:docPr id="134" name="Прямая соединительная линия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78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C9543F7" id="Прямая соединительная линия 134" o:spid="_x0000_s1026" style="position:absolute;z-index:251720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90.1pt,1.5pt" to="404.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" strokecolor="windowText" strokeweight=".5pt">
                <v:stroke joinstyle="miter"/>
                <o:lock v:ext="edit" shapetype="f"/>
              </v:line>
            </w:pict>
          </mc:Fallback>
        </mc:AlternateContent>
      </w:r>
      <w:r w:rsidRPr="00A22F3D">
        <w:rPr>
          <w:rFonts w:eastAsia="Times New Roman" w:cs="Times New Roman"/>
          <w:noProof/>
          <w:sz w:val="20"/>
          <w:szCs w:val="20"/>
          <w:lang w:eastAsia="ru-RU"/>
        </w:rPr>
        <mc:AlternateContent>
          <mc:Choice Requires="wps">
            <w:drawing>
              <wp:anchor distT="4294967295" distB="4294967295" distL="114300" distR="114300" simplePos="0" relativeHeight="251719680" behindDoc="0" locked="0" layoutInCell="1" allowOverlap="1" wp14:anchorId="040CE960" wp14:editId="08727F1E">
                <wp:simplePos x="0" y="0"/>
                <wp:positionH relativeFrom="column">
                  <wp:posOffset>2146935</wp:posOffset>
                </wp:positionH>
                <wp:positionV relativeFrom="paragraph">
                  <wp:posOffset>19049</wp:posOffset>
                </wp:positionV>
                <wp:extent cx="165735" cy="0"/>
                <wp:effectExtent l="0" t="0" r="0" b="0"/>
                <wp:wrapNone/>
                <wp:docPr id="133" name="Прямая соединительная линия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573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87A7C29" id="Прямая соединительная линия 133" o:spid="_x0000_s1026" style="position:absolute;z-index:251719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69.05pt,1.5pt" to="182.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" strokecolor="windowText" strokeweight=".5pt">
                <v:stroke joinstyle="miter"/>
                <o:lock v:ext="edit" shapetype="f"/>
              </v:line>
            </w:pict>
          </mc:Fallback>
        </mc:AlternateContent>
      </w:r>
      <w:r w:rsidRPr="00A22F3D">
        <w:rPr>
          <w:rFonts w:eastAsia="Times New Roman" w:cs="Times New Roman"/>
          <w:b/>
          <w:sz w:val="20"/>
          <w:szCs w:val="20"/>
        </w:rPr>
        <w:tab/>
        <w:t xml:space="preserve">                      </w:t>
      </w:r>
    </w:p>
    <w:p w14:paraId="4612BF3B" w14:textId="77777777" w:rsidR="00F74304" w:rsidRPr="00A22F3D" w:rsidRDefault="00F74304" w:rsidP="00A22F3D">
      <w:pPr>
        <w:tabs>
          <w:tab w:val="left" w:pos="3016"/>
          <w:tab w:val="left" w:pos="3505"/>
          <w:tab w:val="center" w:pos="5528"/>
        </w:tabs>
        <w:spacing w:after="0"/>
        <w:ind w:left="567" w:hanging="567"/>
        <w:jc w:val="center"/>
        <w:rPr>
          <w:rFonts w:eastAsia="Times New Roman" w:cs="Times New Roman"/>
          <w:b/>
          <w:sz w:val="20"/>
          <w:szCs w:val="20"/>
        </w:rPr>
      </w:pPr>
      <w:r w:rsidRPr="00A22F3D">
        <w:rPr>
          <w:rFonts w:eastAsia="Times New Roman" w:cs="Times New Roman"/>
          <w:b/>
          <w:sz w:val="20"/>
          <w:szCs w:val="20"/>
        </w:rPr>
        <w:t>↓                                                                          ↓</w:t>
      </w:r>
    </w:p>
    <w:p w14:paraId="583F1D6A" w14:textId="22B11923" w:rsidR="00F74304" w:rsidRPr="00A22F3D" w:rsidRDefault="00F74304" w:rsidP="00A22F3D">
      <w:pPr>
        <w:tabs>
          <w:tab w:val="left" w:pos="2391"/>
          <w:tab w:val="center" w:pos="5528"/>
        </w:tabs>
        <w:spacing w:after="0"/>
        <w:ind w:left="567" w:hanging="567"/>
        <w:rPr>
          <w:rFonts w:eastAsia="Times New Roman" w:cs="Times New Roman"/>
          <w:b/>
          <w:sz w:val="20"/>
          <w:szCs w:val="20"/>
        </w:rPr>
      </w:pPr>
      <w:r w:rsidRPr="00A22F3D">
        <w:rPr>
          <w:rFonts w:eastAsia="Times New Roman" w:cs="Times New Roman"/>
          <w:noProof/>
          <w:sz w:val="20"/>
          <w:szCs w:val="20"/>
          <w:lang w:eastAsia="ru-RU"/>
        </w:rPr>
        <mc:AlternateContent>
          <mc:Choice Requires="wps">
            <w:drawing>
              <wp:anchor distT="0" distB="0" distL="114300" distR="114300" simplePos="0" relativeHeight="251714560" behindDoc="0" locked="0" layoutInCell="1" allowOverlap="1" wp14:anchorId="7E61C77D" wp14:editId="287EC750">
                <wp:simplePos x="0" y="0"/>
                <wp:positionH relativeFrom="column">
                  <wp:posOffset>4128135</wp:posOffset>
                </wp:positionH>
                <wp:positionV relativeFrom="paragraph">
                  <wp:posOffset>31750</wp:posOffset>
                </wp:positionV>
                <wp:extent cx="1466850" cy="457200"/>
                <wp:effectExtent l="0" t="0" r="19050" b="19050"/>
                <wp:wrapNone/>
                <wp:docPr id="132" name="Блок-схема: альтернативный процесс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457200"/>
                        </a:xfrm>
                        <a:prstGeom prst="flowChartAlternateProcess">
                          <a:avLst/>
                        </a:prstGeom>
                        <a:solidFill>
                          <a:srgbClr val="4472C4">
                            <a:lumMod val="60000"/>
                            <a:lumOff val="40000"/>
                          </a:srgbClr>
                        </a:solidFill>
                        <a:ln w="9525">
                          <a:solidFill>
                            <a:srgbClr val="000000"/>
                          </a:solidFill>
                          <a:miter lim="800000"/>
                          <a:headEnd/>
                          <a:tailEnd/>
                        </a:ln>
                      </wps:spPr>
                      <wps:txbx>
                        <w:txbxContent>
                          <w:p w14:paraId="4CA4530F" w14:textId="77777777" w:rsidR="00F74304" w:rsidRPr="00AF51DB" w:rsidRDefault="00F74304" w:rsidP="00F74304">
                            <w:pPr>
                              <w:spacing w:after="0"/>
                              <w:jc w:val="center"/>
                              <w:rPr>
                                <w:color w:val="000000"/>
                                <w:sz w:val="18"/>
                                <w:szCs w:val="18"/>
                              </w:rPr>
                            </w:pPr>
                            <w:r w:rsidRPr="00AF51DB">
                              <w:rPr>
                                <w:color w:val="000000"/>
                                <w:sz w:val="18"/>
                                <w:szCs w:val="18"/>
                              </w:rPr>
                              <w:t>Результат матча остается в силе</w:t>
                            </w:r>
                          </w:p>
                          <w:p w14:paraId="57133D37" w14:textId="77777777" w:rsidR="00F74304" w:rsidRDefault="00F74304" w:rsidP="00F7430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61C77D" id="Блок-схема: альтернативный процесс 132" o:spid="_x0000_s1083" type="#_x0000_t176" style="position:absolute;left:0;text-align:left;margin-left:325.05pt;margin-top:2.5pt;width:115.5pt;height:3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" fillcolor="#8faadc">
                <v:textbox>
                  <w:txbxContent>
                    <w:p w14:paraId="4CA4530F" w14:textId="77777777" w:rsidR="00F74304" w:rsidRPr="00AF51DB" w:rsidRDefault="00F74304" w:rsidP="00F74304">
                      <w:pPr>
                        <w:spacing w:after="0"/>
                        <w:jc w:val="center"/>
                        <w:rPr>
                          <w:color w:val="000000"/>
                          <w:sz w:val="18"/>
                          <w:szCs w:val="18"/>
                        </w:rPr>
                      </w:pPr>
                      <w:r w:rsidRPr="00AF51DB">
                        <w:rPr>
                          <w:color w:val="000000"/>
                          <w:sz w:val="18"/>
                          <w:szCs w:val="18"/>
                        </w:rPr>
                        <w:t>Результат матча остается в силе</w:t>
                      </w:r>
                    </w:p>
                    <w:p w14:paraId="57133D37" w14:textId="77777777" w:rsidR="00F74304" w:rsidRDefault="00F74304" w:rsidP="00F74304">
                      <w:pPr>
                        <w:jc w:val="center"/>
                      </w:pPr>
                    </w:p>
                  </w:txbxContent>
                </v:textbox>
              </v:shape>
            </w:pict>
          </mc:Fallback>
        </mc:AlternateContent>
      </w:r>
      <w:r w:rsidRPr="00A22F3D">
        <w:rPr>
          <w:rFonts w:eastAsia="Times New Roman" w:cs="Times New Roman"/>
          <w:noProof/>
          <w:sz w:val="20"/>
          <w:szCs w:val="20"/>
          <w:lang w:eastAsia="ru-RU"/>
        </w:rPr>
        <mc:AlternateContent>
          <mc:Choice Requires="wps">
            <w:drawing>
              <wp:anchor distT="0" distB="0" distL="114300" distR="114300" simplePos="0" relativeHeight="251713536" behindDoc="0" locked="0" layoutInCell="1" allowOverlap="1" wp14:anchorId="082EFF6A" wp14:editId="12117642">
                <wp:simplePos x="0" y="0"/>
                <wp:positionH relativeFrom="column">
                  <wp:posOffset>819785</wp:posOffset>
                </wp:positionH>
                <wp:positionV relativeFrom="paragraph">
                  <wp:posOffset>31750</wp:posOffset>
                </wp:positionV>
                <wp:extent cx="2667635" cy="591820"/>
                <wp:effectExtent l="0" t="0" r="18415" b="17780"/>
                <wp:wrapNone/>
                <wp:docPr id="131" name="Прямоугольник: скругленные углы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635" cy="591820"/>
                        </a:xfrm>
                        <a:prstGeom prst="roundRect">
                          <a:avLst>
                            <a:gd name="adj" fmla="val 16667"/>
                          </a:avLst>
                        </a:prstGeom>
                        <a:solidFill>
                          <a:srgbClr val="4472C4">
                            <a:lumMod val="60000"/>
                            <a:lumOff val="40000"/>
                          </a:srgbClr>
                        </a:solidFill>
                        <a:ln w="9525">
                          <a:solidFill>
                            <a:srgbClr val="000000"/>
                          </a:solidFill>
                          <a:round/>
                          <a:headEnd/>
                          <a:tailEnd/>
                        </a:ln>
                      </wps:spPr>
                      <wps:txbx>
                        <w:txbxContent>
                          <w:p w14:paraId="2A57B376" w14:textId="77777777" w:rsidR="00F74304" w:rsidRPr="00AF51DB" w:rsidRDefault="00F74304" w:rsidP="00F74304">
                            <w:pPr>
                              <w:spacing w:after="0"/>
                              <w:jc w:val="center"/>
                              <w:rPr>
                                <w:sz w:val="18"/>
                                <w:szCs w:val="18"/>
                              </w:rPr>
                            </w:pPr>
                            <w:r w:rsidRPr="00AF51DB">
                              <w:rPr>
                                <w:color w:val="000000"/>
                                <w:sz w:val="18"/>
                                <w:szCs w:val="18"/>
                              </w:rPr>
                              <w:t>Игра будет переиграна с начала периода, в котором произошла ситуация, которая мотивировала протест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82EFF6A" id="Прямоугольник: скругленные углы 131" o:spid="_x0000_s1084" style="position:absolute;left:0;text-align:left;margin-left:64.55pt;margin-top:2.5pt;width:210.05pt;height:46.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" fillcolor="#8faadc">
                <v:textbox>
                  <w:txbxContent>
                    <w:p w14:paraId="2A57B376" w14:textId="77777777" w:rsidR="00F74304" w:rsidRPr="00AF51DB" w:rsidRDefault="00F74304" w:rsidP="00F74304">
                      <w:pPr>
                        <w:spacing w:after="0"/>
                        <w:jc w:val="center"/>
                        <w:rPr>
                          <w:sz w:val="18"/>
                          <w:szCs w:val="18"/>
                        </w:rPr>
                      </w:pPr>
                      <w:r w:rsidRPr="00AF51DB">
                        <w:rPr>
                          <w:color w:val="000000"/>
                          <w:sz w:val="18"/>
                          <w:szCs w:val="18"/>
                        </w:rPr>
                        <w:t>Игра будет переиграна с начала периода, в котором произошла ситуация, которая мотивировала протест</w:t>
                      </w:r>
                    </w:p>
                  </w:txbxContent>
                </v:textbox>
              </v:roundrect>
            </w:pict>
          </mc:Fallback>
        </mc:AlternateContent>
      </w:r>
      <w:r w:rsidRPr="00A22F3D">
        <w:rPr>
          <w:rFonts w:eastAsia="Times New Roman" w:cs="Times New Roman"/>
          <w:b/>
          <w:sz w:val="20"/>
          <w:szCs w:val="20"/>
        </w:rPr>
        <w:tab/>
        <w:t xml:space="preserve"> </w:t>
      </w:r>
    </w:p>
    <w:p w14:paraId="08584354" w14:textId="77777777" w:rsidR="00F74304" w:rsidRPr="00A22F3D" w:rsidRDefault="00F74304" w:rsidP="00A22F3D">
      <w:pPr>
        <w:tabs>
          <w:tab w:val="left" w:pos="2459"/>
          <w:tab w:val="left" w:pos="3383"/>
        </w:tabs>
        <w:spacing w:after="0"/>
        <w:ind w:left="567" w:hanging="567"/>
        <w:rPr>
          <w:rFonts w:eastAsia="Calibri" w:cs="Times New Roman"/>
          <w:sz w:val="20"/>
          <w:szCs w:val="20"/>
          <w:lang w:val="en-US"/>
        </w:rPr>
        <w:sectPr w:rsidR="00F74304" w:rsidRPr="00A22F3D" w:rsidSect="00A22F3D">
          <w:pgSz w:w="11906" w:h="16838"/>
          <w:pgMar w:top="709" w:right="566" w:bottom="709" w:left="1134" w:header="709" w:footer="709" w:gutter="0"/>
          <w:cols w:space="708"/>
          <w:docGrid w:linePitch="360"/>
        </w:sectPr>
      </w:pPr>
      <w:r w:rsidRPr="00A22F3D">
        <w:rPr>
          <w:rFonts w:eastAsia="Times New Roman" w:cs="Times New Roman"/>
          <w:sz w:val="20"/>
          <w:szCs w:val="20"/>
        </w:rPr>
        <w:t xml:space="preserve">                                                          </w:t>
      </w:r>
      <w:r w:rsidRPr="00A22F3D">
        <w:rPr>
          <w:rFonts w:eastAsia="Calibri" w:cs="Times New Roman"/>
          <w:b/>
          <w:sz w:val="20"/>
          <w:szCs w:val="20"/>
        </w:rPr>
        <w:t xml:space="preserve">                      </w:t>
      </w:r>
      <w:r w:rsidRPr="00A22F3D">
        <w:rPr>
          <w:rFonts w:eastAsia="Calibri" w:cs="Times New Roman"/>
          <w:b/>
          <w:sz w:val="20"/>
          <w:szCs w:val="20"/>
        </w:rPr>
        <w:tab/>
        <w:t xml:space="preserve">                                     </w:t>
      </w:r>
      <w:r w:rsidRPr="00A22F3D">
        <w:rPr>
          <w:rFonts w:eastAsia="Calibri" w:cs="Times New Roman"/>
          <w:b/>
          <w:sz w:val="20"/>
          <w:szCs w:val="20"/>
        </w:rPr>
        <w:tab/>
      </w:r>
      <w:r w:rsidRPr="00A22F3D">
        <w:rPr>
          <w:rFonts w:eastAsia="Calibri" w:cs="Times New Roman"/>
          <w:b/>
          <w:sz w:val="20"/>
          <w:szCs w:val="20"/>
        </w:rPr>
        <w:tab/>
      </w:r>
      <w:r w:rsidRPr="00A22F3D">
        <w:rPr>
          <w:rFonts w:eastAsia="Calibri" w:cs="Times New Roman"/>
          <w:sz w:val="20"/>
          <w:szCs w:val="20"/>
        </w:rPr>
        <w:tab/>
      </w:r>
      <w:r w:rsidRPr="00A22F3D">
        <w:rPr>
          <w:rFonts w:eastAsia="Times New Roman" w:cs="Times New Roman"/>
          <w:sz w:val="20"/>
          <w:szCs w:val="20"/>
        </w:rPr>
        <w:tab/>
      </w:r>
      <w:r w:rsidRPr="00A22F3D">
        <w:rPr>
          <w:rFonts w:eastAsia="Calibri" w:cs="Times New Roman"/>
          <w:sz w:val="20"/>
          <w:szCs w:val="20"/>
        </w:rPr>
        <w:tab/>
        <w:t xml:space="preserve"> </w:t>
      </w:r>
      <w:r w:rsidRPr="00A22F3D">
        <w:rPr>
          <w:rFonts w:eastAsia="Calibri" w:cs="Times New Roman"/>
          <w:sz w:val="20"/>
          <w:szCs w:val="20"/>
        </w:rPr>
        <w:tab/>
      </w:r>
      <w:r w:rsidRPr="00A22F3D">
        <w:rPr>
          <w:rFonts w:eastAsia="Times New Roman" w:cs="Times New Roman"/>
          <w:sz w:val="20"/>
          <w:szCs w:val="20"/>
        </w:rPr>
        <w:tab/>
      </w:r>
      <w:r w:rsidRPr="00A22F3D">
        <w:rPr>
          <w:rFonts w:eastAsia="Times New Roman" w:cs="Times New Roman"/>
          <w:sz w:val="20"/>
          <w:szCs w:val="20"/>
        </w:rPr>
        <w:tab/>
      </w:r>
      <w:r w:rsidRPr="00A22F3D">
        <w:rPr>
          <w:rFonts w:eastAsia="Times New Roman" w:cs="Times New Roman"/>
          <w:sz w:val="20"/>
          <w:szCs w:val="20"/>
        </w:rPr>
        <w:tab/>
      </w:r>
      <w:r w:rsidRPr="00A22F3D">
        <w:rPr>
          <w:rFonts w:eastAsia="Times New Roman" w:cs="Times New Roman"/>
          <w:sz w:val="20"/>
          <w:szCs w:val="20"/>
        </w:rPr>
        <w:tab/>
      </w:r>
      <w:r w:rsidRPr="00A22F3D">
        <w:rPr>
          <w:rFonts w:eastAsia="Times New Roman" w:cs="Times New Roman"/>
          <w:sz w:val="20"/>
          <w:szCs w:val="20"/>
        </w:rPr>
        <w:tab/>
      </w:r>
      <w:r w:rsidRPr="00A22F3D">
        <w:rPr>
          <w:rFonts w:eastAsia="Times New Roman" w:cs="Times New Roman"/>
          <w:sz w:val="20"/>
          <w:szCs w:val="20"/>
        </w:rPr>
        <w:tab/>
        <w:t xml:space="preserve">   </w:t>
      </w:r>
      <w:r w:rsidRPr="00A22F3D">
        <w:rPr>
          <w:rFonts w:eastAsia="Calibri" w:cs="Times New Roman"/>
          <w:sz w:val="20"/>
          <w:szCs w:val="20"/>
        </w:rPr>
        <w:tab/>
      </w:r>
      <w:r w:rsidRPr="00A22F3D">
        <w:rPr>
          <w:rFonts w:eastAsia="Calibri" w:cs="Times New Roman"/>
          <w:sz w:val="20"/>
          <w:szCs w:val="20"/>
        </w:rPr>
        <w:tab/>
      </w:r>
      <w:r w:rsidRPr="00A22F3D">
        <w:rPr>
          <w:rFonts w:eastAsia="Calibri" w:cs="Times New Roman"/>
          <w:sz w:val="20"/>
          <w:szCs w:val="20"/>
        </w:rPr>
        <w:tab/>
        <w:t xml:space="preserve">   </w:t>
      </w:r>
      <w:r w:rsidRPr="00A22F3D">
        <w:rPr>
          <w:rFonts w:eastAsia="Times New Roman" w:cs="Times New Roman"/>
          <w:b/>
          <w:sz w:val="20"/>
          <w:szCs w:val="20"/>
        </w:rPr>
        <w:tab/>
        <w:t xml:space="preserve">                                                             </w:t>
      </w:r>
    </w:p>
    <w:p w14:paraId="3D1B9C7F" w14:textId="77777777" w:rsidR="00F74304" w:rsidRPr="00A22F3D" w:rsidRDefault="00F74304" w:rsidP="00A22F3D">
      <w:pPr>
        <w:pageBreakBefore/>
        <w:numPr>
          <w:ilvl w:val="0"/>
          <w:numId w:val="401"/>
        </w:numPr>
        <w:spacing w:after="200"/>
        <w:ind w:left="567" w:hanging="567"/>
        <w:jc w:val="center"/>
        <w:rPr>
          <w:rFonts w:eastAsia="Calibri" w:cs="Times New Roman"/>
          <w:b/>
          <w:sz w:val="20"/>
          <w:szCs w:val="20"/>
        </w:rPr>
      </w:pPr>
      <w:r w:rsidRPr="00A22F3D">
        <w:rPr>
          <w:rFonts w:eastAsia="Calibri" w:cs="Times New Roman"/>
          <w:b/>
          <w:sz w:val="20"/>
          <w:szCs w:val="20"/>
        </w:rPr>
        <w:lastRenderedPageBreak/>
        <w:t>Форма протеста (1/2)</w:t>
      </w:r>
    </w:p>
    <w:p w14:paraId="674F89B4" w14:textId="77777777" w:rsidR="00F74304" w:rsidRPr="00A22F3D" w:rsidRDefault="00F74304" w:rsidP="00A22F3D">
      <w:pPr>
        <w:ind w:left="567" w:hanging="567"/>
        <w:rPr>
          <w:rFonts w:eastAsia="Calibri" w:cs="Times New Roman"/>
          <w:sz w:val="20"/>
          <w:szCs w:val="20"/>
        </w:rPr>
      </w:pPr>
      <w:r w:rsidRPr="00A22F3D">
        <w:rPr>
          <w:rFonts w:eastAsia="Calibri" w:cs="Times New Roman"/>
          <w:sz w:val="20"/>
          <w:szCs w:val="20"/>
        </w:rPr>
        <w:t xml:space="preserve">(Данные лица, подающего эту форму) </w:t>
      </w:r>
    </w:p>
    <w:p w14:paraId="7162A8DC" w14:textId="77777777" w:rsidR="00F74304" w:rsidRPr="00A22F3D" w:rsidRDefault="00F74304" w:rsidP="00A22F3D">
      <w:pPr>
        <w:ind w:left="567" w:hanging="567"/>
        <w:rPr>
          <w:rFonts w:eastAsia="Calibri" w:cs="Times New Roman"/>
          <w:sz w:val="20"/>
          <w:szCs w:val="20"/>
        </w:rPr>
      </w:pPr>
      <w:r w:rsidRPr="00A22F3D">
        <w:rPr>
          <w:rFonts w:eastAsia="Calibri" w:cs="Times New Roman"/>
          <w:sz w:val="20"/>
          <w:szCs w:val="20"/>
        </w:rPr>
        <w:t xml:space="preserve">Имя:______________________________ (Регион):________________________  </w:t>
      </w:r>
    </w:p>
    <w:p w14:paraId="70F50464" w14:textId="77777777" w:rsidR="00F74304" w:rsidRPr="00A22F3D" w:rsidRDefault="00F74304" w:rsidP="00A22F3D">
      <w:pPr>
        <w:ind w:left="567" w:hanging="567"/>
        <w:rPr>
          <w:rFonts w:eastAsia="Calibri" w:cs="Times New Roman"/>
          <w:sz w:val="20"/>
          <w:szCs w:val="20"/>
        </w:rPr>
      </w:pPr>
      <w:r w:rsidRPr="00A22F3D">
        <w:rPr>
          <w:rFonts w:eastAsia="Calibri" w:cs="Times New Roman"/>
          <w:sz w:val="20"/>
          <w:szCs w:val="20"/>
        </w:rPr>
        <w:t>Статус (официальный представитель команды, спортсмен/ капитан...):_____________________________________________________</w:t>
      </w:r>
    </w:p>
    <w:p w14:paraId="02B675EE" w14:textId="77777777" w:rsidR="00F74304" w:rsidRPr="00A22F3D" w:rsidRDefault="00F74304" w:rsidP="00A22F3D">
      <w:pPr>
        <w:ind w:left="567" w:hanging="567"/>
        <w:rPr>
          <w:rFonts w:eastAsia="Calibri" w:cs="Times New Roman"/>
          <w:sz w:val="20"/>
          <w:szCs w:val="20"/>
        </w:rPr>
      </w:pPr>
      <w:r w:rsidRPr="00A22F3D">
        <w:rPr>
          <w:rFonts w:eastAsia="Calibri" w:cs="Times New Roman"/>
          <w:sz w:val="20"/>
          <w:szCs w:val="20"/>
        </w:rPr>
        <w:t xml:space="preserve">Соревнование: ____________________________________________          </w:t>
      </w:r>
    </w:p>
    <w:p w14:paraId="2CD6D9D8" w14:textId="77777777" w:rsidR="00F74304" w:rsidRPr="00A22F3D" w:rsidRDefault="00F74304" w:rsidP="00A22F3D">
      <w:pPr>
        <w:ind w:left="567" w:hanging="567"/>
        <w:rPr>
          <w:rFonts w:eastAsia="Calibri" w:cs="Times New Roman"/>
          <w:sz w:val="20"/>
          <w:szCs w:val="20"/>
        </w:rPr>
      </w:pPr>
      <w:r w:rsidRPr="00A22F3D">
        <w:rPr>
          <w:rFonts w:eastAsia="Calibri" w:cs="Times New Roman"/>
          <w:sz w:val="20"/>
          <w:szCs w:val="20"/>
        </w:rPr>
        <w:t xml:space="preserve">Спорт: </w:t>
      </w:r>
      <w:r w:rsidRPr="00A22F3D">
        <w:rPr>
          <w:rFonts w:eastAsia="Calibri" w:cs="Times New Roman"/>
          <w:b/>
          <w:sz w:val="20"/>
          <w:szCs w:val="20"/>
          <w:u w:val="single"/>
        </w:rPr>
        <w:t>Бочча</w:t>
      </w:r>
      <w:r w:rsidRPr="00A22F3D">
        <w:rPr>
          <w:rFonts w:eastAsia="Calibri" w:cs="Times New Roman"/>
          <w:b/>
          <w:sz w:val="20"/>
          <w:szCs w:val="20"/>
        </w:rPr>
        <w:t xml:space="preserve"> </w:t>
      </w:r>
    </w:p>
    <w:p w14:paraId="496FF7A8" w14:textId="77777777" w:rsidR="00F74304" w:rsidRPr="00A22F3D" w:rsidRDefault="00F74304" w:rsidP="00A22F3D">
      <w:pPr>
        <w:ind w:left="567" w:hanging="567"/>
        <w:rPr>
          <w:rFonts w:eastAsia="Calibri" w:cs="Times New Roman"/>
          <w:sz w:val="20"/>
          <w:szCs w:val="20"/>
        </w:rPr>
      </w:pPr>
      <w:r w:rsidRPr="00A22F3D">
        <w:rPr>
          <w:rFonts w:eastAsia="Calibri" w:cs="Times New Roman"/>
          <w:sz w:val="20"/>
          <w:szCs w:val="20"/>
        </w:rPr>
        <w:t xml:space="preserve">Матч № _____     Корт № _____  Стадия (группа, 1/2 финала, финал): ____________ </w:t>
      </w:r>
    </w:p>
    <w:p w14:paraId="677CBDBF" w14:textId="77777777" w:rsidR="00F74304" w:rsidRPr="00A22F3D" w:rsidRDefault="00F74304" w:rsidP="00A22F3D">
      <w:pPr>
        <w:ind w:left="567" w:hanging="567"/>
        <w:rPr>
          <w:rFonts w:eastAsia="Calibri" w:cs="Times New Roman"/>
          <w:sz w:val="20"/>
          <w:szCs w:val="20"/>
        </w:rPr>
      </w:pPr>
      <w:r w:rsidRPr="00A22F3D">
        <w:rPr>
          <w:rFonts w:eastAsia="Calibri" w:cs="Times New Roman"/>
          <w:sz w:val="20"/>
          <w:szCs w:val="20"/>
        </w:rPr>
        <w:t>Проведение матча (дата и время):  _____/_____/_____                                  _____:_____</w:t>
      </w:r>
    </w:p>
    <w:p w14:paraId="378840CC" w14:textId="77777777" w:rsidR="00F74304" w:rsidRPr="00A22F3D" w:rsidRDefault="00F74304" w:rsidP="00A22F3D">
      <w:pPr>
        <w:ind w:left="567" w:hanging="567"/>
        <w:rPr>
          <w:rFonts w:eastAsia="Calibri" w:cs="Times New Roman"/>
          <w:sz w:val="20"/>
          <w:szCs w:val="20"/>
        </w:rPr>
      </w:pPr>
      <w:r w:rsidRPr="00A22F3D">
        <w:rPr>
          <w:rFonts w:eastAsia="Calibri" w:cs="Times New Roman"/>
          <w:sz w:val="20"/>
          <w:szCs w:val="20"/>
        </w:rPr>
        <w:t xml:space="preserve">Дисциплина (Индивидуальная </w:t>
      </w:r>
      <w:r w:rsidRPr="00A22F3D">
        <w:rPr>
          <w:rFonts w:eastAsia="Calibri" w:cs="Times New Roman"/>
          <w:sz w:val="20"/>
          <w:szCs w:val="20"/>
          <w:lang w:val="en-US"/>
        </w:rPr>
        <w:t>BC</w:t>
      </w:r>
      <w:r w:rsidRPr="00A22F3D">
        <w:rPr>
          <w:rFonts w:eastAsia="Calibri" w:cs="Times New Roman"/>
          <w:sz w:val="20"/>
          <w:szCs w:val="20"/>
        </w:rPr>
        <w:t xml:space="preserve">1, </w:t>
      </w:r>
      <w:r w:rsidRPr="00A22F3D">
        <w:rPr>
          <w:rFonts w:eastAsia="Calibri" w:cs="Times New Roman"/>
          <w:sz w:val="20"/>
          <w:szCs w:val="20"/>
          <w:lang w:val="en-US"/>
        </w:rPr>
        <w:t>BC</w:t>
      </w:r>
      <w:r w:rsidRPr="00A22F3D">
        <w:rPr>
          <w:rFonts w:eastAsia="Calibri" w:cs="Times New Roman"/>
          <w:sz w:val="20"/>
          <w:szCs w:val="20"/>
        </w:rPr>
        <w:t xml:space="preserve">2 ... Пары </w:t>
      </w:r>
      <w:r w:rsidRPr="00A22F3D">
        <w:rPr>
          <w:rFonts w:eastAsia="Calibri" w:cs="Times New Roman"/>
          <w:sz w:val="20"/>
          <w:szCs w:val="20"/>
          <w:lang w:val="en-US"/>
        </w:rPr>
        <w:t>BC</w:t>
      </w:r>
      <w:r w:rsidRPr="00A22F3D">
        <w:rPr>
          <w:rFonts w:eastAsia="Calibri" w:cs="Times New Roman"/>
          <w:sz w:val="20"/>
          <w:szCs w:val="20"/>
        </w:rPr>
        <w:t>3 ...): _____________</w:t>
      </w:r>
    </w:p>
    <w:p w14:paraId="012AA7FB" w14:textId="77777777" w:rsidR="00F74304" w:rsidRPr="00A22F3D" w:rsidRDefault="00F74304" w:rsidP="00A22F3D">
      <w:pPr>
        <w:spacing w:after="0"/>
        <w:ind w:left="567" w:hanging="567"/>
        <w:rPr>
          <w:rFonts w:eastAsia="Calibri" w:cs="Times New Roman"/>
          <w:sz w:val="20"/>
          <w:szCs w:val="20"/>
        </w:rPr>
      </w:pPr>
      <w:r w:rsidRPr="00A22F3D">
        <w:rPr>
          <w:rFonts w:eastAsia="Calibri" w:cs="Times New Roman"/>
          <w:sz w:val="20"/>
          <w:szCs w:val="20"/>
        </w:rPr>
        <w:t>Матч между (номер и имя участника/ов и регион) ______________________________________________________________</w:t>
      </w:r>
    </w:p>
    <w:p w14:paraId="5C7B01CD" w14:textId="77777777" w:rsidR="00F74304" w:rsidRPr="00A22F3D" w:rsidRDefault="00F74304" w:rsidP="00A22F3D">
      <w:pPr>
        <w:ind w:left="567" w:hanging="567"/>
        <w:rPr>
          <w:rFonts w:eastAsia="Calibri" w:cs="Times New Roman"/>
          <w:sz w:val="20"/>
          <w:szCs w:val="20"/>
        </w:rPr>
      </w:pPr>
      <w:r w:rsidRPr="00A22F3D">
        <w:rPr>
          <w:rFonts w:eastAsia="Calibri" w:cs="Times New Roman"/>
          <w:sz w:val="20"/>
          <w:szCs w:val="20"/>
        </w:rPr>
        <w:t>______________________________________________________________</w:t>
      </w:r>
    </w:p>
    <w:p w14:paraId="76010976" w14:textId="77777777" w:rsidR="00F74304" w:rsidRPr="00A22F3D" w:rsidRDefault="00F74304" w:rsidP="00A22F3D">
      <w:pPr>
        <w:spacing w:after="0"/>
        <w:ind w:left="567" w:hanging="567"/>
        <w:rPr>
          <w:rFonts w:eastAsia="Calibri" w:cs="Times New Roman"/>
          <w:sz w:val="20"/>
          <w:szCs w:val="20"/>
        </w:rPr>
      </w:pPr>
      <w:r w:rsidRPr="00A22F3D">
        <w:rPr>
          <w:rFonts w:eastAsia="Calibri" w:cs="Times New Roman"/>
          <w:b/>
          <w:sz w:val="20"/>
          <w:szCs w:val="20"/>
        </w:rPr>
        <w:t>ПРОТЕСТ</w:t>
      </w:r>
      <w:r w:rsidRPr="00A22F3D">
        <w:rPr>
          <w:rFonts w:eastAsia="Calibri" w:cs="Times New Roman"/>
          <w:sz w:val="20"/>
          <w:szCs w:val="20"/>
        </w:rPr>
        <w:t xml:space="preserve"> (детализируйте обстоятельства и обоснование, цитируя ссылки Правил, для подачи протеста. При необходимости задействуйте другую Сторону): </w:t>
      </w:r>
    </w:p>
    <w:p w14:paraId="20D4E011" w14:textId="77777777" w:rsidR="00F74304" w:rsidRPr="00A22F3D" w:rsidRDefault="00F74304" w:rsidP="00A22F3D">
      <w:pPr>
        <w:spacing w:after="0"/>
        <w:ind w:left="567" w:hanging="567"/>
        <w:rPr>
          <w:rFonts w:eastAsia="Calibri" w:cs="Times New Roman"/>
          <w:sz w:val="20"/>
          <w:szCs w:val="20"/>
        </w:rPr>
      </w:pPr>
      <w:r w:rsidRPr="00A22F3D">
        <w:rPr>
          <w:rFonts w:eastAsia="Calibri" w:cs="Times New Roman"/>
          <w:sz w:val="20"/>
          <w:szCs w:val="2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(Предназначено для Секретариата соревнований) </w:t>
      </w:r>
    </w:p>
    <w:p w14:paraId="21A4AABE" w14:textId="77777777" w:rsidR="00F74304" w:rsidRPr="00A22F3D" w:rsidRDefault="00F74304" w:rsidP="00A22F3D">
      <w:pPr>
        <w:spacing w:before="240" w:after="0"/>
        <w:ind w:left="567" w:hanging="567"/>
        <w:rPr>
          <w:rFonts w:eastAsia="Calibri" w:cs="Times New Roman"/>
          <w:sz w:val="20"/>
          <w:szCs w:val="20"/>
        </w:rPr>
      </w:pPr>
      <w:r w:rsidRPr="00A22F3D">
        <w:rPr>
          <w:rFonts w:eastAsia="Calibri" w:cs="Times New Roman"/>
          <w:sz w:val="20"/>
          <w:szCs w:val="20"/>
        </w:rPr>
        <w:t>Дата и время получения: ___/___/_____                ____:____</w:t>
      </w:r>
    </w:p>
    <w:p w14:paraId="45370833" w14:textId="77777777" w:rsidR="00F74304" w:rsidRPr="00A22F3D" w:rsidRDefault="00F74304" w:rsidP="00A22F3D">
      <w:pPr>
        <w:spacing w:before="240" w:after="0"/>
        <w:ind w:left="567" w:hanging="567"/>
        <w:rPr>
          <w:rFonts w:eastAsia="Calibri" w:cs="Times New Roman"/>
          <w:sz w:val="20"/>
          <w:szCs w:val="20"/>
        </w:rPr>
      </w:pPr>
    </w:p>
    <w:p w14:paraId="6B4269D0" w14:textId="77777777" w:rsidR="00F74304" w:rsidRPr="00A22F3D" w:rsidRDefault="00F74304" w:rsidP="00A22F3D">
      <w:pPr>
        <w:spacing w:before="240" w:after="0"/>
        <w:ind w:left="567" w:hanging="567"/>
        <w:rPr>
          <w:rFonts w:eastAsia="Calibri" w:cs="Times New Roman"/>
          <w:sz w:val="20"/>
          <w:szCs w:val="20"/>
        </w:rPr>
      </w:pPr>
    </w:p>
    <w:p w14:paraId="6DE22FDE" w14:textId="77777777" w:rsidR="00F74304" w:rsidRPr="00A22F3D" w:rsidRDefault="00F74304" w:rsidP="00A22F3D">
      <w:pPr>
        <w:spacing w:before="240" w:after="0"/>
        <w:ind w:left="567" w:hanging="567"/>
        <w:rPr>
          <w:rFonts w:eastAsia="Calibri" w:cs="Times New Roman"/>
          <w:sz w:val="20"/>
          <w:szCs w:val="20"/>
        </w:rPr>
      </w:pPr>
    </w:p>
    <w:p w14:paraId="195359A7" w14:textId="77777777" w:rsidR="00F74304" w:rsidRPr="00A22F3D" w:rsidRDefault="00F74304" w:rsidP="00A22F3D">
      <w:pPr>
        <w:numPr>
          <w:ilvl w:val="0"/>
          <w:numId w:val="401"/>
        </w:numPr>
        <w:spacing w:after="200"/>
        <w:ind w:left="567" w:hanging="567"/>
        <w:jc w:val="center"/>
        <w:rPr>
          <w:rFonts w:eastAsia="Calibri" w:cs="Times New Roman"/>
          <w:b/>
          <w:sz w:val="20"/>
          <w:szCs w:val="20"/>
        </w:rPr>
      </w:pPr>
      <w:r w:rsidRPr="00A22F3D">
        <w:rPr>
          <w:rFonts w:eastAsia="Calibri" w:cs="Times New Roman"/>
          <w:b/>
          <w:sz w:val="20"/>
          <w:szCs w:val="20"/>
        </w:rPr>
        <w:t>Форма протеста (2/2)</w:t>
      </w:r>
    </w:p>
    <w:p w14:paraId="2DA314D7" w14:textId="77777777" w:rsidR="00F74304" w:rsidRPr="00A22F3D" w:rsidRDefault="00F74304" w:rsidP="00A22F3D">
      <w:pPr>
        <w:spacing w:after="0"/>
        <w:ind w:left="567" w:hanging="567"/>
        <w:rPr>
          <w:rFonts w:eastAsia="Calibri" w:cs="Times New Roman"/>
          <w:sz w:val="20"/>
          <w:szCs w:val="20"/>
        </w:rPr>
      </w:pPr>
      <w:r w:rsidRPr="00A22F3D">
        <w:rPr>
          <w:rFonts w:eastAsia="Calibri" w:cs="Times New Roman"/>
          <w:sz w:val="20"/>
          <w:szCs w:val="20"/>
        </w:rPr>
        <w:t>Решение Протестной комиссии (при необходимости задействуйте другую Сторону):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A22F3D">
        <w:rPr>
          <w:rFonts w:eastAsia="Calibri" w:cs="Times New Roman"/>
          <w:sz w:val="20"/>
          <w:szCs w:val="20"/>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4634648" w14:textId="77777777" w:rsidR="00F74304" w:rsidRPr="00A22F3D" w:rsidRDefault="00F74304" w:rsidP="00A22F3D">
      <w:pPr>
        <w:spacing w:after="0"/>
        <w:ind w:left="567" w:hanging="567"/>
        <w:rPr>
          <w:rFonts w:eastAsia="Calibri" w:cs="Times New Roman"/>
          <w:sz w:val="20"/>
          <w:szCs w:val="20"/>
        </w:rPr>
      </w:pPr>
    </w:p>
    <w:p w14:paraId="4F8C319D" w14:textId="77777777" w:rsidR="00F74304" w:rsidRPr="00A22F3D" w:rsidRDefault="00F74304" w:rsidP="00A22F3D">
      <w:pPr>
        <w:spacing w:after="0"/>
        <w:ind w:left="567" w:hanging="567"/>
        <w:rPr>
          <w:rFonts w:eastAsia="Calibri" w:cs="Times New Roman"/>
          <w:sz w:val="20"/>
          <w:szCs w:val="20"/>
        </w:rPr>
      </w:pPr>
      <w:r w:rsidRPr="00A22F3D">
        <w:rPr>
          <w:rFonts w:eastAsia="Calibri" w:cs="Times New Roman"/>
          <w:sz w:val="20"/>
          <w:szCs w:val="20"/>
        </w:rPr>
        <w:t>Дата и время ___/___/_____                ____:____</w:t>
      </w:r>
    </w:p>
    <w:p w14:paraId="50583EBB" w14:textId="77777777" w:rsidR="00F74304" w:rsidRPr="00A22F3D" w:rsidRDefault="00F74304" w:rsidP="00A22F3D">
      <w:pPr>
        <w:ind w:left="567" w:hanging="567"/>
        <w:rPr>
          <w:rFonts w:eastAsia="Calibri" w:cs="Times New Roman"/>
          <w:sz w:val="20"/>
          <w:szCs w:val="20"/>
        </w:rPr>
      </w:pPr>
    </w:p>
    <w:p w14:paraId="646B7EF2" w14:textId="77777777" w:rsidR="00F74304" w:rsidRPr="00A22F3D" w:rsidRDefault="00F74304" w:rsidP="00A22F3D">
      <w:pPr>
        <w:spacing w:before="240"/>
        <w:ind w:left="567" w:hanging="567"/>
        <w:rPr>
          <w:rFonts w:eastAsia="Calibri" w:cs="Times New Roman"/>
          <w:sz w:val="20"/>
          <w:szCs w:val="20"/>
        </w:rPr>
      </w:pPr>
      <w:r w:rsidRPr="00A22F3D">
        <w:rPr>
          <w:rFonts w:eastAsia="Calibri" w:cs="Times New Roman"/>
          <w:sz w:val="20"/>
          <w:szCs w:val="20"/>
        </w:rPr>
        <w:t xml:space="preserve">Подписи Группы протеста: </w:t>
      </w:r>
    </w:p>
    <w:p w14:paraId="0AF20327" w14:textId="77777777" w:rsidR="00F74304" w:rsidRPr="00A22F3D" w:rsidRDefault="00F74304" w:rsidP="00A22F3D">
      <w:pPr>
        <w:spacing w:after="0"/>
        <w:ind w:left="567" w:hanging="567"/>
        <w:rPr>
          <w:rFonts w:eastAsia="Calibri" w:cs="Times New Roman"/>
          <w:sz w:val="20"/>
          <w:szCs w:val="20"/>
        </w:rPr>
      </w:pPr>
      <w:r w:rsidRPr="00A22F3D">
        <w:rPr>
          <w:rFonts w:eastAsia="Calibri" w:cs="Times New Roman"/>
          <w:sz w:val="20"/>
          <w:szCs w:val="20"/>
        </w:rPr>
        <w:t>________________     ___________________     _______________________</w:t>
      </w:r>
    </w:p>
    <w:p w14:paraId="016F9E9A" w14:textId="77777777" w:rsidR="00F74304" w:rsidRPr="00A22F3D" w:rsidRDefault="00F74304" w:rsidP="00A22F3D">
      <w:pPr>
        <w:ind w:left="567" w:hanging="567"/>
        <w:rPr>
          <w:rFonts w:eastAsia="Calibri" w:cs="Times New Roman"/>
          <w:sz w:val="20"/>
          <w:szCs w:val="20"/>
        </w:rPr>
      </w:pPr>
      <w:r w:rsidRPr="00A22F3D">
        <w:rPr>
          <w:rFonts w:eastAsia="Calibri" w:cs="Times New Roman"/>
          <w:sz w:val="20"/>
          <w:szCs w:val="20"/>
        </w:rPr>
        <w:t xml:space="preserve"> (Судья 1 категории)            (Судья 1 категории)        (Главный судья или ЗГС)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68"/>
        <w:gridCol w:w="3115"/>
        <w:gridCol w:w="3254"/>
      </w:tblGrid>
      <w:tr w:rsidR="00F74304" w:rsidRPr="00A22F3D" w14:paraId="71D448A0" w14:textId="77777777" w:rsidTr="009C4E1A">
        <w:tc>
          <w:tcPr>
            <w:tcW w:w="2868" w:type="dxa"/>
            <w:shd w:val="clear" w:color="auto" w:fill="auto"/>
          </w:tcPr>
          <w:p w14:paraId="32242C99" w14:textId="77777777" w:rsidR="00F74304" w:rsidRPr="00A22F3D" w:rsidRDefault="00F74304" w:rsidP="00A22F3D">
            <w:pPr>
              <w:ind w:left="567" w:hanging="567"/>
              <w:rPr>
                <w:rFonts w:eastAsia="Calibri" w:cs="Times New Roman"/>
                <w:sz w:val="20"/>
                <w:szCs w:val="20"/>
              </w:rPr>
            </w:pPr>
          </w:p>
        </w:tc>
        <w:tc>
          <w:tcPr>
            <w:tcW w:w="3115" w:type="dxa"/>
            <w:tcBorders>
              <w:right w:val="single" w:sz="4" w:space="0" w:color="auto"/>
            </w:tcBorders>
            <w:shd w:val="clear" w:color="auto" w:fill="auto"/>
          </w:tcPr>
          <w:p w14:paraId="30CFBB55" w14:textId="77777777" w:rsidR="00F74304" w:rsidRPr="00A22F3D" w:rsidRDefault="00F74304" w:rsidP="00A22F3D">
            <w:pPr>
              <w:ind w:left="567" w:hanging="567"/>
              <w:jc w:val="center"/>
              <w:rPr>
                <w:rFonts w:eastAsia="Calibri" w:cs="Times New Roman"/>
                <w:b/>
                <w:sz w:val="20"/>
                <w:szCs w:val="20"/>
              </w:rPr>
            </w:pPr>
            <w:r w:rsidRPr="00A22F3D">
              <w:rPr>
                <w:rFonts w:eastAsia="Calibri" w:cs="Times New Roman"/>
                <w:b/>
                <w:sz w:val="20"/>
                <w:szCs w:val="20"/>
              </w:rPr>
              <w:t>Дата и время</w:t>
            </w:r>
          </w:p>
        </w:tc>
        <w:tc>
          <w:tcPr>
            <w:tcW w:w="3254" w:type="dxa"/>
            <w:tcBorders>
              <w:left w:val="single" w:sz="4" w:space="0" w:color="auto"/>
            </w:tcBorders>
            <w:shd w:val="clear" w:color="auto" w:fill="auto"/>
          </w:tcPr>
          <w:p w14:paraId="2C527160" w14:textId="77777777" w:rsidR="00F74304" w:rsidRPr="00A22F3D" w:rsidRDefault="00F74304" w:rsidP="00A22F3D">
            <w:pPr>
              <w:ind w:left="567" w:hanging="567"/>
              <w:jc w:val="center"/>
              <w:rPr>
                <w:rFonts w:eastAsia="Calibri" w:cs="Times New Roman"/>
                <w:b/>
                <w:sz w:val="20"/>
                <w:szCs w:val="20"/>
              </w:rPr>
            </w:pPr>
            <w:r w:rsidRPr="00A22F3D">
              <w:rPr>
                <w:rFonts w:eastAsia="Calibri" w:cs="Times New Roman"/>
                <w:b/>
                <w:sz w:val="20"/>
                <w:szCs w:val="20"/>
              </w:rPr>
              <w:t>Подпись</w:t>
            </w:r>
          </w:p>
        </w:tc>
      </w:tr>
      <w:tr w:rsidR="00F74304" w:rsidRPr="00A22F3D" w14:paraId="09B70012" w14:textId="77777777" w:rsidTr="009C4E1A">
        <w:trPr>
          <w:trHeight w:val="749"/>
        </w:trPr>
        <w:tc>
          <w:tcPr>
            <w:tcW w:w="2868" w:type="dxa"/>
            <w:tcBorders>
              <w:right w:val="single" w:sz="4" w:space="0" w:color="auto"/>
            </w:tcBorders>
            <w:shd w:val="clear" w:color="auto" w:fill="auto"/>
          </w:tcPr>
          <w:p w14:paraId="77F31506" w14:textId="77777777" w:rsidR="00F74304" w:rsidRPr="00A22F3D" w:rsidRDefault="00F74304" w:rsidP="00A22F3D">
            <w:pPr>
              <w:ind w:left="567" w:hanging="567"/>
              <w:jc w:val="both"/>
              <w:rPr>
                <w:rFonts w:eastAsia="Calibri" w:cs="Times New Roman"/>
                <w:sz w:val="20"/>
                <w:szCs w:val="20"/>
              </w:rPr>
            </w:pPr>
            <w:r w:rsidRPr="00A22F3D">
              <w:rPr>
                <w:rFonts w:eastAsia="Calibri" w:cs="Times New Roman"/>
                <w:sz w:val="20"/>
                <w:szCs w:val="20"/>
              </w:rPr>
              <w:t xml:space="preserve">Ответ на протест получили:                              </w:t>
            </w:r>
          </w:p>
        </w:tc>
        <w:tc>
          <w:tcPr>
            <w:tcW w:w="3115" w:type="dxa"/>
            <w:tcBorders>
              <w:left w:val="single" w:sz="4" w:space="0" w:color="auto"/>
              <w:right w:val="single" w:sz="4" w:space="0" w:color="auto"/>
            </w:tcBorders>
            <w:shd w:val="clear" w:color="auto" w:fill="auto"/>
          </w:tcPr>
          <w:p w14:paraId="437A892E" w14:textId="77777777" w:rsidR="00F74304" w:rsidRPr="00A22F3D" w:rsidRDefault="00F74304" w:rsidP="00A22F3D">
            <w:pPr>
              <w:ind w:left="567" w:hanging="567"/>
              <w:rPr>
                <w:rFonts w:eastAsia="Calibri" w:cs="Times New Roman"/>
                <w:sz w:val="20"/>
                <w:szCs w:val="20"/>
              </w:rPr>
            </w:pPr>
            <w:r w:rsidRPr="00A22F3D">
              <w:rPr>
                <w:rFonts w:eastAsia="Calibri" w:cs="Times New Roman"/>
                <w:sz w:val="20"/>
                <w:szCs w:val="20"/>
                <w:lang w:val="en-US"/>
              </w:rPr>
              <w:t>___/___/__</w:t>
            </w:r>
            <w:r w:rsidRPr="00A22F3D">
              <w:rPr>
                <w:rFonts w:eastAsia="Calibri" w:cs="Times New Roman"/>
                <w:sz w:val="20"/>
                <w:szCs w:val="20"/>
              </w:rPr>
              <w:t>__</w:t>
            </w:r>
            <w:r w:rsidRPr="00A22F3D">
              <w:rPr>
                <w:rFonts w:eastAsia="Calibri" w:cs="Times New Roman"/>
                <w:sz w:val="20"/>
                <w:szCs w:val="20"/>
                <w:lang w:val="en-US"/>
              </w:rPr>
              <w:t>_     _</w:t>
            </w:r>
            <w:r w:rsidRPr="00A22F3D">
              <w:rPr>
                <w:rFonts w:eastAsia="Calibri" w:cs="Times New Roman"/>
                <w:sz w:val="20"/>
                <w:szCs w:val="20"/>
              </w:rPr>
              <w:t>_</w:t>
            </w:r>
            <w:r w:rsidRPr="00A22F3D">
              <w:rPr>
                <w:rFonts w:eastAsia="Calibri" w:cs="Times New Roman"/>
                <w:sz w:val="20"/>
                <w:szCs w:val="20"/>
                <w:lang w:val="en-US"/>
              </w:rPr>
              <w:t>__:__</w:t>
            </w:r>
            <w:r w:rsidRPr="00A22F3D">
              <w:rPr>
                <w:rFonts w:eastAsia="Calibri" w:cs="Times New Roman"/>
                <w:sz w:val="20"/>
                <w:szCs w:val="20"/>
              </w:rPr>
              <w:t>_</w:t>
            </w:r>
            <w:r w:rsidRPr="00A22F3D">
              <w:rPr>
                <w:rFonts w:eastAsia="Calibri" w:cs="Times New Roman"/>
                <w:sz w:val="20"/>
                <w:szCs w:val="20"/>
                <w:lang w:val="en-US"/>
              </w:rPr>
              <w:t>_</w:t>
            </w:r>
          </w:p>
        </w:tc>
        <w:tc>
          <w:tcPr>
            <w:tcW w:w="3254" w:type="dxa"/>
            <w:tcBorders>
              <w:left w:val="single" w:sz="4" w:space="0" w:color="auto"/>
            </w:tcBorders>
            <w:shd w:val="clear" w:color="auto" w:fill="auto"/>
          </w:tcPr>
          <w:p w14:paraId="4EED893E" w14:textId="77777777" w:rsidR="00F74304" w:rsidRPr="00A22F3D" w:rsidRDefault="00F74304" w:rsidP="00A22F3D">
            <w:pPr>
              <w:ind w:left="567" w:hanging="567"/>
              <w:rPr>
                <w:rFonts w:eastAsia="Calibri" w:cs="Times New Roman"/>
                <w:sz w:val="20"/>
                <w:szCs w:val="20"/>
                <w:lang w:val="en-US"/>
              </w:rPr>
            </w:pPr>
            <w:r w:rsidRPr="00A22F3D">
              <w:rPr>
                <w:rFonts w:eastAsia="Calibri" w:cs="Times New Roman"/>
                <w:sz w:val="20"/>
                <w:szCs w:val="20"/>
              </w:rPr>
              <w:t>______________________</w:t>
            </w:r>
          </w:p>
        </w:tc>
      </w:tr>
      <w:tr w:rsidR="00F74304" w:rsidRPr="00A22F3D" w14:paraId="110C2782" w14:textId="77777777" w:rsidTr="009C4E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45"/>
        </w:trPr>
        <w:tc>
          <w:tcPr>
            <w:tcW w:w="2868" w:type="dxa"/>
            <w:shd w:val="clear" w:color="auto" w:fill="auto"/>
          </w:tcPr>
          <w:p w14:paraId="4C8A5F45" w14:textId="77777777" w:rsidR="00F74304" w:rsidRPr="00A22F3D" w:rsidRDefault="00F74304" w:rsidP="00A22F3D">
            <w:pPr>
              <w:ind w:left="567" w:hanging="567"/>
              <w:rPr>
                <w:rFonts w:eastAsia="Calibri" w:cs="Times New Roman"/>
                <w:sz w:val="20"/>
                <w:szCs w:val="20"/>
              </w:rPr>
            </w:pPr>
            <w:r w:rsidRPr="00A22F3D">
              <w:rPr>
                <w:rFonts w:eastAsia="Calibri" w:cs="Times New Roman"/>
                <w:sz w:val="20"/>
                <w:szCs w:val="20"/>
              </w:rPr>
              <w:t xml:space="preserve">Ответ на протест получили:                              </w:t>
            </w:r>
          </w:p>
        </w:tc>
        <w:tc>
          <w:tcPr>
            <w:tcW w:w="3115" w:type="dxa"/>
            <w:shd w:val="clear" w:color="auto" w:fill="auto"/>
          </w:tcPr>
          <w:p w14:paraId="7375C4C3" w14:textId="77777777" w:rsidR="00F74304" w:rsidRPr="00A22F3D" w:rsidRDefault="00F74304" w:rsidP="00A22F3D">
            <w:pPr>
              <w:ind w:left="567" w:hanging="567"/>
              <w:rPr>
                <w:rFonts w:eastAsia="Calibri" w:cs="Times New Roman"/>
                <w:sz w:val="20"/>
                <w:szCs w:val="20"/>
              </w:rPr>
            </w:pPr>
            <w:r w:rsidRPr="00A22F3D">
              <w:rPr>
                <w:rFonts w:eastAsia="Calibri" w:cs="Times New Roman"/>
                <w:sz w:val="20"/>
                <w:szCs w:val="20"/>
                <w:lang w:val="en-US"/>
              </w:rPr>
              <w:t>___/___/__</w:t>
            </w:r>
            <w:r w:rsidRPr="00A22F3D">
              <w:rPr>
                <w:rFonts w:eastAsia="Calibri" w:cs="Times New Roman"/>
                <w:sz w:val="20"/>
                <w:szCs w:val="20"/>
              </w:rPr>
              <w:t>__</w:t>
            </w:r>
            <w:r w:rsidRPr="00A22F3D">
              <w:rPr>
                <w:rFonts w:eastAsia="Calibri" w:cs="Times New Roman"/>
                <w:sz w:val="20"/>
                <w:szCs w:val="20"/>
                <w:lang w:val="en-US"/>
              </w:rPr>
              <w:t>_     _</w:t>
            </w:r>
            <w:r w:rsidRPr="00A22F3D">
              <w:rPr>
                <w:rFonts w:eastAsia="Calibri" w:cs="Times New Roman"/>
                <w:sz w:val="20"/>
                <w:szCs w:val="20"/>
              </w:rPr>
              <w:t>_</w:t>
            </w:r>
            <w:r w:rsidRPr="00A22F3D">
              <w:rPr>
                <w:rFonts w:eastAsia="Calibri" w:cs="Times New Roman"/>
                <w:sz w:val="20"/>
                <w:szCs w:val="20"/>
                <w:lang w:val="en-US"/>
              </w:rPr>
              <w:t>__:__</w:t>
            </w:r>
            <w:r w:rsidRPr="00A22F3D">
              <w:rPr>
                <w:rFonts w:eastAsia="Calibri" w:cs="Times New Roman"/>
                <w:sz w:val="20"/>
                <w:szCs w:val="20"/>
              </w:rPr>
              <w:t>_</w:t>
            </w:r>
            <w:r w:rsidRPr="00A22F3D">
              <w:rPr>
                <w:rFonts w:eastAsia="Calibri" w:cs="Times New Roman"/>
                <w:sz w:val="20"/>
                <w:szCs w:val="20"/>
                <w:lang w:val="en-US"/>
              </w:rPr>
              <w:t>_</w:t>
            </w:r>
          </w:p>
        </w:tc>
        <w:tc>
          <w:tcPr>
            <w:tcW w:w="3254" w:type="dxa"/>
            <w:shd w:val="clear" w:color="auto" w:fill="auto"/>
          </w:tcPr>
          <w:p w14:paraId="080A5FDC" w14:textId="77777777" w:rsidR="00F74304" w:rsidRPr="00A22F3D" w:rsidRDefault="00F74304" w:rsidP="00A22F3D">
            <w:pPr>
              <w:ind w:left="567" w:hanging="567"/>
              <w:rPr>
                <w:rFonts w:eastAsia="Calibri" w:cs="Times New Roman"/>
                <w:sz w:val="20"/>
                <w:szCs w:val="20"/>
                <w:lang w:val="en-US"/>
              </w:rPr>
            </w:pPr>
            <w:r w:rsidRPr="00A22F3D">
              <w:rPr>
                <w:rFonts w:eastAsia="Calibri" w:cs="Times New Roman"/>
                <w:sz w:val="20"/>
                <w:szCs w:val="20"/>
              </w:rPr>
              <w:t>______________________</w:t>
            </w:r>
          </w:p>
        </w:tc>
      </w:tr>
    </w:tbl>
    <w:p w14:paraId="1A545CA1" w14:textId="77777777" w:rsidR="00F74304" w:rsidRPr="00A22F3D" w:rsidRDefault="00F74304" w:rsidP="00A22F3D">
      <w:pPr>
        <w:spacing w:after="120"/>
        <w:ind w:left="567" w:hanging="567"/>
        <w:jc w:val="right"/>
        <w:rPr>
          <w:rFonts w:eastAsia="Calibri" w:cs="Times New Roman"/>
          <w:b/>
          <w:sz w:val="20"/>
          <w:szCs w:val="20"/>
        </w:rPr>
      </w:pPr>
    </w:p>
    <w:p w14:paraId="31723B05" w14:textId="77777777" w:rsidR="00F74304" w:rsidRPr="00A22F3D" w:rsidRDefault="00F74304" w:rsidP="00A22F3D">
      <w:pPr>
        <w:widowControl w:val="0"/>
        <w:autoSpaceDE w:val="0"/>
        <w:autoSpaceDN w:val="0"/>
        <w:adjustRightInd w:val="0"/>
        <w:spacing w:after="0"/>
        <w:ind w:left="567" w:hanging="567"/>
        <w:rPr>
          <w:rFonts w:eastAsia="Calibri" w:cs="Times New Roman"/>
          <w:b/>
          <w:sz w:val="20"/>
          <w:szCs w:val="20"/>
        </w:rPr>
      </w:pPr>
      <w:r w:rsidRPr="00A22F3D">
        <w:rPr>
          <w:rFonts w:eastAsia="PMingLiU" w:cs="Times New Roman"/>
          <w:sz w:val="20"/>
          <w:szCs w:val="20"/>
          <w:lang w:eastAsia="zh-TW"/>
        </w:rPr>
        <w:br w:type="page"/>
      </w:r>
    </w:p>
    <w:p w14:paraId="064F00F1" w14:textId="77777777" w:rsidR="00F74304" w:rsidRPr="00A22F3D" w:rsidRDefault="00F74304" w:rsidP="00A22F3D">
      <w:pPr>
        <w:spacing w:after="120"/>
        <w:ind w:left="567" w:hanging="567"/>
        <w:jc w:val="right"/>
        <w:rPr>
          <w:rFonts w:eastAsia="Calibri" w:cs="Times New Roman"/>
          <w:b/>
          <w:sz w:val="20"/>
          <w:szCs w:val="20"/>
        </w:rPr>
      </w:pPr>
      <w:r w:rsidRPr="00A22F3D">
        <w:rPr>
          <w:rFonts w:eastAsia="Calibri" w:cs="Times New Roman"/>
          <w:b/>
          <w:sz w:val="20"/>
          <w:szCs w:val="20"/>
        </w:rPr>
        <w:lastRenderedPageBreak/>
        <w:t>Приложение № 1</w:t>
      </w:r>
    </w:p>
    <w:p w14:paraId="1FE3D407" w14:textId="77777777" w:rsidR="00F74304" w:rsidRPr="00A22F3D" w:rsidRDefault="00F74304" w:rsidP="00A22F3D">
      <w:pPr>
        <w:spacing w:after="200"/>
        <w:ind w:left="567" w:hanging="567"/>
        <w:jc w:val="right"/>
        <w:rPr>
          <w:rFonts w:eastAsia="Calibri" w:cs="Times New Roman"/>
          <w:b/>
          <w:sz w:val="20"/>
          <w:szCs w:val="20"/>
        </w:rPr>
      </w:pPr>
      <w:r w:rsidRPr="00A22F3D">
        <w:rPr>
          <w:rFonts w:eastAsia="Calibri" w:cs="Times New Roman"/>
          <w:b/>
          <w:sz w:val="20"/>
          <w:szCs w:val="20"/>
        </w:rPr>
        <w:t>по спортивной дисциплине «бочча» спорта лиц с ПОДА</w:t>
      </w:r>
    </w:p>
    <w:p w14:paraId="0249C60C" w14:textId="77777777" w:rsidR="00F74304" w:rsidRPr="00A22F3D" w:rsidRDefault="00F74304" w:rsidP="00A22F3D">
      <w:pPr>
        <w:spacing w:after="120"/>
        <w:ind w:left="567" w:hanging="567"/>
        <w:jc w:val="center"/>
        <w:rPr>
          <w:rFonts w:eastAsia="Calibri" w:cs="Times New Roman"/>
          <w:b/>
          <w:sz w:val="20"/>
          <w:szCs w:val="20"/>
        </w:rPr>
      </w:pPr>
      <w:r w:rsidRPr="00A22F3D">
        <w:rPr>
          <w:rFonts w:eastAsia="Calibri" w:cs="Times New Roman"/>
          <w:b/>
          <w:sz w:val="20"/>
          <w:szCs w:val="20"/>
        </w:rPr>
        <w:t xml:space="preserve"> </w:t>
      </w:r>
    </w:p>
    <w:p w14:paraId="633F61FF" w14:textId="77777777" w:rsidR="00F74304" w:rsidRPr="00A22F3D" w:rsidRDefault="00F74304" w:rsidP="00A22F3D">
      <w:pPr>
        <w:spacing w:after="120"/>
        <w:ind w:left="567" w:hanging="567"/>
        <w:jc w:val="center"/>
        <w:rPr>
          <w:rFonts w:eastAsia="Calibri" w:cs="Times New Roman"/>
          <w:b/>
          <w:sz w:val="20"/>
          <w:szCs w:val="20"/>
        </w:rPr>
      </w:pPr>
      <w:r w:rsidRPr="00A22F3D">
        <w:rPr>
          <w:rFonts w:eastAsia="Calibri" w:cs="Times New Roman"/>
          <w:b/>
          <w:sz w:val="20"/>
          <w:szCs w:val="20"/>
        </w:rPr>
        <w:t>Описание жестов, используемых судьями на корте</w:t>
      </w:r>
    </w:p>
    <w:p w14:paraId="119F50DA" w14:textId="77777777" w:rsidR="00F74304" w:rsidRPr="00A22F3D" w:rsidRDefault="00F74304" w:rsidP="00A22F3D">
      <w:pPr>
        <w:spacing w:after="120"/>
        <w:ind w:left="567" w:hanging="567"/>
        <w:jc w:val="right"/>
        <w:rPr>
          <w:rFonts w:eastAsia="Calibri" w:cs="Times New Roman"/>
          <w:sz w:val="20"/>
          <w:szCs w:val="20"/>
        </w:rPr>
      </w:pPr>
      <w:r w:rsidRPr="00A22F3D">
        <w:rPr>
          <w:rFonts w:eastAsia="Calibri" w:cs="Times New Roman"/>
          <w:sz w:val="20"/>
          <w:szCs w:val="20"/>
        </w:rPr>
        <w:t>Таблица № 3</w:t>
      </w:r>
    </w:p>
    <w:tbl>
      <w:tblPr>
        <w:tblW w:w="0" w:type="auto"/>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4677"/>
        <w:gridCol w:w="3225"/>
      </w:tblGrid>
      <w:tr w:rsidR="00F74304" w:rsidRPr="00A22F3D" w14:paraId="1698AF28" w14:textId="77777777" w:rsidTr="009C4E1A">
        <w:trPr>
          <w:trHeight w:val="517"/>
        </w:trPr>
        <w:tc>
          <w:tcPr>
            <w:tcW w:w="2694" w:type="dxa"/>
          </w:tcPr>
          <w:p w14:paraId="27ED842D" w14:textId="77777777" w:rsidR="00F74304" w:rsidRPr="00A22F3D" w:rsidRDefault="00F74304" w:rsidP="00A22F3D">
            <w:pPr>
              <w:spacing w:after="120"/>
              <w:ind w:left="567" w:hanging="567"/>
              <w:jc w:val="center"/>
              <w:rPr>
                <w:rFonts w:eastAsia="Calibri" w:cs="Times New Roman"/>
                <w:b/>
                <w:sz w:val="20"/>
                <w:szCs w:val="20"/>
              </w:rPr>
            </w:pPr>
            <w:r w:rsidRPr="00A22F3D">
              <w:rPr>
                <w:rFonts w:eastAsia="Calibri" w:cs="Times New Roman"/>
                <w:b/>
                <w:sz w:val="20"/>
                <w:szCs w:val="20"/>
              </w:rPr>
              <w:t>Ситуация</w:t>
            </w:r>
          </w:p>
        </w:tc>
        <w:tc>
          <w:tcPr>
            <w:tcW w:w="4677" w:type="dxa"/>
          </w:tcPr>
          <w:p w14:paraId="5DF4890A" w14:textId="77777777" w:rsidR="00F74304" w:rsidRPr="00A22F3D" w:rsidRDefault="00F74304" w:rsidP="00A22F3D">
            <w:pPr>
              <w:spacing w:after="120"/>
              <w:ind w:left="567" w:hanging="567"/>
              <w:jc w:val="center"/>
              <w:rPr>
                <w:rFonts w:eastAsia="Calibri" w:cs="Times New Roman"/>
                <w:b/>
                <w:sz w:val="20"/>
                <w:szCs w:val="20"/>
              </w:rPr>
            </w:pPr>
            <w:r w:rsidRPr="00A22F3D">
              <w:rPr>
                <w:rFonts w:eastAsia="Calibri" w:cs="Times New Roman"/>
                <w:b/>
                <w:sz w:val="20"/>
                <w:szCs w:val="20"/>
              </w:rPr>
              <w:t>Описание жеста</w:t>
            </w:r>
          </w:p>
        </w:tc>
        <w:tc>
          <w:tcPr>
            <w:tcW w:w="3225" w:type="dxa"/>
          </w:tcPr>
          <w:p w14:paraId="093A248B" w14:textId="77777777" w:rsidR="00F74304" w:rsidRPr="00A22F3D" w:rsidRDefault="00F74304" w:rsidP="00A22F3D">
            <w:pPr>
              <w:spacing w:after="120"/>
              <w:ind w:left="567" w:hanging="567"/>
              <w:jc w:val="center"/>
              <w:rPr>
                <w:rFonts w:eastAsia="Calibri" w:cs="Times New Roman"/>
                <w:b/>
                <w:sz w:val="20"/>
                <w:szCs w:val="20"/>
              </w:rPr>
            </w:pPr>
            <w:r w:rsidRPr="00A22F3D">
              <w:rPr>
                <w:rFonts w:eastAsia="Calibri" w:cs="Times New Roman"/>
                <w:b/>
                <w:sz w:val="20"/>
                <w:szCs w:val="20"/>
              </w:rPr>
              <w:t>Жест</w:t>
            </w:r>
          </w:p>
        </w:tc>
      </w:tr>
      <w:tr w:rsidR="00F74304" w:rsidRPr="00A22F3D" w14:paraId="40FEBC63" w14:textId="77777777" w:rsidTr="009C4E1A">
        <w:trPr>
          <w:trHeight w:val="515"/>
        </w:trPr>
        <w:tc>
          <w:tcPr>
            <w:tcW w:w="10596" w:type="dxa"/>
            <w:gridSpan w:val="3"/>
          </w:tcPr>
          <w:p w14:paraId="7A845005" w14:textId="77777777" w:rsidR="00F74304" w:rsidRPr="00A22F3D" w:rsidRDefault="00F74304" w:rsidP="00A22F3D">
            <w:pPr>
              <w:spacing w:after="120"/>
              <w:ind w:left="567" w:hanging="567"/>
              <w:jc w:val="center"/>
              <w:rPr>
                <w:rFonts w:eastAsia="Calibri" w:cs="Times New Roman"/>
                <w:b/>
                <w:sz w:val="20"/>
                <w:szCs w:val="20"/>
              </w:rPr>
            </w:pPr>
            <w:r w:rsidRPr="00A22F3D">
              <w:rPr>
                <w:rFonts w:eastAsia="Calibri" w:cs="Times New Roman"/>
                <w:b/>
                <w:sz w:val="20"/>
                <w:szCs w:val="20"/>
              </w:rPr>
              <w:t>Судьи</w:t>
            </w:r>
          </w:p>
        </w:tc>
      </w:tr>
      <w:tr w:rsidR="00F74304" w:rsidRPr="00A22F3D" w14:paraId="2D344304" w14:textId="77777777" w:rsidTr="009C4E1A">
        <w:trPr>
          <w:trHeight w:val="1654"/>
        </w:trPr>
        <w:tc>
          <w:tcPr>
            <w:tcW w:w="2694" w:type="dxa"/>
          </w:tcPr>
          <w:p w14:paraId="078E0373" w14:textId="77777777" w:rsidR="00F74304" w:rsidRPr="00A22F3D" w:rsidRDefault="00F74304" w:rsidP="00A22F3D">
            <w:pPr>
              <w:spacing w:after="0"/>
              <w:ind w:left="567" w:hanging="567"/>
              <w:jc w:val="both"/>
              <w:rPr>
                <w:rFonts w:eastAsia="Calibri" w:cs="Times New Roman"/>
                <w:sz w:val="20"/>
                <w:szCs w:val="20"/>
              </w:rPr>
            </w:pPr>
            <w:r w:rsidRPr="00A22F3D">
              <w:rPr>
                <w:rFonts w:eastAsia="Calibri" w:cs="Times New Roman"/>
                <w:sz w:val="20"/>
                <w:szCs w:val="20"/>
              </w:rPr>
              <w:t xml:space="preserve">Показать, что </w:t>
            </w:r>
          </w:p>
          <w:p w14:paraId="6E271250" w14:textId="77777777" w:rsidR="00F74304" w:rsidRPr="00A22F3D" w:rsidRDefault="00F74304" w:rsidP="00A22F3D">
            <w:pPr>
              <w:spacing w:after="0"/>
              <w:ind w:left="567" w:hanging="567"/>
              <w:jc w:val="both"/>
              <w:rPr>
                <w:rFonts w:eastAsia="Calibri" w:cs="Times New Roman"/>
                <w:sz w:val="20"/>
                <w:szCs w:val="20"/>
              </w:rPr>
            </w:pPr>
            <w:r w:rsidRPr="00A22F3D">
              <w:rPr>
                <w:rFonts w:eastAsia="Calibri" w:cs="Times New Roman"/>
                <w:sz w:val="20"/>
                <w:szCs w:val="20"/>
              </w:rPr>
              <w:t xml:space="preserve">необходимо бросить </w:t>
            </w:r>
          </w:p>
          <w:p w14:paraId="6BF68876" w14:textId="77777777" w:rsidR="00F74304" w:rsidRPr="00A22F3D" w:rsidRDefault="00F74304" w:rsidP="00A22F3D">
            <w:pPr>
              <w:spacing w:after="0"/>
              <w:ind w:left="567" w:hanging="567"/>
              <w:jc w:val="both"/>
              <w:rPr>
                <w:rFonts w:eastAsia="Calibri" w:cs="Times New Roman"/>
                <w:sz w:val="20"/>
                <w:szCs w:val="20"/>
              </w:rPr>
            </w:pPr>
            <w:r w:rsidRPr="00A22F3D">
              <w:rPr>
                <w:rFonts w:eastAsia="Calibri" w:cs="Times New Roman"/>
                <w:sz w:val="20"/>
                <w:szCs w:val="20"/>
              </w:rPr>
              <w:t xml:space="preserve">разминочные мячи </w:t>
            </w:r>
          </w:p>
          <w:p w14:paraId="6BDE0B61" w14:textId="77777777" w:rsidR="00F74304" w:rsidRPr="00A22F3D" w:rsidRDefault="00F74304" w:rsidP="00A22F3D">
            <w:pPr>
              <w:spacing w:after="0"/>
              <w:ind w:left="567" w:hanging="567"/>
              <w:jc w:val="both"/>
              <w:rPr>
                <w:rFonts w:eastAsia="Calibri" w:cs="Times New Roman"/>
                <w:sz w:val="20"/>
                <w:szCs w:val="20"/>
              </w:rPr>
            </w:pPr>
            <w:r w:rsidRPr="00A22F3D">
              <w:rPr>
                <w:rFonts w:eastAsia="Calibri" w:cs="Times New Roman"/>
                <w:sz w:val="20"/>
                <w:szCs w:val="20"/>
              </w:rPr>
              <w:t xml:space="preserve">или Джек: </w:t>
            </w:r>
          </w:p>
          <w:p w14:paraId="40677376" w14:textId="77777777" w:rsidR="00F74304" w:rsidRPr="00A22F3D" w:rsidRDefault="00F74304" w:rsidP="00A22F3D">
            <w:pPr>
              <w:spacing w:after="0"/>
              <w:ind w:left="567" w:hanging="567"/>
              <w:jc w:val="both"/>
              <w:rPr>
                <w:rFonts w:eastAsia="Calibri" w:cs="Times New Roman"/>
                <w:sz w:val="20"/>
                <w:szCs w:val="20"/>
              </w:rPr>
            </w:pPr>
            <w:r w:rsidRPr="00A22F3D">
              <w:rPr>
                <w:rFonts w:eastAsia="Calibri" w:cs="Times New Roman"/>
                <w:sz w:val="20"/>
                <w:szCs w:val="20"/>
              </w:rPr>
              <w:t xml:space="preserve">Глава </w:t>
            </w:r>
            <w:r w:rsidRPr="00A22F3D">
              <w:rPr>
                <w:rFonts w:eastAsia="Calibri" w:cs="Times New Roman"/>
                <w:sz w:val="20"/>
                <w:szCs w:val="20"/>
                <w:lang w:val="en-US"/>
              </w:rPr>
              <w:t>III</w:t>
            </w:r>
            <w:r w:rsidRPr="00A22F3D">
              <w:rPr>
                <w:rFonts w:eastAsia="Calibri" w:cs="Times New Roman"/>
                <w:sz w:val="20"/>
                <w:szCs w:val="20"/>
              </w:rPr>
              <w:t xml:space="preserve">, пункт 30; </w:t>
            </w:r>
          </w:p>
          <w:p w14:paraId="5BC54D02" w14:textId="77777777" w:rsidR="00F74304" w:rsidRPr="00A22F3D" w:rsidRDefault="00F74304" w:rsidP="00A22F3D">
            <w:pPr>
              <w:spacing w:after="0"/>
              <w:ind w:left="567" w:hanging="567"/>
              <w:jc w:val="both"/>
              <w:rPr>
                <w:rFonts w:eastAsia="Calibri" w:cs="Times New Roman"/>
                <w:sz w:val="20"/>
                <w:szCs w:val="20"/>
              </w:rPr>
            </w:pPr>
            <w:r w:rsidRPr="00A22F3D">
              <w:rPr>
                <w:rFonts w:eastAsia="Calibri" w:cs="Times New Roman"/>
                <w:sz w:val="20"/>
                <w:szCs w:val="20"/>
              </w:rPr>
              <w:t xml:space="preserve">Глава </w:t>
            </w:r>
            <w:r w:rsidRPr="00A22F3D">
              <w:rPr>
                <w:rFonts w:eastAsia="Calibri" w:cs="Times New Roman"/>
                <w:sz w:val="20"/>
                <w:szCs w:val="20"/>
                <w:lang w:val="en-US"/>
              </w:rPr>
              <w:t>III</w:t>
            </w:r>
            <w:r w:rsidRPr="00A22F3D">
              <w:rPr>
                <w:rFonts w:eastAsia="Calibri" w:cs="Times New Roman"/>
                <w:sz w:val="20"/>
                <w:szCs w:val="20"/>
              </w:rPr>
              <w:t>, пункт 3</w:t>
            </w:r>
            <w:r w:rsidRPr="00A22F3D">
              <w:rPr>
                <w:rFonts w:eastAsia="Calibri" w:cs="Times New Roman"/>
                <w:sz w:val="20"/>
                <w:szCs w:val="20"/>
                <w:lang w:val="en-US"/>
              </w:rPr>
              <w:t>1</w:t>
            </w:r>
            <w:r w:rsidRPr="00A22F3D">
              <w:rPr>
                <w:rFonts w:eastAsia="Calibri" w:cs="Times New Roman"/>
                <w:sz w:val="20"/>
                <w:szCs w:val="20"/>
              </w:rPr>
              <w:t>.</w:t>
            </w:r>
          </w:p>
        </w:tc>
        <w:tc>
          <w:tcPr>
            <w:tcW w:w="4677" w:type="dxa"/>
          </w:tcPr>
          <w:p w14:paraId="3B282915" w14:textId="77777777" w:rsidR="00F74304" w:rsidRPr="00A22F3D" w:rsidRDefault="00F74304" w:rsidP="00A22F3D">
            <w:pPr>
              <w:spacing w:after="0"/>
              <w:ind w:left="567" w:hanging="567"/>
              <w:jc w:val="both"/>
              <w:rPr>
                <w:rFonts w:eastAsia="Calibri" w:cs="Times New Roman"/>
                <w:sz w:val="20"/>
                <w:szCs w:val="20"/>
              </w:rPr>
            </w:pPr>
            <w:r w:rsidRPr="00A22F3D">
              <w:rPr>
                <w:rFonts w:eastAsia="Calibri" w:cs="Times New Roman"/>
                <w:sz w:val="20"/>
                <w:szCs w:val="20"/>
              </w:rPr>
              <w:t xml:space="preserve">Имитируя рукой бросок, скажите: </w:t>
            </w:r>
          </w:p>
          <w:p w14:paraId="0EBCDEED" w14:textId="77777777" w:rsidR="00F74304" w:rsidRPr="00A22F3D" w:rsidRDefault="00F74304" w:rsidP="00A22F3D">
            <w:pPr>
              <w:spacing w:after="0"/>
              <w:ind w:left="567" w:hanging="567"/>
              <w:jc w:val="both"/>
              <w:rPr>
                <w:rFonts w:eastAsia="Calibri" w:cs="Times New Roman"/>
                <w:sz w:val="20"/>
                <w:szCs w:val="20"/>
              </w:rPr>
            </w:pPr>
            <w:r w:rsidRPr="00A22F3D">
              <w:rPr>
                <w:rFonts w:eastAsia="Calibri" w:cs="Times New Roman"/>
                <w:sz w:val="20"/>
                <w:szCs w:val="20"/>
              </w:rPr>
              <w:t xml:space="preserve">«Начать разминку» </w:t>
            </w:r>
          </w:p>
          <w:p w14:paraId="7EC0EAD5" w14:textId="77777777" w:rsidR="00F74304" w:rsidRPr="00A22F3D" w:rsidRDefault="00F74304" w:rsidP="00A22F3D">
            <w:pPr>
              <w:spacing w:after="0"/>
              <w:ind w:left="567" w:hanging="567"/>
              <w:jc w:val="both"/>
              <w:rPr>
                <w:rFonts w:eastAsia="Calibri" w:cs="Times New Roman"/>
                <w:sz w:val="20"/>
                <w:szCs w:val="20"/>
              </w:rPr>
            </w:pPr>
            <w:r w:rsidRPr="00A22F3D">
              <w:rPr>
                <w:rFonts w:eastAsia="Calibri" w:cs="Times New Roman"/>
                <w:sz w:val="20"/>
                <w:szCs w:val="20"/>
              </w:rPr>
              <w:t>или «Джек».</w:t>
            </w:r>
          </w:p>
        </w:tc>
        <w:tc>
          <w:tcPr>
            <w:tcW w:w="3225" w:type="dxa"/>
          </w:tcPr>
          <w:p w14:paraId="49FDEB2F" w14:textId="011946DA" w:rsidR="00F74304" w:rsidRPr="00A22F3D" w:rsidRDefault="00F74304" w:rsidP="00A22F3D">
            <w:pPr>
              <w:spacing w:after="0"/>
              <w:ind w:left="567" w:hanging="567"/>
              <w:jc w:val="both"/>
              <w:rPr>
                <w:rFonts w:eastAsia="Calibri" w:cs="Times New Roman"/>
                <w:sz w:val="20"/>
                <w:szCs w:val="20"/>
              </w:rPr>
            </w:pPr>
            <w:r w:rsidRPr="00A22F3D">
              <w:rPr>
                <w:rFonts w:eastAsia="Calibri" w:cs="Times New Roman"/>
                <w:noProof/>
                <w:sz w:val="20"/>
                <w:szCs w:val="20"/>
                <w:lang w:eastAsia="ru-RU"/>
              </w:rPr>
              <w:drawing>
                <wp:inline distT="0" distB="0" distL="0" distR="0" wp14:anchorId="0F70808D" wp14:editId="24AFA352">
                  <wp:extent cx="1352550" cy="1533525"/>
                  <wp:effectExtent l="0" t="0" r="0" b="952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52550" cy="1533525"/>
                          </a:xfrm>
                          <a:prstGeom prst="rect">
                            <a:avLst/>
                          </a:prstGeom>
                          <a:noFill/>
                          <a:ln>
                            <a:noFill/>
                          </a:ln>
                        </pic:spPr>
                      </pic:pic>
                    </a:graphicData>
                  </a:graphic>
                </wp:inline>
              </w:drawing>
            </w:r>
          </w:p>
        </w:tc>
      </w:tr>
      <w:tr w:rsidR="00F74304" w:rsidRPr="00A22F3D" w14:paraId="3F25925D" w14:textId="77777777" w:rsidTr="009C4E1A">
        <w:trPr>
          <w:trHeight w:val="1654"/>
        </w:trPr>
        <w:tc>
          <w:tcPr>
            <w:tcW w:w="2694" w:type="dxa"/>
          </w:tcPr>
          <w:p w14:paraId="48FBBB3B" w14:textId="77777777" w:rsidR="00F74304" w:rsidRPr="00A22F3D" w:rsidRDefault="00F74304" w:rsidP="00A22F3D">
            <w:pPr>
              <w:spacing w:after="0"/>
              <w:ind w:left="567" w:hanging="567"/>
              <w:jc w:val="both"/>
              <w:rPr>
                <w:rFonts w:eastAsia="Calibri" w:cs="Times New Roman"/>
                <w:sz w:val="20"/>
                <w:szCs w:val="20"/>
              </w:rPr>
            </w:pPr>
            <w:r w:rsidRPr="00A22F3D">
              <w:rPr>
                <w:rFonts w:eastAsia="Calibri" w:cs="Times New Roman"/>
                <w:sz w:val="20"/>
                <w:szCs w:val="20"/>
              </w:rPr>
              <w:t xml:space="preserve">Показать, что </w:t>
            </w:r>
          </w:p>
          <w:p w14:paraId="7C4AAAE9" w14:textId="77777777" w:rsidR="00F74304" w:rsidRPr="00A22F3D" w:rsidRDefault="00F74304" w:rsidP="00A22F3D">
            <w:pPr>
              <w:spacing w:after="0"/>
              <w:ind w:left="567" w:hanging="567"/>
              <w:jc w:val="both"/>
              <w:rPr>
                <w:rFonts w:eastAsia="Calibri" w:cs="Times New Roman"/>
                <w:sz w:val="20"/>
                <w:szCs w:val="20"/>
              </w:rPr>
            </w:pPr>
            <w:r w:rsidRPr="00A22F3D">
              <w:rPr>
                <w:rFonts w:eastAsia="Calibri" w:cs="Times New Roman"/>
                <w:sz w:val="20"/>
                <w:szCs w:val="20"/>
              </w:rPr>
              <w:t xml:space="preserve">необходимо бросать </w:t>
            </w:r>
          </w:p>
          <w:p w14:paraId="578B9CBC" w14:textId="77777777" w:rsidR="00F74304" w:rsidRPr="00A22F3D" w:rsidRDefault="00F74304" w:rsidP="00A22F3D">
            <w:pPr>
              <w:spacing w:after="0"/>
              <w:ind w:left="567" w:hanging="567"/>
              <w:jc w:val="both"/>
              <w:rPr>
                <w:rFonts w:eastAsia="Calibri" w:cs="Times New Roman"/>
                <w:sz w:val="20"/>
                <w:szCs w:val="20"/>
              </w:rPr>
            </w:pPr>
            <w:r w:rsidRPr="00A22F3D">
              <w:rPr>
                <w:rFonts w:eastAsia="Calibri" w:cs="Times New Roman"/>
                <w:sz w:val="20"/>
                <w:szCs w:val="20"/>
              </w:rPr>
              <w:t xml:space="preserve">цветной мяч: </w:t>
            </w:r>
          </w:p>
          <w:p w14:paraId="2208CE50" w14:textId="77777777" w:rsidR="00F74304" w:rsidRPr="00A22F3D" w:rsidRDefault="00F74304" w:rsidP="00A22F3D">
            <w:pPr>
              <w:spacing w:after="0"/>
              <w:ind w:left="567" w:hanging="567"/>
              <w:jc w:val="both"/>
              <w:rPr>
                <w:rFonts w:eastAsia="Calibri" w:cs="Times New Roman"/>
                <w:sz w:val="20"/>
                <w:szCs w:val="20"/>
              </w:rPr>
            </w:pPr>
            <w:r w:rsidRPr="00A22F3D">
              <w:rPr>
                <w:rFonts w:eastAsia="Calibri" w:cs="Times New Roman"/>
                <w:sz w:val="20"/>
                <w:szCs w:val="20"/>
              </w:rPr>
              <w:t xml:space="preserve">Глава </w:t>
            </w:r>
            <w:r w:rsidRPr="00A22F3D">
              <w:rPr>
                <w:rFonts w:eastAsia="Calibri" w:cs="Times New Roman"/>
                <w:sz w:val="20"/>
                <w:szCs w:val="20"/>
                <w:lang w:val="en-US"/>
              </w:rPr>
              <w:t>III</w:t>
            </w:r>
            <w:r w:rsidRPr="00A22F3D">
              <w:rPr>
                <w:rFonts w:eastAsia="Calibri" w:cs="Times New Roman"/>
                <w:sz w:val="20"/>
                <w:szCs w:val="20"/>
              </w:rPr>
              <w:t>, пункт 33;</w:t>
            </w:r>
          </w:p>
          <w:p w14:paraId="46DF89C3" w14:textId="77777777" w:rsidR="00F74304" w:rsidRPr="00A22F3D" w:rsidRDefault="00F74304" w:rsidP="00A22F3D">
            <w:pPr>
              <w:spacing w:after="0"/>
              <w:ind w:left="567" w:hanging="567"/>
              <w:jc w:val="both"/>
              <w:rPr>
                <w:rFonts w:eastAsia="Calibri" w:cs="Times New Roman"/>
                <w:sz w:val="20"/>
                <w:szCs w:val="20"/>
              </w:rPr>
            </w:pPr>
            <w:r w:rsidRPr="00A22F3D">
              <w:rPr>
                <w:rFonts w:eastAsia="Calibri" w:cs="Times New Roman"/>
                <w:sz w:val="20"/>
                <w:szCs w:val="20"/>
              </w:rPr>
              <w:t xml:space="preserve">Глава </w:t>
            </w:r>
            <w:r w:rsidRPr="00A22F3D">
              <w:rPr>
                <w:rFonts w:eastAsia="Calibri" w:cs="Times New Roman"/>
                <w:sz w:val="20"/>
                <w:szCs w:val="20"/>
                <w:lang w:val="en-US"/>
              </w:rPr>
              <w:t>III</w:t>
            </w:r>
            <w:r w:rsidRPr="00A22F3D">
              <w:rPr>
                <w:rFonts w:eastAsia="Calibri" w:cs="Times New Roman"/>
                <w:sz w:val="20"/>
                <w:szCs w:val="20"/>
              </w:rPr>
              <w:t>, пункт 34;</w:t>
            </w:r>
          </w:p>
          <w:p w14:paraId="08B4C83F" w14:textId="77777777" w:rsidR="00F74304" w:rsidRPr="00A22F3D" w:rsidRDefault="00F74304" w:rsidP="00A22F3D">
            <w:pPr>
              <w:spacing w:after="0"/>
              <w:ind w:left="567" w:hanging="567"/>
              <w:jc w:val="both"/>
              <w:rPr>
                <w:rFonts w:eastAsia="Calibri" w:cs="Times New Roman"/>
                <w:sz w:val="20"/>
                <w:szCs w:val="20"/>
              </w:rPr>
            </w:pPr>
            <w:r w:rsidRPr="00A22F3D">
              <w:rPr>
                <w:rFonts w:eastAsia="Calibri" w:cs="Times New Roman"/>
                <w:sz w:val="20"/>
                <w:szCs w:val="20"/>
              </w:rPr>
              <w:t xml:space="preserve">Глава </w:t>
            </w:r>
            <w:r w:rsidRPr="00A22F3D">
              <w:rPr>
                <w:rFonts w:eastAsia="Calibri" w:cs="Times New Roman"/>
                <w:sz w:val="20"/>
                <w:szCs w:val="20"/>
                <w:lang w:val="en-US"/>
              </w:rPr>
              <w:t>III</w:t>
            </w:r>
            <w:r w:rsidRPr="00A22F3D">
              <w:rPr>
                <w:rFonts w:eastAsia="Calibri" w:cs="Times New Roman"/>
                <w:sz w:val="20"/>
                <w:szCs w:val="20"/>
              </w:rPr>
              <w:t xml:space="preserve">, пункт </w:t>
            </w:r>
            <w:r w:rsidRPr="00A22F3D">
              <w:rPr>
                <w:rFonts w:eastAsia="Calibri" w:cs="Times New Roman"/>
                <w:sz w:val="20"/>
                <w:szCs w:val="20"/>
                <w:lang w:val="en-US"/>
              </w:rPr>
              <w:t>35</w:t>
            </w:r>
            <w:r w:rsidRPr="00A22F3D">
              <w:rPr>
                <w:rFonts w:eastAsia="Calibri" w:cs="Times New Roman"/>
                <w:sz w:val="20"/>
                <w:szCs w:val="20"/>
              </w:rPr>
              <w:t>.</w:t>
            </w:r>
          </w:p>
        </w:tc>
        <w:tc>
          <w:tcPr>
            <w:tcW w:w="4677" w:type="dxa"/>
          </w:tcPr>
          <w:p w14:paraId="1A72DA87" w14:textId="77777777" w:rsidR="00F74304" w:rsidRPr="00A22F3D" w:rsidRDefault="00F74304" w:rsidP="00A22F3D">
            <w:pPr>
              <w:spacing w:after="0"/>
              <w:ind w:left="567" w:hanging="567"/>
              <w:contextualSpacing/>
              <w:jc w:val="both"/>
              <w:rPr>
                <w:rFonts w:eastAsia="Calibri" w:cs="Times New Roman"/>
                <w:sz w:val="20"/>
                <w:szCs w:val="20"/>
              </w:rPr>
            </w:pPr>
            <w:r w:rsidRPr="00A22F3D">
              <w:rPr>
                <w:rFonts w:eastAsia="Calibri" w:cs="Times New Roman"/>
                <w:sz w:val="20"/>
                <w:szCs w:val="20"/>
              </w:rPr>
              <w:t xml:space="preserve">Покажите индикатор цвета в </w:t>
            </w:r>
          </w:p>
          <w:p w14:paraId="43362504" w14:textId="77777777" w:rsidR="00F74304" w:rsidRPr="00A22F3D" w:rsidRDefault="00F74304" w:rsidP="00A22F3D">
            <w:pPr>
              <w:spacing w:after="0"/>
              <w:ind w:left="567" w:hanging="567"/>
              <w:contextualSpacing/>
              <w:jc w:val="both"/>
              <w:rPr>
                <w:rFonts w:eastAsia="Calibri" w:cs="Times New Roman"/>
                <w:sz w:val="20"/>
                <w:szCs w:val="20"/>
              </w:rPr>
            </w:pPr>
            <w:r w:rsidRPr="00A22F3D">
              <w:rPr>
                <w:rFonts w:eastAsia="Calibri" w:cs="Times New Roman"/>
                <w:sz w:val="20"/>
                <w:szCs w:val="20"/>
              </w:rPr>
              <w:t xml:space="preserve">соответствие с цветом, стороны, </w:t>
            </w:r>
          </w:p>
          <w:p w14:paraId="0F36D83B" w14:textId="77777777" w:rsidR="00F74304" w:rsidRPr="00A22F3D" w:rsidRDefault="00F74304" w:rsidP="00A22F3D">
            <w:pPr>
              <w:spacing w:after="0"/>
              <w:ind w:left="567" w:hanging="567"/>
              <w:jc w:val="both"/>
              <w:rPr>
                <w:rFonts w:eastAsia="Calibri" w:cs="Times New Roman"/>
                <w:sz w:val="20"/>
                <w:szCs w:val="20"/>
              </w:rPr>
            </w:pPr>
            <w:r w:rsidRPr="00A22F3D">
              <w:rPr>
                <w:rFonts w:eastAsia="Calibri" w:cs="Times New Roman"/>
                <w:sz w:val="20"/>
                <w:szCs w:val="20"/>
              </w:rPr>
              <w:t>которая должна бросать.</w:t>
            </w:r>
          </w:p>
        </w:tc>
        <w:tc>
          <w:tcPr>
            <w:tcW w:w="3225" w:type="dxa"/>
          </w:tcPr>
          <w:p w14:paraId="461217BD" w14:textId="3E5B0139" w:rsidR="00F74304" w:rsidRPr="00A22F3D" w:rsidRDefault="00F74304" w:rsidP="00A22F3D">
            <w:pPr>
              <w:spacing w:after="120"/>
              <w:ind w:left="567" w:hanging="567"/>
              <w:jc w:val="both"/>
              <w:rPr>
                <w:rFonts w:eastAsia="Calibri" w:cs="Times New Roman"/>
                <w:sz w:val="20"/>
                <w:szCs w:val="20"/>
              </w:rPr>
            </w:pPr>
            <w:r w:rsidRPr="00A22F3D">
              <w:rPr>
                <w:rFonts w:eastAsia="Calibri" w:cs="Times New Roman"/>
                <w:noProof/>
                <w:sz w:val="20"/>
                <w:szCs w:val="20"/>
                <w:lang w:eastAsia="ru-RU"/>
              </w:rPr>
              <w:drawing>
                <wp:inline distT="0" distB="0" distL="0" distR="0" wp14:anchorId="6A005525" wp14:editId="43D786CB">
                  <wp:extent cx="1381125" cy="1647825"/>
                  <wp:effectExtent l="0" t="0" r="9525" b="952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81125" cy="1647825"/>
                          </a:xfrm>
                          <a:prstGeom prst="rect">
                            <a:avLst/>
                          </a:prstGeom>
                          <a:noFill/>
                          <a:ln>
                            <a:noFill/>
                          </a:ln>
                        </pic:spPr>
                      </pic:pic>
                    </a:graphicData>
                  </a:graphic>
                </wp:inline>
              </w:drawing>
            </w:r>
          </w:p>
        </w:tc>
      </w:tr>
      <w:tr w:rsidR="00F74304" w:rsidRPr="00A22F3D" w14:paraId="7F9AD285" w14:textId="77777777" w:rsidTr="009C4E1A">
        <w:trPr>
          <w:trHeight w:val="1654"/>
        </w:trPr>
        <w:tc>
          <w:tcPr>
            <w:tcW w:w="2694" w:type="dxa"/>
          </w:tcPr>
          <w:p w14:paraId="1F6CD86C" w14:textId="77777777" w:rsidR="00F74304" w:rsidRPr="00A22F3D" w:rsidRDefault="00F74304" w:rsidP="00A22F3D">
            <w:pPr>
              <w:spacing w:after="0"/>
              <w:ind w:left="567" w:hanging="567"/>
              <w:jc w:val="both"/>
              <w:rPr>
                <w:rFonts w:eastAsia="Calibri" w:cs="Times New Roman"/>
                <w:sz w:val="20"/>
                <w:szCs w:val="20"/>
              </w:rPr>
            </w:pPr>
            <w:r w:rsidRPr="00A22F3D">
              <w:rPr>
                <w:rFonts w:eastAsia="Calibri" w:cs="Times New Roman"/>
                <w:sz w:val="20"/>
                <w:szCs w:val="20"/>
              </w:rPr>
              <w:t xml:space="preserve">Равноудалённые мячи:  </w:t>
            </w:r>
          </w:p>
          <w:p w14:paraId="2DB76A85" w14:textId="77777777" w:rsidR="00F74304" w:rsidRPr="00A22F3D" w:rsidRDefault="00F74304" w:rsidP="00A22F3D">
            <w:pPr>
              <w:spacing w:after="0"/>
              <w:ind w:left="567" w:hanging="567"/>
              <w:jc w:val="both"/>
              <w:rPr>
                <w:rFonts w:eastAsia="Calibri" w:cs="Times New Roman"/>
                <w:sz w:val="20"/>
                <w:szCs w:val="20"/>
              </w:rPr>
            </w:pPr>
            <w:r w:rsidRPr="00A22F3D">
              <w:rPr>
                <w:rFonts w:eastAsia="Calibri" w:cs="Times New Roman"/>
                <w:sz w:val="20"/>
                <w:szCs w:val="20"/>
              </w:rPr>
              <w:t xml:space="preserve">Глава </w:t>
            </w:r>
            <w:r w:rsidRPr="00A22F3D">
              <w:rPr>
                <w:rFonts w:eastAsia="Calibri" w:cs="Times New Roman"/>
                <w:sz w:val="20"/>
                <w:szCs w:val="20"/>
                <w:lang w:val="en-US"/>
              </w:rPr>
              <w:t>III</w:t>
            </w:r>
            <w:r w:rsidRPr="00A22F3D">
              <w:rPr>
                <w:rFonts w:eastAsia="Calibri" w:cs="Times New Roman"/>
                <w:sz w:val="20"/>
                <w:szCs w:val="20"/>
              </w:rPr>
              <w:t>, пункт 41.</w:t>
            </w:r>
          </w:p>
        </w:tc>
        <w:tc>
          <w:tcPr>
            <w:tcW w:w="4677" w:type="dxa"/>
          </w:tcPr>
          <w:p w14:paraId="707E4E80" w14:textId="77777777" w:rsidR="00F74304" w:rsidRPr="00A22F3D" w:rsidRDefault="00F74304" w:rsidP="00A22F3D">
            <w:pPr>
              <w:spacing w:after="0"/>
              <w:ind w:left="567" w:hanging="567"/>
              <w:contextualSpacing/>
              <w:jc w:val="both"/>
              <w:rPr>
                <w:rFonts w:eastAsia="Calibri" w:cs="Times New Roman"/>
                <w:sz w:val="20"/>
                <w:szCs w:val="20"/>
              </w:rPr>
            </w:pPr>
            <w:r w:rsidRPr="00A22F3D">
              <w:rPr>
                <w:rFonts w:eastAsia="Calibri" w:cs="Times New Roman"/>
                <w:sz w:val="20"/>
                <w:szCs w:val="20"/>
              </w:rPr>
              <w:t xml:space="preserve">Удерживайте индикатор сбоку от </w:t>
            </w:r>
          </w:p>
          <w:p w14:paraId="38966AB4" w14:textId="77777777" w:rsidR="00F74304" w:rsidRPr="00A22F3D" w:rsidRDefault="00F74304" w:rsidP="00A22F3D">
            <w:pPr>
              <w:spacing w:after="0"/>
              <w:ind w:left="567" w:hanging="567"/>
              <w:contextualSpacing/>
              <w:jc w:val="both"/>
              <w:rPr>
                <w:rFonts w:eastAsia="Calibri" w:cs="Times New Roman"/>
                <w:sz w:val="20"/>
                <w:szCs w:val="20"/>
              </w:rPr>
            </w:pPr>
            <w:r w:rsidRPr="00A22F3D">
              <w:rPr>
                <w:rFonts w:eastAsia="Calibri" w:cs="Times New Roman"/>
                <w:sz w:val="20"/>
                <w:szCs w:val="20"/>
              </w:rPr>
              <w:t xml:space="preserve">ладони с краю, показывая </w:t>
            </w:r>
          </w:p>
          <w:p w14:paraId="7D884BEF" w14:textId="77777777" w:rsidR="00F74304" w:rsidRPr="00A22F3D" w:rsidRDefault="00F74304" w:rsidP="00A22F3D">
            <w:pPr>
              <w:spacing w:after="0"/>
              <w:ind w:left="567" w:hanging="567"/>
              <w:contextualSpacing/>
              <w:jc w:val="both"/>
              <w:rPr>
                <w:rFonts w:eastAsia="Calibri" w:cs="Times New Roman"/>
                <w:sz w:val="20"/>
                <w:szCs w:val="20"/>
              </w:rPr>
            </w:pPr>
            <w:r w:rsidRPr="00A22F3D">
              <w:rPr>
                <w:rFonts w:eastAsia="Calibri" w:cs="Times New Roman"/>
                <w:sz w:val="20"/>
                <w:szCs w:val="20"/>
              </w:rPr>
              <w:t xml:space="preserve">спортсменам. </w:t>
            </w:r>
          </w:p>
          <w:p w14:paraId="70D61A24" w14:textId="77777777" w:rsidR="00F74304" w:rsidRPr="00A22F3D" w:rsidRDefault="00F74304" w:rsidP="00A22F3D">
            <w:pPr>
              <w:spacing w:after="0"/>
              <w:ind w:left="567" w:hanging="567"/>
              <w:contextualSpacing/>
              <w:jc w:val="both"/>
              <w:rPr>
                <w:rFonts w:eastAsia="Calibri" w:cs="Times New Roman"/>
                <w:sz w:val="20"/>
                <w:szCs w:val="20"/>
              </w:rPr>
            </w:pPr>
            <w:r w:rsidRPr="00A22F3D">
              <w:rPr>
                <w:rFonts w:eastAsia="Calibri" w:cs="Times New Roman"/>
                <w:sz w:val="20"/>
                <w:szCs w:val="20"/>
              </w:rPr>
              <w:t xml:space="preserve">Переверните индикатор, чтобы </w:t>
            </w:r>
          </w:p>
          <w:p w14:paraId="60B5BCE7" w14:textId="77777777" w:rsidR="00F74304" w:rsidRPr="00A22F3D" w:rsidRDefault="00F74304" w:rsidP="00A22F3D">
            <w:pPr>
              <w:spacing w:after="0"/>
              <w:ind w:left="567" w:hanging="567"/>
              <w:contextualSpacing/>
              <w:jc w:val="both"/>
              <w:rPr>
                <w:rFonts w:eastAsia="Calibri" w:cs="Times New Roman"/>
                <w:sz w:val="20"/>
                <w:szCs w:val="20"/>
              </w:rPr>
            </w:pPr>
            <w:r w:rsidRPr="00A22F3D">
              <w:rPr>
                <w:rFonts w:eastAsia="Calibri" w:cs="Times New Roman"/>
                <w:sz w:val="20"/>
                <w:szCs w:val="20"/>
              </w:rPr>
              <w:t xml:space="preserve">показать, кто должен бросать (как </w:t>
            </w:r>
          </w:p>
          <w:p w14:paraId="371CE46D" w14:textId="77777777" w:rsidR="00F74304" w:rsidRPr="00A22F3D" w:rsidRDefault="00F74304" w:rsidP="00A22F3D">
            <w:pPr>
              <w:spacing w:after="0"/>
              <w:ind w:left="567" w:hanging="567"/>
              <w:jc w:val="both"/>
              <w:rPr>
                <w:rFonts w:eastAsia="Calibri" w:cs="Times New Roman"/>
                <w:sz w:val="20"/>
                <w:szCs w:val="20"/>
              </w:rPr>
            </w:pPr>
            <w:r w:rsidRPr="00A22F3D">
              <w:rPr>
                <w:rFonts w:eastAsia="Calibri" w:cs="Times New Roman"/>
                <w:sz w:val="20"/>
                <w:szCs w:val="20"/>
              </w:rPr>
              <w:t>показано выше).</w:t>
            </w:r>
          </w:p>
        </w:tc>
        <w:tc>
          <w:tcPr>
            <w:tcW w:w="3225" w:type="dxa"/>
          </w:tcPr>
          <w:p w14:paraId="6A7402C3" w14:textId="30DEB3A2" w:rsidR="00F74304" w:rsidRPr="00A22F3D" w:rsidRDefault="00F74304" w:rsidP="00A22F3D">
            <w:pPr>
              <w:spacing w:after="120"/>
              <w:ind w:left="567" w:hanging="567"/>
              <w:jc w:val="both"/>
              <w:rPr>
                <w:rFonts w:eastAsia="Calibri" w:cs="Times New Roman"/>
                <w:sz w:val="20"/>
                <w:szCs w:val="20"/>
              </w:rPr>
            </w:pPr>
            <w:r w:rsidRPr="00A22F3D">
              <w:rPr>
                <w:rFonts w:eastAsia="Calibri" w:cs="Times New Roman"/>
                <w:noProof/>
                <w:sz w:val="20"/>
                <w:szCs w:val="20"/>
                <w:lang w:eastAsia="ru-RU"/>
              </w:rPr>
              <w:drawing>
                <wp:inline distT="0" distB="0" distL="0" distR="0" wp14:anchorId="29CF67ED" wp14:editId="338FDB59">
                  <wp:extent cx="1390650" cy="1743075"/>
                  <wp:effectExtent l="0" t="0" r="0" b="9525"/>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90650" cy="1743075"/>
                          </a:xfrm>
                          <a:prstGeom prst="rect">
                            <a:avLst/>
                          </a:prstGeom>
                          <a:noFill/>
                          <a:ln>
                            <a:noFill/>
                          </a:ln>
                        </pic:spPr>
                      </pic:pic>
                    </a:graphicData>
                  </a:graphic>
                </wp:inline>
              </w:drawing>
            </w:r>
          </w:p>
        </w:tc>
      </w:tr>
      <w:tr w:rsidR="00F74304" w:rsidRPr="00A22F3D" w14:paraId="5A42A2DF" w14:textId="77777777" w:rsidTr="009C4E1A">
        <w:trPr>
          <w:trHeight w:val="1654"/>
        </w:trPr>
        <w:tc>
          <w:tcPr>
            <w:tcW w:w="2694" w:type="dxa"/>
          </w:tcPr>
          <w:p w14:paraId="718B36CB" w14:textId="77777777" w:rsidR="00F74304" w:rsidRPr="00A22F3D" w:rsidRDefault="00F74304" w:rsidP="00A22F3D">
            <w:pPr>
              <w:spacing w:after="0"/>
              <w:ind w:left="567" w:hanging="567"/>
              <w:jc w:val="both"/>
              <w:rPr>
                <w:rFonts w:eastAsia="Calibri" w:cs="Times New Roman"/>
                <w:sz w:val="20"/>
                <w:szCs w:val="20"/>
              </w:rPr>
            </w:pPr>
            <w:r w:rsidRPr="00A22F3D">
              <w:rPr>
                <w:rFonts w:eastAsia="Calibri" w:cs="Times New Roman"/>
                <w:sz w:val="20"/>
                <w:szCs w:val="20"/>
              </w:rPr>
              <w:t xml:space="preserve">Технический или </w:t>
            </w:r>
          </w:p>
          <w:p w14:paraId="04C1FAF7" w14:textId="77777777" w:rsidR="00F74304" w:rsidRPr="00A22F3D" w:rsidRDefault="00F74304" w:rsidP="00A22F3D">
            <w:pPr>
              <w:spacing w:after="0"/>
              <w:ind w:left="567" w:hanging="567"/>
              <w:contextualSpacing/>
              <w:jc w:val="both"/>
              <w:rPr>
                <w:rFonts w:eastAsia="Calibri" w:cs="Times New Roman"/>
                <w:sz w:val="20"/>
                <w:szCs w:val="20"/>
              </w:rPr>
            </w:pPr>
            <w:r w:rsidRPr="00A22F3D">
              <w:rPr>
                <w:rFonts w:eastAsia="Calibri" w:cs="Times New Roman"/>
                <w:sz w:val="20"/>
                <w:szCs w:val="20"/>
              </w:rPr>
              <w:t>медицинский тайм-</w:t>
            </w:r>
          </w:p>
          <w:p w14:paraId="20C59AE4" w14:textId="77777777" w:rsidR="00F74304" w:rsidRPr="00A22F3D" w:rsidRDefault="00F74304" w:rsidP="00A22F3D">
            <w:pPr>
              <w:spacing w:after="0"/>
              <w:ind w:left="567" w:hanging="567"/>
              <w:contextualSpacing/>
              <w:jc w:val="both"/>
              <w:rPr>
                <w:rFonts w:eastAsia="Calibri" w:cs="Times New Roman"/>
                <w:sz w:val="20"/>
                <w:szCs w:val="20"/>
              </w:rPr>
            </w:pPr>
            <w:r w:rsidRPr="00A22F3D">
              <w:rPr>
                <w:rFonts w:eastAsia="Calibri" w:cs="Times New Roman"/>
                <w:sz w:val="20"/>
                <w:szCs w:val="20"/>
              </w:rPr>
              <w:t xml:space="preserve">аут: </w:t>
            </w:r>
          </w:p>
          <w:p w14:paraId="57D3E967" w14:textId="77777777" w:rsidR="00F74304" w:rsidRPr="00A22F3D" w:rsidRDefault="00F74304" w:rsidP="00A22F3D">
            <w:pPr>
              <w:spacing w:after="0"/>
              <w:ind w:left="567" w:hanging="567"/>
              <w:jc w:val="both"/>
              <w:rPr>
                <w:rFonts w:eastAsia="Calibri" w:cs="Times New Roman"/>
                <w:sz w:val="20"/>
                <w:szCs w:val="20"/>
              </w:rPr>
            </w:pPr>
            <w:r w:rsidRPr="00A22F3D">
              <w:rPr>
                <w:rFonts w:eastAsia="Calibri" w:cs="Times New Roman"/>
                <w:sz w:val="20"/>
                <w:szCs w:val="20"/>
              </w:rPr>
              <w:t xml:space="preserve">Глава </w:t>
            </w:r>
            <w:r w:rsidRPr="00A22F3D">
              <w:rPr>
                <w:rFonts w:eastAsia="Calibri" w:cs="Times New Roman"/>
                <w:sz w:val="20"/>
                <w:szCs w:val="20"/>
                <w:lang w:val="en-US"/>
              </w:rPr>
              <w:t>II</w:t>
            </w:r>
            <w:r w:rsidRPr="00A22F3D">
              <w:rPr>
                <w:rFonts w:eastAsia="Calibri" w:cs="Times New Roman"/>
                <w:sz w:val="20"/>
                <w:szCs w:val="20"/>
              </w:rPr>
              <w:t xml:space="preserve">, пункт 19; </w:t>
            </w:r>
          </w:p>
          <w:p w14:paraId="77AE06AE" w14:textId="77777777" w:rsidR="00F74304" w:rsidRPr="00A22F3D" w:rsidRDefault="00F74304" w:rsidP="00A22F3D">
            <w:pPr>
              <w:spacing w:after="0"/>
              <w:ind w:left="567" w:hanging="567"/>
              <w:jc w:val="both"/>
              <w:rPr>
                <w:rFonts w:eastAsia="Calibri" w:cs="Times New Roman"/>
                <w:sz w:val="20"/>
                <w:szCs w:val="20"/>
              </w:rPr>
            </w:pPr>
            <w:r w:rsidRPr="00A22F3D">
              <w:rPr>
                <w:rFonts w:eastAsia="Calibri" w:cs="Times New Roman"/>
                <w:sz w:val="20"/>
                <w:szCs w:val="20"/>
              </w:rPr>
              <w:t xml:space="preserve">Глава </w:t>
            </w:r>
            <w:r w:rsidRPr="00A22F3D">
              <w:rPr>
                <w:rFonts w:eastAsia="Calibri" w:cs="Times New Roman"/>
                <w:sz w:val="20"/>
                <w:szCs w:val="20"/>
                <w:lang w:val="en-US"/>
              </w:rPr>
              <w:t>II</w:t>
            </w:r>
            <w:r w:rsidRPr="00A22F3D">
              <w:rPr>
                <w:rFonts w:eastAsia="Calibri" w:cs="Times New Roman"/>
                <w:sz w:val="20"/>
                <w:szCs w:val="20"/>
              </w:rPr>
              <w:t>, пункт 23, подпункт 23.2;</w:t>
            </w:r>
          </w:p>
          <w:p w14:paraId="6A43417C" w14:textId="77777777" w:rsidR="00F74304" w:rsidRPr="00A22F3D" w:rsidRDefault="00F74304" w:rsidP="00A22F3D">
            <w:pPr>
              <w:spacing w:after="0"/>
              <w:ind w:left="567" w:hanging="567"/>
              <w:jc w:val="both"/>
              <w:rPr>
                <w:rFonts w:eastAsia="Calibri" w:cs="Times New Roman"/>
                <w:sz w:val="20"/>
                <w:szCs w:val="20"/>
              </w:rPr>
            </w:pPr>
            <w:r w:rsidRPr="00A22F3D">
              <w:rPr>
                <w:rFonts w:eastAsia="Calibri" w:cs="Times New Roman"/>
                <w:sz w:val="20"/>
                <w:szCs w:val="20"/>
              </w:rPr>
              <w:t xml:space="preserve">Глава </w:t>
            </w:r>
            <w:r w:rsidRPr="00A22F3D">
              <w:rPr>
                <w:rFonts w:eastAsia="Calibri" w:cs="Times New Roman"/>
                <w:sz w:val="20"/>
                <w:szCs w:val="20"/>
                <w:lang w:val="en-US"/>
              </w:rPr>
              <w:t>VI</w:t>
            </w:r>
            <w:r w:rsidRPr="00A22F3D">
              <w:rPr>
                <w:rFonts w:eastAsia="Calibri" w:cs="Times New Roman"/>
                <w:sz w:val="20"/>
                <w:szCs w:val="20"/>
              </w:rPr>
              <w:t>, пункт 76.</w:t>
            </w:r>
          </w:p>
        </w:tc>
        <w:tc>
          <w:tcPr>
            <w:tcW w:w="4677" w:type="dxa"/>
          </w:tcPr>
          <w:p w14:paraId="3134310D" w14:textId="77777777" w:rsidR="00F74304" w:rsidRPr="00A22F3D" w:rsidRDefault="00F74304" w:rsidP="00A22F3D">
            <w:pPr>
              <w:spacing w:after="0"/>
              <w:ind w:left="567" w:hanging="567"/>
              <w:contextualSpacing/>
              <w:jc w:val="both"/>
              <w:rPr>
                <w:rFonts w:eastAsia="Calibri" w:cs="Times New Roman"/>
                <w:sz w:val="20"/>
                <w:szCs w:val="20"/>
              </w:rPr>
            </w:pPr>
            <w:r w:rsidRPr="00A22F3D">
              <w:rPr>
                <w:rFonts w:eastAsia="Calibri" w:cs="Times New Roman"/>
                <w:sz w:val="20"/>
                <w:szCs w:val="20"/>
              </w:rPr>
              <w:t>Поставьте ладонь одной руки на пальцы другой руки, образуя букву Т, при этом анонсируя, какая сторона берёт тайм-аут (технический или медицинский тайм-аута для – имя спортсмена/команда/страна/цвет мячей.</w:t>
            </w:r>
          </w:p>
        </w:tc>
        <w:tc>
          <w:tcPr>
            <w:tcW w:w="3225" w:type="dxa"/>
          </w:tcPr>
          <w:p w14:paraId="3A4A94FE" w14:textId="44A10A44" w:rsidR="00F74304" w:rsidRPr="00A22F3D" w:rsidRDefault="00F74304" w:rsidP="00A22F3D">
            <w:pPr>
              <w:spacing w:after="120"/>
              <w:ind w:left="567" w:hanging="567"/>
              <w:jc w:val="both"/>
              <w:rPr>
                <w:rFonts w:eastAsia="Calibri" w:cs="Times New Roman"/>
                <w:sz w:val="20"/>
                <w:szCs w:val="20"/>
              </w:rPr>
            </w:pPr>
            <w:r w:rsidRPr="00A22F3D">
              <w:rPr>
                <w:rFonts w:eastAsia="Calibri" w:cs="Times New Roman"/>
                <w:noProof/>
                <w:sz w:val="20"/>
                <w:szCs w:val="20"/>
                <w:lang w:eastAsia="ru-RU"/>
              </w:rPr>
              <w:drawing>
                <wp:inline distT="0" distB="0" distL="0" distR="0" wp14:anchorId="14D2AFC4" wp14:editId="6F9BBCA5">
                  <wp:extent cx="1362075" cy="1628775"/>
                  <wp:effectExtent l="0" t="0" r="9525" b="952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62075" cy="1628775"/>
                          </a:xfrm>
                          <a:prstGeom prst="rect">
                            <a:avLst/>
                          </a:prstGeom>
                          <a:noFill/>
                          <a:ln>
                            <a:noFill/>
                          </a:ln>
                        </pic:spPr>
                      </pic:pic>
                    </a:graphicData>
                  </a:graphic>
                </wp:inline>
              </w:drawing>
            </w:r>
          </w:p>
        </w:tc>
      </w:tr>
      <w:tr w:rsidR="00F74304" w:rsidRPr="00A22F3D" w14:paraId="398916FD" w14:textId="77777777" w:rsidTr="009C4E1A">
        <w:trPr>
          <w:trHeight w:val="1654"/>
        </w:trPr>
        <w:tc>
          <w:tcPr>
            <w:tcW w:w="2694" w:type="dxa"/>
          </w:tcPr>
          <w:p w14:paraId="496F339B" w14:textId="77777777" w:rsidR="00F74304" w:rsidRPr="00A22F3D" w:rsidRDefault="00F74304" w:rsidP="00A22F3D">
            <w:pPr>
              <w:spacing w:after="0"/>
              <w:ind w:left="567" w:hanging="567"/>
              <w:jc w:val="both"/>
              <w:rPr>
                <w:rFonts w:eastAsia="Calibri" w:cs="Times New Roman"/>
                <w:sz w:val="20"/>
                <w:szCs w:val="20"/>
              </w:rPr>
            </w:pPr>
            <w:r w:rsidRPr="00A22F3D">
              <w:rPr>
                <w:rFonts w:eastAsia="Calibri" w:cs="Times New Roman"/>
                <w:sz w:val="20"/>
                <w:szCs w:val="20"/>
              </w:rPr>
              <w:lastRenderedPageBreak/>
              <w:t xml:space="preserve">Измерение: </w:t>
            </w:r>
          </w:p>
          <w:p w14:paraId="4A1B9F0B" w14:textId="77777777" w:rsidR="00F74304" w:rsidRPr="00A22F3D" w:rsidRDefault="00F74304" w:rsidP="00A22F3D">
            <w:pPr>
              <w:spacing w:after="0"/>
              <w:ind w:left="567" w:hanging="567"/>
              <w:jc w:val="both"/>
              <w:rPr>
                <w:rFonts w:eastAsia="Calibri" w:cs="Times New Roman"/>
                <w:sz w:val="20"/>
                <w:szCs w:val="20"/>
              </w:rPr>
            </w:pPr>
            <w:r w:rsidRPr="00A22F3D">
              <w:rPr>
                <w:rFonts w:eastAsia="Calibri" w:cs="Times New Roman"/>
                <w:sz w:val="20"/>
                <w:szCs w:val="20"/>
              </w:rPr>
              <w:t xml:space="preserve">Глава </w:t>
            </w:r>
            <w:r w:rsidRPr="00A22F3D">
              <w:rPr>
                <w:rFonts w:eastAsia="Calibri" w:cs="Times New Roman"/>
                <w:sz w:val="20"/>
                <w:szCs w:val="20"/>
                <w:lang w:val="en-US"/>
              </w:rPr>
              <w:t>II</w:t>
            </w:r>
            <w:r w:rsidRPr="00A22F3D">
              <w:rPr>
                <w:rFonts w:eastAsia="Calibri" w:cs="Times New Roman"/>
                <w:sz w:val="20"/>
                <w:szCs w:val="20"/>
              </w:rPr>
              <w:t xml:space="preserve">, пункт 18; </w:t>
            </w:r>
          </w:p>
          <w:p w14:paraId="20B14BC1" w14:textId="77777777" w:rsidR="00F74304" w:rsidRPr="00A22F3D" w:rsidRDefault="00F74304" w:rsidP="00A22F3D">
            <w:pPr>
              <w:spacing w:after="0"/>
              <w:ind w:left="567" w:hanging="567"/>
              <w:jc w:val="both"/>
              <w:rPr>
                <w:rFonts w:eastAsia="Calibri" w:cs="Times New Roman"/>
                <w:sz w:val="20"/>
                <w:szCs w:val="20"/>
              </w:rPr>
            </w:pPr>
            <w:r w:rsidRPr="00A22F3D">
              <w:rPr>
                <w:rFonts w:eastAsia="Calibri" w:cs="Times New Roman"/>
                <w:sz w:val="20"/>
                <w:szCs w:val="20"/>
              </w:rPr>
              <w:t xml:space="preserve">Глава </w:t>
            </w:r>
            <w:r w:rsidRPr="00A22F3D">
              <w:rPr>
                <w:rFonts w:eastAsia="Calibri" w:cs="Times New Roman"/>
                <w:sz w:val="20"/>
                <w:szCs w:val="20"/>
                <w:lang w:val="en-US"/>
              </w:rPr>
              <w:t>III</w:t>
            </w:r>
            <w:r w:rsidRPr="00A22F3D">
              <w:rPr>
                <w:rFonts w:eastAsia="Calibri" w:cs="Times New Roman"/>
                <w:sz w:val="20"/>
                <w:szCs w:val="20"/>
              </w:rPr>
              <w:t>, пункт 47, подпункт 47.6.</w:t>
            </w:r>
          </w:p>
        </w:tc>
        <w:tc>
          <w:tcPr>
            <w:tcW w:w="4677" w:type="dxa"/>
          </w:tcPr>
          <w:p w14:paraId="4CB3EE06" w14:textId="77777777" w:rsidR="00F74304" w:rsidRPr="00A22F3D" w:rsidRDefault="00F74304" w:rsidP="00A22F3D">
            <w:pPr>
              <w:spacing w:after="0"/>
              <w:ind w:left="567" w:hanging="567"/>
              <w:jc w:val="both"/>
              <w:rPr>
                <w:rFonts w:eastAsia="Calibri" w:cs="Times New Roman"/>
                <w:sz w:val="20"/>
                <w:szCs w:val="20"/>
              </w:rPr>
            </w:pPr>
            <w:r w:rsidRPr="00A22F3D">
              <w:rPr>
                <w:rFonts w:eastAsia="Calibri" w:cs="Times New Roman"/>
                <w:sz w:val="20"/>
                <w:szCs w:val="20"/>
              </w:rPr>
              <w:t xml:space="preserve">Соедините две руки, а затем </w:t>
            </w:r>
          </w:p>
          <w:p w14:paraId="2DBF3DE3" w14:textId="77777777" w:rsidR="00F74304" w:rsidRPr="00A22F3D" w:rsidRDefault="00F74304" w:rsidP="00A22F3D">
            <w:pPr>
              <w:spacing w:after="0"/>
              <w:ind w:left="567" w:hanging="567"/>
              <w:jc w:val="both"/>
              <w:rPr>
                <w:rFonts w:eastAsia="Calibri" w:cs="Times New Roman"/>
                <w:sz w:val="20"/>
                <w:szCs w:val="20"/>
              </w:rPr>
            </w:pPr>
            <w:r w:rsidRPr="00A22F3D">
              <w:rPr>
                <w:rFonts w:eastAsia="Calibri" w:cs="Times New Roman"/>
                <w:sz w:val="20"/>
                <w:szCs w:val="20"/>
              </w:rPr>
              <w:t xml:space="preserve">разведите их, будто вы </w:t>
            </w:r>
          </w:p>
          <w:p w14:paraId="1CB601E9" w14:textId="77777777" w:rsidR="00F74304" w:rsidRPr="00A22F3D" w:rsidRDefault="00F74304" w:rsidP="00A22F3D">
            <w:pPr>
              <w:spacing w:after="0"/>
              <w:ind w:left="567" w:hanging="567"/>
              <w:jc w:val="both"/>
              <w:rPr>
                <w:rFonts w:eastAsia="Calibri" w:cs="Times New Roman"/>
                <w:sz w:val="20"/>
                <w:szCs w:val="20"/>
              </w:rPr>
            </w:pPr>
            <w:r w:rsidRPr="00A22F3D">
              <w:rPr>
                <w:rFonts w:eastAsia="Calibri" w:cs="Times New Roman"/>
                <w:sz w:val="20"/>
                <w:szCs w:val="20"/>
              </w:rPr>
              <w:t>используете рулетку.</w:t>
            </w:r>
          </w:p>
        </w:tc>
        <w:tc>
          <w:tcPr>
            <w:tcW w:w="3225" w:type="dxa"/>
          </w:tcPr>
          <w:p w14:paraId="0D741653" w14:textId="3BC87C92" w:rsidR="00F74304" w:rsidRPr="00A22F3D" w:rsidRDefault="00F74304" w:rsidP="00A22F3D">
            <w:pPr>
              <w:spacing w:after="0"/>
              <w:ind w:left="567" w:hanging="567"/>
              <w:jc w:val="both"/>
              <w:rPr>
                <w:rFonts w:eastAsia="Calibri" w:cs="Times New Roman"/>
                <w:sz w:val="20"/>
                <w:szCs w:val="20"/>
              </w:rPr>
            </w:pPr>
            <w:r w:rsidRPr="00A22F3D">
              <w:rPr>
                <w:rFonts w:eastAsia="Calibri" w:cs="Times New Roman"/>
                <w:noProof/>
                <w:sz w:val="20"/>
                <w:szCs w:val="20"/>
                <w:lang w:eastAsia="ru-RU"/>
              </w:rPr>
              <w:drawing>
                <wp:inline distT="0" distB="0" distL="0" distR="0" wp14:anchorId="71AD9C4F" wp14:editId="43CA1D07">
                  <wp:extent cx="1914525" cy="1162050"/>
                  <wp:effectExtent l="0" t="0" r="9525"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14525" cy="1162050"/>
                          </a:xfrm>
                          <a:prstGeom prst="rect">
                            <a:avLst/>
                          </a:prstGeom>
                          <a:noFill/>
                          <a:ln>
                            <a:noFill/>
                          </a:ln>
                        </pic:spPr>
                      </pic:pic>
                    </a:graphicData>
                  </a:graphic>
                </wp:inline>
              </w:drawing>
            </w:r>
          </w:p>
        </w:tc>
      </w:tr>
      <w:tr w:rsidR="00F74304" w:rsidRPr="00A22F3D" w14:paraId="51CAECC8" w14:textId="77777777" w:rsidTr="009C4E1A">
        <w:trPr>
          <w:trHeight w:val="1654"/>
        </w:trPr>
        <w:tc>
          <w:tcPr>
            <w:tcW w:w="2694" w:type="dxa"/>
          </w:tcPr>
          <w:p w14:paraId="5B43C186" w14:textId="77777777" w:rsidR="00F74304" w:rsidRPr="00A22F3D" w:rsidRDefault="00F74304" w:rsidP="00A22F3D">
            <w:pPr>
              <w:spacing w:after="0"/>
              <w:ind w:left="567" w:hanging="567"/>
              <w:jc w:val="both"/>
              <w:rPr>
                <w:rFonts w:eastAsia="Calibri" w:cs="Times New Roman"/>
                <w:sz w:val="20"/>
                <w:szCs w:val="20"/>
              </w:rPr>
            </w:pPr>
            <w:r w:rsidRPr="00A22F3D">
              <w:rPr>
                <w:rFonts w:eastAsia="Calibri" w:cs="Times New Roman"/>
                <w:sz w:val="20"/>
                <w:szCs w:val="20"/>
              </w:rPr>
              <w:t xml:space="preserve">Судья спрашивает, </w:t>
            </w:r>
          </w:p>
          <w:p w14:paraId="516414CF" w14:textId="77777777" w:rsidR="00F74304" w:rsidRPr="00A22F3D" w:rsidRDefault="00F74304" w:rsidP="00A22F3D">
            <w:pPr>
              <w:spacing w:after="0"/>
              <w:ind w:left="567" w:hanging="567"/>
              <w:jc w:val="both"/>
              <w:rPr>
                <w:rFonts w:eastAsia="Calibri" w:cs="Times New Roman"/>
                <w:sz w:val="20"/>
                <w:szCs w:val="20"/>
              </w:rPr>
            </w:pPr>
            <w:r w:rsidRPr="00A22F3D">
              <w:rPr>
                <w:rFonts w:eastAsia="Calibri" w:cs="Times New Roman"/>
                <w:sz w:val="20"/>
                <w:szCs w:val="20"/>
              </w:rPr>
              <w:t xml:space="preserve">хочет ли спортсмен </w:t>
            </w:r>
          </w:p>
          <w:p w14:paraId="077F2EF5" w14:textId="77777777" w:rsidR="00F74304" w:rsidRPr="00A22F3D" w:rsidRDefault="00F74304" w:rsidP="00A22F3D">
            <w:pPr>
              <w:spacing w:after="0"/>
              <w:ind w:left="567" w:hanging="567"/>
              <w:jc w:val="both"/>
              <w:rPr>
                <w:rFonts w:eastAsia="Calibri" w:cs="Times New Roman"/>
                <w:sz w:val="20"/>
                <w:szCs w:val="20"/>
              </w:rPr>
            </w:pPr>
            <w:r w:rsidRPr="00A22F3D">
              <w:rPr>
                <w:rFonts w:eastAsia="Calibri" w:cs="Times New Roman"/>
                <w:sz w:val="20"/>
                <w:szCs w:val="20"/>
              </w:rPr>
              <w:t xml:space="preserve">выйти в игровую зону </w:t>
            </w:r>
          </w:p>
          <w:p w14:paraId="353913BE" w14:textId="77777777" w:rsidR="00F74304" w:rsidRPr="00A22F3D" w:rsidRDefault="00F74304" w:rsidP="00A22F3D">
            <w:pPr>
              <w:spacing w:after="0"/>
              <w:ind w:left="567" w:hanging="567"/>
              <w:jc w:val="both"/>
              <w:rPr>
                <w:rFonts w:eastAsia="Calibri" w:cs="Times New Roman"/>
                <w:sz w:val="20"/>
                <w:szCs w:val="20"/>
              </w:rPr>
            </w:pPr>
            <w:r w:rsidRPr="00A22F3D">
              <w:rPr>
                <w:rFonts w:eastAsia="Calibri" w:cs="Times New Roman"/>
                <w:sz w:val="20"/>
                <w:szCs w:val="20"/>
              </w:rPr>
              <w:t xml:space="preserve">посмотреть: </w:t>
            </w:r>
          </w:p>
          <w:p w14:paraId="69B73657" w14:textId="77777777" w:rsidR="00F74304" w:rsidRPr="00A22F3D" w:rsidRDefault="00F74304" w:rsidP="00A22F3D">
            <w:pPr>
              <w:spacing w:after="0"/>
              <w:ind w:left="567" w:hanging="567"/>
              <w:jc w:val="both"/>
              <w:rPr>
                <w:rFonts w:eastAsia="Calibri" w:cs="Times New Roman"/>
                <w:sz w:val="20"/>
                <w:szCs w:val="20"/>
              </w:rPr>
            </w:pPr>
            <w:r w:rsidRPr="00A22F3D">
              <w:rPr>
                <w:rFonts w:eastAsia="Calibri" w:cs="Times New Roman"/>
                <w:sz w:val="20"/>
                <w:szCs w:val="20"/>
              </w:rPr>
              <w:t>Глава III, пункт 47, подпункт 47.6.</w:t>
            </w:r>
          </w:p>
        </w:tc>
        <w:tc>
          <w:tcPr>
            <w:tcW w:w="4677" w:type="dxa"/>
          </w:tcPr>
          <w:p w14:paraId="34AC8B09" w14:textId="77777777" w:rsidR="00F74304" w:rsidRPr="00A22F3D" w:rsidRDefault="00F74304" w:rsidP="00A22F3D">
            <w:pPr>
              <w:spacing w:after="0"/>
              <w:ind w:left="567" w:hanging="567"/>
              <w:jc w:val="both"/>
              <w:rPr>
                <w:rFonts w:eastAsia="Calibri" w:cs="Times New Roman"/>
                <w:sz w:val="20"/>
                <w:szCs w:val="20"/>
              </w:rPr>
            </w:pPr>
            <w:r w:rsidRPr="00A22F3D">
              <w:rPr>
                <w:rFonts w:eastAsia="Calibri" w:cs="Times New Roman"/>
                <w:sz w:val="20"/>
                <w:szCs w:val="20"/>
              </w:rPr>
              <w:t xml:space="preserve">Укажите на спортсмена, а затем </w:t>
            </w:r>
          </w:p>
          <w:p w14:paraId="5A5EB388" w14:textId="77777777" w:rsidR="00F74304" w:rsidRPr="00A22F3D" w:rsidRDefault="00F74304" w:rsidP="00A22F3D">
            <w:pPr>
              <w:spacing w:after="0"/>
              <w:ind w:left="567" w:hanging="567"/>
              <w:jc w:val="both"/>
              <w:rPr>
                <w:rFonts w:eastAsia="Calibri" w:cs="Times New Roman"/>
                <w:sz w:val="20"/>
                <w:szCs w:val="20"/>
              </w:rPr>
            </w:pPr>
            <w:r w:rsidRPr="00A22F3D">
              <w:rPr>
                <w:rFonts w:eastAsia="Calibri" w:cs="Times New Roman"/>
                <w:sz w:val="20"/>
                <w:szCs w:val="20"/>
              </w:rPr>
              <w:t>на глаз.</w:t>
            </w:r>
          </w:p>
        </w:tc>
        <w:tc>
          <w:tcPr>
            <w:tcW w:w="3225" w:type="dxa"/>
          </w:tcPr>
          <w:p w14:paraId="7E1A4B62" w14:textId="5007E8D3" w:rsidR="00F74304" w:rsidRPr="00A22F3D" w:rsidRDefault="00F74304" w:rsidP="00A22F3D">
            <w:pPr>
              <w:spacing w:after="120"/>
              <w:ind w:left="567" w:hanging="567"/>
              <w:jc w:val="both"/>
              <w:rPr>
                <w:rFonts w:eastAsia="Calibri" w:cs="Times New Roman"/>
                <w:sz w:val="20"/>
                <w:szCs w:val="20"/>
              </w:rPr>
            </w:pPr>
            <w:r w:rsidRPr="00A22F3D">
              <w:rPr>
                <w:rFonts w:eastAsia="Calibri" w:cs="Times New Roman"/>
                <w:noProof/>
                <w:sz w:val="20"/>
                <w:szCs w:val="20"/>
                <w:lang w:eastAsia="ru-RU"/>
              </w:rPr>
              <w:drawing>
                <wp:inline distT="0" distB="0" distL="0" distR="0" wp14:anchorId="2C52860D" wp14:editId="3EC96A83">
                  <wp:extent cx="1914525" cy="1076325"/>
                  <wp:effectExtent l="0" t="0" r="9525" b="9525"/>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14525" cy="1076325"/>
                          </a:xfrm>
                          <a:prstGeom prst="rect">
                            <a:avLst/>
                          </a:prstGeom>
                          <a:noFill/>
                          <a:ln>
                            <a:noFill/>
                          </a:ln>
                        </pic:spPr>
                      </pic:pic>
                    </a:graphicData>
                  </a:graphic>
                </wp:inline>
              </w:drawing>
            </w:r>
          </w:p>
        </w:tc>
      </w:tr>
      <w:tr w:rsidR="00F74304" w:rsidRPr="00A22F3D" w14:paraId="71F79845" w14:textId="77777777" w:rsidTr="009C4E1A">
        <w:trPr>
          <w:trHeight w:val="1654"/>
        </w:trPr>
        <w:tc>
          <w:tcPr>
            <w:tcW w:w="2694" w:type="dxa"/>
          </w:tcPr>
          <w:p w14:paraId="70EA89FF" w14:textId="77777777" w:rsidR="00F74304" w:rsidRPr="00A22F3D" w:rsidRDefault="00F74304" w:rsidP="00A22F3D">
            <w:pPr>
              <w:spacing w:after="0"/>
              <w:ind w:left="567" w:hanging="567"/>
              <w:jc w:val="both"/>
              <w:rPr>
                <w:rFonts w:eastAsia="Calibri" w:cs="Times New Roman"/>
                <w:sz w:val="20"/>
                <w:szCs w:val="20"/>
              </w:rPr>
            </w:pPr>
            <w:r w:rsidRPr="00A22F3D">
              <w:rPr>
                <w:rFonts w:eastAsia="Calibri" w:cs="Times New Roman"/>
                <w:sz w:val="20"/>
                <w:szCs w:val="20"/>
              </w:rPr>
              <w:t xml:space="preserve">Неуместное общение:  </w:t>
            </w:r>
          </w:p>
          <w:p w14:paraId="70BCF791" w14:textId="77777777" w:rsidR="00F74304" w:rsidRPr="00A22F3D" w:rsidRDefault="00F74304" w:rsidP="00A22F3D">
            <w:pPr>
              <w:spacing w:after="0"/>
              <w:ind w:left="567" w:hanging="567"/>
              <w:contextualSpacing/>
              <w:jc w:val="both"/>
              <w:rPr>
                <w:rFonts w:eastAsia="Calibri" w:cs="Times New Roman"/>
                <w:sz w:val="20"/>
                <w:szCs w:val="20"/>
              </w:rPr>
            </w:pPr>
            <w:r w:rsidRPr="00A22F3D">
              <w:rPr>
                <w:rFonts w:eastAsia="Calibri" w:cs="Times New Roman"/>
                <w:sz w:val="20"/>
                <w:szCs w:val="20"/>
              </w:rPr>
              <w:t xml:space="preserve">Глава </w:t>
            </w:r>
            <w:r w:rsidRPr="00A22F3D">
              <w:rPr>
                <w:rFonts w:eastAsia="Calibri" w:cs="Times New Roman"/>
                <w:sz w:val="20"/>
                <w:szCs w:val="20"/>
                <w:lang w:val="en-US"/>
              </w:rPr>
              <w:t>V</w:t>
            </w:r>
            <w:r w:rsidRPr="00A22F3D">
              <w:rPr>
                <w:rFonts w:eastAsia="Calibri" w:cs="Times New Roman"/>
                <w:sz w:val="20"/>
                <w:szCs w:val="20"/>
              </w:rPr>
              <w:t xml:space="preserve">, пункт 68, подпункт 68.3; </w:t>
            </w:r>
          </w:p>
          <w:p w14:paraId="1C72604D" w14:textId="77777777" w:rsidR="00F74304" w:rsidRPr="00A22F3D" w:rsidRDefault="00F74304" w:rsidP="00A22F3D">
            <w:pPr>
              <w:spacing w:after="0"/>
              <w:ind w:left="567" w:hanging="567"/>
              <w:jc w:val="both"/>
              <w:rPr>
                <w:rFonts w:eastAsia="Calibri" w:cs="Times New Roman"/>
                <w:sz w:val="20"/>
                <w:szCs w:val="20"/>
              </w:rPr>
            </w:pPr>
            <w:r w:rsidRPr="00A22F3D">
              <w:rPr>
                <w:rFonts w:eastAsia="Calibri" w:cs="Times New Roman"/>
                <w:sz w:val="20"/>
                <w:szCs w:val="20"/>
              </w:rPr>
              <w:t xml:space="preserve">Глава </w:t>
            </w:r>
            <w:r w:rsidRPr="00A22F3D">
              <w:rPr>
                <w:rFonts w:eastAsia="Calibri" w:cs="Times New Roman"/>
                <w:sz w:val="20"/>
                <w:szCs w:val="20"/>
                <w:lang w:val="en-US"/>
              </w:rPr>
              <w:t>II</w:t>
            </w:r>
            <w:r w:rsidRPr="00A22F3D">
              <w:rPr>
                <w:rFonts w:eastAsia="Calibri" w:cs="Times New Roman"/>
                <w:sz w:val="20"/>
                <w:szCs w:val="20"/>
              </w:rPr>
              <w:t>, пункт 24.</w:t>
            </w:r>
          </w:p>
        </w:tc>
        <w:tc>
          <w:tcPr>
            <w:tcW w:w="4677" w:type="dxa"/>
          </w:tcPr>
          <w:p w14:paraId="6AE52FBB" w14:textId="77777777" w:rsidR="00F74304" w:rsidRPr="00A22F3D" w:rsidRDefault="00F74304" w:rsidP="00A22F3D">
            <w:pPr>
              <w:spacing w:after="0"/>
              <w:ind w:left="567" w:hanging="567"/>
              <w:jc w:val="both"/>
              <w:rPr>
                <w:rFonts w:eastAsia="Calibri" w:cs="Times New Roman"/>
                <w:sz w:val="20"/>
                <w:szCs w:val="20"/>
              </w:rPr>
            </w:pPr>
            <w:r w:rsidRPr="00A22F3D">
              <w:rPr>
                <w:rFonts w:eastAsia="Calibri" w:cs="Times New Roman"/>
                <w:sz w:val="20"/>
                <w:szCs w:val="20"/>
              </w:rPr>
              <w:t xml:space="preserve">Покажите на рот и покачайте </w:t>
            </w:r>
          </w:p>
          <w:p w14:paraId="7564F6E4" w14:textId="77777777" w:rsidR="00F74304" w:rsidRPr="00A22F3D" w:rsidRDefault="00F74304" w:rsidP="00A22F3D">
            <w:pPr>
              <w:spacing w:after="0"/>
              <w:ind w:left="567" w:hanging="567"/>
              <w:jc w:val="both"/>
              <w:rPr>
                <w:rFonts w:eastAsia="Calibri" w:cs="Times New Roman"/>
                <w:sz w:val="20"/>
                <w:szCs w:val="20"/>
              </w:rPr>
            </w:pPr>
            <w:r w:rsidRPr="00A22F3D">
              <w:rPr>
                <w:rFonts w:eastAsia="Calibri" w:cs="Times New Roman"/>
                <w:sz w:val="20"/>
                <w:szCs w:val="20"/>
              </w:rPr>
              <w:t xml:space="preserve">указательным пальцем другой </w:t>
            </w:r>
          </w:p>
          <w:p w14:paraId="3D6080A4" w14:textId="77777777" w:rsidR="00F74304" w:rsidRPr="00A22F3D" w:rsidRDefault="00F74304" w:rsidP="00A22F3D">
            <w:pPr>
              <w:spacing w:after="0"/>
              <w:ind w:left="567" w:hanging="567"/>
              <w:jc w:val="both"/>
              <w:rPr>
                <w:rFonts w:eastAsia="Calibri" w:cs="Times New Roman"/>
                <w:sz w:val="20"/>
                <w:szCs w:val="20"/>
              </w:rPr>
            </w:pPr>
            <w:r w:rsidRPr="00A22F3D">
              <w:rPr>
                <w:rFonts w:eastAsia="Calibri" w:cs="Times New Roman"/>
                <w:sz w:val="20"/>
                <w:szCs w:val="20"/>
              </w:rPr>
              <w:t>руки.</w:t>
            </w:r>
          </w:p>
        </w:tc>
        <w:tc>
          <w:tcPr>
            <w:tcW w:w="3225" w:type="dxa"/>
          </w:tcPr>
          <w:p w14:paraId="3A33D823" w14:textId="4A27DF31" w:rsidR="00F74304" w:rsidRPr="00A22F3D" w:rsidRDefault="00F74304" w:rsidP="00A22F3D">
            <w:pPr>
              <w:spacing w:after="120"/>
              <w:ind w:left="567" w:hanging="567"/>
              <w:jc w:val="both"/>
              <w:rPr>
                <w:rFonts w:eastAsia="Calibri" w:cs="Times New Roman"/>
                <w:sz w:val="20"/>
                <w:szCs w:val="20"/>
              </w:rPr>
            </w:pPr>
            <w:r w:rsidRPr="00A22F3D">
              <w:rPr>
                <w:rFonts w:eastAsia="Calibri" w:cs="Times New Roman"/>
                <w:noProof/>
                <w:sz w:val="20"/>
                <w:szCs w:val="20"/>
                <w:lang w:eastAsia="ru-RU"/>
              </w:rPr>
              <w:drawing>
                <wp:inline distT="0" distB="0" distL="0" distR="0" wp14:anchorId="74ED643B" wp14:editId="097E379B">
                  <wp:extent cx="1914525" cy="1047750"/>
                  <wp:effectExtent l="0" t="0" r="9525"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14525" cy="1047750"/>
                          </a:xfrm>
                          <a:prstGeom prst="rect">
                            <a:avLst/>
                          </a:prstGeom>
                          <a:noFill/>
                          <a:ln>
                            <a:noFill/>
                          </a:ln>
                        </pic:spPr>
                      </pic:pic>
                    </a:graphicData>
                  </a:graphic>
                </wp:inline>
              </w:drawing>
            </w:r>
          </w:p>
        </w:tc>
      </w:tr>
      <w:tr w:rsidR="00F74304" w:rsidRPr="00A22F3D" w14:paraId="183B3C7A" w14:textId="77777777" w:rsidTr="009C4E1A">
        <w:trPr>
          <w:trHeight w:val="514"/>
        </w:trPr>
        <w:tc>
          <w:tcPr>
            <w:tcW w:w="2694" w:type="dxa"/>
          </w:tcPr>
          <w:p w14:paraId="42997BF0" w14:textId="77777777" w:rsidR="00F74304" w:rsidRPr="00A22F3D" w:rsidRDefault="00F74304" w:rsidP="00A22F3D">
            <w:pPr>
              <w:spacing w:after="0"/>
              <w:ind w:left="567" w:hanging="567"/>
              <w:jc w:val="both"/>
              <w:rPr>
                <w:rFonts w:eastAsia="Calibri" w:cs="Times New Roman"/>
                <w:sz w:val="20"/>
                <w:szCs w:val="20"/>
              </w:rPr>
            </w:pPr>
            <w:r w:rsidRPr="00A22F3D">
              <w:rPr>
                <w:rFonts w:eastAsia="Calibri" w:cs="Times New Roman"/>
                <w:sz w:val="20"/>
                <w:szCs w:val="20"/>
              </w:rPr>
              <w:t xml:space="preserve">Мяч вне игры: </w:t>
            </w:r>
          </w:p>
          <w:p w14:paraId="15347D2F" w14:textId="77777777" w:rsidR="00F74304" w:rsidRPr="00A22F3D" w:rsidRDefault="00F74304" w:rsidP="00A22F3D">
            <w:pPr>
              <w:spacing w:after="0"/>
              <w:ind w:left="567" w:hanging="567"/>
              <w:jc w:val="both"/>
              <w:rPr>
                <w:rFonts w:eastAsia="Calibri" w:cs="Times New Roman"/>
                <w:sz w:val="20"/>
                <w:szCs w:val="20"/>
              </w:rPr>
            </w:pPr>
            <w:r w:rsidRPr="00A22F3D">
              <w:rPr>
                <w:rFonts w:eastAsia="Calibri" w:cs="Times New Roman"/>
                <w:sz w:val="20"/>
                <w:szCs w:val="20"/>
              </w:rPr>
              <w:t xml:space="preserve">Глава </w:t>
            </w:r>
            <w:r w:rsidRPr="00A22F3D">
              <w:rPr>
                <w:rFonts w:eastAsia="Calibri" w:cs="Times New Roman"/>
                <w:sz w:val="20"/>
                <w:szCs w:val="20"/>
                <w:lang w:val="en-US"/>
              </w:rPr>
              <w:t>III</w:t>
            </w:r>
            <w:r w:rsidRPr="00A22F3D">
              <w:rPr>
                <w:rFonts w:eastAsia="Calibri" w:cs="Times New Roman"/>
                <w:sz w:val="20"/>
                <w:szCs w:val="20"/>
              </w:rPr>
              <w:t>, пункт 35, подпункт 35.2;</w:t>
            </w:r>
          </w:p>
          <w:p w14:paraId="19B32322" w14:textId="77777777" w:rsidR="00F74304" w:rsidRPr="00A22F3D" w:rsidRDefault="00F74304" w:rsidP="00A22F3D">
            <w:pPr>
              <w:spacing w:after="0"/>
              <w:ind w:left="567" w:hanging="567"/>
              <w:jc w:val="both"/>
              <w:rPr>
                <w:rFonts w:eastAsia="Calibri" w:cs="Times New Roman"/>
                <w:sz w:val="20"/>
                <w:szCs w:val="20"/>
              </w:rPr>
            </w:pPr>
            <w:r w:rsidRPr="00A22F3D">
              <w:rPr>
                <w:rFonts w:eastAsia="Calibri" w:cs="Times New Roman"/>
                <w:sz w:val="20"/>
                <w:szCs w:val="20"/>
              </w:rPr>
              <w:t xml:space="preserve">Глава </w:t>
            </w:r>
            <w:r w:rsidRPr="00A22F3D">
              <w:rPr>
                <w:rFonts w:eastAsia="Calibri" w:cs="Times New Roman"/>
                <w:sz w:val="20"/>
                <w:szCs w:val="20"/>
                <w:lang w:val="en-US"/>
              </w:rPr>
              <w:t>III</w:t>
            </w:r>
            <w:r w:rsidRPr="00A22F3D">
              <w:rPr>
                <w:rFonts w:eastAsia="Calibri" w:cs="Times New Roman"/>
                <w:sz w:val="20"/>
                <w:szCs w:val="20"/>
              </w:rPr>
              <w:t>, пункт 39;</w:t>
            </w:r>
          </w:p>
          <w:p w14:paraId="08578587" w14:textId="77777777" w:rsidR="00F74304" w:rsidRPr="00A22F3D" w:rsidRDefault="00F74304" w:rsidP="00A22F3D">
            <w:pPr>
              <w:spacing w:after="0"/>
              <w:ind w:left="567" w:hanging="567"/>
              <w:jc w:val="both"/>
              <w:rPr>
                <w:rFonts w:eastAsia="Calibri" w:cs="Times New Roman"/>
                <w:sz w:val="20"/>
                <w:szCs w:val="20"/>
              </w:rPr>
            </w:pPr>
            <w:r w:rsidRPr="00A22F3D">
              <w:rPr>
                <w:rFonts w:eastAsia="Calibri" w:cs="Times New Roman"/>
                <w:sz w:val="20"/>
                <w:szCs w:val="20"/>
              </w:rPr>
              <w:t xml:space="preserve">Глава </w:t>
            </w:r>
            <w:r w:rsidRPr="00A22F3D">
              <w:rPr>
                <w:rFonts w:eastAsia="Calibri" w:cs="Times New Roman"/>
                <w:sz w:val="20"/>
                <w:szCs w:val="20"/>
                <w:lang w:val="en-US"/>
              </w:rPr>
              <w:t>III</w:t>
            </w:r>
            <w:r w:rsidRPr="00A22F3D">
              <w:rPr>
                <w:rFonts w:eastAsia="Calibri" w:cs="Times New Roman"/>
                <w:sz w:val="20"/>
                <w:szCs w:val="20"/>
              </w:rPr>
              <w:t>, пункт 40.</w:t>
            </w:r>
          </w:p>
        </w:tc>
        <w:tc>
          <w:tcPr>
            <w:tcW w:w="4677" w:type="dxa"/>
          </w:tcPr>
          <w:p w14:paraId="20AA4C09" w14:textId="77777777" w:rsidR="00F74304" w:rsidRPr="00A22F3D" w:rsidRDefault="00F74304" w:rsidP="00A22F3D">
            <w:pPr>
              <w:spacing w:after="0"/>
              <w:ind w:left="567" w:hanging="567"/>
              <w:jc w:val="both"/>
              <w:rPr>
                <w:rFonts w:eastAsia="Calibri" w:cs="Times New Roman"/>
                <w:sz w:val="20"/>
                <w:szCs w:val="20"/>
              </w:rPr>
            </w:pPr>
            <w:r w:rsidRPr="00A22F3D">
              <w:rPr>
                <w:rFonts w:eastAsia="Calibri" w:cs="Times New Roman"/>
                <w:sz w:val="20"/>
                <w:szCs w:val="20"/>
              </w:rPr>
              <w:t xml:space="preserve">Укажите на мяч и поднимите </w:t>
            </w:r>
          </w:p>
          <w:p w14:paraId="4033AD64" w14:textId="77777777" w:rsidR="00F74304" w:rsidRPr="00A22F3D" w:rsidRDefault="00F74304" w:rsidP="00A22F3D">
            <w:pPr>
              <w:spacing w:after="0"/>
              <w:ind w:left="567" w:hanging="567"/>
              <w:jc w:val="both"/>
              <w:rPr>
                <w:rFonts w:eastAsia="Calibri" w:cs="Times New Roman"/>
                <w:sz w:val="20"/>
                <w:szCs w:val="20"/>
              </w:rPr>
            </w:pPr>
            <w:r w:rsidRPr="00A22F3D">
              <w:rPr>
                <w:rFonts w:eastAsia="Calibri" w:cs="Times New Roman"/>
                <w:sz w:val="20"/>
                <w:szCs w:val="20"/>
              </w:rPr>
              <w:t xml:space="preserve">вертикально предплечье, </w:t>
            </w:r>
          </w:p>
          <w:p w14:paraId="198FB10B" w14:textId="77777777" w:rsidR="00F74304" w:rsidRPr="00A22F3D" w:rsidRDefault="00F74304" w:rsidP="00A22F3D">
            <w:pPr>
              <w:spacing w:after="0"/>
              <w:ind w:left="567" w:hanging="567"/>
              <w:jc w:val="both"/>
              <w:rPr>
                <w:rFonts w:eastAsia="Calibri" w:cs="Times New Roman"/>
                <w:sz w:val="20"/>
                <w:szCs w:val="20"/>
              </w:rPr>
            </w:pPr>
            <w:r w:rsidRPr="00A22F3D">
              <w:rPr>
                <w:rFonts w:eastAsia="Calibri" w:cs="Times New Roman"/>
                <w:sz w:val="20"/>
                <w:szCs w:val="20"/>
              </w:rPr>
              <w:t xml:space="preserve">повернув ладонь к себе и скажите:  </w:t>
            </w:r>
          </w:p>
          <w:p w14:paraId="3887B310" w14:textId="77777777" w:rsidR="00F74304" w:rsidRPr="00A22F3D" w:rsidRDefault="00F74304" w:rsidP="00A22F3D">
            <w:pPr>
              <w:spacing w:after="0"/>
              <w:ind w:left="567" w:hanging="567"/>
              <w:jc w:val="both"/>
              <w:rPr>
                <w:rFonts w:eastAsia="Calibri" w:cs="Times New Roman"/>
                <w:sz w:val="20"/>
                <w:szCs w:val="20"/>
              </w:rPr>
            </w:pPr>
            <w:r w:rsidRPr="00A22F3D">
              <w:rPr>
                <w:rFonts w:eastAsia="Calibri" w:cs="Times New Roman"/>
                <w:sz w:val="20"/>
                <w:szCs w:val="20"/>
              </w:rPr>
              <w:t xml:space="preserve">«Аут» или «Вне игры». </w:t>
            </w:r>
          </w:p>
          <w:p w14:paraId="48ED2BE7" w14:textId="77777777" w:rsidR="00F74304" w:rsidRPr="00A22F3D" w:rsidRDefault="00F74304" w:rsidP="00A22F3D">
            <w:pPr>
              <w:spacing w:after="0"/>
              <w:ind w:left="567" w:hanging="567"/>
              <w:jc w:val="both"/>
              <w:rPr>
                <w:rFonts w:eastAsia="Calibri" w:cs="Times New Roman"/>
                <w:sz w:val="20"/>
                <w:szCs w:val="20"/>
              </w:rPr>
            </w:pPr>
            <w:r w:rsidRPr="00A22F3D">
              <w:rPr>
                <w:rFonts w:eastAsia="Calibri" w:cs="Times New Roman"/>
                <w:sz w:val="20"/>
                <w:szCs w:val="20"/>
              </w:rPr>
              <w:t xml:space="preserve">Затем поднимите мяч, который </w:t>
            </w:r>
          </w:p>
          <w:p w14:paraId="4DBA1482" w14:textId="77777777" w:rsidR="00F74304" w:rsidRPr="00A22F3D" w:rsidRDefault="00F74304" w:rsidP="00A22F3D">
            <w:pPr>
              <w:spacing w:after="0"/>
              <w:ind w:left="567" w:hanging="567"/>
              <w:jc w:val="both"/>
              <w:rPr>
                <w:rFonts w:eastAsia="Calibri" w:cs="Times New Roman"/>
                <w:sz w:val="20"/>
                <w:szCs w:val="20"/>
              </w:rPr>
            </w:pPr>
            <w:r w:rsidRPr="00A22F3D">
              <w:rPr>
                <w:rFonts w:eastAsia="Calibri" w:cs="Times New Roman"/>
                <w:sz w:val="20"/>
                <w:szCs w:val="20"/>
              </w:rPr>
              <w:t>покинул корт.</w:t>
            </w:r>
          </w:p>
        </w:tc>
        <w:tc>
          <w:tcPr>
            <w:tcW w:w="3225" w:type="dxa"/>
          </w:tcPr>
          <w:p w14:paraId="76B1A606" w14:textId="2E0889C1" w:rsidR="00F74304" w:rsidRPr="00A22F3D" w:rsidRDefault="00F74304" w:rsidP="00A22F3D">
            <w:pPr>
              <w:spacing w:after="120"/>
              <w:ind w:left="567" w:hanging="567"/>
              <w:jc w:val="both"/>
              <w:rPr>
                <w:rFonts w:eastAsia="Calibri" w:cs="Times New Roman"/>
                <w:sz w:val="20"/>
                <w:szCs w:val="20"/>
              </w:rPr>
            </w:pPr>
            <w:r w:rsidRPr="00A22F3D">
              <w:rPr>
                <w:rFonts w:eastAsia="Calibri" w:cs="Times New Roman"/>
                <w:noProof/>
                <w:sz w:val="20"/>
                <w:szCs w:val="20"/>
                <w:lang w:eastAsia="ru-RU"/>
              </w:rPr>
              <w:drawing>
                <wp:inline distT="0" distB="0" distL="0" distR="0" wp14:anchorId="522B1E86" wp14:editId="43A1B77A">
                  <wp:extent cx="1914525" cy="1209675"/>
                  <wp:effectExtent l="0" t="0" r="9525" b="9525"/>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14525" cy="1209675"/>
                          </a:xfrm>
                          <a:prstGeom prst="rect">
                            <a:avLst/>
                          </a:prstGeom>
                          <a:noFill/>
                          <a:ln>
                            <a:noFill/>
                          </a:ln>
                        </pic:spPr>
                      </pic:pic>
                    </a:graphicData>
                  </a:graphic>
                </wp:inline>
              </w:drawing>
            </w:r>
          </w:p>
        </w:tc>
      </w:tr>
      <w:tr w:rsidR="00F74304" w:rsidRPr="00A22F3D" w14:paraId="34126F0A" w14:textId="77777777" w:rsidTr="009C4E1A">
        <w:trPr>
          <w:trHeight w:val="1654"/>
        </w:trPr>
        <w:tc>
          <w:tcPr>
            <w:tcW w:w="2694" w:type="dxa"/>
          </w:tcPr>
          <w:p w14:paraId="338BD762" w14:textId="77777777" w:rsidR="00F74304" w:rsidRPr="00A22F3D" w:rsidRDefault="00F74304" w:rsidP="00A22F3D">
            <w:pPr>
              <w:spacing w:after="0"/>
              <w:ind w:left="567" w:hanging="567"/>
              <w:jc w:val="both"/>
              <w:rPr>
                <w:rFonts w:eastAsia="Calibri" w:cs="Times New Roman"/>
                <w:sz w:val="20"/>
                <w:szCs w:val="20"/>
              </w:rPr>
            </w:pPr>
            <w:r w:rsidRPr="00A22F3D">
              <w:rPr>
                <w:rFonts w:eastAsia="Calibri" w:cs="Times New Roman"/>
                <w:sz w:val="20"/>
                <w:szCs w:val="20"/>
              </w:rPr>
              <w:t xml:space="preserve">Изъятие мяча: </w:t>
            </w:r>
          </w:p>
          <w:p w14:paraId="16D293E2" w14:textId="77777777" w:rsidR="00F74304" w:rsidRPr="00A22F3D" w:rsidRDefault="00F74304" w:rsidP="00A22F3D">
            <w:pPr>
              <w:spacing w:after="0"/>
              <w:ind w:left="567" w:hanging="567"/>
              <w:jc w:val="both"/>
              <w:rPr>
                <w:rFonts w:eastAsia="Calibri" w:cs="Times New Roman"/>
                <w:sz w:val="20"/>
                <w:szCs w:val="20"/>
              </w:rPr>
            </w:pPr>
            <w:r w:rsidRPr="00A22F3D">
              <w:rPr>
                <w:rFonts w:eastAsia="Calibri" w:cs="Times New Roman"/>
                <w:sz w:val="20"/>
                <w:szCs w:val="20"/>
              </w:rPr>
              <w:t xml:space="preserve">Глава </w:t>
            </w:r>
            <w:r w:rsidRPr="00A22F3D">
              <w:rPr>
                <w:rFonts w:eastAsia="Calibri" w:cs="Times New Roman"/>
                <w:sz w:val="20"/>
                <w:szCs w:val="20"/>
                <w:lang w:val="en-US"/>
              </w:rPr>
              <w:t>V</w:t>
            </w:r>
            <w:r w:rsidRPr="00A22F3D">
              <w:rPr>
                <w:rFonts w:eastAsia="Calibri" w:cs="Times New Roman"/>
                <w:sz w:val="20"/>
                <w:szCs w:val="20"/>
              </w:rPr>
              <w:t>, пункт 66.</w:t>
            </w:r>
          </w:p>
        </w:tc>
        <w:tc>
          <w:tcPr>
            <w:tcW w:w="4677" w:type="dxa"/>
          </w:tcPr>
          <w:p w14:paraId="2780114E" w14:textId="77777777" w:rsidR="00F74304" w:rsidRPr="00A22F3D" w:rsidRDefault="00F74304" w:rsidP="00A22F3D">
            <w:pPr>
              <w:spacing w:after="0"/>
              <w:ind w:left="567" w:hanging="567"/>
              <w:jc w:val="both"/>
              <w:rPr>
                <w:rFonts w:eastAsia="Calibri" w:cs="Times New Roman"/>
                <w:sz w:val="20"/>
                <w:szCs w:val="20"/>
              </w:rPr>
            </w:pPr>
            <w:r w:rsidRPr="00A22F3D">
              <w:rPr>
                <w:rFonts w:eastAsia="Calibri" w:cs="Times New Roman"/>
                <w:sz w:val="20"/>
                <w:szCs w:val="20"/>
              </w:rPr>
              <w:t xml:space="preserve">Укажите на мяч и поднимите </w:t>
            </w:r>
          </w:p>
          <w:p w14:paraId="7724ACC2" w14:textId="77777777" w:rsidR="00F74304" w:rsidRPr="00A22F3D" w:rsidRDefault="00F74304" w:rsidP="00A22F3D">
            <w:pPr>
              <w:spacing w:after="0"/>
              <w:ind w:left="567" w:hanging="567"/>
              <w:jc w:val="both"/>
              <w:rPr>
                <w:rFonts w:eastAsia="Calibri" w:cs="Times New Roman"/>
                <w:sz w:val="20"/>
                <w:szCs w:val="20"/>
              </w:rPr>
            </w:pPr>
            <w:r w:rsidRPr="00A22F3D">
              <w:rPr>
                <w:rFonts w:eastAsia="Calibri" w:cs="Times New Roman"/>
                <w:sz w:val="20"/>
                <w:szCs w:val="20"/>
              </w:rPr>
              <w:t xml:space="preserve">предплечье и вогнутую руку до </w:t>
            </w:r>
          </w:p>
          <w:p w14:paraId="55047CFF" w14:textId="77777777" w:rsidR="00F74304" w:rsidRPr="00A22F3D" w:rsidRDefault="00F74304" w:rsidP="00A22F3D">
            <w:pPr>
              <w:spacing w:after="0"/>
              <w:ind w:left="567" w:hanging="567"/>
              <w:jc w:val="both"/>
              <w:rPr>
                <w:rFonts w:eastAsia="Calibri" w:cs="Times New Roman"/>
                <w:sz w:val="20"/>
                <w:szCs w:val="20"/>
              </w:rPr>
            </w:pPr>
            <w:r w:rsidRPr="00A22F3D">
              <w:rPr>
                <w:rFonts w:eastAsia="Calibri" w:cs="Times New Roman"/>
                <w:sz w:val="20"/>
                <w:szCs w:val="20"/>
              </w:rPr>
              <w:t xml:space="preserve">того, как поднять мяч (когда это </w:t>
            </w:r>
          </w:p>
          <w:p w14:paraId="283C197B" w14:textId="77777777" w:rsidR="00F74304" w:rsidRPr="00A22F3D" w:rsidRDefault="00F74304" w:rsidP="00A22F3D">
            <w:pPr>
              <w:spacing w:after="0"/>
              <w:ind w:left="567" w:hanging="567"/>
              <w:jc w:val="both"/>
              <w:rPr>
                <w:rFonts w:eastAsia="Calibri" w:cs="Times New Roman"/>
                <w:sz w:val="20"/>
                <w:szCs w:val="20"/>
              </w:rPr>
            </w:pPr>
            <w:r w:rsidRPr="00A22F3D">
              <w:rPr>
                <w:rFonts w:eastAsia="Calibri" w:cs="Times New Roman"/>
                <w:sz w:val="20"/>
                <w:szCs w:val="20"/>
              </w:rPr>
              <w:t>возможно).</w:t>
            </w:r>
          </w:p>
        </w:tc>
        <w:tc>
          <w:tcPr>
            <w:tcW w:w="3225" w:type="dxa"/>
          </w:tcPr>
          <w:p w14:paraId="24AA4B2B" w14:textId="64278A5A" w:rsidR="00F74304" w:rsidRPr="00A22F3D" w:rsidRDefault="00F74304" w:rsidP="00A22F3D">
            <w:pPr>
              <w:spacing w:after="0"/>
              <w:ind w:left="567" w:hanging="567"/>
              <w:jc w:val="both"/>
              <w:rPr>
                <w:rFonts w:eastAsia="Calibri" w:cs="Times New Roman"/>
                <w:sz w:val="20"/>
                <w:szCs w:val="20"/>
              </w:rPr>
            </w:pPr>
            <w:r w:rsidRPr="00A22F3D">
              <w:rPr>
                <w:rFonts w:eastAsia="Calibri" w:cs="Times New Roman"/>
                <w:noProof/>
                <w:sz w:val="20"/>
                <w:szCs w:val="20"/>
                <w:lang w:eastAsia="ru-RU"/>
              </w:rPr>
              <w:drawing>
                <wp:inline distT="0" distB="0" distL="0" distR="0" wp14:anchorId="5B3ED484" wp14:editId="2C0F5B1F">
                  <wp:extent cx="1390650" cy="1666875"/>
                  <wp:effectExtent l="0" t="0" r="0" b="952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90650" cy="1666875"/>
                          </a:xfrm>
                          <a:prstGeom prst="rect">
                            <a:avLst/>
                          </a:prstGeom>
                          <a:noFill/>
                          <a:ln>
                            <a:noFill/>
                          </a:ln>
                        </pic:spPr>
                      </pic:pic>
                    </a:graphicData>
                  </a:graphic>
                </wp:inline>
              </w:drawing>
            </w:r>
          </w:p>
        </w:tc>
      </w:tr>
      <w:tr w:rsidR="00F74304" w:rsidRPr="00A22F3D" w14:paraId="4035247D" w14:textId="77777777" w:rsidTr="009C4E1A">
        <w:trPr>
          <w:trHeight w:val="1654"/>
        </w:trPr>
        <w:tc>
          <w:tcPr>
            <w:tcW w:w="2694" w:type="dxa"/>
          </w:tcPr>
          <w:p w14:paraId="423A91DF" w14:textId="77777777" w:rsidR="00F74304" w:rsidRPr="00A22F3D" w:rsidRDefault="00F74304" w:rsidP="00A22F3D">
            <w:pPr>
              <w:spacing w:after="0"/>
              <w:ind w:left="567" w:hanging="567"/>
              <w:jc w:val="both"/>
              <w:rPr>
                <w:rFonts w:eastAsia="Calibri" w:cs="Times New Roman"/>
                <w:sz w:val="20"/>
                <w:szCs w:val="20"/>
              </w:rPr>
            </w:pPr>
            <w:r w:rsidRPr="00A22F3D">
              <w:rPr>
                <w:rFonts w:eastAsia="Calibri" w:cs="Times New Roman"/>
                <w:sz w:val="20"/>
                <w:szCs w:val="20"/>
              </w:rPr>
              <w:t xml:space="preserve">1 штрафной мяч: </w:t>
            </w:r>
          </w:p>
          <w:p w14:paraId="5BFAFD8A" w14:textId="77777777" w:rsidR="00F74304" w:rsidRPr="00A22F3D" w:rsidRDefault="00F74304" w:rsidP="00A22F3D">
            <w:pPr>
              <w:spacing w:after="0"/>
              <w:ind w:left="567" w:hanging="567"/>
              <w:jc w:val="both"/>
              <w:rPr>
                <w:rFonts w:eastAsia="Calibri" w:cs="Times New Roman"/>
                <w:sz w:val="20"/>
                <w:szCs w:val="20"/>
              </w:rPr>
            </w:pPr>
            <w:r w:rsidRPr="00A22F3D">
              <w:rPr>
                <w:rFonts w:eastAsia="Calibri" w:cs="Times New Roman"/>
                <w:sz w:val="20"/>
                <w:szCs w:val="20"/>
              </w:rPr>
              <w:t xml:space="preserve">Глава </w:t>
            </w:r>
            <w:r w:rsidRPr="00A22F3D">
              <w:rPr>
                <w:rFonts w:eastAsia="Calibri" w:cs="Times New Roman"/>
                <w:sz w:val="20"/>
                <w:szCs w:val="20"/>
                <w:lang w:val="en-US"/>
              </w:rPr>
              <w:t>V</w:t>
            </w:r>
            <w:r w:rsidRPr="00A22F3D">
              <w:rPr>
                <w:rFonts w:eastAsia="Calibri" w:cs="Times New Roman"/>
                <w:sz w:val="20"/>
                <w:szCs w:val="20"/>
              </w:rPr>
              <w:t>, пункт 65.</w:t>
            </w:r>
          </w:p>
        </w:tc>
        <w:tc>
          <w:tcPr>
            <w:tcW w:w="4677" w:type="dxa"/>
          </w:tcPr>
          <w:p w14:paraId="46DD75B1" w14:textId="77777777" w:rsidR="00F74304" w:rsidRPr="00A22F3D" w:rsidRDefault="00F74304" w:rsidP="00A22F3D">
            <w:pPr>
              <w:spacing w:after="0"/>
              <w:ind w:left="567" w:hanging="567"/>
              <w:jc w:val="both"/>
              <w:rPr>
                <w:rFonts w:eastAsia="Calibri" w:cs="Times New Roman"/>
                <w:sz w:val="20"/>
                <w:szCs w:val="20"/>
              </w:rPr>
            </w:pPr>
            <w:r w:rsidRPr="00A22F3D">
              <w:rPr>
                <w:rFonts w:eastAsia="Calibri" w:cs="Times New Roman"/>
                <w:sz w:val="20"/>
                <w:szCs w:val="20"/>
              </w:rPr>
              <w:t>Поднимите 1 палец.</w:t>
            </w:r>
          </w:p>
        </w:tc>
        <w:tc>
          <w:tcPr>
            <w:tcW w:w="3225" w:type="dxa"/>
          </w:tcPr>
          <w:p w14:paraId="38F8E9FB" w14:textId="1E605F1F" w:rsidR="00F74304" w:rsidRPr="00A22F3D" w:rsidRDefault="00F74304" w:rsidP="00A22F3D">
            <w:pPr>
              <w:spacing w:after="0"/>
              <w:ind w:left="567" w:hanging="567"/>
              <w:jc w:val="both"/>
              <w:rPr>
                <w:rFonts w:eastAsia="Calibri" w:cs="Times New Roman"/>
                <w:sz w:val="20"/>
                <w:szCs w:val="20"/>
              </w:rPr>
            </w:pPr>
            <w:r w:rsidRPr="00A22F3D">
              <w:rPr>
                <w:rFonts w:eastAsia="Calibri" w:cs="Times New Roman"/>
                <w:noProof/>
                <w:sz w:val="20"/>
                <w:szCs w:val="20"/>
                <w:lang w:eastAsia="ru-RU"/>
              </w:rPr>
              <w:drawing>
                <wp:inline distT="0" distB="0" distL="0" distR="0" wp14:anchorId="146BC3FE" wp14:editId="5ACA4FB3">
                  <wp:extent cx="1381125" cy="1885950"/>
                  <wp:effectExtent l="0" t="0" r="9525"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81125" cy="1885950"/>
                          </a:xfrm>
                          <a:prstGeom prst="rect">
                            <a:avLst/>
                          </a:prstGeom>
                          <a:noFill/>
                          <a:ln>
                            <a:noFill/>
                          </a:ln>
                        </pic:spPr>
                      </pic:pic>
                    </a:graphicData>
                  </a:graphic>
                </wp:inline>
              </w:drawing>
            </w:r>
          </w:p>
        </w:tc>
      </w:tr>
      <w:tr w:rsidR="00F74304" w:rsidRPr="00A22F3D" w14:paraId="22062F2B" w14:textId="77777777" w:rsidTr="009C4E1A">
        <w:trPr>
          <w:trHeight w:val="1654"/>
        </w:trPr>
        <w:tc>
          <w:tcPr>
            <w:tcW w:w="2694" w:type="dxa"/>
          </w:tcPr>
          <w:p w14:paraId="51C5B53D" w14:textId="77777777" w:rsidR="00F74304" w:rsidRPr="00A22F3D" w:rsidRDefault="00F74304" w:rsidP="00A22F3D">
            <w:pPr>
              <w:spacing w:after="0"/>
              <w:ind w:left="567" w:hanging="567"/>
              <w:jc w:val="both"/>
              <w:rPr>
                <w:rFonts w:eastAsia="Calibri" w:cs="Times New Roman"/>
                <w:sz w:val="20"/>
                <w:szCs w:val="20"/>
              </w:rPr>
            </w:pPr>
            <w:r w:rsidRPr="00A22F3D">
              <w:rPr>
                <w:rFonts w:eastAsia="Calibri" w:cs="Times New Roman"/>
                <w:sz w:val="20"/>
                <w:szCs w:val="20"/>
              </w:rPr>
              <w:lastRenderedPageBreak/>
              <w:t xml:space="preserve">Жёлтая карточка: </w:t>
            </w:r>
          </w:p>
          <w:p w14:paraId="28C6B93B" w14:textId="77777777" w:rsidR="00F74304" w:rsidRPr="00A22F3D" w:rsidRDefault="00F74304" w:rsidP="00A22F3D">
            <w:pPr>
              <w:spacing w:after="0"/>
              <w:ind w:left="567" w:hanging="567"/>
              <w:jc w:val="both"/>
              <w:rPr>
                <w:rFonts w:eastAsia="Calibri" w:cs="Times New Roman"/>
                <w:sz w:val="20"/>
                <w:szCs w:val="20"/>
              </w:rPr>
            </w:pPr>
            <w:r w:rsidRPr="00A22F3D">
              <w:rPr>
                <w:rFonts w:eastAsia="Calibri" w:cs="Times New Roman"/>
                <w:sz w:val="20"/>
                <w:szCs w:val="20"/>
              </w:rPr>
              <w:t xml:space="preserve">Глава </w:t>
            </w:r>
            <w:r w:rsidRPr="00A22F3D">
              <w:rPr>
                <w:rFonts w:eastAsia="Calibri" w:cs="Times New Roman"/>
                <w:sz w:val="20"/>
                <w:szCs w:val="20"/>
                <w:lang w:val="en-US"/>
              </w:rPr>
              <w:t>V</w:t>
            </w:r>
            <w:r w:rsidRPr="00A22F3D">
              <w:rPr>
                <w:rFonts w:eastAsia="Calibri" w:cs="Times New Roman"/>
                <w:sz w:val="20"/>
                <w:szCs w:val="20"/>
              </w:rPr>
              <w:t>, пункт 67, подпункт 67.1 и пункт 72.</w:t>
            </w:r>
          </w:p>
          <w:p w14:paraId="6ABCDEA1" w14:textId="77777777" w:rsidR="00F74304" w:rsidRPr="00A22F3D" w:rsidRDefault="00F74304" w:rsidP="00A22F3D">
            <w:pPr>
              <w:spacing w:after="0"/>
              <w:ind w:left="567" w:hanging="567"/>
              <w:jc w:val="both"/>
              <w:rPr>
                <w:rFonts w:eastAsia="Calibri" w:cs="Times New Roman"/>
                <w:sz w:val="20"/>
                <w:szCs w:val="20"/>
              </w:rPr>
            </w:pPr>
          </w:p>
          <w:p w14:paraId="6AB5AA4A" w14:textId="77777777" w:rsidR="00F74304" w:rsidRPr="00A22F3D" w:rsidRDefault="00F74304" w:rsidP="00A22F3D">
            <w:pPr>
              <w:spacing w:after="0"/>
              <w:ind w:left="567" w:hanging="567"/>
              <w:jc w:val="both"/>
              <w:rPr>
                <w:rFonts w:eastAsia="Calibri" w:cs="Times New Roman"/>
                <w:sz w:val="20"/>
                <w:szCs w:val="20"/>
              </w:rPr>
            </w:pPr>
            <w:r w:rsidRPr="00A22F3D">
              <w:rPr>
                <w:rFonts w:eastAsia="Calibri" w:cs="Times New Roman"/>
                <w:sz w:val="20"/>
                <w:szCs w:val="20"/>
              </w:rPr>
              <w:t xml:space="preserve">Вторая жёлтая </w:t>
            </w:r>
          </w:p>
          <w:p w14:paraId="5652D6FC" w14:textId="77777777" w:rsidR="00F74304" w:rsidRPr="00A22F3D" w:rsidRDefault="00F74304" w:rsidP="00A22F3D">
            <w:pPr>
              <w:spacing w:after="0"/>
              <w:ind w:left="567" w:hanging="567"/>
              <w:jc w:val="both"/>
              <w:rPr>
                <w:rFonts w:eastAsia="Calibri" w:cs="Times New Roman"/>
                <w:sz w:val="20"/>
                <w:szCs w:val="20"/>
              </w:rPr>
            </w:pPr>
            <w:r w:rsidRPr="00A22F3D">
              <w:rPr>
                <w:rFonts w:eastAsia="Calibri" w:cs="Times New Roman"/>
                <w:sz w:val="20"/>
                <w:szCs w:val="20"/>
              </w:rPr>
              <w:t xml:space="preserve">карточка и запрет на </w:t>
            </w:r>
          </w:p>
          <w:p w14:paraId="430E7649" w14:textId="77777777" w:rsidR="00F74304" w:rsidRPr="00A22F3D" w:rsidRDefault="00F74304" w:rsidP="00A22F3D">
            <w:pPr>
              <w:spacing w:after="0"/>
              <w:ind w:left="567" w:hanging="567"/>
              <w:jc w:val="both"/>
              <w:rPr>
                <w:rFonts w:eastAsia="Calibri" w:cs="Times New Roman"/>
                <w:sz w:val="20"/>
                <w:szCs w:val="20"/>
              </w:rPr>
            </w:pPr>
            <w:r w:rsidRPr="00A22F3D">
              <w:rPr>
                <w:rFonts w:eastAsia="Calibri" w:cs="Times New Roman"/>
                <w:sz w:val="20"/>
                <w:szCs w:val="20"/>
              </w:rPr>
              <w:t xml:space="preserve">участие в  текущем </w:t>
            </w:r>
          </w:p>
          <w:p w14:paraId="1CDCA836" w14:textId="77777777" w:rsidR="00F74304" w:rsidRPr="00A22F3D" w:rsidRDefault="00F74304" w:rsidP="00A22F3D">
            <w:pPr>
              <w:spacing w:after="0"/>
              <w:ind w:left="567" w:hanging="567"/>
              <w:jc w:val="both"/>
              <w:rPr>
                <w:rFonts w:eastAsia="Calibri" w:cs="Times New Roman"/>
                <w:sz w:val="20"/>
                <w:szCs w:val="20"/>
              </w:rPr>
            </w:pPr>
            <w:r w:rsidRPr="00A22F3D">
              <w:rPr>
                <w:rFonts w:eastAsia="Calibri" w:cs="Times New Roman"/>
                <w:sz w:val="20"/>
                <w:szCs w:val="20"/>
              </w:rPr>
              <w:t>матче:</w:t>
            </w:r>
          </w:p>
          <w:p w14:paraId="582DE35A" w14:textId="77777777" w:rsidR="00F74304" w:rsidRPr="00A22F3D" w:rsidRDefault="00F74304" w:rsidP="00A22F3D">
            <w:pPr>
              <w:spacing w:after="0"/>
              <w:ind w:left="567" w:hanging="567"/>
              <w:jc w:val="both"/>
              <w:rPr>
                <w:rFonts w:eastAsia="Calibri" w:cs="Times New Roman"/>
                <w:sz w:val="20"/>
                <w:szCs w:val="20"/>
              </w:rPr>
            </w:pPr>
            <w:r w:rsidRPr="00A22F3D">
              <w:rPr>
                <w:rFonts w:eastAsia="Calibri" w:cs="Times New Roman"/>
                <w:sz w:val="20"/>
                <w:szCs w:val="20"/>
              </w:rPr>
              <w:t>Глава V, пункт 67, подпункт 67.1 и пункт 72.</w:t>
            </w:r>
          </w:p>
        </w:tc>
        <w:tc>
          <w:tcPr>
            <w:tcW w:w="4677" w:type="dxa"/>
          </w:tcPr>
          <w:p w14:paraId="7377D553" w14:textId="77777777" w:rsidR="00F74304" w:rsidRPr="00A22F3D" w:rsidRDefault="00F74304" w:rsidP="00A22F3D">
            <w:pPr>
              <w:spacing w:after="0"/>
              <w:ind w:left="567" w:hanging="567"/>
              <w:jc w:val="both"/>
              <w:rPr>
                <w:rFonts w:eastAsia="Calibri" w:cs="Times New Roman"/>
                <w:sz w:val="20"/>
                <w:szCs w:val="20"/>
              </w:rPr>
            </w:pPr>
            <w:r w:rsidRPr="00A22F3D">
              <w:rPr>
                <w:rFonts w:eastAsia="Calibri" w:cs="Times New Roman"/>
                <w:sz w:val="20"/>
                <w:szCs w:val="20"/>
              </w:rPr>
              <w:t xml:space="preserve">Покажите желтую карточку за </w:t>
            </w:r>
          </w:p>
          <w:p w14:paraId="573FC4FE" w14:textId="77777777" w:rsidR="00F74304" w:rsidRPr="00A22F3D" w:rsidRDefault="00F74304" w:rsidP="00A22F3D">
            <w:pPr>
              <w:spacing w:after="0"/>
              <w:ind w:left="567" w:hanging="567"/>
              <w:jc w:val="both"/>
              <w:rPr>
                <w:rFonts w:eastAsia="Calibri" w:cs="Times New Roman"/>
                <w:sz w:val="20"/>
                <w:szCs w:val="20"/>
              </w:rPr>
            </w:pPr>
            <w:r w:rsidRPr="00A22F3D">
              <w:rPr>
                <w:rFonts w:eastAsia="Calibri" w:cs="Times New Roman"/>
                <w:sz w:val="20"/>
                <w:szCs w:val="20"/>
              </w:rPr>
              <w:t xml:space="preserve">нарушение. </w:t>
            </w:r>
          </w:p>
          <w:p w14:paraId="44751738" w14:textId="77777777" w:rsidR="00F74304" w:rsidRPr="00A22F3D" w:rsidRDefault="00F74304" w:rsidP="00A22F3D">
            <w:pPr>
              <w:spacing w:after="0"/>
              <w:ind w:left="567" w:hanging="567"/>
              <w:jc w:val="both"/>
              <w:rPr>
                <w:rFonts w:eastAsia="Calibri" w:cs="Times New Roman"/>
                <w:sz w:val="20"/>
                <w:szCs w:val="20"/>
              </w:rPr>
            </w:pPr>
          </w:p>
          <w:p w14:paraId="5B089C1B" w14:textId="77777777" w:rsidR="00F74304" w:rsidRPr="00A22F3D" w:rsidRDefault="00F74304" w:rsidP="00A22F3D">
            <w:pPr>
              <w:spacing w:after="0"/>
              <w:ind w:left="567" w:hanging="567"/>
              <w:jc w:val="both"/>
              <w:rPr>
                <w:rFonts w:eastAsia="Calibri" w:cs="Times New Roman"/>
                <w:sz w:val="20"/>
                <w:szCs w:val="20"/>
              </w:rPr>
            </w:pPr>
          </w:p>
          <w:p w14:paraId="74598CB3" w14:textId="77777777" w:rsidR="00F74304" w:rsidRPr="00A22F3D" w:rsidRDefault="00F74304" w:rsidP="00A22F3D">
            <w:pPr>
              <w:spacing w:after="0"/>
              <w:ind w:left="567" w:hanging="567"/>
              <w:jc w:val="both"/>
              <w:rPr>
                <w:rFonts w:eastAsia="Calibri" w:cs="Times New Roman"/>
                <w:sz w:val="20"/>
                <w:szCs w:val="20"/>
              </w:rPr>
            </w:pPr>
          </w:p>
          <w:p w14:paraId="2A77A784" w14:textId="77777777" w:rsidR="00F74304" w:rsidRPr="00A22F3D" w:rsidRDefault="00F74304" w:rsidP="00A22F3D">
            <w:pPr>
              <w:spacing w:after="0"/>
              <w:ind w:left="567" w:hanging="567"/>
              <w:jc w:val="both"/>
              <w:rPr>
                <w:rFonts w:eastAsia="Calibri" w:cs="Times New Roman"/>
                <w:sz w:val="20"/>
                <w:szCs w:val="20"/>
              </w:rPr>
            </w:pPr>
            <w:r w:rsidRPr="00A22F3D">
              <w:rPr>
                <w:rFonts w:eastAsia="Calibri" w:cs="Times New Roman"/>
                <w:sz w:val="20"/>
                <w:szCs w:val="20"/>
              </w:rPr>
              <w:t xml:space="preserve">Покажите желтую карточку за </w:t>
            </w:r>
          </w:p>
          <w:p w14:paraId="4B62296D" w14:textId="77777777" w:rsidR="00F74304" w:rsidRPr="00A22F3D" w:rsidRDefault="00F74304" w:rsidP="00A22F3D">
            <w:pPr>
              <w:spacing w:after="0"/>
              <w:ind w:left="567" w:hanging="567"/>
              <w:jc w:val="both"/>
              <w:rPr>
                <w:rFonts w:eastAsia="Calibri" w:cs="Times New Roman"/>
                <w:sz w:val="20"/>
                <w:szCs w:val="20"/>
              </w:rPr>
            </w:pPr>
            <w:r w:rsidRPr="00A22F3D">
              <w:rPr>
                <w:rFonts w:eastAsia="Calibri" w:cs="Times New Roman"/>
                <w:sz w:val="20"/>
                <w:szCs w:val="20"/>
              </w:rPr>
              <w:t xml:space="preserve">второе нарушение (окончание </w:t>
            </w:r>
          </w:p>
          <w:p w14:paraId="0FDC1677" w14:textId="77777777" w:rsidR="00F74304" w:rsidRPr="00A22F3D" w:rsidRDefault="00F74304" w:rsidP="00A22F3D">
            <w:pPr>
              <w:spacing w:after="0"/>
              <w:ind w:left="567" w:hanging="567"/>
              <w:jc w:val="both"/>
              <w:rPr>
                <w:rFonts w:eastAsia="Calibri" w:cs="Times New Roman"/>
                <w:sz w:val="20"/>
                <w:szCs w:val="20"/>
              </w:rPr>
            </w:pPr>
            <w:r w:rsidRPr="00A22F3D">
              <w:rPr>
                <w:rFonts w:eastAsia="Calibri" w:cs="Times New Roman"/>
                <w:sz w:val="20"/>
                <w:szCs w:val="20"/>
              </w:rPr>
              <w:t xml:space="preserve">матча, для парной и </w:t>
            </w:r>
          </w:p>
          <w:p w14:paraId="09567ADF" w14:textId="77777777" w:rsidR="00F74304" w:rsidRPr="00A22F3D" w:rsidRDefault="00F74304" w:rsidP="00A22F3D">
            <w:pPr>
              <w:spacing w:after="0"/>
              <w:ind w:left="567" w:hanging="567"/>
              <w:jc w:val="both"/>
              <w:rPr>
                <w:rFonts w:eastAsia="Calibri" w:cs="Times New Roman"/>
                <w:sz w:val="20"/>
                <w:szCs w:val="20"/>
              </w:rPr>
            </w:pPr>
            <w:r w:rsidRPr="00A22F3D">
              <w:rPr>
                <w:rFonts w:eastAsia="Calibri" w:cs="Times New Roman"/>
                <w:sz w:val="20"/>
                <w:szCs w:val="20"/>
              </w:rPr>
              <w:t>индивидуальной дисциплин)</w:t>
            </w:r>
          </w:p>
        </w:tc>
        <w:tc>
          <w:tcPr>
            <w:tcW w:w="3225" w:type="dxa"/>
          </w:tcPr>
          <w:p w14:paraId="55B473DC" w14:textId="1D5C45CA" w:rsidR="00F74304" w:rsidRPr="00A22F3D" w:rsidRDefault="00F74304" w:rsidP="00A22F3D">
            <w:pPr>
              <w:spacing w:after="0"/>
              <w:ind w:left="567" w:hanging="567"/>
              <w:jc w:val="both"/>
              <w:rPr>
                <w:rFonts w:eastAsia="Calibri" w:cs="Times New Roman"/>
                <w:sz w:val="20"/>
                <w:szCs w:val="20"/>
              </w:rPr>
            </w:pPr>
            <w:r w:rsidRPr="00A22F3D">
              <w:rPr>
                <w:rFonts w:eastAsia="Calibri" w:cs="Times New Roman"/>
                <w:noProof/>
                <w:sz w:val="20"/>
                <w:szCs w:val="20"/>
                <w:lang w:eastAsia="ru-RU"/>
              </w:rPr>
              <w:drawing>
                <wp:inline distT="0" distB="0" distL="0" distR="0" wp14:anchorId="054A9A4E" wp14:editId="42C1BC29">
                  <wp:extent cx="1390650" cy="169545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90650" cy="1695450"/>
                          </a:xfrm>
                          <a:prstGeom prst="rect">
                            <a:avLst/>
                          </a:prstGeom>
                          <a:noFill/>
                          <a:ln>
                            <a:noFill/>
                          </a:ln>
                        </pic:spPr>
                      </pic:pic>
                    </a:graphicData>
                  </a:graphic>
                </wp:inline>
              </w:drawing>
            </w:r>
          </w:p>
          <w:p w14:paraId="06CD9744" w14:textId="77777777" w:rsidR="00F74304" w:rsidRPr="00A22F3D" w:rsidRDefault="00F74304" w:rsidP="00A22F3D">
            <w:pPr>
              <w:spacing w:after="0"/>
              <w:ind w:left="567" w:hanging="567"/>
              <w:jc w:val="both"/>
              <w:rPr>
                <w:rFonts w:eastAsia="Calibri" w:cs="Times New Roman"/>
                <w:sz w:val="20"/>
                <w:szCs w:val="20"/>
              </w:rPr>
            </w:pPr>
          </w:p>
          <w:p w14:paraId="1830C51A" w14:textId="77777777" w:rsidR="00F74304" w:rsidRPr="00A22F3D" w:rsidRDefault="00F74304" w:rsidP="00A22F3D">
            <w:pPr>
              <w:spacing w:after="0"/>
              <w:ind w:left="567" w:hanging="567"/>
              <w:jc w:val="both"/>
              <w:rPr>
                <w:rFonts w:eastAsia="Calibri" w:cs="Times New Roman"/>
                <w:sz w:val="20"/>
                <w:szCs w:val="20"/>
              </w:rPr>
            </w:pPr>
          </w:p>
        </w:tc>
      </w:tr>
      <w:tr w:rsidR="00F74304" w:rsidRPr="00A22F3D" w14:paraId="7FC56B1A" w14:textId="77777777" w:rsidTr="009C4E1A">
        <w:trPr>
          <w:trHeight w:val="1654"/>
        </w:trPr>
        <w:tc>
          <w:tcPr>
            <w:tcW w:w="2694" w:type="dxa"/>
          </w:tcPr>
          <w:p w14:paraId="624C4B5A" w14:textId="77777777" w:rsidR="00F74304" w:rsidRPr="00A22F3D" w:rsidRDefault="00F74304" w:rsidP="00A22F3D">
            <w:pPr>
              <w:spacing w:after="0"/>
              <w:ind w:left="567" w:hanging="567"/>
              <w:jc w:val="both"/>
              <w:rPr>
                <w:rFonts w:eastAsia="Calibri" w:cs="Times New Roman"/>
                <w:sz w:val="20"/>
                <w:szCs w:val="20"/>
              </w:rPr>
            </w:pPr>
            <w:r w:rsidRPr="00A22F3D">
              <w:rPr>
                <w:rFonts w:eastAsia="Calibri" w:cs="Times New Roman"/>
                <w:sz w:val="20"/>
                <w:szCs w:val="20"/>
              </w:rPr>
              <w:t xml:space="preserve">Красная карточка </w:t>
            </w:r>
          </w:p>
          <w:p w14:paraId="23F3A785" w14:textId="77777777" w:rsidR="00F74304" w:rsidRPr="00A22F3D" w:rsidRDefault="00F74304" w:rsidP="00A22F3D">
            <w:pPr>
              <w:spacing w:after="0"/>
              <w:ind w:left="567" w:hanging="567"/>
              <w:jc w:val="both"/>
              <w:rPr>
                <w:rFonts w:eastAsia="Calibri" w:cs="Times New Roman"/>
                <w:sz w:val="20"/>
                <w:szCs w:val="20"/>
              </w:rPr>
            </w:pPr>
            <w:r w:rsidRPr="00A22F3D">
              <w:rPr>
                <w:rFonts w:eastAsia="Calibri" w:cs="Times New Roman"/>
                <w:sz w:val="20"/>
                <w:szCs w:val="20"/>
              </w:rPr>
              <w:t xml:space="preserve">(Дисквалификация): </w:t>
            </w:r>
          </w:p>
          <w:p w14:paraId="556E5B67" w14:textId="77777777" w:rsidR="00F74304" w:rsidRPr="00A22F3D" w:rsidRDefault="00F74304" w:rsidP="00A22F3D">
            <w:pPr>
              <w:spacing w:after="0"/>
              <w:ind w:left="567" w:hanging="567"/>
              <w:jc w:val="both"/>
              <w:rPr>
                <w:rFonts w:eastAsia="Calibri" w:cs="Times New Roman"/>
                <w:sz w:val="20"/>
                <w:szCs w:val="20"/>
              </w:rPr>
            </w:pPr>
            <w:r w:rsidRPr="00A22F3D">
              <w:rPr>
                <w:rFonts w:eastAsia="Calibri" w:cs="Times New Roman"/>
                <w:sz w:val="20"/>
                <w:szCs w:val="20"/>
              </w:rPr>
              <w:t xml:space="preserve">Глава </w:t>
            </w:r>
            <w:r w:rsidRPr="00A22F3D">
              <w:rPr>
                <w:rFonts w:eastAsia="Calibri" w:cs="Times New Roman"/>
                <w:sz w:val="20"/>
                <w:szCs w:val="20"/>
                <w:lang w:val="en-US"/>
              </w:rPr>
              <w:t>V</w:t>
            </w:r>
            <w:r w:rsidRPr="00A22F3D">
              <w:rPr>
                <w:rFonts w:eastAsia="Calibri" w:cs="Times New Roman"/>
                <w:sz w:val="20"/>
                <w:szCs w:val="20"/>
              </w:rPr>
              <w:t>, пункт 67 и пункт 73.</w:t>
            </w:r>
          </w:p>
        </w:tc>
        <w:tc>
          <w:tcPr>
            <w:tcW w:w="4677" w:type="dxa"/>
          </w:tcPr>
          <w:p w14:paraId="05B56034" w14:textId="77777777" w:rsidR="00F74304" w:rsidRPr="00A22F3D" w:rsidRDefault="00F74304" w:rsidP="00A22F3D">
            <w:pPr>
              <w:spacing w:after="0"/>
              <w:ind w:left="567" w:hanging="567"/>
              <w:jc w:val="both"/>
              <w:rPr>
                <w:rFonts w:eastAsia="Calibri" w:cs="Times New Roman"/>
                <w:sz w:val="20"/>
                <w:szCs w:val="20"/>
              </w:rPr>
            </w:pPr>
            <w:r w:rsidRPr="00A22F3D">
              <w:rPr>
                <w:rFonts w:eastAsia="Calibri" w:cs="Times New Roman"/>
                <w:sz w:val="20"/>
                <w:szCs w:val="20"/>
              </w:rPr>
              <w:t>Покажите красную карточку.</w:t>
            </w:r>
          </w:p>
        </w:tc>
        <w:tc>
          <w:tcPr>
            <w:tcW w:w="3225" w:type="dxa"/>
          </w:tcPr>
          <w:p w14:paraId="1A385FF1" w14:textId="33EB7408" w:rsidR="00F74304" w:rsidRPr="00A22F3D" w:rsidRDefault="00F74304" w:rsidP="00A22F3D">
            <w:pPr>
              <w:spacing w:after="0"/>
              <w:ind w:left="567" w:hanging="567"/>
              <w:jc w:val="both"/>
              <w:rPr>
                <w:rFonts w:eastAsia="Calibri" w:cs="Times New Roman"/>
                <w:sz w:val="20"/>
                <w:szCs w:val="20"/>
              </w:rPr>
            </w:pPr>
            <w:r w:rsidRPr="00A22F3D">
              <w:rPr>
                <w:rFonts w:eastAsia="Calibri" w:cs="Times New Roman"/>
                <w:noProof/>
                <w:sz w:val="20"/>
                <w:szCs w:val="20"/>
                <w:lang w:eastAsia="ru-RU"/>
              </w:rPr>
              <w:drawing>
                <wp:inline distT="0" distB="0" distL="0" distR="0" wp14:anchorId="1A0E4A33" wp14:editId="221C54BC">
                  <wp:extent cx="1390650" cy="158115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90650" cy="1581150"/>
                          </a:xfrm>
                          <a:prstGeom prst="rect">
                            <a:avLst/>
                          </a:prstGeom>
                          <a:noFill/>
                          <a:ln>
                            <a:noFill/>
                          </a:ln>
                        </pic:spPr>
                      </pic:pic>
                    </a:graphicData>
                  </a:graphic>
                </wp:inline>
              </w:drawing>
            </w:r>
          </w:p>
        </w:tc>
      </w:tr>
      <w:tr w:rsidR="00F74304" w:rsidRPr="00A22F3D" w14:paraId="3C36CD1C" w14:textId="77777777" w:rsidTr="009C4E1A">
        <w:trPr>
          <w:trHeight w:val="1654"/>
        </w:trPr>
        <w:tc>
          <w:tcPr>
            <w:tcW w:w="2694" w:type="dxa"/>
          </w:tcPr>
          <w:p w14:paraId="53AABA62" w14:textId="77777777" w:rsidR="00F74304" w:rsidRPr="00A22F3D" w:rsidRDefault="00F74304" w:rsidP="00A22F3D">
            <w:pPr>
              <w:spacing w:after="0"/>
              <w:ind w:left="567" w:hanging="567"/>
              <w:jc w:val="both"/>
              <w:rPr>
                <w:rFonts w:eastAsia="Calibri" w:cs="Times New Roman"/>
                <w:sz w:val="20"/>
                <w:szCs w:val="20"/>
              </w:rPr>
            </w:pPr>
            <w:r w:rsidRPr="00A22F3D">
              <w:rPr>
                <w:rFonts w:eastAsia="Calibri" w:cs="Times New Roman"/>
                <w:sz w:val="20"/>
                <w:szCs w:val="20"/>
              </w:rPr>
              <w:t xml:space="preserve">Завершение энда/конец матча: </w:t>
            </w:r>
          </w:p>
          <w:p w14:paraId="57BD17D8" w14:textId="77777777" w:rsidR="00F74304" w:rsidRPr="00A22F3D" w:rsidRDefault="00F74304" w:rsidP="00A22F3D">
            <w:pPr>
              <w:spacing w:after="0"/>
              <w:ind w:left="567" w:hanging="567"/>
              <w:jc w:val="both"/>
              <w:rPr>
                <w:rFonts w:eastAsia="Calibri" w:cs="Times New Roman"/>
                <w:sz w:val="20"/>
                <w:szCs w:val="20"/>
              </w:rPr>
            </w:pPr>
            <w:r w:rsidRPr="00A22F3D">
              <w:rPr>
                <w:rFonts w:eastAsia="Calibri" w:cs="Times New Roman"/>
                <w:sz w:val="20"/>
                <w:szCs w:val="20"/>
              </w:rPr>
              <w:t xml:space="preserve">Глава </w:t>
            </w:r>
            <w:r w:rsidRPr="00A22F3D">
              <w:rPr>
                <w:rFonts w:eastAsia="Calibri" w:cs="Times New Roman"/>
                <w:sz w:val="20"/>
                <w:szCs w:val="20"/>
                <w:lang w:val="en-US"/>
              </w:rPr>
              <w:t>III</w:t>
            </w:r>
            <w:r w:rsidRPr="00A22F3D">
              <w:rPr>
                <w:rFonts w:eastAsia="Calibri" w:cs="Times New Roman"/>
                <w:sz w:val="20"/>
                <w:szCs w:val="20"/>
              </w:rPr>
              <w:t>, пункт 36.</w:t>
            </w:r>
          </w:p>
        </w:tc>
        <w:tc>
          <w:tcPr>
            <w:tcW w:w="4677" w:type="dxa"/>
          </w:tcPr>
          <w:p w14:paraId="0C4895EF" w14:textId="77777777" w:rsidR="00F74304" w:rsidRPr="00A22F3D" w:rsidRDefault="00F74304" w:rsidP="00A22F3D">
            <w:pPr>
              <w:spacing w:after="0"/>
              <w:ind w:left="567" w:hanging="567"/>
              <w:jc w:val="both"/>
              <w:rPr>
                <w:rFonts w:eastAsia="Calibri" w:cs="Times New Roman"/>
                <w:sz w:val="20"/>
                <w:szCs w:val="20"/>
              </w:rPr>
            </w:pPr>
            <w:r w:rsidRPr="00A22F3D">
              <w:rPr>
                <w:rFonts w:eastAsia="Calibri" w:cs="Times New Roman"/>
                <w:sz w:val="20"/>
                <w:szCs w:val="20"/>
              </w:rPr>
              <w:t xml:space="preserve">Скрестите вытянутые руки и </w:t>
            </w:r>
          </w:p>
          <w:p w14:paraId="57ACAAD8" w14:textId="77777777" w:rsidR="00F74304" w:rsidRPr="00A22F3D" w:rsidRDefault="00F74304" w:rsidP="00A22F3D">
            <w:pPr>
              <w:spacing w:after="0"/>
              <w:ind w:left="567" w:hanging="567"/>
              <w:jc w:val="both"/>
              <w:rPr>
                <w:rFonts w:eastAsia="Calibri" w:cs="Times New Roman"/>
                <w:sz w:val="20"/>
                <w:szCs w:val="20"/>
              </w:rPr>
            </w:pPr>
            <w:r w:rsidRPr="00A22F3D">
              <w:rPr>
                <w:rFonts w:eastAsia="Calibri" w:cs="Times New Roman"/>
                <w:sz w:val="20"/>
                <w:szCs w:val="20"/>
              </w:rPr>
              <w:t xml:space="preserve">разведите их. Произнесите: «Энд </w:t>
            </w:r>
          </w:p>
          <w:p w14:paraId="16230314" w14:textId="77777777" w:rsidR="00F74304" w:rsidRPr="00A22F3D" w:rsidRDefault="00F74304" w:rsidP="00A22F3D">
            <w:pPr>
              <w:spacing w:after="0"/>
              <w:ind w:left="567" w:hanging="567"/>
              <w:jc w:val="both"/>
              <w:rPr>
                <w:rFonts w:eastAsia="Calibri" w:cs="Times New Roman"/>
                <w:sz w:val="20"/>
                <w:szCs w:val="20"/>
              </w:rPr>
            </w:pPr>
            <w:r w:rsidRPr="00A22F3D">
              <w:rPr>
                <w:rFonts w:eastAsia="Calibri" w:cs="Times New Roman"/>
                <w:sz w:val="20"/>
                <w:szCs w:val="20"/>
              </w:rPr>
              <w:t>окончен» или «Матч окончен».</w:t>
            </w:r>
          </w:p>
        </w:tc>
        <w:tc>
          <w:tcPr>
            <w:tcW w:w="3225" w:type="dxa"/>
          </w:tcPr>
          <w:p w14:paraId="5839CB3D" w14:textId="1D154A48" w:rsidR="00F74304" w:rsidRPr="00A22F3D" w:rsidRDefault="00F74304" w:rsidP="00A22F3D">
            <w:pPr>
              <w:spacing w:after="120"/>
              <w:ind w:left="567" w:hanging="567"/>
              <w:jc w:val="both"/>
              <w:rPr>
                <w:rFonts w:eastAsia="Calibri" w:cs="Times New Roman"/>
                <w:sz w:val="20"/>
                <w:szCs w:val="20"/>
              </w:rPr>
            </w:pPr>
            <w:r w:rsidRPr="00A22F3D">
              <w:rPr>
                <w:rFonts w:eastAsia="Calibri" w:cs="Times New Roman"/>
                <w:noProof/>
                <w:sz w:val="20"/>
                <w:szCs w:val="20"/>
                <w:lang w:eastAsia="ru-RU"/>
              </w:rPr>
              <w:drawing>
                <wp:inline distT="0" distB="0" distL="0" distR="0" wp14:anchorId="31415248" wp14:editId="1B3A0D19">
                  <wp:extent cx="1914525" cy="1095375"/>
                  <wp:effectExtent l="0" t="0" r="9525" b="9525"/>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4525" cy="1095375"/>
                          </a:xfrm>
                          <a:prstGeom prst="rect">
                            <a:avLst/>
                          </a:prstGeom>
                          <a:noFill/>
                          <a:ln>
                            <a:noFill/>
                          </a:ln>
                        </pic:spPr>
                      </pic:pic>
                    </a:graphicData>
                  </a:graphic>
                </wp:inline>
              </w:drawing>
            </w:r>
          </w:p>
        </w:tc>
      </w:tr>
      <w:tr w:rsidR="00F74304" w:rsidRPr="00A22F3D" w14:paraId="291BCF29" w14:textId="77777777" w:rsidTr="009C4E1A">
        <w:trPr>
          <w:trHeight w:val="1654"/>
        </w:trPr>
        <w:tc>
          <w:tcPr>
            <w:tcW w:w="2694" w:type="dxa"/>
          </w:tcPr>
          <w:p w14:paraId="1D677EDF" w14:textId="77777777" w:rsidR="00F74304" w:rsidRPr="00A22F3D" w:rsidRDefault="00F74304" w:rsidP="00A22F3D">
            <w:pPr>
              <w:spacing w:after="0"/>
              <w:ind w:left="567" w:hanging="567"/>
              <w:jc w:val="both"/>
              <w:rPr>
                <w:rFonts w:eastAsia="Calibri" w:cs="Times New Roman"/>
                <w:sz w:val="20"/>
                <w:szCs w:val="20"/>
              </w:rPr>
            </w:pPr>
            <w:r w:rsidRPr="00A22F3D">
              <w:rPr>
                <w:rFonts w:eastAsia="Calibri" w:cs="Times New Roman"/>
                <w:sz w:val="20"/>
                <w:szCs w:val="20"/>
              </w:rPr>
              <w:t xml:space="preserve">Счёт: </w:t>
            </w:r>
          </w:p>
          <w:p w14:paraId="267AE05E" w14:textId="77777777" w:rsidR="00F74304" w:rsidRPr="00A22F3D" w:rsidRDefault="00F74304" w:rsidP="00A22F3D">
            <w:pPr>
              <w:spacing w:after="0"/>
              <w:ind w:left="567" w:hanging="567"/>
              <w:jc w:val="both"/>
              <w:rPr>
                <w:rFonts w:eastAsia="Calibri" w:cs="Times New Roman"/>
                <w:sz w:val="20"/>
                <w:szCs w:val="20"/>
              </w:rPr>
            </w:pPr>
            <w:r w:rsidRPr="00A22F3D">
              <w:rPr>
                <w:rFonts w:eastAsia="Calibri" w:cs="Times New Roman"/>
                <w:sz w:val="20"/>
                <w:szCs w:val="20"/>
              </w:rPr>
              <w:t xml:space="preserve">Глава </w:t>
            </w:r>
            <w:r w:rsidRPr="00A22F3D">
              <w:rPr>
                <w:rFonts w:eastAsia="Calibri" w:cs="Times New Roman"/>
                <w:sz w:val="20"/>
                <w:szCs w:val="20"/>
                <w:lang w:val="en-US"/>
              </w:rPr>
              <w:t>II</w:t>
            </w:r>
            <w:r w:rsidRPr="00A22F3D">
              <w:rPr>
                <w:rFonts w:eastAsia="Calibri" w:cs="Times New Roman"/>
                <w:sz w:val="20"/>
                <w:szCs w:val="20"/>
              </w:rPr>
              <w:t>, пункт 17;</w:t>
            </w:r>
          </w:p>
          <w:p w14:paraId="52FE4832" w14:textId="77777777" w:rsidR="00F74304" w:rsidRPr="00A22F3D" w:rsidRDefault="00F74304" w:rsidP="00A22F3D">
            <w:pPr>
              <w:spacing w:after="0"/>
              <w:ind w:left="567" w:hanging="567"/>
              <w:jc w:val="both"/>
              <w:rPr>
                <w:rFonts w:eastAsia="Calibri" w:cs="Times New Roman"/>
                <w:sz w:val="20"/>
                <w:szCs w:val="20"/>
              </w:rPr>
            </w:pPr>
            <w:r w:rsidRPr="00A22F3D">
              <w:rPr>
                <w:rFonts w:eastAsia="Calibri" w:cs="Times New Roman"/>
                <w:sz w:val="20"/>
                <w:szCs w:val="20"/>
              </w:rPr>
              <w:t xml:space="preserve">Глава </w:t>
            </w:r>
            <w:r w:rsidRPr="00A22F3D">
              <w:rPr>
                <w:rFonts w:eastAsia="Calibri" w:cs="Times New Roman"/>
                <w:sz w:val="20"/>
                <w:szCs w:val="20"/>
                <w:lang w:val="en-US"/>
              </w:rPr>
              <w:t>III</w:t>
            </w:r>
            <w:r w:rsidRPr="00A22F3D">
              <w:rPr>
                <w:rFonts w:eastAsia="Calibri" w:cs="Times New Roman"/>
                <w:sz w:val="20"/>
                <w:szCs w:val="20"/>
              </w:rPr>
              <w:t>, пункт 47.</w:t>
            </w:r>
          </w:p>
        </w:tc>
        <w:tc>
          <w:tcPr>
            <w:tcW w:w="4677" w:type="dxa"/>
          </w:tcPr>
          <w:p w14:paraId="00247C09" w14:textId="77777777" w:rsidR="00F74304" w:rsidRPr="00A22F3D" w:rsidRDefault="00F74304" w:rsidP="00A22F3D">
            <w:pPr>
              <w:spacing w:after="0"/>
              <w:ind w:left="567" w:hanging="567"/>
              <w:jc w:val="both"/>
              <w:rPr>
                <w:rFonts w:eastAsia="Calibri" w:cs="Times New Roman"/>
                <w:sz w:val="20"/>
                <w:szCs w:val="20"/>
              </w:rPr>
            </w:pPr>
            <w:r w:rsidRPr="00A22F3D">
              <w:rPr>
                <w:rFonts w:eastAsia="Calibri" w:cs="Times New Roman"/>
                <w:sz w:val="20"/>
                <w:szCs w:val="20"/>
              </w:rPr>
              <w:t xml:space="preserve">Положите пальцы на </w:t>
            </w:r>
          </w:p>
          <w:p w14:paraId="12B71EE4" w14:textId="77777777" w:rsidR="00F74304" w:rsidRPr="00A22F3D" w:rsidRDefault="00F74304" w:rsidP="00A22F3D">
            <w:pPr>
              <w:spacing w:after="0"/>
              <w:ind w:left="567" w:hanging="567"/>
              <w:jc w:val="both"/>
              <w:rPr>
                <w:rFonts w:eastAsia="Calibri" w:cs="Times New Roman"/>
                <w:sz w:val="20"/>
                <w:szCs w:val="20"/>
              </w:rPr>
            </w:pPr>
            <w:r w:rsidRPr="00A22F3D">
              <w:rPr>
                <w:rFonts w:eastAsia="Calibri" w:cs="Times New Roman"/>
                <w:sz w:val="20"/>
                <w:szCs w:val="20"/>
              </w:rPr>
              <w:t xml:space="preserve">соответствующий цвет </w:t>
            </w:r>
          </w:p>
          <w:p w14:paraId="1628DE75" w14:textId="77777777" w:rsidR="00F74304" w:rsidRPr="00A22F3D" w:rsidRDefault="00F74304" w:rsidP="00A22F3D">
            <w:pPr>
              <w:spacing w:after="0"/>
              <w:ind w:left="567" w:hanging="567"/>
              <w:jc w:val="both"/>
              <w:rPr>
                <w:rFonts w:eastAsia="Calibri" w:cs="Times New Roman"/>
                <w:sz w:val="20"/>
                <w:szCs w:val="20"/>
              </w:rPr>
            </w:pPr>
            <w:r w:rsidRPr="00A22F3D">
              <w:rPr>
                <w:rFonts w:eastAsia="Calibri" w:cs="Times New Roman"/>
                <w:sz w:val="20"/>
                <w:szCs w:val="20"/>
              </w:rPr>
              <w:t>индикатора и скажите счёт</w:t>
            </w:r>
          </w:p>
        </w:tc>
        <w:tc>
          <w:tcPr>
            <w:tcW w:w="3225" w:type="dxa"/>
          </w:tcPr>
          <w:p w14:paraId="38EAF73E" w14:textId="19933F87" w:rsidR="00F74304" w:rsidRPr="00A22F3D" w:rsidRDefault="00F74304" w:rsidP="00A22F3D">
            <w:pPr>
              <w:spacing w:after="0"/>
              <w:ind w:left="567" w:hanging="567"/>
              <w:jc w:val="both"/>
              <w:rPr>
                <w:rFonts w:eastAsia="Calibri" w:cs="Times New Roman"/>
                <w:sz w:val="20"/>
                <w:szCs w:val="20"/>
              </w:rPr>
            </w:pPr>
            <w:r w:rsidRPr="00A22F3D">
              <w:rPr>
                <w:rFonts w:eastAsia="Calibri" w:cs="Times New Roman"/>
                <w:noProof/>
                <w:sz w:val="20"/>
                <w:szCs w:val="20"/>
                <w:lang w:eastAsia="ru-RU"/>
              </w:rPr>
              <w:drawing>
                <wp:inline distT="0" distB="0" distL="0" distR="0" wp14:anchorId="31FE6022" wp14:editId="5550D89F">
                  <wp:extent cx="1428750" cy="1647825"/>
                  <wp:effectExtent l="0" t="0" r="0" b="952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8750" cy="1647825"/>
                          </a:xfrm>
                          <a:prstGeom prst="rect">
                            <a:avLst/>
                          </a:prstGeom>
                          <a:noFill/>
                          <a:ln>
                            <a:noFill/>
                          </a:ln>
                        </pic:spPr>
                      </pic:pic>
                    </a:graphicData>
                  </a:graphic>
                </wp:inline>
              </w:drawing>
            </w:r>
          </w:p>
        </w:tc>
      </w:tr>
      <w:tr w:rsidR="00F74304" w:rsidRPr="00A22F3D" w14:paraId="01075B02" w14:textId="77777777" w:rsidTr="009C4E1A">
        <w:trPr>
          <w:trHeight w:val="567"/>
        </w:trPr>
        <w:tc>
          <w:tcPr>
            <w:tcW w:w="10596" w:type="dxa"/>
            <w:gridSpan w:val="3"/>
          </w:tcPr>
          <w:p w14:paraId="2AE72872" w14:textId="77777777" w:rsidR="00F74304" w:rsidRPr="00A22F3D" w:rsidRDefault="00F74304" w:rsidP="00A22F3D">
            <w:pPr>
              <w:spacing w:after="0"/>
              <w:ind w:left="567" w:hanging="567"/>
              <w:jc w:val="center"/>
              <w:rPr>
                <w:rFonts w:eastAsia="Calibri" w:cs="Times New Roman"/>
                <w:b/>
                <w:sz w:val="20"/>
                <w:szCs w:val="20"/>
              </w:rPr>
            </w:pPr>
            <w:r w:rsidRPr="00A22F3D">
              <w:rPr>
                <w:rFonts w:eastAsia="Calibri" w:cs="Times New Roman"/>
                <w:b/>
                <w:sz w:val="20"/>
                <w:szCs w:val="20"/>
              </w:rPr>
              <w:t>Примеры отображения счёта</w:t>
            </w:r>
          </w:p>
        </w:tc>
      </w:tr>
      <w:tr w:rsidR="00F74304" w:rsidRPr="00A22F3D" w14:paraId="57E3E3CD" w14:textId="77777777" w:rsidTr="009C4E1A">
        <w:trPr>
          <w:trHeight w:val="1654"/>
        </w:trPr>
        <w:tc>
          <w:tcPr>
            <w:tcW w:w="2694" w:type="dxa"/>
          </w:tcPr>
          <w:p w14:paraId="123B1B0B" w14:textId="77777777" w:rsidR="00F74304" w:rsidRPr="00A22F3D" w:rsidRDefault="00F74304" w:rsidP="00A22F3D">
            <w:pPr>
              <w:spacing w:after="0"/>
              <w:ind w:left="567" w:hanging="567"/>
              <w:jc w:val="both"/>
              <w:rPr>
                <w:rFonts w:eastAsia="Calibri" w:cs="Times New Roman"/>
                <w:sz w:val="20"/>
                <w:szCs w:val="20"/>
              </w:rPr>
            </w:pPr>
          </w:p>
        </w:tc>
        <w:tc>
          <w:tcPr>
            <w:tcW w:w="4677" w:type="dxa"/>
          </w:tcPr>
          <w:p w14:paraId="00893B22" w14:textId="77777777" w:rsidR="00F74304" w:rsidRPr="00A22F3D" w:rsidRDefault="00F74304" w:rsidP="00A22F3D">
            <w:pPr>
              <w:spacing w:after="0"/>
              <w:ind w:left="567" w:hanging="567"/>
              <w:jc w:val="both"/>
              <w:rPr>
                <w:rFonts w:eastAsia="Calibri" w:cs="Times New Roman"/>
                <w:sz w:val="20"/>
                <w:szCs w:val="20"/>
              </w:rPr>
            </w:pPr>
            <w:r w:rsidRPr="00A22F3D">
              <w:rPr>
                <w:rFonts w:eastAsia="Calibri" w:cs="Times New Roman"/>
                <w:sz w:val="20"/>
                <w:szCs w:val="20"/>
              </w:rPr>
              <w:t xml:space="preserve">3 очка синим </w:t>
            </w:r>
          </w:p>
        </w:tc>
        <w:tc>
          <w:tcPr>
            <w:tcW w:w="3225" w:type="dxa"/>
          </w:tcPr>
          <w:p w14:paraId="2BAE46EE" w14:textId="244B02E1" w:rsidR="00F74304" w:rsidRPr="00A22F3D" w:rsidRDefault="00F74304" w:rsidP="00A22F3D">
            <w:pPr>
              <w:spacing w:after="0"/>
              <w:ind w:left="567" w:hanging="567"/>
              <w:jc w:val="both"/>
              <w:rPr>
                <w:rFonts w:eastAsia="Calibri" w:cs="Times New Roman"/>
                <w:sz w:val="20"/>
                <w:szCs w:val="20"/>
              </w:rPr>
            </w:pPr>
            <w:r w:rsidRPr="00A22F3D">
              <w:rPr>
                <w:rFonts w:eastAsia="Calibri" w:cs="Times New Roman"/>
                <w:noProof/>
                <w:sz w:val="20"/>
                <w:szCs w:val="20"/>
                <w:lang w:eastAsia="ru-RU"/>
              </w:rPr>
              <w:drawing>
                <wp:inline distT="0" distB="0" distL="0" distR="0" wp14:anchorId="06BAD93D" wp14:editId="618772C6">
                  <wp:extent cx="1390650" cy="1743075"/>
                  <wp:effectExtent l="0" t="0" r="0" b="9525"/>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90650" cy="1743075"/>
                          </a:xfrm>
                          <a:prstGeom prst="rect">
                            <a:avLst/>
                          </a:prstGeom>
                          <a:noFill/>
                          <a:ln>
                            <a:noFill/>
                          </a:ln>
                        </pic:spPr>
                      </pic:pic>
                    </a:graphicData>
                  </a:graphic>
                </wp:inline>
              </w:drawing>
            </w:r>
          </w:p>
        </w:tc>
      </w:tr>
      <w:tr w:rsidR="00F74304" w:rsidRPr="00A22F3D" w14:paraId="77B967C8" w14:textId="77777777" w:rsidTr="009C4E1A">
        <w:trPr>
          <w:trHeight w:val="1654"/>
        </w:trPr>
        <w:tc>
          <w:tcPr>
            <w:tcW w:w="2694" w:type="dxa"/>
          </w:tcPr>
          <w:p w14:paraId="5CA71A2B" w14:textId="77777777" w:rsidR="00F74304" w:rsidRPr="00A22F3D" w:rsidRDefault="00F74304" w:rsidP="00A22F3D">
            <w:pPr>
              <w:spacing w:after="120"/>
              <w:ind w:left="567" w:hanging="567"/>
              <w:jc w:val="both"/>
              <w:rPr>
                <w:rFonts w:eastAsia="Calibri" w:cs="Times New Roman"/>
                <w:sz w:val="20"/>
                <w:szCs w:val="20"/>
              </w:rPr>
            </w:pPr>
          </w:p>
        </w:tc>
        <w:tc>
          <w:tcPr>
            <w:tcW w:w="4677" w:type="dxa"/>
          </w:tcPr>
          <w:p w14:paraId="11A3D6A4" w14:textId="77777777" w:rsidR="00F74304" w:rsidRPr="00A22F3D" w:rsidRDefault="00F74304" w:rsidP="00A22F3D">
            <w:pPr>
              <w:spacing w:after="0"/>
              <w:ind w:left="567" w:hanging="567"/>
              <w:jc w:val="both"/>
              <w:rPr>
                <w:rFonts w:eastAsia="Calibri" w:cs="Times New Roman"/>
                <w:sz w:val="20"/>
                <w:szCs w:val="20"/>
              </w:rPr>
            </w:pPr>
            <w:r w:rsidRPr="00A22F3D">
              <w:rPr>
                <w:rFonts w:eastAsia="Calibri" w:cs="Times New Roman"/>
                <w:sz w:val="20"/>
                <w:szCs w:val="20"/>
              </w:rPr>
              <w:t>7 очков красным</w:t>
            </w:r>
          </w:p>
        </w:tc>
        <w:tc>
          <w:tcPr>
            <w:tcW w:w="3225" w:type="dxa"/>
          </w:tcPr>
          <w:p w14:paraId="556DFE16" w14:textId="254BC469" w:rsidR="00F74304" w:rsidRPr="00A22F3D" w:rsidRDefault="00F74304" w:rsidP="00A22F3D">
            <w:pPr>
              <w:spacing w:after="120"/>
              <w:ind w:left="567" w:hanging="567"/>
              <w:jc w:val="both"/>
              <w:rPr>
                <w:rFonts w:eastAsia="Calibri" w:cs="Times New Roman"/>
                <w:sz w:val="20"/>
                <w:szCs w:val="20"/>
              </w:rPr>
            </w:pPr>
            <w:r w:rsidRPr="00A22F3D">
              <w:rPr>
                <w:rFonts w:eastAsia="Calibri" w:cs="Times New Roman"/>
                <w:noProof/>
                <w:sz w:val="20"/>
                <w:szCs w:val="20"/>
                <w:lang w:eastAsia="ru-RU"/>
              </w:rPr>
              <w:drawing>
                <wp:inline distT="0" distB="0" distL="0" distR="0" wp14:anchorId="492CA751" wp14:editId="50353C01">
                  <wp:extent cx="1390650" cy="1914525"/>
                  <wp:effectExtent l="0" t="0" r="0" b="952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90650" cy="1914525"/>
                          </a:xfrm>
                          <a:prstGeom prst="rect">
                            <a:avLst/>
                          </a:prstGeom>
                          <a:noFill/>
                          <a:ln>
                            <a:noFill/>
                          </a:ln>
                        </pic:spPr>
                      </pic:pic>
                    </a:graphicData>
                  </a:graphic>
                </wp:inline>
              </w:drawing>
            </w:r>
          </w:p>
        </w:tc>
      </w:tr>
      <w:tr w:rsidR="00F74304" w:rsidRPr="00A22F3D" w14:paraId="704A9CAA" w14:textId="77777777" w:rsidTr="009C4E1A">
        <w:trPr>
          <w:trHeight w:val="1654"/>
        </w:trPr>
        <w:tc>
          <w:tcPr>
            <w:tcW w:w="2694" w:type="dxa"/>
          </w:tcPr>
          <w:p w14:paraId="1ECF6309" w14:textId="77777777" w:rsidR="00F74304" w:rsidRPr="00A22F3D" w:rsidRDefault="00F74304" w:rsidP="00A22F3D">
            <w:pPr>
              <w:spacing w:after="120"/>
              <w:ind w:left="567" w:hanging="567"/>
              <w:jc w:val="both"/>
              <w:rPr>
                <w:rFonts w:eastAsia="Calibri" w:cs="Times New Roman"/>
                <w:sz w:val="20"/>
                <w:szCs w:val="20"/>
              </w:rPr>
            </w:pPr>
          </w:p>
        </w:tc>
        <w:tc>
          <w:tcPr>
            <w:tcW w:w="4677" w:type="dxa"/>
          </w:tcPr>
          <w:p w14:paraId="15172205" w14:textId="77777777" w:rsidR="00F74304" w:rsidRPr="00A22F3D" w:rsidRDefault="00F74304" w:rsidP="00A22F3D">
            <w:pPr>
              <w:spacing w:after="0"/>
              <w:ind w:left="567" w:hanging="567"/>
              <w:jc w:val="both"/>
              <w:rPr>
                <w:rFonts w:eastAsia="Calibri" w:cs="Times New Roman"/>
                <w:sz w:val="20"/>
                <w:szCs w:val="20"/>
              </w:rPr>
            </w:pPr>
            <w:r w:rsidRPr="00A22F3D">
              <w:rPr>
                <w:rFonts w:eastAsia="Calibri" w:cs="Times New Roman"/>
                <w:sz w:val="20"/>
                <w:szCs w:val="20"/>
              </w:rPr>
              <w:t>10 очков синим</w:t>
            </w:r>
          </w:p>
        </w:tc>
        <w:tc>
          <w:tcPr>
            <w:tcW w:w="3225" w:type="dxa"/>
          </w:tcPr>
          <w:p w14:paraId="3380D3D0" w14:textId="3FB62046" w:rsidR="00F74304" w:rsidRPr="00A22F3D" w:rsidRDefault="00F74304" w:rsidP="00A22F3D">
            <w:pPr>
              <w:spacing w:after="120"/>
              <w:ind w:left="567" w:hanging="567"/>
              <w:jc w:val="both"/>
              <w:rPr>
                <w:rFonts w:eastAsia="Calibri" w:cs="Times New Roman"/>
                <w:sz w:val="20"/>
                <w:szCs w:val="20"/>
              </w:rPr>
            </w:pPr>
            <w:r w:rsidRPr="00A22F3D">
              <w:rPr>
                <w:rFonts w:eastAsia="Calibri" w:cs="Times New Roman"/>
                <w:noProof/>
                <w:sz w:val="20"/>
                <w:szCs w:val="20"/>
                <w:lang w:eastAsia="ru-RU"/>
              </w:rPr>
              <w:drawing>
                <wp:inline distT="0" distB="0" distL="0" distR="0" wp14:anchorId="511BA411" wp14:editId="547FA3A7">
                  <wp:extent cx="1390650" cy="1800225"/>
                  <wp:effectExtent l="0" t="0" r="0" b="952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90650" cy="1800225"/>
                          </a:xfrm>
                          <a:prstGeom prst="rect">
                            <a:avLst/>
                          </a:prstGeom>
                          <a:noFill/>
                          <a:ln>
                            <a:noFill/>
                          </a:ln>
                        </pic:spPr>
                      </pic:pic>
                    </a:graphicData>
                  </a:graphic>
                </wp:inline>
              </w:drawing>
            </w:r>
          </w:p>
        </w:tc>
      </w:tr>
      <w:tr w:rsidR="00F74304" w:rsidRPr="00A22F3D" w14:paraId="511AB42B" w14:textId="77777777" w:rsidTr="009C4E1A">
        <w:trPr>
          <w:trHeight w:val="1654"/>
        </w:trPr>
        <w:tc>
          <w:tcPr>
            <w:tcW w:w="2694" w:type="dxa"/>
            <w:shd w:val="clear" w:color="auto" w:fill="auto"/>
          </w:tcPr>
          <w:p w14:paraId="7969183F" w14:textId="77777777" w:rsidR="00F74304" w:rsidRPr="00A22F3D" w:rsidRDefault="00F74304" w:rsidP="00A22F3D">
            <w:pPr>
              <w:spacing w:after="0"/>
              <w:ind w:left="567" w:hanging="567"/>
              <w:jc w:val="both"/>
              <w:rPr>
                <w:rFonts w:eastAsia="Calibri" w:cs="Times New Roman"/>
                <w:sz w:val="20"/>
                <w:szCs w:val="20"/>
              </w:rPr>
            </w:pPr>
          </w:p>
        </w:tc>
        <w:tc>
          <w:tcPr>
            <w:tcW w:w="4677" w:type="dxa"/>
            <w:shd w:val="clear" w:color="auto" w:fill="auto"/>
          </w:tcPr>
          <w:p w14:paraId="4FD417B4" w14:textId="77777777" w:rsidR="00F74304" w:rsidRPr="00A22F3D" w:rsidRDefault="00F74304" w:rsidP="00A22F3D">
            <w:pPr>
              <w:spacing w:after="0"/>
              <w:ind w:left="567" w:hanging="567"/>
              <w:jc w:val="both"/>
              <w:rPr>
                <w:rFonts w:eastAsia="Calibri" w:cs="Times New Roman"/>
                <w:sz w:val="20"/>
                <w:szCs w:val="20"/>
              </w:rPr>
            </w:pPr>
            <w:r w:rsidRPr="00A22F3D">
              <w:rPr>
                <w:rFonts w:eastAsia="Calibri" w:cs="Times New Roman"/>
                <w:sz w:val="20"/>
                <w:szCs w:val="20"/>
              </w:rPr>
              <w:t>12 очков красным</w:t>
            </w:r>
          </w:p>
        </w:tc>
        <w:tc>
          <w:tcPr>
            <w:tcW w:w="3225" w:type="dxa"/>
          </w:tcPr>
          <w:p w14:paraId="169E471C" w14:textId="6C187302" w:rsidR="00F74304" w:rsidRPr="00A22F3D" w:rsidRDefault="00F74304" w:rsidP="00A22F3D">
            <w:pPr>
              <w:spacing w:after="0"/>
              <w:ind w:left="567" w:hanging="567"/>
              <w:jc w:val="both"/>
              <w:rPr>
                <w:rFonts w:eastAsia="Calibri" w:cs="Times New Roman"/>
                <w:sz w:val="20"/>
                <w:szCs w:val="20"/>
              </w:rPr>
            </w:pPr>
            <w:r w:rsidRPr="00A22F3D">
              <w:rPr>
                <w:rFonts w:eastAsia="Calibri" w:cs="Times New Roman"/>
                <w:noProof/>
                <w:sz w:val="20"/>
                <w:szCs w:val="20"/>
                <w:lang w:eastAsia="ru-RU"/>
              </w:rPr>
              <w:drawing>
                <wp:inline distT="0" distB="0" distL="0" distR="0" wp14:anchorId="2C72119E" wp14:editId="21203831">
                  <wp:extent cx="1428750" cy="1800225"/>
                  <wp:effectExtent l="0" t="0" r="0" b="952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28750" cy="1800225"/>
                          </a:xfrm>
                          <a:prstGeom prst="rect">
                            <a:avLst/>
                          </a:prstGeom>
                          <a:noFill/>
                          <a:ln>
                            <a:noFill/>
                          </a:ln>
                        </pic:spPr>
                      </pic:pic>
                    </a:graphicData>
                  </a:graphic>
                </wp:inline>
              </w:drawing>
            </w:r>
          </w:p>
        </w:tc>
      </w:tr>
      <w:tr w:rsidR="00F74304" w:rsidRPr="00A22F3D" w14:paraId="00FB3E13" w14:textId="77777777" w:rsidTr="009C4E1A">
        <w:trPr>
          <w:trHeight w:val="501"/>
        </w:trPr>
        <w:tc>
          <w:tcPr>
            <w:tcW w:w="10596" w:type="dxa"/>
            <w:gridSpan w:val="3"/>
            <w:shd w:val="clear" w:color="auto" w:fill="auto"/>
          </w:tcPr>
          <w:p w14:paraId="087EBBE7" w14:textId="77777777" w:rsidR="00F74304" w:rsidRPr="00A22F3D" w:rsidRDefault="00F74304" w:rsidP="00A22F3D">
            <w:pPr>
              <w:spacing w:after="0"/>
              <w:ind w:left="567" w:hanging="567"/>
              <w:jc w:val="center"/>
              <w:rPr>
                <w:rFonts w:eastAsia="Calibri" w:cs="Times New Roman"/>
                <w:b/>
                <w:sz w:val="20"/>
                <w:szCs w:val="20"/>
              </w:rPr>
            </w:pPr>
            <w:r w:rsidRPr="00A22F3D">
              <w:rPr>
                <w:rFonts w:eastAsia="Calibri" w:cs="Times New Roman"/>
                <w:b/>
                <w:sz w:val="20"/>
                <w:szCs w:val="20"/>
              </w:rPr>
              <w:t>Судья на линии</w:t>
            </w:r>
          </w:p>
        </w:tc>
      </w:tr>
      <w:tr w:rsidR="00F74304" w:rsidRPr="00A22F3D" w14:paraId="5699EDAE" w14:textId="77777777" w:rsidTr="009C4E1A">
        <w:trPr>
          <w:trHeight w:val="1654"/>
        </w:trPr>
        <w:tc>
          <w:tcPr>
            <w:tcW w:w="2694" w:type="dxa"/>
            <w:shd w:val="clear" w:color="auto" w:fill="auto"/>
          </w:tcPr>
          <w:p w14:paraId="4189185F" w14:textId="77777777" w:rsidR="00F74304" w:rsidRPr="00A22F3D" w:rsidRDefault="00F74304" w:rsidP="00A22F3D">
            <w:pPr>
              <w:spacing w:after="0"/>
              <w:ind w:left="567" w:hanging="567"/>
              <w:jc w:val="both"/>
              <w:rPr>
                <w:rFonts w:eastAsia="Calibri" w:cs="Times New Roman"/>
                <w:sz w:val="20"/>
                <w:szCs w:val="20"/>
              </w:rPr>
            </w:pPr>
            <w:r w:rsidRPr="00A22F3D">
              <w:rPr>
                <w:rFonts w:eastAsia="Calibri" w:cs="Times New Roman"/>
                <w:sz w:val="20"/>
                <w:szCs w:val="20"/>
              </w:rPr>
              <w:t xml:space="preserve">Необходимо обратить </w:t>
            </w:r>
          </w:p>
          <w:p w14:paraId="4378DA91" w14:textId="77777777" w:rsidR="00F74304" w:rsidRPr="00A22F3D" w:rsidRDefault="00F74304" w:rsidP="00A22F3D">
            <w:pPr>
              <w:spacing w:after="0"/>
              <w:ind w:left="567" w:hanging="567"/>
              <w:jc w:val="both"/>
              <w:rPr>
                <w:rFonts w:eastAsia="Calibri" w:cs="Times New Roman"/>
                <w:sz w:val="20"/>
                <w:szCs w:val="20"/>
              </w:rPr>
            </w:pPr>
            <w:r w:rsidRPr="00A22F3D">
              <w:rPr>
                <w:rFonts w:eastAsia="Calibri" w:cs="Times New Roman"/>
                <w:sz w:val="20"/>
                <w:szCs w:val="20"/>
              </w:rPr>
              <w:t>внимание судьи.</w:t>
            </w:r>
          </w:p>
        </w:tc>
        <w:tc>
          <w:tcPr>
            <w:tcW w:w="4677" w:type="dxa"/>
            <w:shd w:val="clear" w:color="auto" w:fill="auto"/>
          </w:tcPr>
          <w:p w14:paraId="0E65BAC1" w14:textId="77777777" w:rsidR="00F74304" w:rsidRPr="00A22F3D" w:rsidRDefault="00F74304" w:rsidP="00A22F3D">
            <w:pPr>
              <w:spacing w:after="0"/>
              <w:ind w:left="567" w:hanging="567"/>
              <w:jc w:val="both"/>
              <w:rPr>
                <w:rFonts w:eastAsia="Calibri" w:cs="Times New Roman"/>
                <w:sz w:val="20"/>
                <w:szCs w:val="20"/>
              </w:rPr>
            </w:pPr>
            <w:r w:rsidRPr="00A22F3D">
              <w:rPr>
                <w:rFonts w:eastAsia="Calibri" w:cs="Times New Roman"/>
                <w:sz w:val="20"/>
                <w:szCs w:val="20"/>
              </w:rPr>
              <w:t>Поднимите руку</w:t>
            </w:r>
          </w:p>
        </w:tc>
        <w:tc>
          <w:tcPr>
            <w:tcW w:w="3225" w:type="dxa"/>
          </w:tcPr>
          <w:p w14:paraId="6FBA3BED" w14:textId="6326CB67" w:rsidR="00F74304" w:rsidRPr="00A22F3D" w:rsidRDefault="00F74304" w:rsidP="00A22F3D">
            <w:pPr>
              <w:spacing w:after="0"/>
              <w:ind w:left="567" w:hanging="567"/>
              <w:jc w:val="both"/>
              <w:rPr>
                <w:rFonts w:eastAsia="Calibri" w:cs="Times New Roman"/>
                <w:sz w:val="20"/>
                <w:szCs w:val="20"/>
              </w:rPr>
            </w:pPr>
            <w:r w:rsidRPr="00A22F3D">
              <w:rPr>
                <w:rFonts w:eastAsia="Calibri" w:cs="Times New Roman"/>
                <w:noProof/>
                <w:sz w:val="20"/>
                <w:szCs w:val="20"/>
                <w:lang w:eastAsia="ru-RU"/>
              </w:rPr>
              <w:drawing>
                <wp:inline distT="0" distB="0" distL="0" distR="0" wp14:anchorId="2F1AB464" wp14:editId="1F3C30BF">
                  <wp:extent cx="1428750" cy="249555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0" cy="2495550"/>
                          </a:xfrm>
                          <a:prstGeom prst="rect">
                            <a:avLst/>
                          </a:prstGeom>
                          <a:noFill/>
                          <a:ln>
                            <a:noFill/>
                          </a:ln>
                        </pic:spPr>
                      </pic:pic>
                    </a:graphicData>
                  </a:graphic>
                </wp:inline>
              </w:drawing>
            </w:r>
          </w:p>
        </w:tc>
      </w:tr>
    </w:tbl>
    <w:p w14:paraId="6A400C57" w14:textId="7E14065F" w:rsidR="00F74304" w:rsidRPr="00A22F3D" w:rsidRDefault="00F74304" w:rsidP="00A22F3D">
      <w:pPr>
        <w:spacing w:before="120" w:after="120"/>
        <w:ind w:left="567" w:hanging="567"/>
        <w:jc w:val="both"/>
        <w:rPr>
          <w:rFonts w:eastAsia="Calibri" w:cs="Times New Roman"/>
          <w:sz w:val="20"/>
          <w:szCs w:val="20"/>
        </w:rPr>
      </w:pPr>
    </w:p>
    <w:p w14:paraId="61456DEF" w14:textId="3F975ABE" w:rsidR="001678AD" w:rsidRPr="00A22F3D" w:rsidRDefault="001678AD" w:rsidP="00A22F3D">
      <w:pPr>
        <w:spacing w:before="120" w:after="120"/>
        <w:ind w:left="567" w:hanging="567"/>
        <w:jc w:val="both"/>
        <w:rPr>
          <w:rFonts w:eastAsia="Calibri" w:cs="Times New Roman"/>
          <w:sz w:val="20"/>
          <w:szCs w:val="20"/>
        </w:rPr>
      </w:pPr>
    </w:p>
    <w:p w14:paraId="2C80FA99" w14:textId="6B1A95AC" w:rsidR="001678AD" w:rsidRPr="00A22F3D" w:rsidRDefault="001678AD" w:rsidP="00A22F3D">
      <w:pPr>
        <w:spacing w:before="120" w:after="120"/>
        <w:ind w:left="567" w:hanging="567"/>
        <w:jc w:val="both"/>
        <w:rPr>
          <w:rFonts w:eastAsia="Calibri" w:cs="Times New Roman"/>
          <w:sz w:val="20"/>
          <w:szCs w:val="20"/>
        </w:rPr>
      </w:pPr>
    </w:p>
    <w:p w14:paraId="75ECDC5F" w14:textId="1ACF1024" w:rsidR="001678AD" w:rsidRPr="00A22F3D" w:rsidRDefault="001678AD" w:rsidP="00A22F3D">
      <w:pPr>
        <w:spacing w:before="120" w:after="120"/>
        <w:ind w:left="567" w:hanging="567"/>
        <w:jc w:val="both"/>
        <w:rPr>
          <w:rFonts w:eastAsia="Calibri" w:cs="Times New Roman"/>
          <w:sz w:val="20"/>
          <w:szCs w:val="20"/>
        </w:rPr>
      </w:pPr>
    </w:p>
    <w:p w14:paraId="14AAF0A6" w14:textId="7CDED34A" w:rsidR="001678AD" w:rsidRPr="00A22F3D" w:rsidRDefault="001678AD" w:rsidP="00A22F3D">
      <w:pPr>
        <w:spacing w:before="120" w:after="120"/>
        <w:ind w:left="567" w:hanging="567"/>
        <w:jc w:val="both"/>
        <w:rPr>
          <w:rFonts w:eastAsia="Calibri" w:cs="Times New Roman"/>
          <w:sz w:val="20"/>
          <w:szCs w:val="20"/>
        </w:rPr>
      </w:pPr>
    </w:p>
    <w:p w14:paraId="0B5CA690" w14:textId="7C6E8C58" w:rsidR="001678AD" w:rsidRPr="00A22F3D" w:rsidRDefault="001678AD" w:rsidP="00A22F3D">
      <w:pPr>
        <w:spacing w:before="120" w:after="120"/>
        <w:ind w:left="567" w:hanging="567"/>
        <w:jc w:val="both"/>
        <w:rPr>
          <w:rFonts w:eastAsia="Calibri" w:cs="Times New Roman"/>
          <w:sz w:val="20"/>
          <w:szCs w:val="20"/>
        </w:rPr>
      </w:pPr>
    </w:p>
    <w:p w14:paraId="380B085A" w14:textId="1A4C2C41" w:rsidR="001678AD" w:rsidRPr="00A22F3D" w:rsidRDefault="001678AD" w:rsidP="00A22F3D">
      <w:pPr>
        <w:spacing w:before="120" w:after="120"/>
        <w:ind w:left="567" w:hanging="567"/>
        <w:jc w:val="both"/>
        <w:rPr>
          <w:rFonts w:eastAsia="Calibri" w:cs="Times New Roman"/>
          <w:sz w:val="20"/>
          <w:szCs w:val="20"/>
        </w:rPr>
      </w:pPr>
    </w:p>
    <w:p w14:paraId="774A7EFE" w14:textId="7FF6DE1D" w:rsidR="001678AD" w:rsidRPr="00A22F3D" w:rsidRDefault="001678AD" w:rsidP="00A22F3D">
      <w:pPr>
        <w:spacing w:before="120" w:after="120"/>
        <w:ind w:left="567" w:hanging="567"/>
        <w:jc w:val="both"/>
        <w:rPr>
          <w:rFonts w:eastAsia="Calibri" w:cs="Times New Roman"/>
          <w:sz w:val="20"/>
          <w:szCs w:val="20"/>
        </w:rPr>
      </w:pPr>
    </w:p>
    <w:p w14:paraId="3CB40AE0" w14:textId="62121574" w:rsidR="001678AD" w:rsidRPr="00A22F3D" w:rsidRDefault="001678AD" w:rsidP="00A22F3D">
      <w:pPr>
        <w:spacing w:before="120" w:after="120"/>
        <w:ind w:left="567" w:hanging="567"/>
        <w:jc w:val="both"/>
        <w:rPr>
          <w:rFonts w:eastAsia="Calibri" w:cs="Times New Roman"/>
          <w:sz w:val="20"/>
          <w:szCs w:val="20"/>
        </w:rPr>
      </w:pPr>
    </w:p>
    <w:p w14:paraId="6ACDFA6D" w14:textId="7B0D0807" w:rsidR="001678AD" w:rsidRPr="00A22F3D" w:rsidRDefault="001678AD" w:rsidP="00A22F3D">
      <w:pPr>
        <w:spacing w:before="120" w:after="120"/>
        <w:ind w:left="567" w:hanging="567"/>
        <w:jc w:val="both"/>
        <w:rPr>
          <w:rFonts w:eastAsia="Calibri" w:cs="Times New Roman"/>
          <w:sz w:val="20"/>
          <w:szCs w:val="20"/>
        </w:rPr>
      </w:pPr>
    </w:p>
    <w:p w14:paraId="3DF9EC0E" w14:textId="77777777" w:rsidR="001678AD" w:rsidRPr="00A22F3D" w:rsidRDefault="001678AD" w:rsidP="00A22F3D">
      <w:pPr>
        <w:spacing w:before="120" w:after="120"/>
        <w:ind w:left="567" w:hanging="567"/>
        <w:jc w:val="both"/>
        <w:rPr>
          <w:rFonts w:eastAsia="Calibri" w:cs="Times New Roman"/>
          <w:sz w:val="20"/>
          <w:szCs w:val="20"/>
        </w:rPr>
      </w:pPr>
    </w:p>
    <w:p w14:paraId="7E2600C2" w14:textId="77777777" w:rsidR="00F74304" w:rsidRPr="00A22F3D" w:rsidRDefault="00F74304" w:rsidP="00A22F3D">
      <w:pPr>
        <w:spacing w:after="0"/>
        <w:ind w:left="567" w:hanging="567"/>
        <w:jc w:val="center"/>
        <w:rPr>
          <w:rFonts w:eastAsia="Times New Roman" w:cs="Times New Roman"/>
          <w:color w:val="00B050"/>
          <w:sz w:val="20"/>
          <w:szCs w:val="20"/>
          <w:lang w:eastAsia="ru-RU"/>
        </w:rPr>
      </w:pPr>
    </w:p>
    <w:p w14:paraId="66F1FB4B" w14:textId="77777777" w:rsidR="00F74304" w:rsidRPr="00A22F3D" w:rsidRDefault="00F74304" w:rsidP="00A22F3D">
      <w:pPr>
        <w:keepNext/>
        <w:tabs>
          <w:tab w:val="left" w:pos="993"/>
        </w:tabs>
        <w:spacing w:before="720" w:after="60"/>
        <w:ind w:left="567" w:hanging="567"/>
        <w:jc w:val="center"/>
        <w:outlineLvl w:val="1"/>
        <w:rPr>
          <w:rFonts w:eastAsia="Times New Roman" w:cs="Times New Roman"/>
          <w:b/>
          <w:bCs/>
          <w:snapToGrid w:val="0"/>
          <w:sz w:val="20"/>
          <w:szCs w:val="20"/>
        </w:rPr>
      </w:pPr>
      <w:r w:rsidRPr="00A22F3D">
        <w:rPr>
          <w:rFonts w:eastAsia="Times New Roman" w:cs="Times New Roman"/>
          <w:b/>
          <w:bCs/>
          <w:snapToGrid w:val="0"/>
          <w:sz w:val="20"/>
          <w:szCs w:val="20"/>
        </w:rPr>
        <w:t>ДАРТС</w:t>
      </w:r>
    </w:p>
    <w:p w14:paraId="6C42513F" w14:textId="77777777" w:rsidR="00F74304" w:rsidRPr="00A22F3D" w:rsidRDefault="00F74304" w:rsidP="00A22F3D">
      <w:pPr>
        <w:spacing w:after="0"/>
        <w:ind w:left="567" w:hanging="567"/>
        <w:jc w:val="center"/>
        <w:rPr>
          <w:rFonts w:eastAsia="Calibri" w:cs="Times New Roman"/>
          <w:sz w:val="20"/>
          <w:szCs w:val="20"/>
        </w:rPr>
      </w:pPr>
    </w:p>
    <w:p w14:paraId="4733D865" w14:textId="77777777" w:rsidR="00F74304" w:rsidRPr="00A22F3D" w:rsidRDefault="00F74304" w:rsidP="00A22F3D">
      <w:pPr>
        <w:spacing w:after="0"/>
        <w:jc w:val="both"/>
        <w:rPr>
          <w:rFonts w:eastAsia="Calibri" w:cs="Times New Roman"/>
          <w:sz w:val="20"/>
          <w:szCs w:val="20"/>
        </w:rPr>
      </w:pPr>
      <w:r w:rsidRPr="00A22F3D">
        <w:rPr>
          <w:rFonts w:eastAsia="Calibri" w:cs="Times New Roman"/>
          <w:sz w:val="20"/>
          <w:szCs w:val="20"/>
        </w:rPr>
        <w:t>Настоящие Правила разработаны в соответствии с правилами вида спорта «дартс» всемирной федерации дартс (World Darts Federation) и правилами вида спорта «дартс», разработанными общероссийской спортивной федерацией по виду спорта «дартс».</w:t>
      </w:r>
    </w:p>
    <w:p w14:paraId="2B0173EF" w14:textId="77777777" w:rsidR="00F74304" w:rsidRPr="00A22F3D" w:rsidRDefault="00F74304" w:rsidP="00A22F3D">
      <w:pPr>
        <w:spacing w:after="0"/>
        <w:ind w:left="567" w:hanging="567"/>
        <w:jc w:val="center"/>
        <w:rPr>
          <w:rFonts w:eastAsia="Calibri" w:cs="Times New Roman"/>
          <w:b/>
          <w:sz w:val="20"/>
          <w:szCs w:val="20"/>
        </w:rPr>
      </w:pPr>
    </w:p>
    <w:p w14:paraId="71C9581C" w14:textId="77777777" w:rsidR="00F74304" w:rsidRPr="00A22F3D" w:rsidRDefault="00F74304" w:rsidP="00A22F3D">
      <w:pPr>
        <w:keepNext/>
        <w:keepLines/>
        <w:tabs>
          <w:tab w:val="left" w:pos="709"/>
        </w:tabs>
        <w:spacing w:after="0"/>
        <w:ind w:left="567" w:hanging="567"/>
        <w:jc w:val="center"/>
        <w:outlineLvl w:val="0"/>
        <w:rPr>
          <w:rFonts w:eastAsia="Times New Roman" w:cs="Times New Roman"/>
          <w:b/>
          <w:bCs/>
          <w:sz w:val="20"/>
          <w:szCs w:val="20"/>
        </w:rPr>
      </w:pPr>
      <w:r w:rsidRPr="00A22F3D">
        <w:rPr>
          <w:rFonts w:eastAsia="Times New Roman" w:cs="Times New Roman"/>
          <w:b/>
          <w:bCs/>
          <w:sz w:val="20"/>
          <w:szCs w:val="20"/>
        </w:rPr>
        <w:t>ГЛАВА I. ОБЩИЕ ПОЛОЖЕНИЯ</w:t>
      </w:r>
    </w:p>
    <w:p w14:paraId="54462487" w14:textId="77777777" w:rsidR="00F74304" w:rsidRPr="00A22F3D" w:rsidRDefault="00F74304" w:rsidP="00A22F3D">
      <w:pPr>
        <w:numPr>
          <w:ilvl w:val="0"/>
          <w:numId w:val="325"/>
        </w:numPr>
        <w:spacing w:after="0"/>
        <w:ind w:left="567" w:hanging="567"/>
        <w:contextualSpacing/>
        <w:jc w:val="center"/>
        <w:rPr>
          <w:rFonts w:eastAsia="Times New Roman" w:cs="Times New Roman"/>
          <w:b/>
          <w:sz w:val="20"/>
          <w:szCs w:val="20"/>
          <w:lang w:eastAsia="ar-SA"/>
        </w:rPr>
      </w:pPr>
      <w:r w:rsidRPr="00A22F3D">
        <w:rPr>
          <w:rFonts w:eastAsia="Times New Roman" w:cs="Times New Roman"/>
          <w:b/>
          <w:sz w:val="20"/>
          <w:szCs w:val="20"/>
          <w:lang w:eastAsia="ar-SA"/>
        </w:rPr>
        <w:t>Термины и их определения</w:t>
      </w:r>
    </w:p>
    <w:p w14:paraId="21F440B6" w14:textId="77777777" w:rsidR="00F74304" w:rsidRPr="00A22F3D" w:rsidRDefault="00F74304" w:rsidP="00A22F3D">
      <w:pPr>
        <w:spacing w:after="0"/>
        <w:ind w:left="567" w:hanging="567"/>
        <w:jc w:val="both"/>
        <w:rPr>
          <w:rFonts w:eastAsia="Calibri" w:cs="Times New Roman"/>
          <w:sz w:val="20"/>
          <w:szCs w:val="20"/>
        </w:rPr>
      </w:pPr>
      <w:r w:rsidRPr="00A22F3D">
        <w:rPr>
          <w:rFonts w:eastAsia="Times New Roman" w:cs="Times New Roman"/>
          <w:sz w:val="20"/>
          <w:szCs w:val="20"/>
        </w:rPr>
        <w:t xml:space="preserve">В </w:t>
      </w:r>
      <w:r w:rsidRPr="00A22F3D">
        <w:rPr>
          <w:rFonts w:eastAsia="Times New Roman" w:cs="Times New Roman"/>
          <w:sz w:val="20"/>
          <w:szCs w:val="20"/>
          <w:lang w:eastAsia="ru-RU"/>
        </w:rPr>
        <w:t>настоящих Правилах применяются следующие сокращения, аббревиатуры и определения:</w:t>
      </w:r>
    </w:p>
    <w:p w14:paraId="32634EA6" w14:textId="77777777" w:rsidR="00F74304" w:rsidRPr="00A22F3D" w:rsidRDefault="00F74304" w:rsidP="00A22F3D">
      <w:pPr>
        <w:numPr>
          <w:ilvl w:val="0"/>
          <w:numId w:val="233"/>
        </w:numPr>
        <w:spacing w:after="0"/>
        <w:ind w:left="567" w:hanging="567"/>
        <w:contextualSpacing/>
        <w:jc w:val="both"/>
        <w:rPr>
          <w:rFonts w:eastAsia="Calibri" w:cs="Times New Roman"/>
          <w:sz w:val="20"/>
          <w:szCs w:val="20"/>
        </w:rPr>
      </w:pPr>
      <w:r w:rsidRPr="00A22F3D">
        <w:rPr>
          <w:rFonts w:eastAsia="Times New Roman" w:cs="Times New Roman"/>
          <w:sz w:val="20"/>
          <w:szCs w:val="20"/>
          <w:lang w:eastAsia="ru-RU"/>
        </w:rPr>
        <w:t>Булл – внутренний центральный сектор в виде круга, которому соответствует 50 очков.</w:t>
      </w:r>
    </w:p>
    <w:p w14:paraId="26CD098D" w14:textId="77777777" w:rsidR="00F74304" w:rsidRPr="00A22F3D" w:rsidRDefault="00F74304" w:rsidP="00A22F3D">
      <w:pPr>
        <w:numPr>
          <w:ilvl w:val="0"/>
          <w:numId w:val="233"/>
        </w:numPr>
        <w:spacing w:after="0"/>
        <w:ind w:left="567" w:hanging="567"/>
        <w:contextualSpacing/>
        <w:jc w:val="both"/>
        <w:rPr>
          <w:rFonts w:eastAsia="Calibri" w:cs="Times New Roman"/>
          <w:sz w:val="20"/>
          <w:szCs w:val="20"/>
        </w:rPr>
      </w:pPr>
      <w:r w:rsidRPr="00A22F3D">
        <w:rPr>
          <w:rFonts w:eastAsia="Calibri" w:cs="Times New Roman"/>
          <w:sz w:val="20"/>
          <w:szCs w:val="20"/>
        </w:rPr>
        <w:t>Игровой формат – установленное число легов, сетов в матче.</w:t>
      </w:r>
    </w:p>
    <w:p w14:paraId="22F4387F" w14:textId="77777777" w:rsidR="00F74304" w:rsidRPr="00A22F3D" w:rsidRDefault="00F74304" w:rsidP="00A22F3D">
      <w:pPr>
        <w:numPr>
          <w:ilvl w:val="0"/>
          <w:numId w:val="233"/>
        </w:numPr>
        <w:spacing w:after="0"/>
        <w:ind w:left="567" w:hanging="567"/>
        <w:contextualSpacing/>
        <w:jc w:val="both"/>
        <w:rPr>
          <w:rFonts w:eastAsia="Calibri" w:cs="Times New Roman"/>
          <w:sz w:val="20"/>
          <w:szCs w:val="20"/>
        </w:rPr>
      </w:pPr>
      <w:r w:rsidRPr="00A22F3D">
        <w:rPr>
          <w:rFonts w:eastAsia="Times New Roman" w:cs="Times New Roman"/>
          <w:sz w:val="20"/>
          <w:szCs w:val="20"/>
          <w:lang w:eastAsia="ru-RU"/>
        </w:rPr>
        <w:t>Игрок – определение охватывает как одного, так и нескольких участников, как команды, так и отдельных лиц, как мужчин, так и женщин, как юниоров, так и юниорок.</w:t>
      </w:r>
    </w:p>
    <w:p w14:paraId="0E28248D" w14:textId="77777777" w:rsidR="00F74304" w:rsidRPr="00A22F3D" w:rsidRDefault="00F74304" w:rsidP="00A22F3D">
      <w:pPr>
        <w:numPr>
          <w:ilvl w:val="0"/>
          <w:numId w:val="233"/>
        </w:numPr>
        <w:spacing w:after="0"/>
        <w:ind w:left="567" w:hanging="567"/>
        <w:contextualSpacing/>
        <w:jc w:val="both"/>
        <w:rPr>
          <w:rFonts w:eastAsia="Calibri" w:cs="Times New Roman"/>
          <w:sz w:val="20"/>
          <w:szCs w:val="20"/>
        </w:rPr>
      </w:pPr>
      <w:r w:rsidRPr="00A22F3D">
        <w:rPr>
          <w:rFonts w:eastAsia="Times New Roman" w:cs="Times New Roman"/>
          <w:sz w:val="20"/>
          <w:szCs w:val="20"/>
          <w:lang w:eastAsia="ru-RU"/>
        </w:rPr>
        <w:t>Лег – одна игра на списание очков или выполнение упражнения, где победитель определяется по единичному результату. Количество легов в сете или матче должно быть нечетным.</w:t>
      </w:r>
    </w:p>
    <w:p w14:paraId="350EE27B" w14:textId="77777777" w:rsidR="00F74304" w:rsidRPr="00A22F3D" w:rsidRDefault="00F74304" w:rsidP="00A22F3D">
      <w:pPr>
        <w:numPr>
          <w:ilvl w:val="0"/>
          <w:numId w:val="233"/>
        </w:numPr>
        <w:spacing w:after="0"/>
        <w:ind w:left="567" w:hanging="567"/>
        <w:contextualSpacing/>
        <w:jc w:val="both"/>
        <w:rPr>
          <w:rFonts w:eastAsia="Calibri" w:cs="Times New Roman"/>
          <w:sz w:val="20"/>
          <w:szCs w:val="20"/>
        </w:rPr>
      </w:pPr>
      <w:r w:rsidRPr="00A22F3D">
        <w:rPr>
          <w:rFonts w:eastAsia="Times New Roman" w:cs="Times New Roman"/>
          <w:sz w:val="20"/>
          <w:szCs w:val="20"/>
          <w:lang w:eastAsia="ru-RU"/>
        </w:rPr>
        <w:t>Маркер – лицо, назначаемое для проставления набранных и оставшихся очков на табло. За исключением поэтапных матчей, Маркер может выступать в качестве Объявляющего в ходе проведения соревнования.</w:t>
      </w:r>
    </w:p>
    <w:p w14:paraId="17135770" w14:textId="77777777" w:rsidR="00F74304" w:rsidRPr="00A22F3D" w:rsidRDefault="00F74304" w:rsidP="00A22F3D">
      <w:pPr>
        <w:numPr>
          <w:ilvl w:val="0"/>
          <w:numId w:val="233"/>
        </w:numPr>
        <w:spacing w:after="0"/>
        <w:ind w:left="567" w:hanging="567"/>
        <w:contextualSpacing/>
        <w:jc w:val="both"/>
        <w:rPr>
          <w:rFonts w:eastAsia="Calibri" w:cs="Times New Roman"/>
          <w:sz w:val="20"/>
          <w:szCs w:val="20"/>
        </w:rPr>
      </w:pPr>
      <w:r w:rsidRPr="00A22F3D">
        <w:rPr>
          <w:rFonts w:eastAsia="Times New Roman" w:cs="Times New Roman"/>
          <w:sz w:val="20"/>
          <w:szCs w:val="20"/>
          <w:lang w:eastAsia="ru-RU"/>
        </w:rPr>
        <w:t>Матч – игра между двумя игроками. Матч может разделяться на сеты. Матч может состоять из одного сета.</w:t>
      </w:r>
    </w:p>
    <w:p w14:paraId="5C0E137E" w14:textId="77777777" w:rsidR="00F74304" w:rsidRPr="00A22F3D" w:rsidRDefault="00F74304" w:rsidP="00A22F3D">
      <w:pPr>
        <w:numPr>
          <w:ilvl w:val="0"/>
          <w:numId w:val="233"/>
        </w:numPr>
        <w:spacing w:after="0"/>
        <w:ind w:left="567" w:hanging="567"/>
        <w:contextualSpacing/>
        <w:jc w:val="both"/>
        <w:rPr>
          <w:rFonts w:eastAsia="Calibri" w:cs="Times New Roman"/>
          <w:sz w:val="20"/>
          <w:szCs w:val="20"/>
        </w:rPr>
      </w:pPr>
      <w:r w:rsidRPr="00A22F3D">
        <w:rPr>
          <w:rFonts w:eastAsia="Times New Roman" w:cs="Times New Roman"/>
          <w:sz w:val="20"/>
          <w:szCs w:val="20"/>
          <w:lang w:eastAsia="ru-RU"/>
        </w:rPr>
        <w:t>Объявляющий – лицо, назначаемое для объявления счета в ходе проведения матча.</w:t>
      </w:r>
    </w:p>
    <w:p w14:paraId="230E9E45" w14:textId="77777777" w:rsidR="00F74304" w:rsidRPr="00A22F3D" w:rsidRDefault="00F74304" w:rsidP="00A22F3D">
      <w:pPr>
        <w:numPr>
          <w:ilvl w:val="0"/>
          <w:numId w:val="233"/>
        </w:numPr>
        <w:spacing w:after="0"/>
        <w:ind w:left="567" w:hanging="567"/>
        <w:contextualSpacing/>
        <w:jc w:val="both"/>
        <w:rPr>
          <w:rFonts w:eastAsia="Calibri" w:cs="Times New Roman"/>
          <w:sz w:val="20"/>
          <w:szCs w:val="20"/>
        </w:rPr>
      </w:pPr>
      <w:r w:rsidRPr="00A22F3D">
        <w:rPr>
          <w:rFonts w:eastAsia="Times New Roman" w:cs="Times New Roman"/>
          <w:sz w:val="20"/>
          <w:szCs w:val="20"/>
          <w:lang w:eastAsia="ru-RU"/>
        </w:rPr>
        <w:t>Представитель организаторов – лицо, назначаемые для выполнения каких-либо определенных функций по предоставлению интересов организаторов во время проведения спортивных соревнований по дартс.</w:t>
      </w:r>
    </w:p>
    <w:p w14:paraId="02DA7A36" w14:textId="77777777" w:rsidR="00F74304" w:rsidRPr="00A22F3D" w:rsidRDefault="00F74304" w:rsidP="00A22F3D">
      <w:pPr>
        <w:numPr>
          <w:ilvl w:val="0"/>
          <w:numId w:val="233"/>
        </w:numPr>
        <w:spacing w:after="0"/>
        <w:ind w:left="567" w:hanging="567"/>
        <w:contextualSpacing/>
        <w:jc w:val="both"/>
        <w:rPr>
          <w:rFonts w:eastAsia="Calibri" w:cs="Times New Roman"/>
          <w:sz w:val="20"/>
          <w:szCs w:val="20"/>
        </w:rPr>
      </w:pPr>
      <w:r w:rsidRPr="00A22F3D">
        <w:rPr>
          <w:rFonts w:eastAsia="Times New Roman" w:cs="Times New Roman"/>
          <w:sz w:val="20"/>
          <w:szCs w:val="20"/>
          <w:lang w:eastAsia="ru-RU"/>
        </w:rPr>
        <w:t xml:space="preserve">Сет – часть матча, состоящую из нечетного количества легов. </w:t>
      </w:r>
    </w:p>
    <w:p w14:paraId="128F257D" w14:textId="77777777" w:rsidR="00F74304" w:rsidRPr="00A22F3D" w:rsidRDefault="00F74304" w:rsidP="00A22F3D">
      <w:pPr>
        <w:numPr>
          <w:ilvl w:val="0"/>
          <w:numId w:val="233"/>
        </w:numPr>
        <w:spacing w:after="0"/>
        <w:ind w:left="567" w:hanging="567"/>
        <w:contextualSpacing/>
        <w:jc w:val="both"/>
        <w:rPr>
          <w:rFonts w:eastAsia="Calibri" w:cs="Times New Roman"/>
          <w:sz w:val="20"/>
          <w:szCs w:val="20"/>
        </w:rPr>
      </w:pPr>
      <w:r w:rsidRPr="00A22F3D">
        <w:rPr>
          <w:rFonts w:eastAsia="Times New Roman" w:cs="Times New Roman"/>
          <w:sz w:val="20"/>
          <w:szCs w:val="20"/>
          <w:lang w:eastAsia="ru-RU"/>
        </w:rPr>
        <w:t>Судья – лицо, назначаемое для осуществления контроля над игрой, за счетом на отдельной мишени в зале или на сцене. Судья также может выступать в качестве Маркера или Объявляющего в ходе проведения соревнований.</w:t>
      </w:r>
    </w:p>
    <w:p w14:paraId="189DE4E9" w14:textId="77777777" w:rsidR="00F74304" w:rsidRPr="00A22F3D" w:rsidRDefault="00F74304" w:rsidP="00A22F3D">
      <w:pPr>
        <w:numPr>
          <w:ilvl w:val="0"/>
          <w:numId w:val="233"/>
        </w:numPr>
        <w:spacing w:after="0"/>
        <w:ind w:left="567" w:hanging="567"/>
        <w:contextualSpacing/>
        <w:jc w:val="both"/>
        <w:rPr>
          <w:rFonts w:eastAsia="Calibri" w:cs="Times New Roman"/>
          <w:sz w:val="20"/>
          <w:szCs w:val="20"/>
        </w:rPr>
      </w:pPr>
      <w:r w:rsidRPr="00A22F3D">
        <w:rPr>
          <w:rFonts w:eastAsia="Times New Roman" w:cs="Times New Roman"/>
          <w:sz w:val="20"/>
          <w:szCs w:val="20"/>
          <w:lang w:eastAsia="ru-RU"/>
        </w:rPr>
        <w:lastRenderedPageBreak/>
        <w:t xml:space="preserve">Тай-брейк – дополнительный матч на списание очков при равенстве у нескольких игроков итоговых результатов в системе круговых встреч. </w:t>
      </w:r>
    </w:p>
    <w:p w14:paraId="7C638779" w14:textId="77777777" w:rsidR="00F74304" w:rsidRPr="00A22F3D" w:rsidRDefault="00F74304" w:rsidP="00A22F3D">
      <w:pPr>
        <w:spacing w:after="200"/>
        <w:ind w:left="567" w:hanging="567"/>
        <w:rPr>
          <w:rFonts w:eastAsia="Times New Roman" w:cs="Times New Roman"/>
          <w:sz w:val="20"/>
          <w:szCs w:val="20"/>
        </w:rPr>
      </w:pPr>
    </w:p>
    <w:p w14:paraId="11511C14" w14:textId="77777777" w:rsidR="00F74304" w:rsidRPr="00A22F3D" w:rsidRDefault="00F74304" w:rsidP="00A22F3D">
      <w:pPr>
        <w:keepNext/>
        <w:keepLines/>
        <w:tabs>
          <w:tab w:val="left" w:pos="709"/>
        </w:tabs>
        <w:spacing w:after="0"/>
        <w:ind w:left="567" w:hanging="567"/>
        <w:jc w:val="center"/>
        <w:outlineLvl w:val="0"/>
        <w:rPr>
          <w:rFonts w:eastAsia="Times New Roman" w:cs="Times New Roman"/>
          <w:b/>
          <w:bCs/>
          <w:sz w:val="20"/>
          <w:szCs w:val="20"/>
        </w:rPr>
      </w:pPr>
      <w:r w:rsidRPr="00A22F3D">
        <w:rPr>
          <w:rFonts w:eastAsia="Times New Roman" w:cs="Times New Roman"/>
          <w:b/>
          <w:bCs/>
          <w:sz w:val="20"/>
          <w:szCs w:val="20"/>
        </w:rPr>
        <w:t xml:space="preserve">ГЛАВА II. УЧАСТНИКИ СОРЕВНОВАНИЙ </w:t>
      </w:r>
    </w:p>
    <w:p w14:paraId="6FAEED20" w14:textId="77777777" w:rsidR="00F74304" w:rsidRPr="00A22F3D" w:rsidRDefault="00F74304" w:rsidP="00A22F3D">
      <w:pPr>
        <w:numPr>
          <w:ilvl w:val="0"/>
          <w:numId w:val="325"/>
        </w:numPr>
        <w:spacing w:after="0"/>
        <w:ind w:left="567" w:hanging="567"/>
        <w:contextualSpacing/>
        <w:jc w:val="center"/>
        <w:rPr>
          <w:rFonts w:eastAsia="TimesNewRomanPSMT" w:cs="Times New Roman"/>
          <w:b/>
          <w:bCs/>
          <w:sz w:val="20"/>
          <w:szCs w:val="20"/>
          <w:lang w:eastAsia="ar-SA"/>
        </w:rPr>
      </w:pPr>
      <w:r w:rsidRPr="00A22F3D">
        <w:rPr>
          <w:rFonts w:eastAsia="TimesNewRomanPSMT" w:cs="Times New Roman"/>
          <w:b/>
          <w:bCs/>
          <w:sz w:val="20"/>
          <w:szCs w:val="20"/>
          <w:lang w:eastAsia="ar-SA"/>
        </w:rPr>
        <w:t>Половые и возрастные группы участников соревнования</w:t>
      </w:r>
    </w:p>
    <w:p w14:paraId="24CBD7DE" w14:textId="77777777" w:rsidR="00F74304" w:rsidRPr="00A22F3D" w:rsidRDefault="00F74304" w:rsidP="00A22F3D">
      <w:pPr>
        <w:numPr>
          <w:ilvl w:val="0"/>
          <w:numId w:val="228"/>
        </w:numPr>
        <w:spacing w:after="0"/>
        <w:ind w:left="567" w:hanging="567"/>
        <w:contextualSpacing/>
        <w:jc w:val="both"/>
        <w:rPr>
          <w:rFonts w:eastAsia="TimesNewRomanPSMT" w:cs="Times New Roman"/>
          <w:b/>
          <w:kern w:val="1"/>
          <w:sz w:val="20"/>
          <w:szCs w:val="20"/>
          <w:lang w:eastAsia="ar-SA"/>
        </w:rPr>
      </w:pPr>
      <w:r w:rsidRPr="00A22F3D">
        <w:rPr>
          <w:rFonts w:eastAsia="TimesNewRomanPSMT" w:cs="Times New Roman"/>
          <w:kern w:val="1"/>
          <w:sz w:val="20"/>
          <w:szCs w:val="20"/>
          <w:lang w:eastAsia="ar-SA"/>
        </w:rPr>
        <w:t>Участники соревнований делятся на следующие возрастные и половые группы: юниоры, юниорки (до 19 лет),</w:t>
      </w:r>
      <w:r w:rsidRPr="00A22F3D">
        <w:rPr>
          <w:rFonts w:eastAsia="Times New Roman" w:cs="Times New Roman"/>
          <w:sz w:val="20"/>
          <w:szCs w:val="20"/>
          <w:lang w:eastAsia="ru-RU"/>
        </w:rPr>
        <w:t xml:space="preserve"> </w:t>
      </w:r>
      <w:r w:rsidRPr="00A22F3D">
        <w:rPr>
          <w:rFonts w:eastAsia="TimesNewRomanPSMT" w:cs="Times New Roman"/>
          <w:kern w:val="1"/>
          <w:sz w:val="20"/>
          <w:szCs w:val="20"/>
          <w:lang w:eastAsia="ar-SA"/>
        </w:rPr>
        <w:t>юниоры, юниорки (до 22 лет)</w:t>
      </w:r>
      <w:r w:rsidRPr="00A22F3D">
        <w:rPr>
          <w:rFonts w:eastAsia="Times New Roman" w:cs="Times New Roman"/>
          <w:sz w:val="20"/>
          <w:szCs w:val="20"/>
          <w:lang w:eastAsia="ru-RU"/>
        </w:rPr>
        <w:t xml:space="preserve">; </w:t>
      </w:r>
      <w:r w:rsidRPr="00A22F3D">
        <w:rPr>
          <w:rFonts w:eastAsia="TimesNewRomanPSMT" w:cs="Times New Roman"/>
          <w:kern w:val="1"/>
          <w:sz w:val="20"/>
          <w:szCs w:val="20"/>
          <w:lang w:eastAsia="ar-SA"/>
        </w:rPr>
        <w:t>мужчины, женщины.</w:t>
      </w:r>
    </w:p>
    <w:p w14:paraId="3B252136" w14:textId="77777777" w:rsidR="00F74304" w:rsidRPr="00A22F3D" w:rsidRDefault="00F74304" w:rsidP="00A22F3D">
      <w:pPr>
        <w:spacing w:after="0"/>
        <w:ind w:left="567" w:hanging="567"/>
        <w:contextualSpacing/>
        <w:jc w:val="both"/>
        <w:rPr>
          <w:rFonts w:eastAsia="TimesNewRomanPSMT" w:cs="Times New Roman"/>
          <w:b/>
          <w:kern w:val="1"/>
          <w:sz w:val="20"/>
          <w:szCs w:val="20"/>
          <w:lang w:eastAsia="ar-SA"/>
        </w:rPr>
      </w:pPr>
      <w:r w:rsidRPr="00A22F3D">
        <w:rPr>
          <w:rFonts w:eastAsia="TimesNewRomanPSMT" w:cs="Times New Roman"/>
          <w:kern w:val="1"/>
          <w:sz w:val="20"/>
          <w:szCs w:val="20"/>
          <w:lang w:eastAsia="ar-SA"/>
        </w:rPr>
        <w:t>К участию в возрастной группе мужчины, женщины допускаются спортсмены не моложе 14 лет.</w:t>
      </w:r>
    </w:p>
    <w:p w14:paraId="1A77EBFC" w14:textId="13F426F3" w:rsidR="00F74304" w:rsidRPr="00A22F3D" w:rsidRDefault="00F74304" w:rsidP="00A22F3D">
      <w:pPr>
        <w:numPr>
          <w:ilvl w:val="0"/>
          <w:numId w:val="228"/>
        </w:numPr>
        <w:spacing w:after="0"/>
        <w:ind w:left="567" w:hanging="567"/>
        <w:contextualSpacing/>
        <w:jc w:val="both"/>
        <w:rPr>
          <w:rFonts w:eastAsia="TimesNewRomanPSMT" w:cs="Times New Roman"/>
          <w:kern w:val="1"/>
          <w:sz w:val="20"/>
          <w:szCs w:val="20"/>
          <w:lang w:eastAsia="ar-SA"/>
        </w:rPr>
      </w:pPr>
      <w:r w:rsidRPr="00A22F3D">
        <w:rPr>
          <w:rFonts w:eastAsia="TimesNewRomanPSMT" w:cs="Times New Roman"/>
          <w:kern w:val="1"/>
          <w:sz w:val="20"/>
          <w:szCs w:val="20"/>
          <w:lang w:eastAsia="ar-SA"/>
        </w:rPr>
        <w:t>Для участия в спортивных соревнованиях спортсмен должен достичь установленного возраста в календарный год проведения спортивных соревнований.</w:t>
      </w:r>
      <w:r w:rsidRPr="00A22F3D">
        <w:rPr>
          <w:rFonts w:eastAsia="Calibri" w:cs="Times New Roman"/>
          <w:sz w:val="20"/>
          <w:szCs w:val="20"/>
        </w:rPr>
        <w:t xml:space="preserve"> </w:t>
      </w:r>
    </w:p>
    <w:p w14:paraId="05A4F473" w14:textId="34AA33F3" w:rsidR="00F74304" w:rsidRPr="00A22F3D" w:rsidRDefault="00F74304" w:rsidP="00A22F3D">
      <w:pPr>
        <w:numPr>
          <w:ilvl w:val="0"/>
          <w:numId w:val="228"/>
        </w:numPr>
        <w:spacing w:after="0"/>
        <w:ind w:left="567" w:hanging="567"/>
        <w:contextualSpacing/>
        <w:jc w:val="both"/>
        <w:rPr>
          <w:rFonts w:eastAsia="TimesNewRomanPSMT" w:cs="Times New Roman"/>
          <w:kern w:val="1"/>
          <w:sz w:val="20"/>
          <w:szCs w:val="20"/>
          <w:lang w:eastAsia="ar-SA"/>
        </w:rPr>
      </w:pPr>
      <w:r w:rsidRPr="00A22F3D">
        <w:rPr>
          <w:rFonts w:eastAsia="Times New Roman" w:cs="Times New Roman"/>
          <w:kern w:val="1"/>
          <w:sz w:val="20"/>
          <w:szCs w:val="20"/>
          <w:lang w:eastAsia="ar-SA"/>
        </w:rPr>
        <w:t xml:space="preserve">В соревнованиях, проводимых на территории </w:t>
      </w:r>
      <w:r w:rsidR="00DD0003" w:rsidRPr="00A22F3D">
        <w:rPr>
          <w:rFonts w:eastAsia="Times New Roman" w:cs="Times New Roman"/>
          <w:kern w:val="1"/>
          <w:sz w:val="20"/>
          <w:szCs w:val="20"/>
          <w:lang w:eastAsia="ar-SA"/>
        </w:rPr>
        <w:t>Приднестровской Молдавской Республики</w:t>
      </w:r>
      <w:r w:rsidRPr="00A22F3D">
        <w:rPr>
          <w:rFonts w:eastAsia="Times New Roman" w:cs="Times New Roman"/>
          <w:kern w:val="1"/>
          <w:sz w:val="20"/>
          <w:szCs w:val="20"/>
          <w:lang w:eastAsia="ar-SA"/>
        </w:rPr>
        <w:t xml:space="preserve">, могут принять участие спортсмены мужского и женского пола, прошедшие комиссию по допуску. </w:t>
      </w:r>
      <w:r w:rsidRPr="00A22F3D">
        <w:rPr>
          <w:rFonts w:eastAsia="TimesNewRomanPSMT" w:cs="Times New Roman"/>
          <w:kern w:val="1"/>
          <w:sz w:val="20"/>
          <w:szCs w:val="20"/>
          <w:lang w:eastAsia="ar-SA"/>
        </w:rPr>
        <w:t>Условия допуска к соревнованиям определяются Положением и Регламентом соревнований.</w:t>
      </w:r>
    </w:p>
    <w:p w14:paraId="24428159" w14:textId="77777777" w:rsidR="00F74304" w:rsidRPr="00A22F3D" w:rsidRDefault="00F74304" w:rsidP="00A22F3D">
      <w:pPr>
        <w:numPr>
          <w:ilvl w:val="0"/>
          <w:numId w:val="325"/>
        </w:numPr>
        <w:spacing w:after="0"/>
        <w:ind w:left="567" w:hanging="567"/>
        <w:contextualSpacing/>
        <w:jc w:val="center"/>
        <w:rPr>
          <w:rFonts w:eastAsia="Times New Roman" w:cs="Times New Roman"/>
          <w:b/>
          <w:sz w:val="20"/>
          <w:szCs w:val="20"/>
          <w:lang w:eastAsia="ru-RU"/>
        </w:rPr>
      </w:pPr>
      <w:r w:rsidRPr="00A22F3D">
        <w:rPr>
          <w:rFonts w:eastAsia="Times New Roman" w:cs="Times New Roman"/>
          <w:b/>
          <w:sz w:val="20"/>
          <w:szCs w:val="20"/>
          <w:lang w:eastAsia="ru-RU"/>
        </w:rPr>
        <w:t>Перечень разрешённых действий спортсменов</w:t>
      </w:r>
    </w:p>
    <w:p w14:paraId="2668F532" w14:textId="77777777" w:rsidR="00F74304" w:rsidRPr="00A22F3D" w:rsidRDefault="00F74304" w:rsidP="00A22F3D">
      <w:pPr>
        <w:numPr>
          <w:ilvl w:val="0"/>
          <w:numId w:val="229"/>
        </w:numPr>
        <w:spacing w:after="0"/>
        <w:ind w:left="567" w:hanging="567"/>
        <w:contextualSpacing/>
        <w:jc w:val="both"/>
        <w:rPr>
          <w:rFonts w:eastAsia="Times New Roman" w:cs="Times New Roman"/>
          <w:sz w:val="20"/>
          <w:szCs w:val="20"/>
        </w:rPr>
      </w:pPr>
      <w:r w:rsidRPr="00A22F3D">
        <w:rPr>
          <w:rFonts w:eastAsia="Times New Roman" w:cs="Times New Roman"/>
          <w:sz w:val="20"/>
          <w:szCs w:val="20"/>
        </w:rPr>
        <w:t>Спортсмен может потребовать заменить мишень или ее переместить перед матчем или в ходе его проведения при непременном условии, что противник или представитель команды противника согласен с таким требованием. Такие замены или перемещения производятся только перед матчем или же в перерывах между легами матча и только главным судьей или представителем организаторов.</w:t>
      </w:r>
    </w:p>
    <w:p w14:paraId="23934C0B" w14:textId="77777777" w:rsidR="00F74304" w:rsidRPr="00A22F3D" w:rsidRDefault="00F74304" w:rsidP="00A22F3D">
      <w:pPr>
        <w:numPr>
          <w:ilvl w:val="0"/>
          <w:numId w:val="229"/>
        </w:numPr>
        <w:spacing w:after="0"/>
        <w:ind w:left="567" w:hanging="567"/>
        <w:contextualSpacing/>
        <w:jc w:val="both"/>
        <w:rPr>
          <w:rFonts w:eastAsia="Times New Roman" w:cs="Times New Roman"/>
          <w:sz w:val="20"/>
          <w:szCs w:val="20"/>
        </w:rPr>
      </w:pPr>
      <w:r w:rsidRPr="00A22F3D">
        <w:rPr>
          <w:rFonts w:eastAsia="Times New Roman" w:cs="Times New Roman"/>
          <w:sz w:val="20"/>
          <w:szCs w:val="20"/>
        </w:rPr>
        <w:t>Спортсмен может совершить разминочные броски перед началом матча, не более одного подхода. Перед решающей встречей при равном счете в легах допускается выполнение трех подходов.</w:t>
      </w:r>
    </w:p>
    <w:p w14:paraId="64D90368" w14:textId="77777777" w:rsidR="00F74304" w:rsidRPr="00A22F3D" w:rsidRDefault="00F74304" w:rsidP="00A22F3D">
      <w:pPr>
        <w:numPr>
          <w:ilvl w:val="0"/>
          <w:numId w:val="229"/>
        </w:numPr>
        <w:spacing w:after="0"/>
        <w:ind w:left="567" w:hanging="567"/>
        <w:contextualSpacing/>
        <w:jc w:val="both"/>
        <w:rPr>
          <w:rFonts w:eastAsia="Times New Roman" w:cs="Times New Roman"/>
          <w:sz w:val="20"/>
          <w:szCs w:val="20"/>
        </w:rPr>
      </w:pPr>
      <w:r w:rsidRPr="00A22F3D">
        <w:rPr>
          <w:rFonts w:eastAsia="Times New Roman" w:cs="Times New Roman"/>
          <w:sz w:val="20"/>
          <w:szCs w:val="20"/>
        </w:rPr>
        <w:t>Спортсмены должны произвести розыгрыш очередности бросков в матче.</w:t>
      </w:r>
    </w:p>
    <w:p w14:paraId="74649C92" w14:textId="77777777" w:rsidR="00F74304" w:rsidRPr="00A22F3D" w:rsidRDefault="00F74304" w:rsidP="00A22F3D">
      <w:pPr>
        <w:numPr>
          <w:ilvl w:val="0"/>
          <w:numId w:val="229"/>
        </w:numPr>
        <w:spacing w:after="0"/>
        <w:ind w:left="567" w:hanging="567"/>
        <w:contextualSpacing/>
        <w:jc w:val="both"/>
        <w:rPr>
          <w:rFonts w:eastAsia="Times New Roman" w:cs="Times New Roman"/>
          <w:sz w:val="20"/>
          <w:szCs w:val="20"/>
        </w:rPr>
      </w:pPr>
      <w:r w:rsidRPr="00A22F3D">
        <w:rPr>
          <w:rFonts w:eastAsia="Times New Roman" w:cs="Times New Roman"/>
          <w:sz w:val="20"/>
          <w:szCs w:val="20"/>
        </w:rPr>
        <w:t>Спортсмен может взять перерыв после завершения лега.</w:t>
      </w:r>
    </w:p>
    <w:p w14:paraId="52D78D8A" w14:textId="77777777" w:rsidR="00F74304" w:rsidRPr="00A22F3D" w:rsidRDefault="00F74304" w:rsidP="00A22F3D">
      <w:pPr>
        <w:numPr>
          <w:ilvl w:val="0"/>
          <w:numId w:val="229"/>
        </w:numPr>
        <w:spacing w:after="0"/>
        <w:ind w:left="567" w:hanging="567"/>
        <w:contextualSpacing/>
        <w:jc w:val="both"/>
        <w:rPr>
          <w:rFonts w:eastAsia="Times New Roman" w:cs="Times New Roman"/>
          <w:sz w:val="20"/>
          <w:szCs w:val="20"/>
        </w:rPr>
      </w:pPr>
      <w:r w:rsidRPr="00A22F3D">
        <w:rPr>
          <w:rFonts w:eastAsia="Times New Roman" w:cs="Times New Roman"/>
          <w:sz w:val="20"/>
          <w:szCs w:val="20"/>
        </w:rPr>
        <w:t>Спортсмен может спросить у судьи на мишени о количестве набранных очков, о количестве оставшихся очков.</w:t>
      </w:r>
    </w:p>
    <w:p w14:paraId="325DD4C1" w14:textId="77777777" w:rsidR="00F74304" w:rsidRPr="00A22F3D" w:rsidRDefault="00F74304" w:rsidP="00A22F3D">
      <w:pPr>
        <w:numPr>
          <w:ilvl w:val="0"/>
          <w:numId w:val="229"/>
        </w:numPr>
        <w:spacing w:after="0"/>
        <w:ind w:left="567" w:hanging="567"/>
        <w:contextualSpacing/>
        <w:jc w:val="both"/>
        <w:rPr>
          <w:rFonts w:eastAsia="Times New Roman" w:cs="Times New Roman"/>
          <w:sz w:val="20"/>
          <w:szCs w:val="20"/>
        </w:rPr>
      </w:pPr>
      <w:r w:rsidRPr="00A22F3D">
        <w:rPr>
          <w:rFonts w:eastAsia="Times New Roman" w:cs="Times New Roman"/>
          <w:sz w:val="20"/>
          <w:szCs w:val="20"/>
        </w:rPr>
        <w:t>Спортсмен может подать (через своего представителя) протест на решение судьи.</w:t>
      </w:r>
    </w:p>
    <w:p w14:paraId="54B7BFFC" w14:textId="77777777" w:rsidR="00F74304" w:rsidRPr="00A22F3D" w:rsidRDefault="00F74304" w:rsidP="00A22F3D">
      <w:pPr>
        <w:numPr>
          <w:ilvl w:val="0"/>
          <w:numId w:val="325"/>
        </w:numPr>
        <w:spacing w:after="0"/>
        <w:ind w:left="567" w:hanging="567"/>
        <w:contextualSpacing/>
        <w:jc w:val="center"/>
        <w:rPr>
          <w:rFonts w:eastAsia="Times New Roman" w:cs="Times New Roman"/>
          <w:b/>
          <w:sz w:val="20"/>
          <w:szCs w:val="20"/>
          <w:lang w:eastAsia="ar-SA"/>
        </w:rPr>
      </w:pPr>
      <w:r w:rsidRPr="00A22F3D">
        <w:rPr>
          <w:rFonts w:eastAsia="Times New Roman" w:cs="Times New Roman"/>
          <w:b/>
          <w:sz w:val="20"/>
          <w:szCs w:val="20"/>
          <w:lang w:eastAsia="ar-SA"/>
        </w:rPr>
        <w:t xml:space="preserve"> Перечень запрещённых действий спортсмена</w:t>
      </w:r>
    </w:p>
    <w:p w14:paraId="284D1884" w14:textId="77777777" w:rsidR="00F74304" w:rsidRPr="00A22F3D" w:rsidRDefault="00F74304" w:rsidP="00A22F3D">
      <w:pPr>
        <w:numPr>
          <w:ilvl w:val="0"/>
          <w:numId w:val="230"/>
        </w:numPr>
        <w:spacing w:after="0"/>
        <w:ind w:left="567" w:hanging="567"/>
        <w:contextualSpacing/>
        <w:jc w:val="both"/>
        <w:rPr>
          <w:rFonts w:eastAsia="Times New Roman" w:cs="Times New Roman"/>
          <w:kern w:val="1"/>
          <w:sz w:val="20"/>
          <w:szCs w:val="20"/>
          <w:lang w:eastAsia="ar-SA"/>
        </w:rPr>
      </w:pPr>
      <w:r w:rsidRPr="00A22F3D">
        <w:rPr>
          <w:rFonts w:eastAsia="Times New Roman" w:cs="Times New Roman"/>
          <w:kern w:val="1"/>
          <w:sz w:val="20"/>
          <w:szCs w:val="20"/>
          <w:lang w:eastAsia="ar-SA"/>
        </w:rPr>
        <w:t>Спортсмену запрещено вмешиваться в работу секретариата и членов ГСК соревнований.</w:t>
      </w:r>
    </w:p>
    <w:p w14:paraId="30B23DFF" w14:textId="77777777" w:rsidR="00F74304" w:rsidRPr="00A22F3D" w:rsidRDefault="00F74304" w:rsidP="00A22F3D">
      <w:pPr>
        <w:numPr>
          <w:ilvl w:val="0"/>
          <w:numId w:val="230"/>
        </w:numPr>
        <w:spacing w:after="0"/>
        <w:ind w:left="567" w:hanging="567"/>
        <w:contextualSpacing/>
        <w:jc w:val="both"/>
        <w:rPr>
          <w:rFonts w:eastAsia="Times New Roman" w:cs="Times New Roman"/>
          <w:kern w:val="1"/>
          <w:sz w:val="20"/>
          <w:szCs w:val="20"/>
          <w:lang w:eastAsia="ar-SA"/>
        </w:rPr>
      </w:pPr>
      <w:r w:rsidRPr="00A22F3D">
        <w:rPr>
          <w:rFonts w:eastAsia="Times New Roman" w:cs="Times New Roman"/>
          <w:kern w:val="1"/>
          <w:sz w:val="20"/>
          <w:szCs w:val="20"/>
          <w:lang w:eastAsia="ar-SA"/>
        </w:rPr>
        <w:t>Создавать помехи деятельности судьям возле мишеней.</w:t>
      </w:r>
    </w:p>
    <w:p w14:paraId="41012266" w14:textId="77777777" w:rsidR="00F74304" w:rsidRPr="00A22F3D" w:rsidRDefault="00F74304" w:rsidP="00A22F3D">
      <w:pPr>
        <w:numPr>
          <w:ilvl w:val="0"/>
          <w:numId w:val="230"/>
        </w:numPr>
        <w:spacing w:after="0"/>
        <w:ind w:left="567" w:hanging="567"/>
        <w:contextualSpacing/>
        <w:jc w:val="both"/>
        <w:rPr>
          <w:rFonts w:eastAsia="Times New Roman" w:cs="Times New Roman"/>
          <w:kern w:val="1"/>
          <w:sz w:val="20"/>
          <w:szCs w:val="20"/>
          <w:lang w:eastAsia="ar-SA"/>
        </w:rPr>
      </w:pPr>
      <w:r w:rsidRPr="00A22F3D">
        <w:rPr>
          <w:rFonts w:eastAsia="Times New Roman" w:cs="Times New Roman"/>
          <w:kern w:val="1"/>
          <w:sz w:val="20"/>
          <w:szCs w:val="20"/>
          <w:lang w:eastAsia="ar-SA"/>
        </w:rPr>
        <w:t>Во время броска игрокам запрещается наступать на какую-либо часть приподнятого бруска и метать дротики из какого-либо положения, при котором нога игрока заступает за рубеж метания.</w:t>
      </w:r>
    </w:p>
    <w:p w14:paraId="639176D3" w14:textId="77777777" w:rsidR="00F74304" w:rsidRPr="00A22F3D" w:rsidRDefault="00F74304" w:rsidP="00A22F3D">
      <w:pPr>
        <w:numPr>
          <w:ilvl w:val="0"/>
          <w:numId w:val="230"/>
        </w:numPr>
        <w:spacing w:after="0"/>
        <w:ind w:left="567" w:hanging="567"/>
        <w:contextualSpacing/>
        <w:jc w:val="both"/>
        <w:rPr>
          <w:rFonts w:eastAsia="Times New Roman" w:cs="Times New Roman"/>
          <w:kern w:val="1"/>
          <w:sz w:val="20"/>
          <w:szCs w:val="20"/>
          <w:lang w:eastAsia="ar-SA"/>
        </w:rPr>
      </w:pPr>
      <w:r w:rsidRPr="00A22F3D">
        <w:rPr>
          <w:rFonts w:eastAsia="Times New Roman" w:cs="Times New Roman"/>
          <w:kern w:val="1"/>
          <w:sz w:val="20"/>
          <w:szCs w:val="20"/>
          <w:lang w:eastAsia="ar-SA"/>
        </w:rPr>
        <w:t>Игрок, метающий дротики из принятого им по необходимости положения с одной из крайних сторон бруска рубежа метания (слева или справа), не должен заступать ногами за воображаемую прямую линию, проходящую через рубеж метания.</w:t>
      </w:r>
    </w:p>
    <w:p w14:paraId="5E885956" w14:textId="77777777" w:rsidR="00F74304" w:rsidRPr="00A22F3D" w:rsidRDefault="00F74304" w:rsidP="00A22F3D">
      <w:pPr>
        <w:numPr>
          <w:ilvl w:val="0"/>
          <w:numId w:val="230"/>
        </w:numPr>
        <w:spacing w:after="0"/>
        <w:ind w:left="567" w:hanging="567"/>
        <w:contextualSpacing/>
        <w:jc w:val="both"/>
        <w:rPr>
          <w:rFonts w:eastAsia="Times New Roman" w:cs="Times New Roman"/>
          <w:kern w:val="1"/>
          <w:sz w:val="20"/>
          <w:szCs w:val="20"/>
          <w:lang w:eastAsia="ar-SA"/>
        </w:rPr>
      </w:pPr>
      <w:r w:rsidRPr="00A22F3D">
        <w:rPr>
          <w:rFonts w:eastAsia="Times New Roman" w:cs="Times New Roman"/>
          <w:kern w:val="1"/>
          <w:sz w:val="20"/>
          <w:szCs w:val="20"/>
          <w:lang w:eastAsia="ar-SA"/>
        </w:rPr>
        <w:t>Игрокам, которые уже были побеждены или выбыли из соревнования, запрещено участвовать в играх плей-офф для того, чтобы заполнить пустое место в турнирной таблице.</w:t>
      </w:r>
    </w:p>
    <w:p w14:paraId="2FD82C88" w14:textId="77777777" w:rsidR="00F74304" w:rsidRPr="00A22F3D" w:rsidRDefault="00F74304" w:rsidP="00A22F3D">
      <w:pPr>
        <w:numPr>
          <w:ilvl w:val="0"/>
          <w:numId w:val="230"/>
        </w:numPr>
        <w:spacing w:after="0"/>
        <w:ind w:left="567" w:hanging="567"/>
        <w:contextualSpacing/>
        <w:jc w:val="both"/>
        <w:rPr>
          <w:rFonts w:eastAsia="Times New Roman" w:cs="Times New Roman"/>
          <w:kern w:val="1"/>
          <w:sz w:val="20"/>
          <w:szCs w:val="20"/>
          <w:lang w:eastAsia="ar-SA"/>
        </w:rPr>
      </w:pPr>
      <w:r w:rsidRPr="00A22F3D">
        <w:rPr>
          <w:rFonts w:eastAsia="Times New Roman" w:cs="Times New Roman"/>
          <w:kern w:val="1"/>
          <w:sz w:val="20"/>
          <w:szCs w:val="20"/>
          <w:lang w:eastAsia="ar-SA"/>
        </w:rPr>
        <w:t>Создавать помехи своим поведением во время броска соперника.</w:t>
      </w:r>
    </w:p>
    <w:p w14:paraId="133133A7" w14:textId="77777777" w:rsidR="00F74304" w:rsidRPr="00A22F3D" w:rsidRDefault="00F74304" w:rsidP="00A22F3D">
      <w:pPr>
        <w:numPr>
          <w:ilvl w:val="0"/>
          <w:numId w:val="230"/>
        </w:numPr>
        <w:spacing w:after="0"/>
        <w:ind w:left="567" w:hanging="567"/>
        <w:contextualSpacing/>
        <w:jc w:val="both"/>
        <w:rPr>
          <w:rFonts w:eastAsia="Times New Roman" w:cs="Times New Roman"/>
          <w:kern w:val="1"/>
          <w:sz w:val="20"/>
          <w:szCs w:val="20"/>
          <w:lang w:eastAsia="ar-SA"/>
        </w:rPr>
      </w:pPr>
      <w:r w:rsidRPr="00A22F3D">
        <w:rPr>
          <w:rFonts w:eastAsia="Times New Roman" w:cs="Times New Roman"/>
          <w:kern w:val="1"/>
          <w:sz w:val="20"/>
          <w:szCs w:val="20"/>
          <w:lang w:eastAsia="ar-SA"/>
        </w:rPr>
        <w:t xml:space="preserve">Запрещено </w:t>
      </w:r>
      <w:r w:rsidRPr="00A22F3D">
        <w:rPr>
          <w:rFonts w:eastAsia="Times New Roman" w:cs="Times New Roman"/>
          <w:sz w:val="20"/>
          <w:szCs w:val="20"/>
          <w:lang w:eastAsia="ru-RU"/>
        </w:rPr>
        <w:t xml:space="preserve">повторно бросать дротик, рикошетом отскочивший или выпавший из мишени, за </w:t>
      </w:r>
      <w:r w:rsidRPr="00A22F3D">
        <w:rPr>
          <w:rFonts w:eastAsia="Courier New" w:cs="Times New Roman"/>
          <w:sz w:val="20"/>
          <w:szCs w:val="20"/>
          <w:lang w:eastAsia="ru-RU" w:bidi="ru-RU"/>
        </w:rPr>
        <w:t>исключением, когда идет определение очередности игры.</w:t>
      </w:r>
    </w:p>
    <w:p w14:paraId="619743C4" w14:textId="77777777" w:rsidR="00F74304" w:rsidRPr="00A22F3D" w:rsidRDefault="00F74304" w:rsidP="00A22F3D">
      <w:pPr>
        <w:numPr>
          <w:ilvl w:val="0"/>
          <w:numId w:val="230"/>
        </w:numPr>
        <w:spacing w:after="0"/>
        <w:ind w:left="567" w:hanging="567"/>
        <w:contextualSpacing/>
        <w:jc w:val="both"/>
        <w:rPr>
          <w:rFonts w:eastAsia="Times New Roman" w:cs="Times New Roman"/>
          <w:kern w:val="1"/>
          <w:sz w:val="20"/>
          <w:szCs w:val="20"/>
          <w:lang w:eastAsia="ar-SA"/>
        </w:rPr>
      </w:pPr>
      <w:r w:rsidRPr="00A22F3D">
        <w:rPr>
          <w:rFonts w:eastAsia="Times New Roman" w:cs="Times New Roman"/>
          <w:sz w:val="20"/>
          <w:szCs w:val="20"/>
          <w:lang w:eastAsia="ru-RU"/>
        </w:rPr>
        <w:lastRenderedPageBreak/>
        <w:t>При завершении подхода не допускается, чтобы игрок прижимал дротик (или дротики) к мишени, чтобы предотвратить их выпадение, или удерживать их на мишени по той же причине. В этом случае дротик или дротики не учитываются.</w:t>
      </w:r>
    </w:p>
    <w:p w14:paraId="030F9597" w14:textId="77777777" w:rsidR="00F74304" w:rsidRPr="00A22F3D" w:rsidRDefault="00F74304" w:rsidP="00A22F3D">
      <w:pPr>
        <w:numPr>
          <w:ilvl w:val="0"/>
          <w:numId w:val="325"/>
        </w:numPr>
        <w:spacing w:after="0"/>
        <w:ind w:left="567" w:hanging="567"/>
        <w:contextualSpacing/>
        <w:jc w:val="center"/>
        <w:rPr>
          <w:rFonts w:eastAsia="Times New Roman" w:cs="Times New Roman"/>
          <w:b/>
          <w:sz w:val="20"/>
          <w:szCs w:val="20"/>
          <w:lang w:eastAsia="ar-SA"/>
        </w:rPr>
      </w:pPr>
      <w:r w:rsidRPr="00A22F3D">
        <w:rPr>
          <w:rFonts w:eastAsia="Times New Roman" w:cs="Times New Roman"/>
          <w:b/>
          <w:sz w:val="20"/>
          <w:szCs w:val="20"/>
          <w:lang w:eastAsia="ar-SA"/>
        </w:rPr>
        <w:t xml:space="preserve"> Правила поведения участников соревнований </w:t>
      </w:r>
    </w:p>
    <w:p w14:paraId="07EA7E1A" w14:textId="77777777" w:rsidR="00F74304" w:rsidRPr="00A22F3D" w:rsidRDefault="00F74304" w:rsidP="00A22F3D">
      <w:pPr>
        <w:numPr>
          <w:ilvl w:val="0"/>
          <w:numId w:val="231"/>
        </w:numPr>
        <w:spacing w:after="0"/>
        <w:ind w:left="567" w:hanging="567"/>
        <w:contextualSpacing/>
        <w:jc w:val="both"/>
        <w:rPr>
          <w:rFonts w:eastAsia="Courier New" w:cs="Times New Roman"/>
          <w:sz w:val="20"/>
          <w:szCs w:val="20"/>
          <w:lang w:eastAsia="ru-RU" w:bidi="ru-RU"/>
        </w:rPr>
      </w:pPr>
      <w:r w:rsidRPr="00A22F3D">
        <w:rPr>
          <w:rFonts w:eastAsia="Courier New" w:cs="Times New Roman"/>
          <w:sz w:val="20"/>
          <w:szCs w:val="20"/>
          <w:lang w:eastAsia="ru-RU" w:bidi="ru-RU"/>
        </w:rPr>
        <w:t>В игровой зоне участникам, зрителям в зале, включая выбывших игроков, запрещены любое шумное проявление эмоций, разговоры в полный голос, выкрики. За несоблюдение этого правила, любой зритель может быть удален из зала.</w:t>
      </w:r>
    </w:p>
    <w:p w14:paraId="49F4606C" w14:textId="77777777" w:rsidR="00F74304" w:rsidRPr="00A22F3D" w:rsidRDefault="00F74304" w:rsidP="00A22F3D">
      <w:pPr>
        <w:numPr>
          <w:ilvl w:val="0"/>
          <w:numId w:val="231"/>
        </w:numPr>
        <w:spacing w:after="0"/>
        <w:ind w:left="567" w:hanging="567"/>
        <w:contextualSpacing/>
        <w:jc w:val="both"/>
        <w:rPr>
          <w:rFonts w:eastAsia="Courier New" w:cs="Times New Roman"/>
          <w:sz w:val="20"/>
          <w:szCs w:val="20"/>
          <w:lang w:eastAsia="ru-RU" w:bidi="ru-RU"/>
        </w:rPr>
      </w:pPr>
      <w:r w:rsidRPr="00A22F3D">
        <w:rPr>
          <w:rFonts w:eastAsia="Courier New" w:cs="Times New Roman"/>
          <w:sz w:val="20"/>
          <w:szCs w:val="20"/>
          <w:lang w:eastAsia="ru-RU" w:bidi="ru-RU"/>
        </w:rPr>
        <w:t>На любой стадии проведения турнира, когда во всем зале играется только один матч, проявление эмоций, как игроками, так и зрителями не ограничены.</w:t>
      </w:r>
    </w:p>
    <w:p w14:paraId="3F23E9D0" w14:textId="77777777" w:rsidR="00F74304" w:rsidRPr="00A22F3D" w:rsidRDefault="00F74304" w:rsidP="00A22F3D">
      <w:pPr>
        <w:numPr>
          <w:ilvl w:val="0"/>
          <w:numId w:val="231"/>
        </w:numPr>
        <w:spacing w:after="0"/>
        <w:ind w:left="567" w:hanging="567"/>
        <w:contextualSpacing/>
        <w:jc w:val="both"/>
        <w:rPr>
          <w:rFonts w:eastAsia="Courier New" w:cs="Times New Roman"/>
          <w:sz w:val="20"/>
          <w:szCs w:val="20"/>
          <w:lang w:eastAsia="ru-RU" w:bidi="ru-RU"/>
        </w:rPr>
      </w:pPr>
      <w:r w:rsidRPr="00A22F3D">
        <w:rPr>
          <w:rFonts w:eastAsia="Times New Roman" w:cs="Times New Roman"/>
          <w:sz w:val="20"/>
          <w:szCs w:val="20"/>
          <w:lang w:eastAsia="ru-RU"/>
        </w:rPr>
        <w:t>Во время матча игроки должны вести себя уважительно по отношению к другим игрокам и воздерживаться от вызывающих действий и использования оскорбительных выражений и жестов, а также не допускать проявлений неспортивного поведения.</w:t>
      </w:r>
    </w:p>
    <w:p w14:paraId="5FCDB244" w14:textId="77777777" w:rsidR="00F74304" w:rsidRPr="00A22F3D" w:rsidRDefault="00F74304" w:rsidP="00A22F3D">
      <w:pPr>
        <w:numPr>
          <w:ilvl w:val="0"/>
          <w:numId w:val="231"/>
        </w:numPr>
        <w:spacing w:after="0"/>
        <w:ind w:left="567" w:hanging="567"/>
        <w:contextualSpacing/>
        <w:jc w:val="both"/>
        <w:rPr>
          <w:rFonts w:eastAsia="Courier New" w:cs="Times New Roman"/>
          <w:sz w:val="20"/>
          <w:szCs w:val="20"/>
          <w:lang w:eastAsia="ru-RU" w:bidi="ru-RU"/>
        </w:rPr>
      </w:pPr>
      <w:r w:rsidRPr="00A22F3D">
        <w:rPr>
          <w:rFonts w:eastAsia="Times New Roman" w:cs="Times New Roman"/>
          <w:sz w:val="20"/>
          <w:szCs w:val="20"/>
          <w:lang w:eastAsia="ru-RU"/>
        </w:rPr>
        <w:t>Некоторые признаки неспортивного поведения:</w:t>
      </w:r>
    </w:p>
    <w:p w14:paraId="713CD582" w14:textId="77777777" w:rsidR="00F74304" w:rsidRPr="00A22F3D" w:rsidRDefault="00F74304" w:rsidP="00A22F3D">
      <w:pPr>
        <w:numPr>
          <w:ilvl w:val="0"/>
          <w:numId w:val="232"/>
        </w:numPr>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преднамеренный проигрыш лега или матча;</w:t>
      </w:r>
    </w:p>
    <w:p w14:paraId="45D7D144" w14:textId="77777777" w:rsidR="00F74304" w:rsidRPr="00A22F3D" w:rsidRDefault="00F74304" w:rsidP="00A22F3D">
      <w:pPr>
        <w:numPr>
          <w:ilvl w:val="0"/>
          <w:numId w:val="232"/>
        </w:numPr>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 xml:space="preserve">преднамеренная затяжка игры (в том числе бросок дротика после объявления судьей перебора; </w:t>
      </w:r>
    </w:p>
    <w:p w14:paraId="0383ED0E" w14:textId="77777777" w:rsidR="00F74304" w:rsidRPr="00A22F3D" w:rsidRDefault="00F74304" w:rsidP="00A22F3D">
      <w:pPr>
        <w:numPr>
          <w:ilvl w:val="0"/>
          <w:numId w:val="232"/>
        </w:numPr>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выход участника за пределы игровой зоны;</w:t>
      </w:r>
    </w:p>
    <w:p w14:paraId="7729F345" w14:textId="77777777" w:rsidR="00F74304" w:rsidRPr="00A22F3D" w:rsidRDefault="00F74304" w:rsidP="00A22F3D">
      <w:pPr>
        <w:numPr>
          <w:ilvl w:val="0"/>
          <w:numId w:val="232"/>
        </w:numPr>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попытки помешать сопернику при выполнении им броска (в том числе разговоры в полный голос, проявление эмоций);</w:t>
      </w:r>
    </w:p>
    <w:p w14:paraId="1F669F52" w14:textId="77777777" w:rsidR="00F74304" w:rsidRPr="00A22F3D" w:rsidRDefault="00F74304" w:rsidP="00A22F3D">
      <w:pPr>
        <w:numPr>
          <w:ilvl w:val="0"/>
          <w:numId w:val="232"/>
        </w:numPr>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разговоры участников матча со зрителями.</w:t>
      </w:r>
    </w:p>
    <w:p w14:paraId="3EFACD01" w14:textId="77777777" w:rsidR="00F74304" w:rsidRPr="00A22F3D" w:rsidRDefault="00F74304" w:rsidP="00A22F3D">
      <w:pPr>
        <w:numPr>
          <w:ilvl w:val="0"/>
          <w:numId w:val="231"/>
        </w:numPr>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Участник, получивший предупреждение о нарушении правил поведения и нарушивший его еще раз, автоматически получает поражение в матче и отстраняется от дальнейшего участия в соревновании.</w:t>
      </w:r>
    </w:p>
    <w:p w14:paraId="36976C64" w14:textId="77777777" w:rsidR="00F74304" w:rsidRPr="00A22F3D" w:rsidRDefault="00F74304" w:rsidP="00A22F3D">
      <w:pPr>
        <w:spacing w:after="0"/>
        <w:jc w:val="both"/>
        <w:rPr>
          <w:rFonts w:eastAsia="Times New Roman" w:cs="Times New Roman"/>
          <w:sz w:val="20"/>
          <w:szCs w:val="20"/>
          <w:lang w:eastAsia="ru-RU"/>
        </w:rPr>
      </w:pPr>
      <w:r w:rsidRPr="00A22F3D">
        <w:rPr>
          <w:rFonts w:eastAsia="Times New Roman" w:cs="Times New Roman"/>
          <w:sz w:val="20"/>
          <w:szCs w:val="20"/>
          <w:lang w:eastAsia="ru-RU"/>
        </w:rPr>
        <w:t>Считается, что всякий игрок, нарушивший, по мнению представителя организаторов, требования Правил - нанес ущерб репутации вида спорта «дартс» и подлежит дисквалификации и отстранению от дальнейшего участия в соревновании. Однако если игрок или официальные представители команды упомянутого игрока возражают против дисквалификации или отстранения, апелляция по делу должна быть подана немедленно. Перед утверждением решения главный судья соревнования заслушивает аргументы дисквалифицированного игрока.</w:t>
      </w:r>
    </w:p>
    <w:p w14:paraId="6A2607AD" w14:textId="77777777" w:rsidR="00F74304" w:rsidRPr="00A22F3D" w:rsidRDefault="00F74304" w:rsidP="00A22F3D">
      <w:pPr>
        <w:numPr>
          <w:ilvl w:val="0"/>
          <w:numId w:val="325"/>
        </w:numPr>
        <w:spacing w:after="0"/>
        <w:ind w:left="567" w:hanging="567"/>
        <w:contextualSpacing/>
        <w:jc w:val="center"/>
        <w:rPr>
          <w:rFonts w:eastAsia="Times New Roman" w:cs="Times New Roman"/>
          <w:b/>
          <w:sz w:val="20"/>
          <w:szCs w:val="20"/>
          <w:lang w:eastAsia="ar-SA"/>
        </w:rPr>
      </w:pPr>
      <w:r w:rsidRPr="00A22F3D">
        <w:rPr>
          <w:rFonts w:eastAsia="Times New Roman" w:cs="Times New Roman"/>
          <w:b/>
          <w:sz w:val="20"/>
          <w:szCs w:val="20"/>
          <w:lang w:eastAsia="ar-SA"/>
        </w:rPr>
        <w:t>Требования к экипировке</w:t>
      </w:r>
    </w:p>
    <w:p w14:paraId="50015F66" w14:textId="77777777" w:rsidR="00F74304" w:rsidRPr="00A22F3D" w:rsidRDefault="00F74304" w:rsidP="00A22F3D">
      <w:pPr>
        <w:numPr>
          <w:ilvl w:val="0"/>
          <w:numId w:val="235"/>
        </w:numPr>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 xml:space="preserve">Форма одежды участников соревнований включает: </w:t>
      </w:r>
    </w:p>
    <w:p w14:paraId="5FB5A6F1" w14:textId="77777777" w:rsidR="00F74304" w:rsidRPr="00A22F3D" w:rsidRDefault="00F74304" w:rsidP="00A22F3D">
      <w:pPr>
        <w:numPr>
          <w:ilvl w:val="0"/>
          <w:numId w:val="236"/>
        </w:numPr>
        <w:spacing w:after="0"/>
        <w:ind w:left="567" w:hanging="567"/>
        <w:contextualSpacing/>
        <w:jc w:val="both"/>
        <w:rPr>
          <w:rFonts w:eastAsia="Courier New" w:cs="Times New Roman"/>
          <w:sz w:val="20"/>
          <w:szCs w:val="20"/>
          <w:lang w:eastAsia="ru-RU" w:bidi="ru-RU"/>
        </w:rPr>
      </w:pPr>
      <w:r w:rsidRPr="00A22F3D">
        <w:rPr>
          <w:rFonts w:eastAsia="Courier New" w:cs="Times New Roman"/>
          <w:sz w:val="20"/>
          <w:szCs w:val="20"/>
          <w:lang w:eastAsia="ru-RU" w:bidi="ru-RU"/>
        </w:rPr>
        <w:t>темные брюки (для женщин может быть юбка), в том числе из джинсовой ткани;</w:t>
      </w:r>
    </w:p>
    <w:p w14:paraId="56D2520D" w14:textId="77777777" w:rsidR="00F74304" w:rsidRPr="00A22F3D" w:rsidRDefault="00F74304" w:rsidP="00A22F3D">
      <w:pPr>
        <w:numPr>
          <w:ilvl w:val="0"/>
          <w:numId w:val="236"/>
        </w:numPr>
        <w:spacing w:after="0"/>
        <w:ind w:left="567" w:hanging="567"/>
        <w:contextualSpacing/>
        <w:jc w:val="both"/>
        <w:rPr>
          <w:rFonts w:eastAsia="Courier New" w:cs="Times New Roman"/>
          <w:sz w:val="20"/>
          <w:szCs w:val="20"/>
          <w:lang w:eastAsia="ru-RU" w:bidi="ru-RU"/>
        </w:rPr>
      </w:pPr>
      <w:r w:rsidRPr="00A22F3D">
        <w:rPr>
          <w:rFonts w:eastAsia="Courier New" w:cs="Times New Roman"/>
          <w:sz w:val="20"/>
          <w:szCs w:val="20"/>
          <w:lang w:eastAsia="ru-RU" w:bidi="ru-RU"/>
        </w:rPr>
        <w:t>верх одежды только с воротником (поло, рубашка или блузка);</w:t>
      </w:r>
    </w:p>
    <w:p w14:paraId="5DA2A924" w14:textId="77777777" w:rsidR="00F74304" w:rsidRPr="00A22F3D" w:rsidRDefault="00F74304" w:rsidP="00A22F3D">
      <w:pPr>
        <w:numPr>
          <w:ilvl w:val="0"/>
          <w:numId w:val="236"/>
        </w:numPr>
        <w:spacing w:after="0"/>
        <w:ind w:left="567" w:hanging="567"/>
        <w:contextualSpacing/>
        <w:jc w:val="both"/>
        <w:rPr>
          <w:rFonts w:eastAsia="Courier New" w:cs="Times New Roman"/>
          <w:sz w:val="20"/>
          <w:szCs w:val="20"/>
          <w:lang w:eastAsia="ru-RU" w:bidi="ru-RU"/>
        </w:rPr>
      </w:pPr>
      <w:r w:rsidRPr="00A22F3D">
        <w:rPr>
          <w:rFonts w:eastAsia="Courier New" w:cs="Times New Roman"/>
          <w:sz w:val="20"/>
          <w:szCs w:val="20"/>
          <w:lang w:eastAsia="ru-RU" w:bidi="ru-RU"/>
        </w:rPr>
        <w:t>обувь закрытая (туфли или ботинки, кроссовки) темного цвета (обувь с разноцветными частями светлых оттенков не разрешена).</w:t>
      </w:r>
    </w:p>
    <w:p w14:paraId="443FC3E9" w14:textId="77777777" w:rsidR="00F74304" w:rsidRPr="00A22F3D" w:rsidRDefault="00F74304" w:rsidP="00A22F3D">
      <w:pPr>
        <w:numPr>
          <w:ilvl w:val="0"/>
          <w:numId w:val="235"/>
        </w:numPr>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Одежда участников должна быть аккуратной и опрятной. Брюки из джинсовой ткани должны быть без потертостей, рваных участков.</w:t>
      </w:r>
    </w:p>
    <w:p w14:paraId="5D4BA8D2" w14:textId="77777777" w:rsidR="00F74304" w:rsidRPr="00A22F3D" w:rsidRDefault="00F74304" w:rsidP="00A22F3D">
      <w:pPr>
        <w:numPr>
          <w:ilvl w:val="0"/>
          <w:numId w:val="235"/>
        </w:numPr>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Начиная с полуфиналов, форма игроков должна состоять строго из черных классических брюк (для женщин может быть черная юбка) и черной обуви. Верх одежды - только с воротником (</w:t>
      </w:r>
      <w:r w:rsidRPr="00A22F3D">
        <w:rPr>
          <w:rFonts w:eastAsia="Courier New" w:cs="Times New Roman"/>
          <w:sz w:val="20"/>
          <w:szCs w:val="20"/>
          <w:lang w:eastAsia="ru-RU" w:bidi="ru-RU"/>
        </w:rPr>
        <w:t>поло, рубашка или блузка</w:t>
      </w:r>
      <w:r w:rsidRPr="00A22F3D">
        <w:rPr>
          <w:rFonts w:eastAsia="Times New Roman" w:cs="Times New Roman"/>
          <w:sz w:val="20"/>
          <w:szCs w:val="20"/>
          <w:lang w:eastAsia="ru-RU"/>
        </w:rPr>
        <w:t>).</w:t>
      </w:r>
    </w:p>
    <w:p w14:paraId="3A985EB3" w14:textId="0D5867EF" w:rsidR="00F74304" w:rsidRPr="00A22F3D" w:rsidRDefault="00DD0003" w:rsidP="00A22F3D">
      <w:pPr>
        <w:numPr>
          <w:ilvl w:val="0"/>
          <w:numId w:val="235"/>
        </w:numPr>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У</w:t>
      </w:r>
      <w:r w:rsidR="00F74304" w:rsidRPr="00A22F3D">
        <w:rPr>
          <w:rFonts w:eastAsia="Times New Roman" w:cs="Times New Roman"/>
          <w:sz w:val="20"/>
          <w:szCs w:val="20"/>
          <w:lang w:eastAsia="ru-RU"/>
        </w:rPr>
        <w:t xml:space="preserve">частники </w:t>
      </w:r>
      <w:r w:rsidRPr="00A22F3D">
        <w:rPr>
          <w:rFonts w:eastAsia="Times New Roman" w:cs="Times New Roman"/>
          <w:sz w:val="20"/>
          <w:szCs w:val="20"/>
          <w:lang w:eastAsia="ru-RU"/>
        </w:rPr>
        <w:t xml:space="preserve">одной команды </w:t>
      </w:r>
      <w:r w:rsidR="00F74304" w:rsidRPr="00A22F3D">
        <w:rPr>
          <w:rFonts w:eastAsia="Times New Roman" w:cs="Times New Roman"/>
          <w:sz w:val="20"/>
          <w:szCs w:val="20"/>
          <w:lang w:eastAsia="ru-RU"/>
        </w:rPr>
        <w:t>обязаны быть одеты в унифицированную форму (юбки или брюки, верх и обувь должны быть в форме цветов и стилей для этой команды) на церемонии открытия, во время самого турнира (до прекращения участия в нем), на церемонии закрытия и на церемонии награждения.</w:t>
      </w:r>
    </w:p>
    <w:p w14:paraId="0275CDC6" w14:textId="77777777" w:rsidR="00F74304" w:rsidRPr="00A22F3D" w:rsidRDefault="00F74304" w:rsidP="00A22F3D">
      <w:pPr>
        <w:numPr>
          <w:ilvl w:val="0"/>
          <w:numId w:val="235"/>
        </w:numPr>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lastRenderedPageBreak/>
        <w:t>Участникам не разрешается носить какую-либо одежду поверх утверждённой для них формы для игры, при условиях соблюдения температурного режима.</w:t>
      </w:r>
    </w:p>
    <w:p w14:paraId="7C63E91C" w14:textId="77777777" w:rsidR="00F74304" w:rsidRPr="00A22F3D" w:rsidRDefault="00F74304" w:rsidP="00A22F3D">
      <w:pPr>
        <w:numPr>
          <w:ilvl w:val="0"/>
          <w:numId w:val="235"/>
        </w:numPr>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Одежда спортивного покроя не разрешена.</w:t>
      </w:r>
    </w:p>
    <w:p w14:paraId="1FF2E29E" w14:textId="77777777" w:rsidR="00F74304" w:rsidRPr="00A22F3D" w:rsidRDefault="00F74304" w:rsidP="00A22F3D">
      <w:pPr>
        <w:numPr>
          <w:ilvl w:val="0"/>
          <w:numId w:val="235"/>
        </w:numPr>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Проблесковые устройства и люминесцентные полосы не разрешены.</w:t>
      </w:r>
    </w:p>
    <w:p w14:paraId="43EC9327" w14:textId="77777777" w:rsidR="00F74304" w:rsidRPr="00A22F3D" w:rsidRDefault="00F74304" w:rsidP="00A22F3D">
      <w:pPr>
        <w:numPr>
          <w:ilvl w:val="0"/>
          <w:numId w:val="235"/>
        </w:numPr>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Игрокам разрешается носить напульсники на запястьях.</w:t>
      </w:r>
    </w:p>
    <w:p w14:paraId="65D60B25" w14:textId="77777777" w:rsidR="00F74304" w:rsidRPr="00A22F3D" w:rsidRDefault="00F74304" w:rsidP="00A22F3D">
      <w:pPr>
        <w:numPr>
          <w:ilvl w:val="0"/>
          <w:numId w:val="235"/>
        </w:numPr>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 xml:space="preserve">Запрещено ношение головного убора без предварительного разрешения организаторов и ГСК.  </w:t>
      </w:r>
    </w:p>
    <w:p w14:paraId="5F766B52" w14:textId="77777777" w:rsidR="00F74304" w:rsidRPr="00A22F3D" w:rsidRDefault="00F74304" w:rsidP="00A22F3D">
      <w:pPr>
        <w:numPr>
          <w:ilvl w:val="0"/>
          <w:numId w:val="235"/>
        </w:numPr>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Использование наушников или гарнитуры во время матча без предварительного разрешения Организаторов и ГСК запрещено.  За исключением использования слухового аппарата.</w:t>
      </w:r>
    </w:p>
    <w:p w14:paraId="5D0023AC" w14:textId="60E62B6D" w:rsidR="00F74304" w:rsidRPr="00A22F3D" w:rsidRDefault="00F74304" w:rsidP="00A22F3D">
      <w:pPr>
        <w:spacing w:after="200"/>
        <w:ind w:left="567" w:hanging="567"/>
        <w:rPr>
          <w:rFonts w:eastAsia="Calibri" w:cs="Times New Roman"/>
          <w:b/>
          <w:sz w:val="20"/>
          <w:szCs w:val="20"/>
        </w:rPr>
      </w:pPr>
    </w:p>
    <w:p w14:paraId="791CDC4C" w14:textId="633C386F" w:rsidR="001D6D1C" w:rsidRPr="00A22F3D" w:rsidRDefault="001D6D1C" w:rsidP="00A22F3D">
      <w:pPr>
        <w:spacing w:after="200"/>
        <w:ind w:left="567" w:hanging="567"/>
        <w:rPr>
          <w:rFonts w:eastAsia="Calibri" w:cs="Times New Roman"/>
          <w:b/>
          <w:sz w:val="20"/>
          <w:szCs w:val="20"/>
        </w:rPr>
      </w:pPr>
    </w:p>
    <w:p w14:paraId="184DD8A9" w14:textId="77777777" w:rsidR="001D6D1C" w:rsidRPr="00A22F3D" w:rsidRDefault="001D6D1C" w:rsidP="00A22F3D">
      <w:pPr>
        <w:spacing w:after="200"/>
        <w:ind w:left="567" w:hanging="567"/>
        <w:rPr>
          <w:rFonts w:eastAsia="Calibri" w:cs="Times New Roman"/>
          <w:b/>
          <w:sz w:val="20"/>
          <w:szCs w:val="20"/>
        </w:rPr>
      </w:pPr>
    </w:p>
    <w:p w14:paraId="69655320" w14:textId="77777777" w:rsidR="00F74304" w:rsidRPr="00A22F3D" w:rsidRDefault="00F74304" w:rsidP="00A22F3D">
      <w:pPr>
        <w:keepNext/>
        <w:keepLines/>
        <w:tabs>
          <w:tab w:val="left" w:pos="709"/>
        </w:tabs>
        <w:spacing w:after="0"/>
        <w:ind w:left="567" w:hanging="567"/>
        <w:jc w:val="center"/>
        <w:outlineLvl w:val="0"/>
        <w:rPr>
          <w:rFonts w:eastAsia="Times New Roman" w:cs="Times New Roman"/>
          <w:b/>
          <w:bCs/>
          <w:sz w:val="20"/>
          <w:szCs w:val="20"/>
        </w:rPr>
      </w:pPr>
      <w:r w:rsidRPr="00A22F3D">
        <w:rPr>
          <w:rFonts w:eastAsia="Times New Roman" w:cs="Times New Roman"/>
          <w:b/>
          <w:bCs/>
          <w:sz w:val="20"/>
          <w:szCs w:val="20"/>
        </w:rPr>
        <w:t>ГЛАВА III. ОРГАНИЗАЦИЯ СОРЕВНОВАНИЙ</w:t>
      </w:r>
    </w:p>
    <w:p w14:paraId="6F32E410" w14:textId="77777777" w:rsidR="00F74304" w:rsidRPr="00A22F3D" w:rsidRDefault="00F74304" w:rsidP="00A22F3D">
      <w:pPr>
        <w:numPr>
          <w:ilvl w:val="0"/>
          <w:numId w:val="325"/>
        </w:numPr>
        <w:spacing w:after="0"/>
        <w:ind w:left="567" w:hanging="567"/>
        <w:contextualSpacing/>
        <w:jc w:val="center"/>
        <w:rPr>
          <w:rFonts w:eastAsia="Arial" w:cs="Times New Roman"/>
          <w:b/>
          <w:kern w:val="1"/>
          <w:sz w:val="20"/>
          <w:szCs w:val="20"/>
          <w:lang w:eastAsia="ar-SA"/>
        </w:rPr>
      </w:pPr>
      <w:r w:rsidRPr="00A22F3D">
        <w:rPr>
          <w:rFonts w:eastAsia="Arial" w:cs="Times New Roman"/>
          <w:b/>
          <w:kern w:val="1"/>
          <w:sz w:val="20"/>
          <w:szCs w:val="20"/>
          <w:lang w:eastAsia="ar-SA"/>
        </w:rPr>
        <w:t xml:space="preserve"> Спортивные дисциплины</w:t>
      </w:r>
    </w:p>
    <w:p w14:paraId="0E643A2B" w14:textId="2D6A4502" w:rsidR="00F74304" w:rsidRPr="00A22F3D" w:rsidRDefault="00F74304" w:rsidP="00A22F3D">
      <w:pPr>
        <w:spacing w:after="0"/>
        <w:ind w:left="567" w:hanging="567"/>
        <w:jc w:val="both"/>
        <w:rPr>
          <w:rFonts w:eastAsia="Times New Roman" w:cs="Times New Roman"/>
          <w:sz w:val="20"/>
          <w:szCs w:val="20"/>
          <w:lang w:eastAsia="ar-SA"/>
        </w:rPr>
      </w:pPr>
      <w:r w:rsidRPr="00A22F3D">
        <w:rPr>
          <w:rFonts w:eastAsia="Arial" w:cs="Times New Roman"/>
          <w:kern w:val="1"/>
          <w:sz w:val="20"/>
          <w:szCs w:val="20"/>
          <w:lang w:eastAsia="ar-SA"/>
        </w:rPr>
        <w:t xml:space="preserve">Соревнования проводятся в </w:t>
      </w:r>
      <w:r w:rsidR="00DD0003" w:rsidRPr="00A22F3D">
        <w:rPr>
          <w:rFonts w:eastAsia="Arial" w:cs="Times New Roman"/>
          <w:kern w:val="1"/>
          <w:sz w:val="20"/>
          <w:szCs w:val="20"/>
          <w:lang w:eastAsia="ar-SA"/>
        </w:rPr>
        <w:t>следующих спортивных дисциплинах:</w:t>
      </w:r>
    </w:p>
    <w:p w14:paraId="36183CF1" w14:textId="77777777" w:rsidR="00F74304" w:rsidRPr="00A22F3D" w:rsidRDefault="00F74304" w:rsidP="00A22F3D">
      <w:pPr>
        <w:spacing w:after="0"/>
        <w:ind w:left="567" w:hanging="567"/>
        <w:jc w:val="right"/>
        <w:rPr>
          <w:rFonts w:eastAsia="Times New Roman" w:cs="Times New Roman"/>
          <w:sz w:val="20"/>
          <w:szCs w:val="20"/>
          <w:lang w:eastAsia="ar-SA"/>
        </w:rPr>
      </w:pPr>
      <w:r w:rsidRPr="00A22F3D">
        <w:rPr>
          <w:rFonts w:eastAsia="Arial" w:cs="Times New Roman"/>
          <w:kern w:val="1"/>
          <w:sz w:val="20"/>
          <w:szCs w:val="20"/>
          <w:lang w:eastAsia="ar-SA"/>
        </w:rPr>
        <w:t>Таблица № 1</w:t>
      </w:r>
    </w:p>
    <w:tbl>
      <w:tblPr>
        <w:tblW w:w="9923" w:type="dxa"/>
        <w:tblLayout w:type="fixed"/>
        <w:tblLook w:val="0000" w:firstRow="0" w:lastRow="0" w:firstColumn="0" w:lastColumn="0" w:noHBand="0" w:noVBand="0"/>
      </w:tblPr>
      <w:tblGrid>
        <w:gridCol w:w="709"/>
        <w:gridCol w:w="9214"/>
      </w:tblGrid>
      <w:tr w:rsidR="00F74304" w:rsidRPr="00A22F3D" w14:paraId="54E5F7E4" w14:textId="77777777" w:rsidTr="009C4E1A">
        <w:tc>
          <w:tcPr>
            <w:tcW w:w="709" w:type="dxa"/>
            <w:tcBorders>
              <w:top w:val="single" w:sz="4" w:space="0" w:color="000000"/>
              <w:left w:val="single" w:sz="4" w:space="0" w:color="000000"/>
              <w:bottom w:val="single" w:sz="4" w:space="0" w:color="000000"/>
            </w:tcBorders>
          </w:tcPr>
          <w:p w14:paraId="5AE6C1AA" w14:textId="77777777" w:rsidR="00F74304" w:rsidRPr="00A22F3D" w:rsidRDefault="00F74304" w:rsidP="00A22F3D">
            <w:pPr>
              <w:spacing w:after="0"/>
              <w:ind w:left="567" w:hanging="567"/>
              <w:jc w:val="right"/>
              <w:rPr>
                <w:rFonts w:eastAsia="Arial" w:cs="Times New Roman"/>
                <w:kern w:val="1"/>
                <w:sz w:val="20"/>
                <w:szCs w:val="20"/>
                <w:lang w:eastAsia="ar-SA"/>
              </w:rPr>
            </w:pPr>
            <w:r w:rsidRPr="00A22F3D">
              <w:rPr>
                <w:rFonts w:eastAsia="Arial" w:cs="Times New Roman"/>
                <w:kern w:val="1"/>
                <w:sz w:val="20"/>
                <w:szCs w:val="20"/>
                <w:lang w:eastAsia="ar-SA"/>
              </w:rPr>
              <w:t>№</w:t>
            </w:r>
          </w:p>
          <w:p w14:paraId="61A087F9" w14:textId="77777777" w:rsidR="00F74304" w:rsidRPr="00A22F3D" w:rsidRDefault="00F74304" w:rsidP="00A22F3D">
            <w:pPr>
              <w:spacing w:after="0"/>
              <w:ind w:left="567" w:hanging="567"/>
              <w:jc w:val="right"/>
              <w:rPr>
                <w:rFonts w:eastAsia="Arial" w:cs="Times New Roman"/>
                <w:kern w:val="1"/>
                <w:sz w:val="20"/>
                <w:szCs w:val="20"/>
                <w:lang w:eastAsia="ar-SA"/>
              </w:rPr>
            </w:pPr>
            <w:r w:rsidRPr="00A22F3D">
              <w:rPr>
                <w:rFonts w:eastAsia="Arial" w:cs="Times New Roman"/>
                <w:kern w:val="1"/>
                <w:sz w:val="20"/>
                <w:szCs w:val="20"/>
                <w:lang w:eastAsia="ar-SA"/>
              </w:rPr>
              <w:t>п/п</w:t>
            </w:r>
          </w:p>
        </w:tc>
        <w:tc>
          <w:tcPr>
            <w:tcW w:w="9214" w:type="dxa"/>
            <w:tcBorders>
              <w:top w:val="single" w:sz="4" w:space="0" w:color="000000"/>
              <w:left w:val="single" w:sz="4" w:space="0" w:color="000000"/>
              <w:bottom w:val="single" w:sz="4" w:space="0" w:color="000000"/>
              <w:right w:val="single" w:sz="4" w:space="0" w:color="000000"/>
            </w:tcBorders>
          </w:tcPr>
          <w:p w14:paraId="668D46E7" w14:textId="77777777" w:rsidR="00F74304" w:rsidRPr="00A22F3D" w:rsidRDefault="00F74304" w:rsidP="00A22F3D">
            <w:pPr>
              <w:spacing w:after="0"/>
              <w:ind w:left="567" w:hanging="567"/>
              <w:jc w:val="both"/>
              <w:rPr>
                <w:rFonts w:eastAsia="Arial" w:cs="Times New Roman"/>
                <w:b/>
                <w:kern w:val="1"/>
                <w:sz w:val="20"/>
                <w:szCs w:val="20"/>
                <w:lang w:eastAsia="ar-SA"/>
              </w:rPr>
            </w:pPr>
            <w:r w:rsidRPr="00A22F3D">
              <w:rPr>
                <w:rFonts w:eastAsia="Arial" w:cs="Times New Roman"/>
                <w:b/>
                <w:kern w:val="1"/>
                <w:sz w:val="20"/>
                <w:szCs w:val="20"/>
                <w:lang w:eastAsia="ar-SA"/>
              </w:rPr>
              <w:t>Наименование спортивной дисциплины</w:t>
            </w:r>
          </w:p>
        </w:tc>
      </w:tr>
      <w:tr w:rsidR="00F74304" w:rsidRPr="00A22F3D" w14:paraId="2F341976" w14:textId="77777777" w:rsidTr="009C4E1A">
        <w:trPr>
          <w:trHeight w:val="318"/>
        </w:trPr>
        <w:tc>
          <w:tcPr>
            <w:tcW w:w="709" w:type="dxa"/>
            <w:tcBorders>
              <w:top w:val="single" w:sz="4" w:space="0" w:color="000000"/>
              <w:left w:val="single" w:sz="4" w:space="0" w:color="000000"/>
              <w:bottom w:val="single" w:sz="4" w:space="0" w:color="000000"/>
            </w:tcBorders>
          </w:tcPr>
          <w:p w14:paraId="1563B5DB" w14:textId="77777777" w:rsidR="00F74304" w:rsidRPr="00A22F3D" w:rsidRDefault="00F74304" w:rsidP="00A22F3D">
            <w:pPr>
              <w:numPr>
                <w:ilvl w:val="0"/>
                <w:numId w:val="227"/>
              </w:numPr>
              <w:spacing w:after="0"/>
              <w:ind w:left="567" w:hanging="567"/>
              <w:contextualSpacing/>
              <w:jc w:val="both"/>
              <w:rPr>
                <w:rFonts w:eastAsia="Arial" w:cs="Times New Roman"/>
                <w:kern w:val="1"/>
                <w:sz w:val="20"/>
                <w:szCs w:val="20"/>
                <w:lang w:eastAsia="ar-SA"/>
              </w:rPr>
            </w:pPr>
          </w:p>
        </w:tc>
        <w:tc>
          <w:tcPr>
            <w:tcW w:w="9214" w:type="dxa"/>
            <w:tcBorders>
              <w:top w:val="single" w:sz="4" w:space="0" w:color="000000"/>
              <w:left w:val="single" w:sz="4" w:space="0" w:color="000000"/>
              <w:bottom w:val="single" w:sz="4" w:space="0" w:color="000000"/>
              <w:right w:val="single" w:sz="4" w:space="0" w:color="000000"/>
            </w:tcBorders>
          </w:tcPr>
          <w:p w14:paraId="2D4445BC" w14:textId="77777777" w:rsidR="00F74304" w:rsidRPr="00A22F3D" w:rsidRDefault="00F74304" w:rsidP="00A22F3D">
            <w:pPr>
              <w:spacing w:after="0"/>
              <w:ind w:left="567" w:hanging="567"/>
              <w:jc w:val="both"/>
              <w:rPr>
                <w:rFonts w:eastAsia="Arial" w:cs="Times New Roman"/>
                <w:kern w:val="1"/>
                <w:sz w:val="20"/>
                <w:szCs w:val="20"/>
                <w:lang w:eastAsia="ar-SA"/>
              </w:rPr>
            </w:pPr>
            <w:r w:rsidRPr="00A22F3D">
              <w:rPr>
                <w:rFonts w:eastAsia="Arial" w:cs="Times New Roman"/>
                <w:kern w:val="1"/>
                <w:sz w:val="20"/>
                <w:szCs w:val="20"/>
                <w:lang w:eastAsia="ar-SA"/>
              </w:rPr>
              <w:t>Одиночный разряд</w:t>
            </w:r>
          </w:p>
        </w:tc>
      </w:tr>
      <w:tr w:rsidR="00F74304" w:rsidRPr="00A22F3D" w14:paraId="105BBD93" w14:textId="77777777" w:rsidTr="009C4E1A">
        <w:tc>
          <w:tcPr>
            <w:tcW w:w="709" w:type="dxa"/>
            <w:tcBorders>
              <w:top w:val="single" w:sz="4" w:space="0" w:color="000000"/>
              <w:left w:val="single" w:sz="4" w:space="0" w:color="000000"/>
              <w:bottom w:val="single" w:sz="4" w:space="0" w:color="000000"/>
            </w:tcBorders>
          </w:tcPr>
          <w:p w14:paraId="7CC18760" w14:textId="77777777" w:rsidR="00F74304" w:rsidRPr="00A22F3D" w:rsidRDefault="00F74304" w:rsidP="00A22F3D">
            <w:pPr>
              <w:numPr>
                <w:ilvl w:val="0"/>
                <w:numId w:val="227"/>
              </w:numPr>
              <w:spacing w:after="0"/>
              <w:ind w:left="567" w:hanging="567"/>
              <w:contextualSpacing/>
              <w:jc w:val="both"/>
              <w:rPr>
                <w:rFonts w:eastAsia="Arial" w:cs="Times New Roman"/>
                <w:kern w:val="1"/>
                <w:sz w:val="20"/>
                <w:szCs w:val="20"/>
                <w:lang w:eastAsia="ar-SA"/>
              </w:rPr>
            </w:pPr>
          </w:p>
        </w:tc>
        <w:tc>
          <w:tcPr>
            <w:tcW w:w="9214" w:type="dxa"/>
            <w:tcBorders>
              <w:top w:val="single" w:sz="4" w:space="0" w:color="000000"/>
              <w:left w:val="single" w:sz="4" w:space="0" w:color="000000"/>
              <w:bottom w:val="single" w:sz="4" w:space="0" w:color="000000"/>
              <w:right w:val="single" w:sz="4" w:space="0" w:color="000000"/>
            </w:tcBorders>
          </w:tcPr>
          <w:p w14:paraId="277360F7" w14:textId="77777777" w:rsidR="00F74304" w:rsidRPr="00A22F3D" w:rsidRDefault="00F74304" w:rsidP="00A22F3D">
            <w:pPr>
              <w:spacing w:after="0"/>
              <w:ind w:left="567" w:hanging="567"/>
              <w:jc w:val="both"/>
              <w:rPr>
                <w:rFonts w:eastAsia="Arial" w:cs="Times New Roman"/>
                <w:kern w:val="1"/>
                <w:sz w:val="20"/>
                <w:szCs w:val="20"/>
                <w:lang w:eastAsia="ar-SA"/>
              </w:rPr>
            </w:pPr>
            <w:r w:rsidRPr="00A22F3D">
              <w:rPr>
                <w:rFonts w:eastAsia="Arial" w:cs="Times New Roman"/>
                <w:kern w:val="1"/>
                <w:sz w:val="20"/>
                <w:szCs w:val="20"/>
                <w:lang w:eastAsia="ar-SA"/>
              </w:rPr>
              <w:t>Парный разряд</w:t>
            </w:r>
          </w:p>
        </w:tc>
      </w:tr>
      <w:tr w:rsidR="00F74304" w:rsidRPr="00A22F3D" w14:paraId="6B67FF73" w14:textId="77777777" w:rsidTr="009C4E1A">
        <w:tc>
          <w:tcPr>
            <w:tcW w:w="709" w:type="dxa"/>
            <w:tcBorders>
              <w:top w:val="single" w:sz="4" w:space="0" w:color="000000"/>
              <w:left w:val="single" w:sz="4" w:space="0" w:color="000000"/>
              <w:bottom w:val="single" w:sz="4" w:space="0" w:color="000000"/>
            </w:tcBorders>
          </w:tcPr>
          <w:p w14:paraId="2A845BB6" w14:textId="77777777" w:rsidR="00F74304" w:rsidRPr="00A22F3D" w:rsidRDefault="00F74304" w:rsidP="00A22F3D">
            <w:pPr>
              <w:numPr>
                <w:ilvl w:val="0"/>
                <w:numId w:val="227"/>
              </w:numPr>
              <w:spacing w:after="0"/>
              <w:ind w:left="567" w:hanging="567"/>
              <w:contextualSpacing/>
              <w:jc w:val="both"/>
              <w:rPr>
                <w:rFonts w:eastAsia="Arial" w:cs="Times New Roman"/>
                <w:kern w:val="1"/>
                <w:sz w:val="20"/>
                <w:szCs w:val="20"/>
                <w:lang w:eastAsia="ar-SA"/>
              </w:rPr>
            </w:pPr>
          </w:p>
        </w:tc>
        <w:tc>
          <w:tcPr>
            <w:tcW w:w="9214" w:type="dxa"/>
            <w:tcBorders>
              <w:top w:val="single" w:sz="4" w:space="0" w:color="000000"/>
              <w:left w:val="single" w:sz="4" w:space="0" w:color="000000"/>
              <w:bottom w:val="single" w:sz="4" w:space="0" w:color="000000"/>
              <w:right w:val="single" w:sz="4" w:space="0" w:color="000000"/>
            </w:tcBorders>
          </w:tcPr>
          <w:p w14:paraId="32BF2E82" w14:textId="77777777" w:rsidR="00F74304" w:rsidRPr="00A22F3D" w:rsidRDefault="00F74304" w:rsidP="00A22F3D">
            <w:pPr>
              <w:spacing w:after="0"/>
              <w:ind w:left="567" w:hanging="567"/>
              <w:jc w:val="both"/>
              <w:rPr>
                <w:rFonts w:eastAsia="Arial" w:cs="Times New Roman"/>
                <w:kern w:val="1"/>
                <w:sz w:val="20"/>
                <w:szCs w:val="20"/>
                <w:lang w:eastAsia="ar-SA"/>
              </w:rPr>
            </w:pPr>
            <w:r w:rsidRPr="00A22F3D">
              <w:rPr>
                <w:rFonts w:eastAsia="Arial" w:cs="Times New Roman"/>
                <w:kern w:val="1"/>
                <w:sz w:val="20"/>
                <w:szCs w:val="20"/>
                <w:lang w:eastAsia="ar-SA"/>
              </w:rPr>
              <w:t>Сектор – 20</w:t>
            </w:r>
          </w:p>
        </w:tc>
      </w:tr>
      <w:tr w:rsidR="00F74304" w:rsidRPr="00A22F3D" w14:paraId="23AC0B60" w14:textId="77777777" w:rsidTr="009C4E1A">
        <w:tc>
          <w:tcPr>
            <w:tcW w:w="709" w:type="dxa"/>
            <w:tcBorders>
              <w:top w:val="single" w:sz="4" w:space="0" w:color="000000"/>
              <w:left w:val="single" w:sz="4" w:space="0" w:color="000000"/>
              <w:bottom w:val="single" w:sz="4" w:space="0" w:color="000000"/>
            </w:tcBorders>
          </w:tcPr>
          <w:p w14:paraId="0FBFD0E5" w14:textId="77777777" w:rsidR="00F74304" w:rsidRPr="00A22F3D" w:rsidRDefault="00F74304" w:rsidP="00A22F3D">
            <w:pPr>
              <w:numPr>
                <w:ilvl w:val="0"/>
                <w:numId w:val="227"/>
              </w:numPr>
              <w:spacing w:after="0"/>
              <w:ind w:left="567" w:hanging="567"/>
              <w:contextualSpacing/>
              <w:jc w:val="both"/>
              <w:rPr>
                <w:rFonts w:eastAsia="Arial" w:cs="Times New Roman"/>
                <w:kern w:val="1"/>
                <w:sz w:val="20"/>
                <w:szCs w:val="20"/>
                <w:lang w:eastAsia="ar-SA"/>
              </w:rPr>
            </w:pPr>
          </w:p>
        </w:tc>
        <w:tc>
          <w:tcPr>
            <w:tcW w:w="9214" w:type="dxa"/>
            <w:tcBorders>
              <w:top w:val="single" w:sz="4" w:space="0" w:color="000000"/>
              <w:left w:val="single" w:sz="4" w:space="0" w:color="000000"/>
              <w:bottom w:val="single" w:sz="4" w:space="0" w:color="000000"/>
              <w:right w:val="single" w:sz="4" w:space="0" w:color="000000"/>
            </w:tcBorders>
          </w:tcPr>
          <w:p w14:paraId="4CBDAD3E" w14:textId="77777777" w:rsidR="00F74304" w:rsidRPr="00A22F3D" w:rsidRDefault="00F74304" w:rsidP="00A22F3D">
            <w:pPr>
              <w:spacing w:after="0"/>
              <w:ind w:left="567" w:hanging="567"/>
              <w:jc w:val="both"/>
              <w:rPr>
                <w:rFonts w:eastAsia="Arial" w:cs="Times New Roman"/>
                <w:kern w:val="1"/>
                <w:sz w:val="20"/>
                <w:szCs w:val="20"/>
                <w:lang w:eastAsia="ar-SA"/>
              </w:rPr>
            </w:pPr>
            <w:r w:rsidRPr="00A22F3D">
              <w:rPr>
                <w:rFonts w:eastAsia="Arial" w:cs="Times New Roman"/>
                <w:kern w:val="1"/>
                <w:sz w:val="20"/>
                <w:szCs w:val="20"/>
                <w:lang w:eastAsia="ar-SA"/>
              </w:rPr>
              <w:t>Крикет</w:t>
            </w:r>
          </w:p>
        </w:tc>
      </w:tr>
      <w:tr w:rsidR="00F74304" w:rsidRPr="00A22F3D" w14:paraId="7EDF6C55" w14:textId="77777777" w:rsidTr="009C4E1A">
        <w:trPr>
          <w:trHeight w:val="70"/>
        </w:trPr>
        <w:tc>
          <w:tcPr>
            <w:tcW w:w="709" w:type="dxa"/>
            <w:tcBorders>
              <w:top w:val="single" w:sz="4" w:space="0" w:color="000000"/>
              <w:left w:val="single" w:sz="4" w:space="0" w:color="000000"/>
              <w:bottom w:val="single" w:sz="4" w:space="0" w:color="000000"/>
            </w:tcBorders>
          </w:tcPr>
          <w:p w14:paraId="1A3D3247" w14:textId="77777777" w:rsidR="00F74304" w:rsidRPr="00A22F3D" w:rsidRDefault="00F74304" w:rsidP="00A22F3D">
            <w:pPr>
              <w:numPr>
                <w:ilvl w:val="0"/>
                <w:numId w:val="227"/>
              </w:numPr>
              <w:spacing w:after="0"/>
              <w:ind w:left="567" w:hanging="567"/>
              <w:contextualSpacing/>
              <w:jc w:val="both"/>
              <w:rPr>
                <w:rFonts w:eastAsia="Arial" w:cs="Times New Roman"/>
                <w:kern w:val="1"/>
                <w:sz w:val="20"/>
                <w:szCs w:val="20"/>
                <w:lang w:eastAsia="ar-SA"/>
              </w:rPr>
            </w:pPr>
          </w:p>
        </w:tc>
        <w:tc>
          <w:tcPr>
            <w:tcW w:w="9214" w:type="dxa"/>
            <w:tcBorders>
              <w:top w:val="single" w:sz="4" w:space="0" w:color="000000"/>
              <w:left w:val="single" w:sz="4" w:space="0" w:color="000000"/>
              <w:bottom w:val="single" w:sz="4" w:space="0" w:color="000000"/>
              <w:right w:val="single" w:sz="4" w:space="0" w:color="000000"/>
            </w:tcBorders>
          </w:tcPr>
          <w:p w14:paraId="38BE7D73" w14:textId="77777777" w:rsidR="00F74304" w:rsidRPr="00A22F3D" w:rsidRDefault="00F74304" w:rsidP="00A22F3D">
            <w:pPr>
              <w:spacing w:after="0"/>
              <w:ind w:left="567" w:hanging="567"/>
              <w:jc w:val="both"/>
              <w:rPr>
                <w:rFonts w:eastAsia="Arial" w:cs="Times New Roman"/>
                <w:kern w:val="1"/>
                <w:sz w:val="20"/>
                <w:szCs w:val="20"/>
                <w:lang w:eastAsia="ar-SA"/>
              </w:rPr>
            </w:pPr>
            <w:r w:rsidRPr="00A22F3D">
              <w:rPr>
                <w:rFonts w:eastAsia="Arial" w:cs="Times New Roman"/>
                <w:kern w:val="1"/>
                <w:sz w:val="20"/>
                <w:szCs w:val="20"/>
                <w:lang w:eastAsia="ar-SA"/>
              </w:rPr>
              <w:t>Большой раунд</w:t>
            </w:r>
          </w:p>
        </w:tc>
      </w:tr>
    </w:tbl>
    <w:p w14:paraId="5C4BE4A0" w14:textId="77777777" w:rsidR="00F74304" w:rsidRPr="00A22F3D" w:rsidRDefault="00F74304" w:rsidP="00A22F3D">
      <w:pPr>
        <w:numPr>
          <w:ilvl w:val="0"/>
          <w:numId w:val="325"/>
        </w:numPr>
        <w:spacing w:after="0"/>
        <w:ind w:left="567" w:hanging="567"/>
        <w:contextualSpacing/>
        <w:jc w:val="center"/>
        <w:rPr>
          <w:rFonts w:eastAsia="Times New Roman" w:cs="Times New Roman"/>
          <w:b/>
          <w:sz w:val="20"/>
          <w:szCs w:val="20"/>
          <w:lang w:eastAsia="ar-SA"/>
        </w:rPr>
      </w:pPr>
      <w:r w:rsidRPr="00A22F3D">
        <w:rPr>
          <w:rFonts w:eastAsia="Times New Roman" w:cs="Times New Roman"/>
          <w:b/>
          <w:sz w:val="20"/>
          <w:szCs w:val="20"/>
          <w:lang w:eastAsia="ar-SA"/>
        </w:rPr>
        <w:t xml:space="preserve"> Требования к обеспечению безопасности при проведении соревнований</w:t>
      </w:r>
    </w:p>
    <w:p w14:paraId="668EAFC1" w14:textId="77777777" w:rsidR="00F74304" w:rsidRPr="00A22F3D" w:rsidRDefault="00F74304" w:rsidP="00A22F3D">
      <w:pPr>
        <w:numPr>
          <w:ilvl w:val="0"/>
          <w:numId w:val="234"/>
        </w:numPr>
        <w:spacing w:after="0"/>
        <w:ind w:left="567" w:hanging="567"/>
        <w:contextualSpacing/>
        <w:jc w:val="both"/>
        <w:rPr>
          <w:rFonts w:eastAsia="Times New Roman" w:cs="Times New Roman"/>
          <w:sz w:val="20"/>
          <w:szCs w:val="20"/>
        </w:rPr>
      </w:pPr>
      <w:r w:rsidRPr="00A22F3D">
        <w:rPr>
          <w:rFonts w:eastAsia="Times New Roman" w:cs="Times New Roman"/>
          <w:sz w:val="20"/>
          <w:szCs w:val="20"/>
        </w:rPr>
        <w:t>Участник обязан соблюдать требования комиссии по допуску.</w:t>
      </w:r>
    </w:p>
    <w:p w14:paraId="0AF972F5" w14:textId="77777777" w:rsidR="00F74304" w:rsidRPr="00A22F3D" w:rsidRDefault="00F74304" w:rsidP="00A22F3D">
      <w:pPr>
        <w:numPr>
          <w:ilvl w:val="0"/>
          <w:numId w:val="234"/>
        </w:numPr>
        <w:spacing w:after="0"/>
        <w:ind w:left="567" w:hanging="567"/>
        <w:contextualSpacing/>
        <w:jc w:val="both"/>
        <w:rPr>
          <w:rFonts w:eastAsia="Times New Roman" w:cs="Times New Roman"/>
          <w:sz w:val="20"/>
          <w:szCs w:val="20"/>
        </w:rPr>
      </w:pPr>
      <w:r w:rsidRPr="00A22F3D">
        <w:rPr>
          <w:rFonts w:eastAsia="Times New Roman" w:cs="Times New Roman"/>
          <w:sz w:val="20"/>
          <w:szCs w:val="20"/>
        </w:rPr>
        <w:t>Участником спортивных соревнований может быть только спортсмен, имеющий медицинский допуск.</w:t>
      </w:r>
    </w:p>
    <w:p w14:paraId="1EBBCD70" w14:textId="77777777" w:rsidR="00F74304" w:rsidRPr="00A22F3D" w:rsidRDefault="00F74304" w:rsidP="00A22F3D">
      <w:pPr>
        <w:numPr>
          <w:ilvl w:val="0"/>
          <w:numId w:val="234"/>
        </w:numPr>
        <w:spacing w:after="0"/>
        <w:ind w:left="567" w:hanging="567"/>
        <w:contextualSpacing/>
        <w:jc w:val="both"/>
        <w:rPr>
          <w:rFonts w:eastAsia="Times New Roman" w:cs="Times New Roman"/>
          <w:sz w:val="20"/>
          <w:szCs w:val="20"/>
        </w:rPr>
      </w:pPr>
      <w:r w:rsidRPr="00A22F3D">
        <w:rPr>
          <w:rFonts w:eastAsia="Times New Roman" w:cs="Times New Roman"/>
          <w:sz w:val="20"/>
          <w:szCs w:val="20"/>
        </w:rPr>
        <w:t>Участник обязан соблюдать технику безопасности и эксплуатации инвентаря.</w:t>
      </w:r>
    </w:p>
    <w:p w14:paraId="25C51084" w14:textId="77777777" w:rsidR="00F74304" w:rsidRPr="00A22F3D" w:rsidRDefault="00F74304" w:rsidP="00A22F3D">
      <w:pPr>
        <w:numPr>
          <w:ilvl w:val="0"/>
          <w:numId w:val="325"/>
        </w:numPr>
        <w:spacing w:after="0"/>
        <w:ind w:left="567" w:hanging="567"/>
        <w:contextualSpacing/>
        <w:jc w:val="center"/>
        <w:rPr>
          <w:rFonts w:eastAsia="Times New Roman" w:cs="Times New Roman"/>
          <w:b/>
          <w:sz w:val="20"/>
          <w:szCs w:val="20"/>
          <w:lang w:eastAsia="ar-SA"/>
        </w:rPr>
      </w:pPr>
      <w:r w:rsidRPr="00A22F3D">
        <w:rPr>
          <w:rFonts w:eastAsia="Times New Roman" w:cs="Times New Roman"/>
          <w:b/>
          <w:sz w:val="20"/>
          <w:szCs w:val="20"/>
          <w:lang w:eastAsia="ar-SA"/>
        </w:rPr>
        <w:t xml:space="preserve"> Реклама</w:t>
      </w:r>
    </w:p>
    <w:p w14:paraId="14174EBB" w14:textId="77777777" w:rsidR="00F74304" w:rsidRPr="00A22F3D" w:rsidRDefault="00F74304" w:rsidP="00A22F3D">
      <w:pPr>
        <w:numPr>
          <w:ilvl w:val="0"/>
          <w:numId w:val="237"/>
        </w:numPr>
        <w:spacing w:after="0"/>
        <w:ind w:left="567" w:hanging="567"/>
        <w:contextualSpacing/>
        <w:jc w:val="both"/>
        <w:rPr>
          <w:rFonts w:eastAsia="Times New Roman" w:cs="Times New Roman"/>
          <w:sz w:val="20"/>
          <w:szCs w:val="20"/>
          <w:lang w:eastAsia="ar-SA"/>
        </w:rPr>
      </w:pPr>
      <w:r w:rsidRPr="00A22F3D">
        <w:rPr>
          <w:rFonts w:eastAsia="Times New Roman" w:cs="Times New Roman"/>
          <w:sz w:val="20"/>
          <w:szCs w:val="20"/>
          <w:lang w:eastAsia="ar-SA"/>
        </w:rPr>
        <w:t>Организаторы сохраняют за собой права на использование рекламных материалов, слоганов и логотипов, связанных с продвижением и организацией соревнований.</w:t>
      </w:r>
    </w:p>
    <w:p w14:paraId="5D3406F1" w14:textId="77777777" w:rsidR="00F74304" w:rsidRPr="00A22F3D" w:rsidRDefault="00F74304" w:rsidP="00A22F3D">
      <w:pPr>
        <w:numPr>
          <w:ilvl w:val="0"/>
          <w:numId w:val="237"/>
        </w:numPr>
        <w:spacing w:after="0"/>
        <w:ind w:left="567" w:hanging="567"/>
        <w:contextualSpacing/>
        <w:jc w:val="both"/>
        <w:rPr>
          <w:rFonts w:eastAsia="Times New Roman" w:cs="Times New Roman"/>
          <w:sz w:val="20"/>
          <w:szCs w:val="20"/>
          <w:lang w:eastAsia="ar-SA"/>
        </w:rPr>
      </w:pPr>
      <w:r w:rsidRPr="00A22F3D">
        <w:rPr>
          <w:rFonts w:eastAsia="Times New Roman" w:cs="Times New Roman"/>
          <w:sz w:val="20"/>
          <w:szCs w:val="20"/>
          <w:lang w:eastAsia="ru-RU"/>
        </w:rPr>
        <w:t>Организаторы оставляют за собой право на охрану своих спонсорских интересов в отношении всяких рекламных материалов, слоганов и логотипов, используемых игроками, командами и другими спонсорами.</w:t>
      </w:r>
    </w:p>
    <w:p w14:paraId="2FFB2F6E" w14:textId="77777777" w:rsidR="00F74304" w:rsidRPr="00A22F3D" w:rsidRDefault="00F74304" w:rsidP="00A22F3D">
      <w:pPr>
        <w:numPr>
          <w:ilvl w:val="0"/>
          <w:numId w:val="237"/>
        </w:numPr>
        <w:spacing w:after="0"/>
        <w:ind w:left="567" w:hanging="567"/>
        <w:contextualSpacing/>
        <w:jc w:val="both"/>
        <w:rPr>
          <w:rFonts w:eastAsia="Times New Roman" w:cs="Times New Roman"/>
          <w:sz w:val="20"/>
          <w:szCs w:val="20"/>
          <w:lang w:eastAsia="ar-SA"/>
        </w:rPr>
      </w:pPr>
      <w:r w:rsidRPr="00A22F3D">
        <w:rPr>
          <w:rFonts w:eastAsia="Times New Roman" w:cs="Times New Roman"/>
          <w:sz w:val="20"/>
          <w:szCs w:val="20"/>
          <w:lang w:eastAsia="ru-RU"/>
        </w:rPr>
        <w:t>Игрокам не разрешается носить во время соревнования какую-либо одежду, на которой имеются рекламные материалы, слоганы и логотипы, связанные с каким-либо товарным продуктом или фирмой, без предварительного разрешения организаторов.</w:t>
      </w:r>
    </w:p>
    <w:p w14:paraId="52576DAB" w14:textId="77777777" w:rsidR="00F74304" w:rsidRPr="00A22F3D" w:rsidRDefault="00F74304" w:rsidP="00A22F3D">
      <w:pPr>
        <w:numPr>
          <w:ilvl w:val="0"/>
          <w:numId w:val="237"/>
        </w:numPr>
        <w:spacing w:after="0"/>
        <w:ind w:left="567" w:hanging="567"/>
        <w:contextualSpacing/>
        <w:jc w:val="both"/>
        <w:rPr>
          <w:rFonts w:eastAsia="Times New Roman" w:cs="Times New Roman"/>
          <w:sz w:val="20"/>
          <w:szCs w:val="20"/>
          <w:lang w:eastAsia="ar-SA"/>
        </w:rPr>
      </w:pPr>
      <w:r w:rsidRPr="00A22F3D">
        <w:rPr>
          <w:rFonts w:eastAsia="Times New Roman" w:cs="Times New Roman"/>
          <w:sz w:val="20"/>
          <w:szCs w:val="20"/>
          <w:lang w:eastAsia="ru-RU"/>
        </w:rPr>
        <w:t>Перед телевизионной трансляцией матчей, организаторы имеют право потребовать от игроков отказаться от использования или удалить рекламные материалы, слоганы и логотипы. Всякий игрок, отказавшийся выполнить такое требование, отстраняется от участия в матче.</w:t>
      </w:r>
    </w:p>
    <w:p w14:paraId="7F1729BC" w14:textId="77777777" w:rsidR="00F74304" w:rsidRPr="00A22F3D" w:rsidRDefault="00F74304" w:rsidP="00A22F3D">
      <w:pPr>
        <w:numPr>
          <w:ilvl w:val="0"/>
          <w:numId w:val="237"/>
        </w:numPr>
        <w:spacing w:after="0"/>
        <w:ind w:left="567" w:hanging="567"/>
        <w:contextualSpacing/>
        <w:jc w:val="both"/>
        <w:rPr>
          <w:rFonts w:eastAsia="Times New Roman" w:cs="Times New Roman"/>
          <w:sz w:val="20"/>
          <w:szCs w:val="20"/>
          <w:lang w:eastAsia="ar-SA"/>
        </w:rPr>
      </w:pPr>
      <w:r w:rsidRPr="00A22F3D">
        <w:rPr>
          <w:rFonts w:eastAsia="Times New Roman" w:cs="Times New Roman"/>
          <w:sz w:val="20"/>
          <w:szCs w:val="20"/>
        </w:rPr>
        <w:lastRenderedPageBreak/>
        <w:t>В тех случаях, когда игрок проносит на сцену любые рекламные материалы, слоганы и логотипы, противоречащие какому-либо пункту Правил или какому-либо из действующих на момент соревнований правил телевизионной рекламы, такой игрок или команда отстраняются от участия в матче.</w:t>
      </w:r>
    </w:p>
    <w:p w14:paraId="36A911BA" w14:textId="77777777" w:rsidR="00F74304" w:rsidRPr="00A22F3D" w:rsidRDefault="00F74304" w:rsidP="00A22F3D">
      <w:pPr>
        <w:numPr>
          <w:ilvl w:val="0"/>
          <w:numId w:val="325"/>
        </w:numPr>
        <w:spacing w:after="0"/>
        <w:ind w:left="567" w:hanging="567"/>
        <w:contextualSpacing/>
        <w:jc w:val="center"/>
        <w:rPr>
          <w:rFonts w:eastAsia="TimesNewRomanPSMT" w:cs="Times New Roman"/>
          <w:b/>
          <w:bCs/>
          <w:sz w:val="20"/>
          <w:szCs w:val="20"/>
          <w:lang w:eastAsia="ar-SA"/>
        </w:rPr>
      </w:pPr>
      <w:r w:rsidRPr="00A22F3D">
        <w:rPr>
          <w:rFonts w:eastAsia="TimesNewRomanPSMT" w:cs="Times New Roman"/>
          <w:b/>
          <w:bCs/>
          <w:sz w:val="20"/>
          <w:szCs w:val="20"/>
          <w:lang w:eastAsia="ar-SA"/>
        </w:rPr>
        <w:t xml:space="preserve"> Ограничения на участие в спортивных соревнованиях</w:t>
      </w:r>
    </w:p>
    <w:p w14:paraId="0F19CCF0" w14:textId="77777777" w:rsidR="00F74304" w:rsidRPr="00A22F3D" w:rsidRDefault="00F74304" w:rsidP="00A22F3D">
      <w:pPr>
        <w:spacing w:after="0"/>
        <w:jc w:val="both"/>
        <w:rPr>
          <w:rFonts w:eastAsia="TimesNewRomanPSMT" w:cs="Times New Roman"/>
          <w:kern w:val="1"/>
          <w:sz w:val="20"/>
          <w:szCs w:val="20"/>
          <w:lang w:eastAsia="ar-SA"/>
        </w:rPr>
      </w:pPr>
      <w:r w:rsidRPr="00A22F3D">
        <w:rPr>
          <w:rFonts w:eastAsia="TimesNewRomanPSMT" w:cs="Times New Roman"/>
          <w:kern w:val="1"/>
          <w:sz w:val="20"/>
          <w:szCs w:val="20"/>
          <w:lang w:eastAsia="ar-SA"/>
        </w:rPr>
        <w:t>Ограничения на участие в спортивных соревнованиях устанавливаются требуемым минимальным возрастом и требуемой спортивной квалификацией спортсмена (наличие спортивного звания или спортивного разряда, юношеского разряда).</w:t>
      </w:r>
    </w:p>
    <w:p w14:paraId="6BD7C7C9" w14:textId="77777777" w:rsidR="00F74304" w:rsidRPr="00A22F3D" w:rsidRDefault="00F74304" w:rsidP="00A22F3D">
      <w:pPr>
        <w:numPr>
          <w:ilvl w:val="0"/>
          <w:numId w:val="325"/>
        </w:numPr>
        <w:spacing w:after="0"/>
        <w:ind w:left="567" w:hanging="567"/>
        <w:contextualSpacing/>
        <w:jc w:val="center"/>
        <w:rPr>
          <w:rFonts w:eastAsia="TimesNewRomanPSMT" w:cs="Times New Roman"/>
          <w:b/>
          <w:bCs/>
          <w:sz w:val="20"/>
          <w:szCs w:val="20"/>
          <w:lang w:eastAsia="ar-SA"/>
        </w:rPr>
      </w:pPr>
      <w:r w:rsidRPr="00A22F3D">
        <w:rPr>
          <w:rFonts w:eastAsia="TimesNewRomanPSMT" w:cs="Times New Roman"/>
          <w:b/>
          <w:bCs/>
          <w:sz w:val="20"/>
          <w:szCs w:val="20"/>
          <w:lang w:eastAsia="ar-SA"/>
        </w:rPr>
        <w:t>Обязанности и права участников соревнований</w:t>
      </w:r>
    </w:p>
    <w:p w14:paraId="5018577D" w14:textId="77777777" w:rsidR="00F74304" w:rsidRPr="00A22F3D" w:rsidRDefault="00F74304" w:rsidP="00A22F3D">
      <w:pPr>
        <w:numPr>
          <w:ilvl w:val="0"/>
          <w:numId w:val="238"/>
        </w:numPr>
        <w:spacing w:after="0"/>
        <w:ind w:left="567" w:hanging="567"/>
        <w:contextualSpacing/>
        <w:jc w:val="both"/>
        <w:rPr>
          <w:rFonts w:eastAsia="Times New Roman" w:cs="Times New Roman"/>
          <w:sz w:val="20"/>
          <w:szCs w:val="20"/>
        </w:rPr>
      </w:pPr>
      <w:r w:rsidRPr="00A22F3D">
        <w:rPr>
          <w:rFonts w:eastAsia="Times New Roman" w:cs="Times New Roman"/>
          <w:sz w:val="20"/>
          <w:szCs w:val="20"/>
        </w:rPr>
        <w:t>Спортсмены имеют право:</w:t>
      </w:r>
    </w:p>
    <w:p w14:paraId="50E13EC9" w14:textId="77777777" w:rsidR="00F74304" w:rsidRPr="00A22F3D" w:rsidRDefault="00F74304" w:rsidP="00A22F3D">
      <w:pPr>
        <w:numPr>
          <w:ilvl w:val="0"/>
          <w:numId w:val="239"/>
        </w:numPr>
        <w:spacing w:after="0"/>
        <w:ind w:left="567" w:hanging="567"/>
        <w:contextualSpacing/>
        <w:jc w:val="both"/>
        <w:rPr>
          <w:rFonts w:eastAsia="Times New Roman" w:cs="Times New Roman"/>
          <w:sz w:val="20"/>
          <w:szCs w:val="20"/>
        </w:rPr>
      </w:pPr>
      <w:r w:rsidRPr="00A22F3D">
        <w:rPr>
          <w:rFonts w:eastAsia="Times New Roman" w:cs="Times New Roman"/>
          <w:sz w:val="20"/>
          <w:szCs w:val="20"/>
        </w:rPr>
        <w:t>после прохождения комиссии по допуску принимать участие в соревнованиях;</w:t>
      </w:r>
    </w:p>
    <w:p w14:paraId="6C327FD5" w14:textId="77777777" w:rsidR="00F74304" w:rsidRPr="00A22F3D" w:rsidRDefault="00F74304" w:rsidP="00A22F3D">
      <w:pPr>
        <w:numPr>
          <w:ilvl w:val="0"/>
          <w:numId w:val="239"/>
        </w:numPr>
        <w:spacing w:after="0"/>
        <w:ind w:left="567" w:hanging="567"/>
        <w:contextualSpacing/>
        <w:jc w:val="both"/>
        <w:rPr>
          <w:rFonts w:eastAsia="Times New Roman" w:cs="Times New Roman"/>
          <w:sz w:val="20"/>
          <w:szCs w:val="20"/>
        </w:rPr>
      </w:pPr>
      <w:r w:rsidRPr="00A22F3D">
        <w:rPr>
          <w:rFonts w:eastAsia="Times New Roman" w:cs="Times New Roman"/>
          <w:sz w:val="20"/>
          <w:szCs w:val="20"/>
        </w:rPr>
        <w:t>получать сведения о ходе и результатах соревнований в соответствии с настоящими Правилами и в режиме, устанавливаемом ГСК соревнований.</w:t>
      </w:r>
    </w:p>
    <w:p w14:paraId="685EEDE9" w14:textId="77777777" w:rsidR="00F74304" w:rsidRPr="00A22F3D" w:rsidRDefault="00F74304" w:rsidP="00A22F3D">
      <w:pPr>
        <w:numPr>
          <w:ilvl w:val="0"/>
          <w:numId w:val="238"/>
        </w:numPr>
        <w:spacing w:after="0"/>
        <w:ind w:left="567" w:hanging="567"/>
        <w:contextualSpacing/>
        <w:jc w:val="both"/>
        <w:rPr>
          <w:rFonts w:eastAsia="Times New Roman" w:cs="Times New Roman"/>
          <w:sz w:val="20"/>
          <w:szCs w:val="20"/>
        </w:rPr>
      </w:pPr>
      <w:r w:rsidRPr="00A22F3D">
        <w:rPr>
          <w:rFonts w:eastAsia="Times New Roman" w:cs="Times New Roman"/>
          <w:sz w:val="20"/>
          <w:szCs w:val="20"/>
        </w:rPr>
        <w:t>Спортсмены обязаны:</w:t>
      </w:r>
    </w:p>
    <w:p w14:paraId="1CD9F444" w14:textId="77777777" w:rsidR="00F74304" w:rsidRPr="00A22F3D" w:rsidRDefault="00F74304" w:rsidP="00A22F3D">
      <w:pPr>
        <w:numPr>
          <w:ilvl w:val="0"/>
          <w:numId w:val="240"/>
        </w:numPr>
        <w:spacing w:after="0"/>
        <w:ind w:left="567" w:hanging="567"/>
        <w:contextualSpacing/>
        <w:jc w:val="both"/>
        <w:rPr>
          <w:rFonts w:eastAsia="Calibri" w:cs="Times New Roman"/>
          <w:sz w:val="20"/>
          <w:szCs w:val="20"/>
        </w:rPr>
      </w:pPr>
      <w:r w:rsidRPr="00A22F3D">
        <w:rPr>
          <w:rFonts w:eastAsia="Times New Roman" w:cs="Times New Roman"/>
          <w:sz w:val="20"/>
          <w:szCs w:val="20"/>
        </w:rPr>
        <w:t>знать и выполнять требования настоящих Правил, Положения и Регламента соревнований, правил пребывания на месте проведения соревнований, инструкций по безопасности в помещении, требований противопожарной, антитеррористической и экологической безопасности, предъявляемые организаторами соревнований, другие требования судей соревнований, связанные с проведением соревнований и обеспечением безопасности участников соревнований, судей и зрителей</w:t>
      </w:r>
      <w:r w:rsidRPr="00A22F3D">
        <w:rPr>
          <w:rFonts w:eastAsia="Calibri" w:cs="Times New Roman"/>
          <w:sz w:val="20"/>
          <w:szCs w:val="20"/>
        </w:rPr>
        <w:t>;</w:t>
      </w:r>
    </w:p>
    <w:p w14:paraId="707C8867" w14:textId="77777777" w:rsidR="00F74304" w:rsidRPr="00A22F3D" w:rsidRDefault="00F74304" w:rsidP="00A22F3D">
      <w:pPr>
        <w:numPr>
          <w:ilvl w:val="0"/>
          <w:numId w:val="240"/>
        </w:numPr>
        <w:spacing w:after="0"/>
        <w:ind w:left="567" w:hanging="567"/>
        <w:contextualSpacing/>
        <w:jc w:val="both"/>
        <w:rPr>
          <w:rFonts w:eastAsia="Calibri" w:cs="Times New Roman"/>
          <w:sz w:val="20"/>
          <w:szCs w:val="20"/>
        </w:rPr>
      </w:pPr>
      <w:r w:rsidRPr="00A22F3D">
        <w:rPr>
          <w:rFonts w:eastAsia="Times New Roman" w:cs="Times New Roman"/>
          <w:sz w:val="20"/>
          <w:szCs w:val="20"/>
        </w:rPr>
        <w:t xml:space="preserve">при розыгрыше очередности бросков игрок имеет право потребовать выпрямить </w:t>
      </w:r>
      <w:r w:rsidRPr="00A22F3D">
        <w:rPr>
          <w:rFonts w:eastAsia="Times New Roman" w:cs="Times New Roman"/>
          <w:sz w:val="20"/>
          <w:szCs w:val="20"/>
          <w:lang w:eastAsia="ru-RU"/>
        </w:rPr>
        <w:t>дротик, который находится за пределами 25 сектора.</w:t>
      </w:r>
    </w:p>
    <w:p w14:paraId="7489BDFE" w14:textId="77777777" w:rsidR="00F74304" w:rsidRPr="00A22F3D" w:rsidRDefault="00F74304" w:rsidP="00A22F3D">
      <w:pPr>
        <w:numPr>
          <w:ilvl w:val="0"/>
          <w:numId w:val="238"/>
        </w:numPr>
        <w:spacing w:after="0"/>
        <w:ind w:left="567" w:hanging="567"/>
        <w:contextualSpacing/>
        <w:jc w:val="both"/>
        <w:rPr>
          <w:rFonts w:eastAsia="TimesNewRomanPSMT" w:cs="Times New Roman"/>
          <w:kern w:val="1"/>
          <w:sz w:val="20"/>
          <w:szCs w:val="20"/>
          <w:lang w:eastAsia="ar-SA"/>
        </w:rPr>
      </w:pPr>
      <w:r w:rsidRPr="00A22F3D">
        <w:rPr>
          <w:rFonts w:eastAsia="TimesNewRomanPSMT" w:cs="Times New Roman"/>
          <w:kern w:val="1"/>
          <w:sz w:val="20"/>
          <w:szCs w:val="20"/>
          <w:lang w:eastAsia="ar-SA"/>
        </w:rPr>
        <w:t>Тренеры (представители) имеют право:</w:t>
      </w:r>
    </w:p>
    <w:p w14:paraId="634AACBC" w14:textId="77777777" w:rsidR="00F74304" w:rsidRPr="00A22F3D" w:rsidRDefault="00F74304" w:rsidP="00A22F3D">
      <w:pPr>
        <w:numPr>
          <w:ilvl w:val="0"/>
          <w:numId w:val="241"/>
        </w:numPr>
        <w:spacing w:after="0"/>
        <w:ind w:left="567" w:hanging="567"/>
        <w:contextualSpacing/>
        <w:jc w:val="both"/>
        <w:rPr>
          <w:rFonts w:eastAsia="Calibri" w:cs="Times New Roman"/>
          <w:sz w:val="20"/>
          <w:szCs w:val="20"/>
        </w:rPr>
      </w:pPr>
      <w:r w:rsidRPr="00A22F3D">
        <w:rPr>
          <w:rFonts w:eastAsia="TimesNewRomanPSMT" w:cs="Times New Roman"/>
          <w:kern w:val="1"/>
          <w:sz w:val="20"/>
          <w:szCs w:val="20"/>
          <w:lang w:eastAsia="ar-SA"/>
        </w:rPr>
        <w:t>после прохождения спортсменами комиссии по допуску, находиться на месте проведения соревнований, реализовывать права и выполнять обязанности, указанные в настоящих Правилах;</w:t>
      </w:r>
    </w:p>
    <w:p w14:paraId="42D1A50D" w14:textId="77777777" w:rsidR="00F74304" w:rsidRPr="00A22F3D" w:rsidRDefault="00F74304" w:rsidP="00A22F3D">
      <w:pPr>
        <w:numPr>
          <w:ilvl w:val="0"/>
          <w:numId w:val="241"/>
        </w:numPr>
        <w:spacing w:after="0"/>
        <w:ind w:left="567" w:hanging="567"/>
        <w:contextualSpacing/>
        <w:jc w:val="both"/>
        <w:rPr>
          <w:rFonts w:eastAsia="Calibri" w:cs="Times New Roman"/>
          <w:sz w:val="20"/>
          <w:szCs w:val="20"/>
        </w:rPr>
      </w:pPr>
      <w:r w:rsidRPr="00A22F3D">
        <w:rPr>
          <w:rFonts w:eastAsia="TimesNewRomanPSMT" w:cs="Times New Roman"/>
          <w:kern w:val="1"/>
          <w:sz w:val="20"/>
          <w:szCs w:val="20"/>
          <w:lang w:eastAsia="ar-SA"/>
        </w:rPr>
        <w:t>получать сведения о распределении игроков в турнирной таблице, ходе и результатах соревнований в соответствии с настоящими Правилами и в режиме, устанавливаемом ГСК соревнований;</w:t>
      </w:r>
    </w:p>
    <w:p w14:paraId="7FB5CE1E" w14:textId="77777777" w:rsidR="00F74304" w:rsidRPr="00A22F3D" w:rsidRDefault="00F74304" w:rsidP="00A22F3D">
      <w:pPr>
        <w:numPr>
          <w:ilvl w:val="0"/>
          <w:numId w:val="241"/>
        </w:numPr>
        <w:spacing w:after="0"/>
        <w:ind w:left="567" w:hanging="567"/>
        <w:contextualSpacing/>
        <w:jc w:val="both"/>
        <w:rPr>
          <w:rFonts w:eastAsia="Calibri" w:cs="Times New Roman"/>
          <w:sz w:val="20"/>
          <w:szCs w:val="20"/>
        </w:rPr>
      </w:pPr>
      <w:r w:rsidRPr="00A22F3D">
        <w:rPr>
          <w:rFonts w:eastAsia="TimesNewRomanPSMT" w:cs="Times New Roman"/>
          <w:kern w:val="1"/>
          <w:sz w:val="20"/>
          <w:szCs w:val="20"/>
          <w:lang w:eastAsia="ar-SA"/>
        </w:rPr>
        <w:t>подавать протесты в письменном виде в установленные Правилами сроки;</w:t>
      </w:r>
    </w:p>
    <w:p w14:paraId="7CB15266" w14:textId="77777777" w:rsidR="00F74304" w:rsidRPr="00A22F3D" w:rsidRDefault="00F74304" w:rsidP="00A22F3D">
      <w:pPr>
        <w:numPr>
          <w:ilvl w:val="0"/>
          <w:numId w:val="241"/>
        </w:numPr>
        <w:spacing w:after="0"/>
        <w:ind w:left="567" w:hanging="567"/>
        <w:contextualSpacing/>
        <w:jc w:val="both"/>
        <w:rPr>
          <w:rFonts w:eastAsia="Calibri" w:cs="Times New Roman"/>
          <w:sz w:val="20"/>
          <w:szCs w:val="20"/>
        </w:rPr>
      </w:pPr>
      <w:r w:rsidRPr="00A22F3D">
        <w:rPr>
          <w:rFonts w:eastAsia="Times New Roman" w:cs="Times New Roman"/>
          <w:kern w:val="1"/>
          <w:sz w:val="20"/>
          <w:szCs w:val="20"/>
          <w:lang w:eastAsia="ar-SA"/>
        </w:rPr>
        <w:t>тренер (представитель команды) имеет право потребовать замены мишени или ее перемещения перед матчем или в ходе его проведения при непременном условии, что противник или руководитель команды противника согласен с таким требованием. Такие замены или перемещения производятся только перед матчем или же в перерывах между легами матча и только главным судьей или представителем организаторов.</w:t>
      </w:r>
    </w:p>
    <w:p w14:paraId="39B31CD9" w14:textId="77777777" w:rsidR="00F74304" w:rsidRPr="00A22F3D" w:rsidRDefault="00F74304" w:rsidP="00A22F3D">
      <w:pPr>
        <w:numPr>
          <w:ilvl w:val="0"/>
          <w:numId w:val="238"/>
        </w:numPr>
        <w:spacing w:after="0"/>
        <w:ind w:left="567" w:hanging="567"/>
        <w:contextualSpacing/>
        <w:jc w:val="both"/>
        <w:rPr>
          <w:rFonts w:eastAsia="TimesNewRomanPSMT" w:cs="Times New Roman"/>
          <w:kern w:val="1"/>
          <w:sz w:val="20"/>
          <w:szCs w:val="20"/>
          <w:lang w:eastAsia="ar-SA"/>
        </w:rPr>
      </w:pPr>
      <w:r w:rsidRPr="00A22F3D">
        <w:rPr>
          <w:rFonts w:eastAsia="TimesNewRomanPSMT" w:cs="Times New Roman"/>
          <w:kern w:val="1"/>
          <w:sz w:val="20"/>
          <w:szCs w:val="20"/>
          <w:lang w:eastAsia="ar-SA"/>
        </w:rPr>
        <w:t>Тренеры (представители) обязаны:</w:t>
      </w:r>
    </w:p>
    <w:p w14:paraId="27668C2C" w14:textId="77777777" w:rsidR="00F74304" w:rsidRPr="00A22F3D" w:rsidRDefault="00F74304" w:rsidP="00A22F3D">
      <w:pPr>
        <w:numPr>
          <w:ilvl w:val="0"/>
          <w:numId w:val="242"/>
        </w:numPr>
        <w:spacing w:after="0"/>
        <w:ind w:left="567" w:hanging="567"/>
        <w:contextualSpacing/>
        <w:jc w:val="both"/>
        <w:rPr>
          <w:rFonts w:eastAsia="TimesNewRomanPSMT" w:cs="Times New Roman"/>
          <w:kern w:val="1"/>
          <w:sz w:val="20"/>
          <w:szCs w:val="20"/>
          <w:lang w:eastAsia="ar-SA"/>
        </w:rPr>
      </w:pPr>
      <w:r w:rsidRPr="00A22F3D">
        <w:rPr>
          <w:rFonts w:eastAsia="TimesNewRomanPSMT" w:cs="Times New Roman"/>
          <w:kern w:val="1"/>
          <w:sz w:val="20"/>
          <w:szCs w:val="20"/>
          <w:lang w:eastAsia="ar-SA"/>
        </w:rPr>
        <w:t>знать и выполнять требования настоящих Правил, Положения и Регламента соревнований, правил пребывания на месте проведения соревнований, требований противопожарной, антитеррористической и экологической безопасности, предъявляемые организаторами соревнований, другие требования судей, связанные с проведением соревнований и обеспечением безопасности участников соревнований, судей и зрителей;</w:t>
      </w:r>
    </w:p>
    <w:p w14:paraId="241C3792" w14:textId="77777777" w:rsidR="00F74304" w:rsidRPr="00A22F3D" w:rsidRDefault="00F74304" w:rsidP="00A22F3D">
      <w:pPr>
        <w:numPr>
          <w:ilvl w:val="0"/>
          <w:numId w:val="242"/>
        </w:numPr>
        <w:spacing w:after="0"/>
        <w:ind w:left="567" w:hanging="567"/>
        <w:contextualSpacing/>
        <w:jc w:val="both"/>
        <w:rPr>
          <w:rFonts w:eastAsia="TimesNewRomanPSMT" w:cs="Times New Roman"/>
          <w:kern w:val="1"/>
          <w:sz w:val="20"/>
          <w:szCs w:val="20"/>
          <w:lang w:eastAsia="ar-SA"/>
        </w:rPr>
      </w:pPr>
      <w:r w:rsidRPr="00A22F3D">
        <w:rPr>
          <w:rFonts w:eastAsia="TimesNewRomanPSMT" w:cs="Times New Roman"/>
          <w:kern w:val="1"/>
          <w:sz w:val="20"/>
          <w:szCs w:val="20"/>
          <w:lang w:eastAsia="ar-SA"/>
        </w:rPr>
        <w:t>присутствовать на заседаниях ГСК, проводимых совместно с представителями и доводить до спортсменов полученные там сведения;</w:t>
      </w:r>
    </w:p>
    <w:p w14:paraId="698CAFBB" w14:textId="77777777" w:rsidR="00F74304" w:rsidRPr="00A22F3D" w:rsidRDefault="00F74304" w:rsidP="00A22F3D">
      <w:pPr>
        <w:numPr>
          <w:ilvl w:val="0"/>
          <w:numId w:val="242"/>
        </w:numPr>
        <w:spacing w:after="0"/>
        <w:ind w:left="567" w:hanging="567"/>
        <w:contextualSpacing/>
        <w:jc w:val="both"/>
        <w:rPr>
          <w:rFonts w:eastAsia="TimesNewRomanPSMT" w:cs="Times New Roman"/>
          <w:kern w:val="1"/>
          <w:sz w:val="20"/>
          <w:szCs w:val="20"/>
          <w:lang w:eastAsia="ar-SA"/>
        </w:rPr>
      </w:pPr>
      <w:r w:rsidRPr="00A22F3D">
        <w:rPr>
          <w:rFonts w:eastAsia="TimesNewRomanPSMT" w:cs="Times New Roman"/>
          <w:kern w:val="1"/>
          <w:sz w:val="20"/>
          <w:szCs w:val="20"/>
          <w:lang w:eastAsia="ar-SA"/>
        </w:rPr>
        <w:lastRenderedPageBreak/>
        <w:t>обеспечивать своевременную явку спортсменов к месту проведения соревнований, на прохождение комиссии по допуску, на официальные церемонии соревнований, в ГСК (по приглашению ГСК);</w:t>
      </w:r>
    </w:p>
    <w:p w14:paraId="553E9504" w14:textId="77777777" w:rsidR="00F74304" w:rsidRPr="00A22F3D" w:rsidRDefault="00F74304" w:rsidP="00A22F3D">
      <w:pPr>
        <w:numPr>
          <w:ilvl w:val="0"/>
          <w:numId w:val="242"/>
        </w:numPr>
        <w:spacing w:after="0"/>
        <w:ind w:left="567" w:hanging="567"/>
        <w:contextualSpacing/>
        <w:jc w:val="both"/>
        <w:rPr>
          <w:rFonts w:eastAsia="TimesNewRomanPSMT" w:cs="Times New Roman"/>
          <w:kern w:val="1"/>
          <w:sz w:val="20"/>
          <w:szCs w:val="20"/>
          <w:lang w:eastAsia="ar-SA"/>
        </w:rPr>
      </w:pPr>
      <w:r w:rsidRPr="00A22F3D">
        <w:rPr>
          <w:rFonts w:eastAsia="TimesNewRomanPSMT" w:cs="Times New Roman"/>
          <w:kern w:val="1"/>
          <w:sz w:val="20"/>
          <w:szCs w:val="20"/>
          <w:lang w:eastAsia="ar-SA"/>
        </w:rPr>
        <w:t>в случае необходимости подавать заявки;</w:t>
      </w:r>
    </w:p>
    <w:p w14:paraId="5CE78C80" w14:textId="77777777" w:rsidR="00F74304" w:rsidRPr="00A22F3D" w:rsidRDefault="00F74304" w:rsidP="00A22F3D">
      <w:pPr>
        <w:numPr>
          <w:ilvl w:val="0"/>
          <w:numId w:val="242"/>
        </w:numPr>
        <w:spacing w:after="0"/>
        <w:ind w:left="567" w:hanging="567"/>
        <w:contextualSpacing/>
        <w:jc w:val="both"/>
        <w:rPr>
          <w:rFonts w:eastAsia="TimesNewRomanPSMT" w:cs="Times New Roman"/>
          <w:kern w:val="1"/>
          <w:sz w:val="20"/>
          <w:szCs w:val="20"/>
          <w:lang w:eastAsia="ar-SA"/>
        </w:rPr>
      </w:pPr>
      <w:r w:rsidRPr="00A22F3D">
        <w:rPr>
          <w:rFonts w:eastAsia="TimesNewRomanPSMT" w:cs="Times New Roman"/>
          <w:kern w:val="1"/>
          <w:sz w:val="20"/>
          <w:szCs w:val="20"/>
          <w:lang w:eastAsia="ar-SA"/>
        </w:rPr>
        <w:t>во время проведения соревнований организовывать спортивные тренировки только в указанных членами ГСК местах и времени проведения тренировок;</w:t>
      </w:r>
    </w:p>
    <w:p w14:paraId="3A05E05E" w14:textId="77777777" w:rsidR="00F74304" w:rsidRPr="00A22F3D" w:rsidRDefault="00F74304" w:rsidP="00A22F3D">
      <w:pPr>
        <w:numPr>
          <w:ilvl w:val="0"/>
          <w:numId w:val="242"/>
        </w:numPr>
        <w:spacing w:after="0"/>
        <w:ind w:left="567" w:hanging="567"/>
        <w:contextualSpacing/>
        <w:jc w:val="both"/>
        <w:rPr>
          <w:rFonts w:eastAsia="TimesNewRomanPSMT" w:cs="Times New Roman"/>
          <w:kern w:val="1"/>
          <w:sz w:val="20"/>
          <w:szCs w:val="20"/>
          <w:lang w:eastAsia="ar-SA"/>
        </w:rPr>
      </w:pPr>
      <w:r w:rsidRPr="00A22F3D">
        <w:rPr>
          <w:rFonts w:eastAsia="TimesNewRomanPSMT" w:cs="Times New Roman"/>
          <w:kern w:val="1"/>
          <w:sz w:val="20"/>
          <w:szCs w:val="20"/>
          <w:lang w:eastAsia="ar-SA"/>
        </w:rPr>
        <w:t>не покидать место проведения соревнований, не убедившись, что все спортсмены благополучно завершили участие в соревнованиях.</w:t>
      </w:r>
    </w:p>
    <w:p w14:paraId="0E7D5623" w14:textId="77777777" w:rsidR="00F74304" w:rsidRPr="00A22F3D" w:rsidRDefault="00F74304" w:rsidP="00A22F3D">
      <w:pPr>
        <w:numPr>
          <w:ilvl w:val="0"/>
          <w:numId w:val="238"/>
        </w:numPr>
        <w:spacing w:after="0"/>
        <w:ind w:left="567" w:hanging="567"/>
        <w:contextualSpacing/>
        <w:jc w:val="both"/>
        <w:rPr>
          <w:rFonts w:eastAsia="TimesNewRomanPSMT" w:cs="Times New Roman"/>
          <w:kern w:val="1"/>
          <w:sz w:val="20"/>
          <w:szCs w:val="20"/>
          <w:lang w:eastAsia="ar-SA"/>
        </w:rPr>
      </w:pPr>
      <w:r w:rsidRPr="00A22F3D">
        <w:rPr>
          <w:rFonts w:eastAsia="TimesNewRomanPSMT" w:cs="Times New Roman"/>
          <w:kern w:val="1"/>
          <w:sz w:val="20"/>
          <w:szCs w:val="20"/>
          <w:lang w:eastAsia="ar-SA"/>
        </w:rPr>
        <w:t>Тренерам (представителям) запрещается:</w:t>
      </w:r>
    </w:p>
    <w:p w14:paraId="795E23F9" w14:textId="77777777" w:rsidR="00F74304" w:rsidRPr="00A22F3D" w:rsidRDefault="00F74304" w:rsidP="00A22F3D">
      <w:pPr>
        <w:numPr>
          <w:ilvl w:val="0"/>
          <w:numId w:val="243"/>
        </w:numPr>
        <w:spacing w:after="0"/>
        <w:ind w:left="567" w:hanging="567"/>
        <w:contextualSpacing/>
        <w:jc w:val="both"/>
        <w:rPr>
          <w:rFonts w:eastAsia="TimesNewRomanPSMT" w:cs="Times New Roman"/>
          <w:kern w:val="1"/>
          <w:sz w:val="20"/>
          <w:szCs w:val="20"/>
          <w:lang w:eastAsia="ar-SA"/>
        </w:rPr>
      </w:pPr>
      <w:r w:rsidRPr="00A22F3D">
        <w:rPr>
          <w:rFonts w:eastAsia="TimesNewRomanPSMT" w:cs="Times New Roman"/>
          <w:kern w:val="1"/>
          <w:sz w:val="20"/>
          <w:szCs w:val="20"/>
          <w:lang w:eastAsia="ar-SA"/>
        </w:rPr>
        <w:t>вмешиваться в работу секретариата и членов ГСК соревнований;</w:t>
      </w:r>
    </w:p>
    <w:p w14:paraId="2B970E8E" w14:textId="77777777" w:rsidR="00F74304" w:rsidRPr="00A22F3D" w:rsidRDefault="00F74304" w:rsidP="00A22F3D">
      <w:pPr>
        <w:numPr>
          <w:ilvl w:val="0"/>
          <w:numId w:val="243"/>
        </w:numPr>
        <w:spacing w:after="0"/>
        <w:ind w:left="567" w:hanging="567"/>
        <w:contextualSpacing/>
        <w:jc w:val="both"/>
        <w:rPr>
          <w:rFonts w:eastAsia="TimesNewRomanPSMT" w:cs="Times New Roman"/>
          <w:kern w:val="1"/>
          <w:sz w:val="20"/>
          <w:szCs w:val="20"/>
          <w:lang w:eastAsia="ar-SA"/>
        </w:rPr>
      </w:pPr>
      <w:r w:rsidRPr="00A22F3D">
        <w:rPr>
          <w:rFonts w:eastAsia="TimesNewRomanPSMT" w:cs="Times New Roman"/>
          <w:kern w:val="1"/>
          <w:sz w:val="20"/>
          <w:szCs w:val="20"/>
          <w:lang w:eastAsia="ar-SA"/>
        </w:rPr>
        <w:t>создавать помехи деятельности судьям у мишеней;</w:t>
      </w:r>
    </w:p>
    <w:p w14:paraId="5D16243E" w14:textId="77777777" w:rsidR="00F74304" w:rsidRPr="00A22F3D" w:rsidRDefault="00F74304" w:rsidP="00A22F3D">
      <w:pPr>
        <w:numPr>
          <w:ilvl w:val="0"/>
          <w:numId w:val="243"/>
        </w:numPr>
        <w:spacing w:after="0"/>
        <w:ind w:left="567" w:hanging="567"/>
        <w:contextualSpacing/>
        <w:jc w:val="both"/>
        <w:rPr>
          <w:rFonts w:eastAsia="TimesNewRomanPSMT" w:cs="Times New Roman"/>
          <w:kern w:val="1"/>
          <w:sz w:val="20"/>
          <w:szCs w:val="20"/>
          <w:lang w:eastAsia="ar-SA"/>
        </w:rPr>
      </w:pPr>
      <w:r w:rsidRPr="00A22F3D">
        <w:rPr>
          <w:rFonts w:eastAsia="TimesNewRomanPSMT" w:cs="Times New Roman"/>
          <w:kern w:val="1"/>
          <w:sz w:val="20"/>
          <w:szCs w:val="20"/>
          <w:lang w:eastAsia="ar-SA"/>
        </w:rPr>
        <w:t>давать подсказки по подсчету очков и способам ведения игры.</w:t>
      </w:r>
    </w:p>
    <w:p w14:paraId="35794361" w14:textId="77777777" w:rsidR="00F74304" w:rsidRPr="00A22F3D" w:rsidRDefault="00F74304" w:rsidP="00A22F3D">
      <w:pPr>
        <w:spacing w:after="0"/>
        <w:ind w:left="567" w:hanging="567"/>
        <w:jc w:val="both"/>
        <w:rPr>
          <w:rFonts w:eastAsia="TimesNewRomanPSMT" w:cs="Times New Roman"/>
          <w:kern w:val="1"/>
          <w:sz w:val="20"/>
          <w:szCs w:val="20"/>
          <w:lang w:eastAsia="ar-SA"/>
        </w:rPr>
      </w:pPr>
      <w:r w:rsidRPr="00A22F3D">
        <w:rPr>
          <w:rFonts w:eastAsia="TimesNewRomanPSMT" w:cs="Times New Roman"/>
          <w:kern w:val="1"/>
          <w:sz w:val="20"/>
          <w:szCs w:val="20"/>
          <w:lang w:eastAsia="ar-SA"/>
        </w:rPr>
        <w:t>В случае ненадлежащего выполнения тренером (представителем) своих обязанностей, он получает предупреждение. При повторном предупреждении результат, показанный спортсменом в текущем подходе, не засчитывается. Тренер утрачивает право присутствия на месте проведения соревнований.</w:t>
      </w:r>
    </w:p>
    <w:p w14:paraId="081AA673" w14:textId="77777777" w:rsidR="00F74304" w:rsidRPr="00A22F3D" w:rsidRDefault="00F74304" w:rsidP="00A22F3D">
      <w:pPr>
        <w:numPr>
          <w:ilvl w:val="0"/>
          <w:numId w:val="325"/>
        </w:numPr>
        <w:spacing w:after="0"/>
        <w:ind w:left="567" w:hanging="567"/>
        <w:contextualSpacing/>
        <w:jc w:val="center"/>
        <w:rPr>
          <w:rFonts w:eastAsia="Arial" w:cs="Times New Roman"/>
          <w:b/>
          <w:bCs/>
          <w:sz w:val="20"/>
          <w:szCs w:val="20"/>
          <w:lang w:eastAsia="ar-SA"/>
        </w:rPr>
      </w:pPr>
      <w:r w:rsidRPr="00A22F3D">
        <w:rPr>
          <w:rFonts w:eastAsia="Arial" w:cs="Times New Roman"/>
          <w:b/>
          <w:bCs/>
          <w:sz w:val="20"/>
          <w:szCs w:val="20"/>
          <w:lang w:eastAsia="ar-SA"/>
        </w:rPr>
        <w:t xml:space="preserve"> Требования, предъявляемые к организаторам, проводящим соревнования</w:t>
      </w:r>
    </w:p>
    <w:p w14:paraId="017044D3" w14:textId="77777777" w:rsidR="00F74304" w:rsidRPr="00A22F3D" w:rsidRDefault="00F74304" w:rsidP="00A22F3D">
      <w:pPr>
        <w:numPr>
          <w:ilvl w:val="0"/>
          <w:numId w:val="244"/>
        </w:numPr>
        <w:spacing w:after="0"/>
        <w:ind w:left="567" w:hanging="567"/>
        <w:contextualSpacing/>
        <w:jc w:val="both"/>
        <w:rPr>
          <w:rFonts w:eastAsia="Arial" w:cs="Times New Roman"/>
          <w:bCs/>
          <w:sz w:val="20"/>
          <w:szCs w:val="20"/>
          <w:lang w:eastAsia="ar-SA"/>
        </w:rPr>
      </w:pPr>
      <w:r w:rsidRPr="00A22F3D">
        <w:rPr>
          <w:rFonts w:eastAsia="TimesNewRomanPSMT" w:cs="Times New Roman"/>
          <w:kern w:val="1"/>
          <w:sz w:val="20"/>
          <w:szCs w:val="20"/>
          <w:lang w:eastAsia="ar-SA"/>
        </w:rPr>
        <w:t xml:space="preserve">Права организаторов соревнований по подготовке и проведению соревнований: </w:t>
      </w:r>
    </w:p>
    <w:p w14:paraId="4B0D0B39" w14:textId="79152023" w:rsidR="00F74304" w:rsidRPr="00A22F3D" w:rsidRDefault="00F74304" w:rsidP="00A22F3D">
      <w:pPr>
        <w:numPr>
          <w:ilvl w:val="0"/>
          <w:numId w:val="296"/>
        </w:numPr>
        <w:spacing w:after="0"/>
        <w:ind w:left="567" w:hanging="567"/>
        <w:contextualSpacing/>
        <w:jc w:val="both"/>
        <w:rPr>
          <w:rFonts w:eastAsia="TimesNewRomanPSMT" w:cs="Times New Roman"/>
          <w:kern w:val="1"/>
          <w:sz w:val="20"/>
          <w:szCs w:val="20"/>
          <w:lang w:eastAsia="ar-SA"/>
        </w:rPr>
      </w:pPr>
      <w:r w:rsidRPr="00A22F3D">
        <w:rPr>
          <w:rFonts w:eastAsia="TimesNewRomanPSMT" w:cs="Times New Roman"/>
          <w:kern w:val="1"/>
          <w:sz w:val="20"/>
          <w:szCs w:val="20"/>
          <w:lang w:eastAsia="ar-SA"/>
        </w:rPr>
        <w:t xml:space="preserve">организаторы вправе отказаться от проведения соревнования, уведомив о своем решении не позднее, чем за </w:t>
      </w:r>
      <w:r w:rsidR="001D6D1C" w:rsidRPr="00A22F3D">
        <w:rPr>
          <w:rFonts w:eastAsia="TimesNewRomanPSMT" w:cs="Times New Roman"/>
          <w:kern w:val="1"/>
          <w:sz w:val="20"/>
          <w:szCs w:val="20"/>
          <w:lang w:eastAsia="ar-SA"/>
        </w:rPr>
        <w:t>7</w:t>
      </w:r>
      <w:r w:rsidRPr="00A22F3D">
        <w:rPr>
          <w:rFonts w:eastAsia="TimesNewRomanPSMT" w:cs="Times New Roman"/>
          <w:kern w:val="1"/>
          <w:sz w:val="20"/>
          <w:szCs w:val="20"/>
          <w:lang w:eastAsia="ar-SA"/>
        </w:rPr>
        <w:t xml:space="preserve"> </w:t>
      </w:r>
      <w:r w:rsidR="001D6D1C" w:rsidRPr="00A22F3D">
        <w:rPr>
          <w:rFonts w:eastAsia="TimesNewRomanPSMT" w:cs="Times New Roman"/>
          <w:kern w:val="1"/>
          <w:sz w:val="20"/>
          <w:szCs w:val="20"/>
          <w:lang w:eastAsia="ar-SA"/>
        </w:rPr>
        <w:t xml:space="preserve">дней </w:t>
      </w:r>
      <w:r w:rsidRPr="00A22F3D">
        <w:rPr>
          <w:rFonts w:eastAsia="TimesNewRomanPSMT" w:cs="Times New Roman"/>
          <w:kern w:val="1"/>
          <w:sz w:val="20"/>
          <w:szCs w:val="20"/>
          <w:lang w:eastAsia="ar-SA"/>
        </w:rPr>
        <w:t xml:space="preserve">до дня начала планируемого мероприятия; </w:t>
      </w:r>
    </w:p>
    <w:p w14:paraId="4E7468DE" w14:textId="77777777" w:rsidR="00F74304" w:rsidRPr="00A22F3D" w:rsidRDefault="00F74304" w:rsidP="00A22F3D">
      <w:pPr>
        <w:numPr>
          <w:ilvl w:val="0"/>
          <w:numId w:val="296"/>
        </w:numPr>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организаторы сохраняют за собой права на использование рекламных материалов, слоганов и логотипов, связанных с продвижением и организацией соревнований;</w:t>
      </w:r>
    </w:p>
    <w:p w14:paraId="62E7E5D0" w14:textId="77777777" w:rsidR="00F74304" w:rsidRPr="00A22F3D" w:rsidRDefault="00F74304" w:rsidP="00A22F3D">
      <w:pPr>
        <w:numPr>
          <w:ilvl w:val="0"/>
          <w:numId w:val="296"/>
        </w:numPr>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организаторы оставляют за собой право на охрану своих спонсорских интересов в отношении всяких рекламных материалов, слоганов и логотипов, используемых игроками, командами и другими спонсорами.</w:t>
      </w:r>
    </w:p>
    <w:p w14:paraId="75683C3E" w14:textId="77777777" w:rsidR="00F74304" w:rsidRPr="00A22F3D" w:rsidRDefault="00F74304" w:rsidP="00A22F3D">
      <w:pPr>
        <w:numPr>
          <w:ilvl w:val="0"/>
          <w:numId w:val="244"/>
        </w:numPr>
        <w:spacing w:after="0"/>
        <w:ind w:left="567" w:hanging="567"/>
        <w:contextualSpacing/>
        <w:jc w:val="both"/>
        <w:rPr>
          <w:rFonts w:eastAsia="Times New Roman" w:cs="Times New Roman"/>
          <w:sz w:val="20"/>
          <w:szCs w:val="20"/>
          <w:lang w:eastAsia="ar-SA"/>
        </w:rPr>
      </w:pPr>
      <w:r w:rsidRPr="00A22F3D">
        <w:rPr>
          <w:rFonts w:eastAsia="Times New Roman" w:cs="Times New Roman"/>
          <w:sz w:val="20"/>
          <w:szCs w:val="20"/>
          <w:lang w:eastAsia="ar-SA"/>
        </w:rPr>
        <w:t>Обязанности организаторов соревнований по подготовке и проведению соревнований:</w:t>
      </w:r>
    </w:p>
    <w:p w14:paraId="3ADC1501" w14:textId="77777777" w:rsidR="00F74304" w:rsidRPr="00A22F3D" w:rsidRDefault="00F74304" w:rsidP="00A22F3D">
      <w:pPr>
        <w:numPr>
          <w:ilvl w:val="0"/>
          <w:numId w:val="297"/>
        </w:numPr>
        <w:spacing w:after="0"/>
        <w:ind w:left="567" w:hanging="567"/>
        <w:contextualSpacing/>
        <w:jc w:val="both"/>
        <w:rPr>
          <w:rFonts w:eastAsia="TimesNewRomanPSMT" w:cs="Times New Roman"/>
          <w:kern w:val="1"/>
          <w:sz w:val="20"/>
          <w:szCs w:val="20"/>
          <w:lang w:eastAsia="ar-SA"/>
        </w:rPr>
      </w:pPr>
      <w:r w:rsidRPr="00A22F3D">
        <w:rPr>
          <w:rFonts w:eastAsia="Times New Roman" w:cs="Times New Roman"/>
          <w:sz w:val="20"/>
          <w:szCs w:val="20"/>
        </w:rPr>
        <w:t>Предоставить площадку с игровыми зонами, подготовленными не позднее, чем за 2 часа до начала соревнований для обеспечения возможности разминки включающую в себя:</w:t>
      </w:r>
    </w:p>
    <w:p w14:paraId="281E9238" w14:textId="66CECEC8" w:rsidR="00F74304" w:rsidRPr="00A22F3D" w:rsidRDefault="00F74304" w:rsidP="00A22F3D">
      <w:pPr>
        <w:numPr>
          <w:ilvl w:val="0"/>
          <w:numId w:val="245"/>
        </w:numPr>
        <w:spacing w:after="0"/>
        <w:ind w:left="567" w:hanging="567"/>
        <w:contextualSpacing/>
        <w:jc w:val="both"/>
        <w:rPr>
          <w:rFonts w:eastAsia="TimesNewRomanPSMT" w:cs="Times New Roman"/>
          <w:kern w:val="1"/>
          <w:sz w:val="20"/>
          <w:szCs w:val="20"/>
          <w:lang w:eastAsia="ar-SA"/>
        </w:rPr>
      </w:pPr>
      <w:r w:rsidRPr="00A22F3D">
        <w:rPr>
          <w:rFonts w:eastAsia="Times New Roman" w:cs="Times New Roman"/>
          <w:sz w:val="20"/>
          <w:szCs w:val="20"/>
        </w:rPr>
        <w:t xml:space="preserve">не менее </w:t>
      </w:r>
      <w:r w:rsidR="001D6D1C" w:rsidRPr="00A22F3D">
        <w:rPr>
          <w:rFonts w:eastAsia="Times New Roman" w:cs="Times New Roman"/>
          <w:sz w:val="20"/>
          <w:szCs w:val="20"/>
        </w:rPr>
        <w:t>5</w:t>
      </w:r>
      <w:r w:rsidRPr="00A22F3D">
        <w:rPr>
          <w:rFonts w:eastAsia="Times New Roman" w:cs="Times New Roman"/>
          <w:sz w:val="20"/>
          <w:szCs w:val="20"/>
        </w:rPr>
        <w:t xml:space="preserve"> игровых зон с мишенями для </w:t>
      </w:r>
      <w:r w:rsidR="001D6D1C" w:rsidRPr="00A22F3D">
        <w:rPr>
          <w:rFonts w:eastAsia="Times New Roman" w:cs="Times New Roman"/>
          <w:sz w:val="20"/>
          <w:szCs w:val="20"/>
        </w:rPr>
        <w:t>официальных соревнований, внесенных в ЕКП</w:t>
      </w:r>
      <w:r w:rsidRPr="00A22F3D">
        <w:rPr>
          <w:rFonts w:eastAsia="Times New Roman" w:cs="Times New Roman"/>
          <w:sz w:val="20"/>
          <w:szCs w:val="20"/>
        </w:rPr>
        <w:t xml:space="preserve"> и не менее </w:t>
      </w:r>
      <w:r w:rsidR="001D6D1C" w:rsidRPr="00A22F3D">
        <w:rPr>
          <w:rFonts w:eastAsia="Times New Roman" w:cs="Times New Roman"/>
          <w:sz w:val="20"/>
          <w:szCs w:val="20"/>
        </w:rPr>
        <w:t>3</w:t>
      </w:r>
      <w:r w:rsidRPr="00A22F3D">
        <w:rPr>
          <w:rFonts w:eastAsia="Times New Roman" w:cs="Times New Roman"/>
          <w:sz w:val="20"/>
          <w:szCs w:val="20"/>
        </w:rPr>
        <w:t xml:space="preserve"> – для остальных соревнований;</w:t>
      </w:r>
    </w:p>
    <w:p w14:paraId="37DC336E" w14:textId="77777777" w:rsidR="00F74304" w:rsidRPr="00A22F3D" w:rsidRDefault="00F74304" w:rsidP="00A22F3D">
      <w:pPr>
        <w:numPr>
          <w:ilvl w:val="0"/>
          <w:numId w:val="245"/>
        </w:numPr>
        <w:spacing w:after="0"/>
        <w:ind w:left="567" w:hanging="567"/>
        <w:contextualSpacing/>
        <w:jc w:val="both"/>
        <w:rPr>
          <w:rFonts w:eastAsia="TimesNewRomanPSMT" w:cs="Times New Roman"/>
          <w:kern w:val="1"/>
          <w:sz w:val="20"/>
          <w:szCs w:val="20"/>
          <w:lang w:eastAsia="ar-SA"/>
        </w:rPr>
      </w:pPr>
      <w:r w:rsidRPr="00A22F3D">
        <w:rPr>
          <w:rFonts w:eastAsia="Times New Roman" w:cs="Times New Roman"/>
          <w:sz w:val="20"/>
          <w:szCs w:val="20"/>
        </w:rPr>
        <w:t xml:space="preserve">табло информации; </w:t>
      </w:r>
    </w:p>
    <w:p w14:paraId="15ADC892" w14:textId="77777777" w:rsidR="00F74304" w:rsidRPr="00A22F3D" w:rsidRDefault="00F74304" w:rsidP="00A22F3D">
      <w:pPr>
        <w:numPr>
          <w:ilvl w:val="0"/>
          <w:numId w:val="245"/>
        </w:numPr>
        <w:spacing w:after="0"/>
        <w:ind w:left="567" w:hanging="567"/>
        <w:contextualSpacing/>
        <w:jc w:val="both"/>
        <w:rPr>
          <w:rFonts w:eastAsia="TimesNewRomanPSMT" w:cs="Times New Roman"/>
          <w:kern w:val="1"/>
          <w:sz w:val="20"/>
          <w:szCs w:val="20"/>
          <w:lang w:eastAsia="ar-SA"/>
        </w:rPr>
      </w:pPr>
      <w:r w:rsidRPr="00A22F3D">
        <w:rPr>
          <w:rFonts w:eastAsia="Times New Roman" w:cs="Times New Roman"/>
          <w:sz w:val="20"/>
          <w:szCs w:val="20"/>
        </w:rPr>
        <w:t>необходимое количество столов и стульев;</w:t>
      </w:r>
    </w:p>
    <w:p w14:paraId="46F45910" w14:textId="77777777" w:rsidR="00F74304" w:rsidRPr="00A22F3D" w:rsidRDefault="00F74304" w:rsidP="00A22F3D">
      <w:pPr>
        <w:numPr>
          <w:ilvl w:val="0"/>
          <w:numId w:val="245"/>
        </w:numPr>
        <w:spacing w:after="0"/>
        <w:ind w:left="567" w:hanging="567"/>
        <w:contextualSpacing/>
        <w:jc w:val="both"/>
        <w:rPr>
          <w:rFonts w:eastAsia="TimesNewRomanPSMT" w:cs="Times New Roman"/>
          <w:kern w:val="1"/>
          <w:sz w:val="20"/>
          <w:szCs w:val="20"/>
          <w:lang w:eastAsia="ar-SA"/>
        </w:rPr>
      </w:pPr>
      <w:r w:rsidRPr="00A22F3D">
        <w:rPr>
          <w:rFonts w:eastAsia="Times New Roman" w:cs="Times New Roman"/>
          <w:sz w:val="20"/>
          <w:szCs w:val="20"/>
        </w:rPr>
        <w:t>электронно-вычислительная техника (компьютер, принтер/ многофункциональное устройство);</w:t>
      </w:r>
    </w:p>
    <w:p w14:paraId="2709945B" w14:textId="77777777" w:rsidR="00F74304" w:rsidRPr="00A22F3D" w:rsidRDefault="00F74304" w:rsidP="00A22F3D">
      <w:pPr>
        <w:numPr>
          <w:ilvl w:val="0"/>
          <w:numId w:val="245"/>
        </w:numPr>
        <w:spacing w:after="0"/>
        <w:ind w:left="567" w:hanging="567"/>
        <w:contextualSpacing/>
        <w:jc w:val="both"/>
        <w:rPr>
          <w:rFonts w:eastAsia="TimesNewRomanPSMT" w:cs="Times New Roman"/>
          <w:kern w:val="1"/>
          <w:sz w:val="20"/>
          <w:szCs w:val="20"/>
          <w:lang w:eastAsia="ar-SA"/>
        </w:rPr>
      </w:pPr>
      <w:r w:rsidRPr="00A22F3D">
        <w:rPr>
          <w:rFonts w:eastAsia="Times New Roman" w:cs="Times New Roman"/>
          <w:sz w:val="20"/>
          <w:szCs w:val="20"/>
        </w:rPr>
        <w:t xml:space="preserve">центральное демонстрационное табло; </w:t>
      </w:r>
    </w:p>
    <w:p w14:paraId="358D1CDC" w14:textId="77777777" w:rsidR="00F74304" w:rsidRPr="00A22F3D" w:rsidRDefault="00F74304" w:rsidP="00A22F3D">
      <w:pPr>
        <w:numPr>
          <w:ilvl w:val="0"/>
          <w:numId w:val="245"/>
        </w:numPr>
        <w:spacing w:after="0"/>
        <w:ind w:left="567" w:hanging="567"/>
        <w:contextualSpacing/>
        <w:jc w:val="both"/>
        <w:rPr>
          <w:rFonts w:eastAsia="TimesNewRomanPSMT" w:cs="Times New Roman"/>
          <w:kern w:val="1"/>
          <w:sz w:val="20"/>
          <w:szCs w:val="20"/>
          <w:lang w:eastAsia="ar-SA"/>
        </w:rPr>
      </w:pPr>
      <w:r w:rsidRPr="00A22F3D">
        <w:rPr>
          <w:rFonts w:eastAsia="Times New Roman" w:cs="Times New Roman"/>
          <w:sz w:val="20"/>
          <w:szCs w:val="20"/>
        </w:rPr>
        <w:t>пьедестал для проведения церемоний награждения победителей и призеров соревнований.</w:t>
      </w:r>
    </w:p>
    <w:p w14:paraId="0198E770" w14:textId="77777777" w:rsidR="00F74304" w:rsidRPr="00A22F3D" w:rsidRDefault="00F74304" w:rsidP="00A22F3D">
      <w:pPr>
        <w:numPr>
          <w:ilvl w:val="0"/>
          <w:numId w:val="297"/>
        </w:numPr>
        <w:spacing w:after="0"/>
        <w:ind w:left="567" w:hanging="567"/>
        <w:contextualSpacing/>
        <w:jc w:val="both"/>
        <w:rPr>
          <w:rFonts w:eastAsia="TimesNewRomanPSMT" w:cs="Times New Roman"/>
          <w:kern w:val="1"/>
          <w:sz w:val="20"/>
          <w:szCs w:val="20"/>
          <w:lang w:eastAsia="ar-SA"/>
        </w:rPr>
      </w:pPr>
      <w:r w:rsidRPr="00A22F3D">
        <w:rPr>
          <w:rFonts w:eastAsia="Times New Roman" w:cs="Times New Roman"/>
          <w:sz w:val="20"/>
          <w:szCs w:val="20"/>
        </w:rPr>
        <w:t>Место проведения:</w:t>
      </w:r>
    </w:p>
    <w:p w14:paraId="61F35A0D" w14:textId="77777777" w:rsidR="00F74304" w:rsidRPr="00A22F3D" w:rsidRDefault="00F74304" w:rsidP="00A22F3D">
      <w:pPr>
        <w:numPr>
          <w:ilvl w:val="0"/>
          <w:numId w:val="298"/>
        </w:numPr>
        <w:spacing w:after="0"/>
        <w:ind w:left="567" w:hanging="567"/>
        <w:contextualSpacing/>
        <w:jc w:val="both"/>
        <w:rPr>
          <w:rFonts w:eastAsia="Times New Roman" w:cs="Times New Roman"/>
          <w:kern w:val="1"/>
          <w:sz w:val="20"/>
          <w:szCs w:val="20"/>
          <w:lang w:eastAsia="ar-SA"/>
        </w:rPr>
      </w:pPr>
      <w:r w:rsidRPr="00A22F3D">
        <w:rPr>
          <w:rFonts w:eastAsia="Times New Roman" w:cs="Times New Roman"/>
          <w:kern w:val="1"/>
          <w:sz w:val="20"/>
          <w:szCs w:val="20"/>
          <w:lang w:eastAsia="ar-SA"/>
        </w:rPr>
        <w:t>здание, в котором проходят соревнования, должно быть оснащено соответствующим количеством раздевалок, санузлов и подсобных помещений;</w:t>
      </w:r>
    </w:p>
    <w:p w14:paraId="4FD27E90" w14:textId="77777777" w:rsidR="00F74304" w:rsidRPr="00A22F3D" w:rsidRDefault="00F74304" w:rsidP="00A22F3D">
      <w:pPr>
        <w:numPr>
          <w:ilvl w:val="0"/>
          <w:numId w:val="298"/>
        </w:numPr>
        <w:spacing w:after="0"/>
        <w:ind w:left="567" w:hanging="567"/>
        <w:contextualSpacing/>
        <w:jc w:val="both"/>
        <w:rPr>
          <w:rFonts w:eastAsia="Times New Roman" w:cs="Times New Roman"/>
          <w:kern w:val="1"/>
          <w:sz w:val="20"/>
          <w:szCs w:val="20"/>
          <w:lang w:eastAsia="ar-SA"/>
        </w:rPr>
      </w:pPr>
      <w:r w:rsidRPr="00A22F3D">
        <w:rPr>
          <w:rFonts w:eastAsia="Times New Roman" w:cs="Times New Roman"/>
          <w:kern w:val="1"/>
          <w:sz w:val="20"/>
          <w:szCs w:val="20"/>
          <w:lang w:eastAsia="ar-SA"/>
        </w:rPr>
        <w:t>в спортсооружении, в котором проводятся соревнования, должны быть специально оборудованные помещения (зоны) для: главной судейской коллегии, медицинской бригады, членов группы допинг-контроля;</w:t>
      </w:r>
    </w:p>
    <w:p w14:paraId="28B20827" w14:textId="77777777" w:rsidR="00F74304" w:rsidRPr="00A22F3D" w:rsidRDefault="00F74304" w:rsidP="00A22F3D">
      <w:pPr>
        <w:numPr>
          <w:ilvl w:val="0"/>
          <w:numId w:val="298"/>
        </w:numPr>
        <w:spacing w:after="0"/>
        <w:ind w:left="567" w:hanging="567"/>
        <w:contextualSpacing/>
        <w:jc w:val="both"/>
        <w:rPr>
          <w:rFonts w:eastAsia="Times New Roman" w:cs="Times New Roman"/>
          <w:sz w:val="20"/>
          <w:szCs w:val="20"/>
        </w:rPr>
      </w:pPr>
      <w:r w:rsidRPr="00A22F3D">
        <w:rPr>
          <w:rFonts w:eastAsia="Times New Roman" w:cs="Times New Roman"/>
          <w:kern w:val="1"/>
          <w:sz w:val="20"/>
          <w:szCs w:val="20"/>
          <w:lang w:eastAsia="ar-SA"/>
        </w:rPr>
        <w:lastRenderedPageBreak/>
        <w:t xml:space="preserve">организаторы должны проводить соревнования в помещении, соответствующим требованиям </w:t>
      </w:r>
      <w:r w:rsidRPr="00A22F3D">
        <w:rPr>
          <w:rFonts w:eastAsia="Times New Roman" w:cs="Times New Roman"/>
          <w:sz w:val="20"/>
          <w:szCs w:val="20"/>
        </w:rPr>
        <w:t>противопожарной, антитеррористической и экологической безопасности;</w:t>
      </w:r>
    </w:p>
    <w:p w14:paraId="50EF7DAF" w14:textId="77777777" w:rsidR="00F74304" w:rsidRPr="00A22F3D" w:rsidRDefault="00F74304" w:rsidP="00A22F3D">
      <w:pPr>
        <w:numPr>
          <w:ilvl w:val="0"/>
          <w:numId w:val="298"/>
        </w:numPr>
        <w:spacing w:after="0"/>
        <w:ind w:left="567" w:hanging="567"/>
        <w:contextualSpacing/>
        <w:jc w:val="both"/>
        <w:rPr>
          <w:rFonts w:eastAsia="Times New Roman" w:cs="Times New Roman"/>
          <w:kern w:val="1"/>
          <w:sz w:val="20"/>
          <w:szCs w:val="20"/>
          <w:lang w:eastAsia="ar-SA"/>
        </w:rPr>
      </w:pPr>
      <w:r w:rsidRPr="00A22F3D">
        <w:rPr>
          <w:rFonts w:eastAsia="Times New Roman" w:cs="Times New Roman"/>
          <w:sz w:val="20"/>
          <w:szCs w:val="20"/>
        </w:rPr>
        <w:t>организаторы обязаны проинформировать участников соревнований о соблюдении правил противопожарной, антитеррористической и экологической безопасности.</w:t>
      </w:r>
    </w:p>
    <w:p w14:paraId="27F411B1" w14:textId="0A860A60" w:rsidR="00F74304" w:rsidRPr="00A22F3D" w:rsidRDefault="00F74304" w:rsidP="00A22F3D">
      <w:pPr>
        <w:numPr>
          <w:ilvl w:val="0"/>
          <w:numId w:val="325"/>
        </w:numPr>
        <w:spacing w:after="0"/>
        <w:ind w:left="567" w:hanging="567"/>
        <w:contextualSpacing/>
        <w:jc w:val="center"/>
        <w:rPr>
          <w:rFonts w:eastAsia="Times New Roman" w:cs="Times New Roman"/>
          <w:b/>
          <w:sz w:val="20"/>
          <w:szCs w:val="20"/>
          <w:lang w:eastAsia="ar-SA"/>
        </w:rPr>
      </w:pPr>
      <w:r w:rsidRPr="00A22F3D">
        <w:rPr>
          <w:rFonts w:eastAsia="Times New Roman" w:cs="Times New Roman"/>
          <w:b/>
          <w:sz w:val="20"/>
          <w:szCs w:val="20"/>
          <w:lang w:eastAsia="ar-SA"/>
        </w:rPr>
        <w:t>Требования к месту проведения соревнований</w:t>
      </w:r>
    </w:p>
    <w:p w14:paraId="595785DF" w14:textId="77777777" w:rsidR="00F74304" w:rsidRPr="00A22F3D" w:rsidRDefault="00F74304" w:rsidP="00A22F3D">
      <w:pPr>
        <w:numPr>
          <w:ilvl w:val="0"/>
          <w:numId w:val="299"/>
        </w:numPr>
        <w:spacing w:after="0"/>
        <w:ind w:left="567" w:hanging="567"/>
        <w:contextualSpacing/>
        <w:jc w:val="both"/>
        <w:rPr>
          <w:rFonts w:eastAsia="Times New Roman" w:cs="Times New Roman"/>
          <w:kern w:val="1"/>
          <w:sz w:val="20"/>
          <w:szCs w:val="20"/>
          <w:lang w:eastAsia="ar-SA"/>
        </w:rPr>
      </w:pPr>
      <w:r w:rsidRPr="00A22F3D">
        <w:rPr>
          <w:rFonts w:eastAsia="Times New Roman" w:cs="Times New Roman"/>
          <w:kern w:val="1"/>
          <w:sz w:val="20"/>
          <w:szCs w:val="20"/>
          <w:lang w:eastAsia="ar-SA"/>
        </w:rPr>
        <w:t>Игровые зоны должны быть подготовлены не позднее, чем за 2 часа до начала соревнований для обеспечения возможности разминки.</w:t>
      </w:r>
    </w:p>
    <w:p w14:paraId="0DB79C4C" w14:textId="25E8FB04" w:rsidR="00F74304" w:rsidRPr="00A22F3D" w:rsidRDefault="00F74304" w:rsidP="00A22F3D">
      <w:pPr>
        <w:numPr>
          <w:ilvl w:val="0"/>
          <w:numId w:val="299"/>
        </w:numPr>
        <w:spacing w:after="0"/>
        <w:ind w:left="567" w:hanging="567"/>
        <w:contextualSpacing/>
        <w:jc w:val="both"/>
        <w:rPr>
          <w:rFonts w:eastAsia="Times New Roman" w:cs="Times New Roman"/>
          <w:kern w:val="1"/>
          <w:sz w:val="20"/>
          <w:szCs w:val="20"/>
          <w:lang w:eastAsia="ar-SA"/>
        </w:rPr>
      </w:pPr>
      <w:r w:rsidRPr="00A22F3D">
        <w:rPr>
          <w:rFonts w:eastAsia="Times New Roman" w:cs="Times New Roman"/>
          <w:kern w:val="1"/>
          <w:sz w:val="20"/>
          <w:szCs w:val="20"/>
          <w:lang w:eastAsia="ar-SA"/>
        </w:rPr>
        <w:t xml:space="preserve">Для проведения спортивных соревнований в оборудованном в соответствии с необходимыми и достаточными требованиями помещении должно быть подготовлено не менее </w:t>
      </w:r>
      <w:r w:rsidR="001D6D1C" w:rsidRPr="00A22F3D">
        <w:rPr>
          <w:rFonts w:eastAsia="Times New Roman" w:cs="Times New Roman"/>
          <w:kern w:val="1"/>
          <w:sz w:val="20"/>
          <w:szCs w:val="20"/>
          <w:lang w:eastAsia="ar-SA"/>
        </w:rPr>
        <w:t>3-5</w:t>
      </w:r>
      <w:r w:rsidRPr="00A22F3D">
        <w:rPr>
          <w:rFonts w:eastAsia="Times New Roman" w:cs="Times New Roman"/>
          <w:kern w:val="1"/>
          <w:sz w:val="20"/>
          <w:szCs w:val="20"/>
          <w:lang w:eastAsia="ar-SA"/>
        </w:rPr>
        <w:t xml:space="preserve"> игровых зон с мишенями</w:t>
      </w:r>
      <w:r w:rsidR="001D6D1C" w:rsidRPr="00A22F3D">
        <w:rPr>
          <w:rFonts w:eastAsia="Times New Roman" w:cs="Times New Roman"/>
          <w:kern w:val="1"/>
          <w:sz w:val="20"/>
          <w:szCs w:val="20"/>
          <w:lang w:eastAsia="ar-SA"/>
        </w:rPr>
        <w:t xml:space="preserve"> (в зависимости от уровня соревнований)</w:t>
      </w:r>
      <w:r w:rsidRPr="00A22F3D">
        <w:rPr>
          <w:rFonts w:eastAsia="Times New Roman" w:cs="Times New Roman"/>
          <w:kern w:val="1"/>
          <w:sz w:val="20"/>
          <w:szCs w:val="20"/>
          <w:lang w:eastAsia="ar-SA"/>
        </w:rPr>
        <w:t>.</w:t>
      </w:r>
    </w:p>
    <w:p w14:paraId="57F3D2BE" w14:textId="77777777" w:rsidR="00F74304" w:rsidRPr="00A22F3D" w:rsidRDefault="00F74304" w:rsidP="00A22F3D">
      <w:pPr>
        <w:numPr>
          <w:ilvl w:val="0"/>
          <w:numId w:val="299"/>
        </w:numPr>
        <w:spacing w:after="0"/>
        <w:ind w:left="567" w:hanging="567"/>
        <w:contextualSpacing/>
        <w:jc w:val="both"/>
        <w:rPr>
          <w:rFonts w:eastAsia="Times New Roman" w:cs="Times New Roman"/>
          <w:kern w:val="1"/>
          <w:sz w:val="20"/>
          <w:szCs w:val="20"/>
          <w:lang w:eastAsia="ar-SA"/>
        </w:rPr>
      </w:pPr>
      <w:r w:rsidRPr="00A22F3D">
        <w:rPr>
          <w:rFonts w:eastAsia="Times New Roman" w:cs="Times New Roman"/>
          <w:kern w:val="1"/>
          <w:sz w:val="20"/>
          <w:szCs w:val="20"/>
          <w:lang w:eastAsia="ar-SA"/>
        </w:rPr>
        <w:t>Для проведения матчей, начиная с полуфиналов, рекомендуется обеспечить следующие условия:</w:t>
      </w:r>
    </w:p>
    <w:p w14:paraId="3FE8B9A3" w14:textId="77777777" w:rsidR="00F74304" w:rsidRPr="00A22F3D" w:rsidRDefault="00F74304" w:rsidP="00A22F3D">
      <w:pPr>
        <w:numPr>
          <w:ilvl w:val="0"/>
          <w:numId w:val="246"/>
        </w:numPr>
        <w:spacing w:after="0"/>
        <w:ind w:left="567" w:hanging="567"/>
        <w:contextualSpacing/>
        <w:jc w:val="both"/>
        <w:rPr>
          <w:rFonts w:eastAsia="Times New Roman" w:cs="Times New Roman"/>
          <w:kern w:val="1"/>
          <w:sz w:val="20"/>
          <w:szCs w:val="20"/>
          <w:lang w:eastAsia="ar-SA"/>
        </w:rPr>
      </w:pPr>
      <w:r w:rsidRPr="00A22F3D">
        <w:rPr>
          <w:rFonts w:eastAsia="Times New Roman" w:cs="Times New Roman"/>
          <w:kern w:val="1"/>
          <w:sz w:val="20"/>
          <w:szCs w:val="20"/>
          <w:lang w:eastAsia="ar-SA"/>
        </w:rPr>
        <w:t>для освещения мишени используется, по меньшей мере, два источника требуемого светового потока;</w:t>
      </w:r>
    </w:p>
    <w:p w14:paraId="5E266A4B" w14:textId="77777777" w:rsidR="00F74304" w:rsidRPr="00A22F3D" w:rsidRDefault="00F74304" w:rsidP="00A22F3D">
      <w:pPr>
        <w:numPr>
          <w:ilvl w:val="0"/>
          <w:numId w:val="246"/>
        </w:numPr>
        <w:spacing w:after="0"/>
        <w:ind w:left="567" w:hanging="567"/>
        <w:contextualSpacing/>
        <w:jc w:val="both"/>
        <w:rPr>
          <w:rFonts w:eastAsia="Times New Roman" w:cs="Times New Roman"/>
          <w:kern w:val="1"/>
          <w:sz w:val="20"/>
          <w:szCs w:val="20"/>
          <w:lang w:eastAsia="ar-SA"/>
        </w:rPr>
      </w:pPr>
      <w:r w:rsidRPr="00A22F3D">
        <w:rPr>
          <w:rFonts w:eastAsia="Times New Roman" w:cs="Times New Roman"/>
          <w:kern w:val="1"/>
          <w:sz w:val="20"/>
          <w:szCs w:val="20"/>
          <w:lang w:eastAsia="ar-SA"/>
        </w:rPr>
        <w:t>на рубеже метания устанавливается приподнятый брусок;</w:t>
      </w:r>
    </w:p>
    <w:p w14:paraId="02C8B569" w14:textId="77777777" w:rsidR="00F74304" w:rsidRPr="00A22F3D" w:rsidRDefault="00F74304" w:rsidP="00A22F3D">
      <w:pPr>
        <w:numPr>
          <w:ilvl w:val="0"/>
          <w:numId w:val="246"/>
        </w:numPr>
        <w:spacing w:after="0"/>
        <w:ind w:left="567" w:hanging="567"/>
        <w:contextualSpacing/>
        <w:jc w:val="both"/>
        <w:rPr>
          <w:rFonts w:eastAsia="Times New Roman" w:cs="Times New Roman"/>
          <w:kern w:val="1"/>
          <w:sz w:val="20"/>
          <w:szCs w:val="20"/>
          <w:lang w:eastAsia="ar-SA"/>
        </w:rPr>
      </w:pPr>
      <w:r w:rsidRPr="00A22F3D">
        <w:rPr>
          <w:rFonts w:eastAsia="Times New Roman" w:cs="Times New Roman"/>
          <w:kern w:val="1"/>
          <w:sz w:val="20"/>
          <w:szCs w:val="20"/>
          <w:lang w:eastAsia="ar-SA"/>
        </w:rPr>
        <w:t>игра обслуживается 2 судьями;</w:t>
      </w:r>
    </w:p>
    <w:p w14:paraId="68E441C7" w14:textId="77777777" w:rsidR="00F74304" w:rsidRPr="00A22F3D" w:rsidRDefault="00F74304" w:rsidP="00A22F3D">
      <w:pPr>
        <w:numPr>
          <w:ilvl w:val="0"/>
          <w:numId w:val="246"/>
        </w:numPr>
        <w:spacing w:after="0"/>
        <w:ind w:left="567" w:hanging="567"/>
        <w:contextualSpacing/>
        <w:jc w:val="both"/>
        <w:rPr>
          <w:rFonts w:eastAsia="Times New Roman" w:cs="Times New Roman"/>
          <w:kern w:val="1"/>
          <w:sz w:val="20"/>
          <w:szCs w:val="20"/>
          <w:lang w:eastAsia="ar-SA"/>
        </w:rPr>
      </w:pPr>
      <w:r w:rsidRPr="00A22F3D">
        <w:rPr>
          <w:rFonts w:eastAsia="Times New Roman" w:cs="Times New Roman"/>
          <w:kern w:val="1"/>
          <w:sz w:val="20"/>
          <w:szCs w:val="20"/>
          <w:lang w:eastAsia="ar-SA"/>
        </w:rPr>
        <w:t>выделяется зона расположения зрителей.</w:t>
      </w:r>
    </w:p>
    <w:p w14:paraId="17BC57D3" w14:textId="77777777" w:rsidR="00F74304" w:rsidRPr="00A22F3D" w:rsidRDefault="00F74304" w:rsidP="00A22F3D">
      <w:pPr>
        <w:numPr>
          <w:ilvl w:val="0"/>
          <w:numId w:val="299"/>
        </w:numPr>
        <w:spacing w:after="0"/>
        <w:ind w:left="567" w:hanging="567"/>
        <w:contextualSpacing/>
        <w:jc w:val="both"/>
        <w:rPr>
          <w:rFonts w:eastAsia="Times New Roman" w:cs="Times New Roman"/>
          <w:sz w:val="20"/>
          <w:szCs w:val="20"/>
          <w:lang w:eastAsia="ar-SA"/>
        </w:rPr>
      </w:pPr>
      <w:r w:rsidRPr="00A22F3D">
        <w:rPr>
          <w:rFonts w:eastAsia="Times New Roman" w:cs="Times New Roman"/>
          <w:sz w:val="20"/>
          <w:szCs w:val="20"/>
          <w:lang w:eastAsia="ar-SA"/>
        </w:rPr>
        <w:t>Технические и метрологические требования к оборудованию и инвентарю</w:t>
      </w:r>
    </w:p>
    <w:p w14:paraId="2F81ECAE" w14:textId="77777777" w:rsidR="00F74304" w:rsidRPr="00A22F3D" w:rsidRDefault="00F74304" w:rsidP="00A22F3D">
      <w:pPr>
        <w:numPr>
          <w:ilvl w:val="0"/>
          <w:numId w:val="247"/>
        </w:numPr>
        <w:spacing w:after="0"/>
        <w:ind w:left="567" w:hanging="567"/>
        <w:contextualSpacing/>
        <w:jc w:val="both"/>
        <w:rPr>
          <w:rFonts w:eastAsia="Times New Roman" w:cs="Times New Roman"/>
          <w:kern w:val="1"/>
          <w:sz w:val="20"/>
          <w:szCs w:val="20"/>
          <w:lang w:eastAsia="ar-SA"/>
        </w:rPr>
      </w:pPr>
      <w:r w:rsidRPr="00A22F3D">
        <w:rPr>
          <w:rFonts w:eastAsia="Times New Roman" w:cs="Times New Roman"/>
          <w:kern w:val="1"/>
          <w:sz w:val="20"/>
          <w:szCs w:val="20"/>
          <w:lang w:eastAsia="ar-SA"/>
        </w:rPr>
        <w:t xml:space="preserve">Требования к мишени  </w:t>
      </w:r>
    </w:p>
    <w:p w14:paraId="26619D70" w14:textId="77777777" w:rsidR="00F74304" w:rsidRPr="00A22F3D" w:rsidRDefault="00F74304" w:rsidP="00A22F3D">
      <w:pPr>
        <w:spacing w:after="0"/>
        <w:ind w:left="567" w:hanging="567"/>
        <w:jc w:val="both"/>
        <w:rPr>
          <w:rFonts w:eastAsia="Times New Roman" w:cs="Times New Roman"/>
          <w:kern w:val="1"/>
          <w:sz w:val="20"/>
          <w:szCs w:val="20"/>
          <w:lang w:eastAsia="ar-SA"/>
        </w:rPr>
      </w:pPr>
      <w:r w:rsidRPr="00A22F3D">
        <w:rPr>
          <w:rFonts w:eastAsia="Times New Roman" w:cs="Times New Roman"/>
          <w:kern w:val="1"/>
          <w:sz w:val="20"/>
          <w:szCs w:val="20"/>
          <w:lang w:eastAsia="ar-SA"/>
        </w:rPr>
        <w:t>Организаторы должны предоставить гарантии того, что мишени, на которых будут проводиться соревнования, соответствуют следующим требованиям:</w:t>
      </w:r>
    </w:p>
    <w:p w14:paraId="09E19D72" w14:textId="77777777" w:rsidR="00F74304" w:rsidRPr="00A22F3D" w:rsidRDefault="00F74304" w:rsidP="00A22F3D">
      <w:pPr>
        <w:numPr>
          <w:ilvl w:val="0"/>
          <w:numId w:val="248"/>
        </w:numPr>
        <w:spacing w:after="0"/>
        <w:ind w:left="567" w:hanging="567"/>
        <w:contextualSpacing/>
        <w:jc w:val="both"/>
        <w:rPr>
          <w:rFonts w:eastAsia="Times New Roman" w:cs="Times New Roman"/>
          <w:kern w:val="1"/>
          <w:sz w:val="20"/>
          <w:szCs w:val="20"/>
          <w:lang w:eastAsia="ar-SA"/>
        </w:rPr>
      </w:pPr>
      <w:r w:rsidRPr="00A22F3D">
        <w:rPr>
          <w:rFonts w:eastAsia="Times New Roman" w:cs="Times New Roman"/>
          <w:kern w:val="1"/>
          <w:sz w:val="20"/>
          <w:szCs w:val="20"/>
          <w:lang w:eastAsia="ar-SA"/>
        </w:rPr>
        <w:t>изготовлены из натуральной щетины или натурального волокна;</w:t>
      </w:r>
    </w:p>
    <w:p w14:paraId="2F61C408" w14:textId="77777777" w:rsidR="00F74304" w:rsidRPr="00A22F3D" w:rsidRDefault="00F74304" w:rsidP="00A22F3D">
      <w:pPr>
        <w:numPr>
          <w:ilvl w:val="0"/>
          <w:numId w:val="249"/>
        </w:numPr>
        <w:spacing w:after="0"/>
        <w:ind w:left="567" w:hanging="567"/>
        <w:contextualSpacing/>
        <w:jc w:val="both"/>
        <w:rPr>
          <w:rFonts w:eastAsia="Times New Roman" w:cs="Times New Roman"/>
          <w:kern w:val="1"/>
          <w:sz w:val="20"/>
          <w:szCs w:val="20"/>
          <w:lang w:eastAsia="ar-SA"/>
        </w:rPr>
      </w:pPr>
      <w:r w:rsidRPr="00A22F3D">
        <w:rPr>
          <w:rFonts w:eastAsia="Times New Roman" w:cs="Times New Roman"/>
          <w:kern w:val="1"/>
          <w:sz w:val="20"/>
          <w:szCs w:val="20"/>
          <w:lang w:eastAsia="ar-SA"/>
        </w:rPr>
        <w:t>разделены на сектора по принципу часового циферблата, которым присвоены числа от 1 до 20;</w:t>
      </w:r>
    </w:p>
    <w:p w14:paraId="54AA216D" w14:textId="77777777" w:rsidR="00F74304" w:rsidRPr="00A22F3D" w:rsidRDefault="00F74304" w:rsidP="00A22F3D">
      <w:pPr>
        <w:numPr>
          <w:ilvl w:val="0"/>
          <w:numId w:val="249"/>
        </w:numPr>
        <w:spacing w:after="0"/>
        <w:ind w:left="567" w:hanging="567"/>
        <w:contextualSpacing/>
        <w:jc w:val="both"/>
        <w:rPr>
          <w:rFonts w:eastAsia="Times New Roman" w:cs="Times New Roman"/>
          <w:kern w:val="1"/>
          <w:sz w:val="20"/>
          <w:szCs w:val="20"/>
          <w:lang w:eastAsia="ar-SA"/>
        </w:rPr>
      </w:pPr>
      <w:r w:rsidRPr="00A22F3D">
        <w:rPr>
          <w:rFonts w:eastAsia="Times New Roman" w:cs="Times New Roman"/>
          <w:kern w:val="1"/>
          <w:sz w:val="20"/>
          <w:szCs w:val="20"/>
          <w:lang w:eastAsia="ar-SA"/>
        </w:rPr>
        <w:t>имеют внутренний центральный сектор в виде круга, которому соответствует 50 очков («булл»);</w:t>
      </w:r>
    </w:p>
    <w:p w14:paraId="1DD1271F" w14:textId="77777777" w:rsidR="00F74304" w:rsidRPr="00A22F3D" w:rsidRDefault="00F74304" w:rsidP="00A22F3D">
      <w:pPr>
        <w:numPr>
          <w:ilvl w:val="0"/>
          <w:numId w:val="249"/>
        </w:numPr>
        <w:spacing w:after="0"/>
        <w:ind w:left="567" w:hanging="567"/>
        <w:contextualSpacing/>
        <w:jc w:val="both"/>
        <w:rPr>
          <w:rFonts w:eastAsia="Times New Roman" w:cs="Times New Roman"/>
          <w:kern w:val="1"/>
          <w:sz w:val="20"/>
          <w:szCs w:val="20"/>
          <w:lang w:eastAsia="ar-SA"/>
        </w:rPr>
      </w:pPr>
      <w:r w:rsidRPr="00A22F3D">
        <w:rPr>
          <w:rFonts w:eastAsia="Times New Roman" w:cs="Times New Roman"/>
          <w:kern w:val="1"/>
          <w:sz w:val="20"/>
          <w:szCs w:val="20"/>
          <w:lang w:eastAsia="ar-SA"/>
        </w:rPr>
        <w:t>имеют внешний центральный сектор в виде кольца, которому соответствует 25 очков;</w:t>
      </w:r>
    </w:p>
    <w:p w14:paraId="7BD67F8A" w14:textId="77777777" w:rsidR="00F74304" w:rsidRPr="00A22F3D" w:rsidRDefault="00F74304" w:rsidP="00A22F3D">
      <w:pPr>
        <w:numPr>
          <w:ilvl w:val="0"/>
          <w:numId w:val="249"/>
        </w:numPr>
        <w:spacing w:after="0"/>
        <w:ind w:left="567" w:hanging="567"/>
        <w:contextualSpacing/>
        <w:jc w:val="both"/>
        <w:rPr>
          <w:rFonts w:eastAsia="Times New Roman" w:cs="Times New Roman"/>
          <w:kern w:val="1"/>
          <w:sz w:val="20"/>
          <w:szCs w:val="20"/>
          <w:lang w:eastAsia="ar-SA"/>
        </w:rPr>
      </w:pPr>
      <w:r w:rsidRPr="00A22F3D">
        <w:rPr>
          <w:rFonts w:eastAsia="Times New Roman" w:cs="Times New Roman"/>
          <w:kern w:val="1"/>
          <w:sz w:val="20"/>
          <w:szCs w:val="20"/>
          <w:lang w:eastAsia="ar-SA"/>
        </w:rPr>
        <w:t>имеют внутреннее узкое кольцо, которое называется «утроение» и которому соответствует утроение числа сектора;</w:t>
      </w:r>
    </w:p>
    <w:p w14:paraId="6EE7C292" w14:textId="77777777" w:rsidR="00F74304" w:rsidRPr="00A22F3D" w:rsidRDefault="00F74304" w:rsidP="00A22F3D">
      <w:pPr>
        <w:numPr>
          <w:ilvl w:val="0"/>
          <w:numId w:val="249"/>
        </w:numPr>
        <w:spacing w:after="0"/>
        <w:ind w:left="567" w:hanging="567"/>
        <w:contextualSpacing/>
        <w:jc w:val="both"/>
        <w:rPr>
          <w:rFonts w:eastAsia="Times New Roman" w:cs="Times New Roman"/>
          <w:kern w:val="1"/>
          <w:sz w:val="20"/>
          <w:szCs w:val="20"/>
          <w:lang w:eastAsia="ar-SA"/>
        </w:rPr>
      </w:pPr>
      <w:r w:rsidRPr="00A22F3D">
        <w:rPr>
          <w:rFonts w:eastAsia="Times New Roman" w:cs="Times New Roman"/>
          <w:kern w:val="1"/>
          <w:sz w:val="20"/>
          <w:szCs w:val="20"/>
          <w:lang w:eastAsia="ar-SA"/>
        </w:rPr>
        <w:t>имеют внешнее узкое кольцо, которое называется «удвоение» и которому соответствует удвоение числа сектора;</w:t>
      </w:r>
    </w:p>
    <w:p w14:paraId="4C205B8A" w14:textId="77777777" w:rsidR="00F74304" w:rsidRPr="00A22F3D" w:rsidRDefault="00F74304" w:rsidP="00A22F3D">
      <w:pPr>
        <w:numPr>
          <w:ilvl w:val="0"/>
          <w:numId w:val="249"/>
        </w:numPr>
        <w:spacing w:after="0"/>
        <w:ind w:left="567" w:hanging="567"/>
        <w:contextualSpacing/>
        <w:jc w:val="both"/>
        <w:rPr>
          <w:rFonts w:eastAsia="Times New Roman" w:cs="Times New Roman"/>
          <w:kern w:val="1"/>
          <w:sz w:val="20"/>
          <w:szCs w:val="20"/>
          <w:lang w:eastAsia="ar-SA"/>
        </w:rPr>
      </w:pPr>
      <w:r w:rsidRPr="00A22F3D">
        <w:rPr>
          <w:rFonts w:eastAsia="Times New Roman" w:cs="Times New Roman"/>
          <w:kern w:val="1"/>
          <w:sz w:val="20"/>
          <w:szCs w:val="20"/>
          <w:lang w:eastAsia="ar-SA"/>
        </w:rPr>
        <w:t>представлены сегментированным материалом, в том числе:</w:t>
      </w:r>
    </w:p>
    <w:p w14:paraId="1064AAC2" w14:textId="77777777" w:rsidR="00F74304" w:rsidRPr="00A22F3D" w:rsidRDefault="00F74304" w:rsidP="00A22F3D">
      <w:pPr>
        <w:numPr>
          <w:ilvl w:val="0"/>
          <w:numId w:val="250"/>
        </w:numPr>
        <w:spacing w:after="0"/>
        <w:ind w:left="567" w:hanging="567"/>
        <w:contextualSpacing/>
        <w:jc w:val="both"/>
        <w:rPr>
          <w:rFonts w:eastAsia="Times New Roman" w:cs="Times New Roman"/>
          <w:kern w:val="1"/>
          <w:sz w:val="20"/>
          <w:szCs w:val="20"/>
          <w:lang w:eastAsia="ar-SA"/>
        </w:rPr>
      </w:pPr>
      <w:r w:rsidRPr="00A22F3D">
        <w:rPr>
          <w:rFonts w:eastAsia="Times New Roman" w:cs="Times New Roman"/>
          <w:kern w:val="1"/>
          <w:sz w:val="20"/>
          <w:szCs w:val="20"/>
          <w:lang w:eastAsia="ar-SA"/>
        </w:rPr>
        <w:t>сечение проволоки может быть круглым, треугольным, ромбическим или в виде пластин с заостренными гребнеобразными кромками толщиной максимум 1,85 мм (+/- 0,2 мм);</w:t>
      </w:r>
    </w:p>
    <w:p w14:paraId="00F77DFE" w14:textId="77777777" w:rsidR="00F74304" w:rsidRPr="00A22F3D" w:rsidRDefault="00F74304" w:rsidP="00A22F3D">
      <w:pPr>
        <w:numPr>
          <w:ilvl w:val="0"/>
          <w:numId w:val="250"/>
        </w:numPr>
        <w:spacing w:after="0"/>
        <w:ind w:left="567" w:hanging="567"/>
        <w:contextualSpacing/>
        <w:jc w:val="both"/>
        <w:rPr>
          <w:rFonts w:eastAsia="Times New Roman" w:cs="Times New Roman"/>
          <w:kern w:val="1"/>
          <w:sz w:val="20"/>
          <w:szCs w:val="20"/>
          <w:lang w:eastAsia="ar-SA"/>
        </w:rPr>
      </w:pPr>
      <w:r w:rsidRPr="00A22F3D">
        <w:rPr>
          <w:rFonts w:eastAsia="Times New Roman" w:cs="Times New Roman"/>
          <w:kern w:val="1"/>
          <w:sz w:val="20"/>
          <w:szCs w:val="20"/>
          <w:lang w:eastAsia="ar-SA"/>
        </w:rPr>
        <w:t>сечение стенок булла и сектора «25» (если они не изготовлены из проволоки) должны иметь толщину не более 1,6 мм (+/- 0,2 мм) и заострённые кромки;</w:t>
      </w:r>
    </w:p>
    <w:p w14:paraId="31A91E84" w14:textId="77777777" w:rsidR="00F74304" w:rsidRPr="00A22F3D" w:rsidRDefault="00F74304" w:rsidP="00A22F3D">
      <w:pPr>
        <w:numPr>
          <w:ilvl w:val="0"/>
          <w:numId w:val="250"/>
        </w:numPr>
        <w:spacing w:after="0"/>
        <w:ind w:left="567" w:hanging="567"/>
        <w:contextualSpacing/>
        <w:jc w:val="both"/>
        <w:rPr>
          <w:rFonts w:eastAsia="Times New Roman" w:cs="Times New Roman"/>
          <w:kern w:val="1"/>
          <w:sz w:val="20"/>
          <w:szCs w:val="20"/>
          <w:lang w:eastAsia="ar-SA"/>
        </w:rPr>
      </w:pPr>
      <w:r w:rsidRPr="00A22F3D">
        <w:rPr>
          <w:rFonts w:eastAsia="Times New Roman" w:cs="Times New Roman"/>
          <w:kern w:val="1"/>
          <w:sz w:val="20"/>
          <w:szCs w:val="20"/>
          <w:lang w:eastAsia="ar-SA"/>
        </w:rPr>
        <w:t>весь сегментированный материал должен быть либо прикреплённым к поверхности доски таким образом, чтобы располагался в одной плоскости на поверхности мишени, либо, как вариант, впрессованным в поверхность доски;</w:t>
      </w:r>
    </w:p>
    <w:p w14:paraId="40046BFF" w14:textId="0CD935E9" w:rsidR="00F74304" w:rsidRPr="00A22F3D" w:rsidRDefault="00F74304" w:rsidP="00A22F3D">
      <w:pPr>
        <w:numPr>
          <w:ilvl w:val="0"/>
          <w:numId w:val="251"/>
        </w:numPr>
        <w:spacing w:after="0"/>
        <w:ind w:left="567" w:hanging="567"/>
        <w:contextualSpacing/>
        <w:jc w:val="both"/>
        <w:rPr>
          <w:rFonts w:eastAsia="Times New Roman" w:cs="Times New Roman"/>
          <w:kern w:val="1"/>
          <w:sz w:val="20"/>
          <w:szCs w:val="20"/>
          <w:lang w:eastAsia="ar-SA"/>
        </w:rPr>
      </w:pPr>
      <w:r w:rsidRPr="00A22F3D">
        <w:rPr>
          <w:rFonts w:eastAsia="Times New Roman" w:cs="Times New Roman"/>
          <w:kern w:val="1"/>
          <w:sz w:val="20"/>
          <w:szCs w:val="20"/>
          <w:lang w:eastAsia="ar-SA"/>
        </w:rPr>
        <w:t>кольца «удвоения» и «утроение»</w:t>
      </w:r>
      <w:r w:rsidRPr="00A22F3D">
        <w:rPr>
          <w:rFonts w:eastAsia="Calibri" w:cs="Times New Roman"/>
          <w:sz w:val="20"/>
          <w:szCs w:val="20"/>
        </w:rPr>
        <w:t xml:space="preserve"> </w:t>
      </w:r>
      <w:r w:rsidRPr="00A22F3D">
        <w:rPr>
          <w:rFonts w:eastAsia="Times New Roman" w:cs="Times New Roman"/>
          <w:kern w:val="1"/>
          <w:sz w:val="20"/>
          <w:szCs w:val="20"/>
          <w:lang w:eastAsia="ar-SA"/>
        </w:rPr>
        <w:t xml:space="preserve">имеют </w:t>
      </w:r>
      <w:r w:rsidR="001D6D1C" w:rsidRPr="00A22F3D">
        <w:rPr>
          <w:rFonts w:eastAsia="Times New Roman" w:cs="Times New Roman"/>
          <w:kern w:val="1"/>
          <w:sz w:val="20"/>
          <w:szCs w:val="20"/>
          <w:lang w:eastAsia="ar-SA"/>
        </w:rPr>
        <w:t>размеры,</w:t>
      </w:r>
      <w:r w:rsidRPr="00A22F3D">
        <w:rPr>
          <w:rFonts w:eastAsia="Times New Roman" w:cs="Times New Roman"/>
          <w:kern w:val="1"/>
          <w:sz w:val="20"/>
          <w:szCs w:val="20"/>
          <w:lang w:eastAsia="ar-SA"/>
        </w:rPr>
        <w:t xml:space="preserve"> приведенные ниже:</w:t>
      </w:r>
    </w:p>
    <w:p w14:paraId="04AFE3E7" w14:textId="77777777" w:rsidR="00F74304" w:rsidRPr="00A22F3D" w:rsidRDefault="00F74304" w:rsidP="00A22F3D">
      <w:pPr>
        <w:numPr>
          <w:ilvl w:val="0"/>
          <w:numId w:val="252"/>
        </w:numPr>
        <w:spacing w:after="0"/>
        <w:ind w:left="567" w:hanging="567"/>
        <w:contextualSpacing/>
        <w:jc w:val="both"/>
        <w:rPr>
          <w:rFonts w:eastAsia="Times New Roman" w:cs="Times New Roman"/>
          <w:kern w:val="1"/>
          <w:sz w:val="20"/>
          <w:szCs w:val="20"/>
          <w:lang w:eastAsia="ar-SA"/>
        </w:rPr>
      </w:pPr>
      <w:r w:rsidRPr="00A22F3D">
        <w:rPr>
          <w:rFonts w:eastAsia="Times New Roman" w:cs="Times New Roman"/>
          <w:kern w:val="1"/>
          <w:sz w:val="20"/>
          <w:szCs w:val="20"/>
          <w:lang w:eastAsia="ar-SA"/>
        </w:rPr>
        <w:t>для стандартных досок с проволокой – измеренные от внутренних сторон = 8,0 мм (+/- 0,2 мм);</w:t>
      </w:r>
    </w:p>
    <w:p w14:paraId="6AC6D102" w14:textId="77777777" w:rsidR="00F74304" w:rsidRPr="00A22F3D" w:rsidRDefault="00F74304" w:rsidP="00A22F3D">
      <w:pPr>
        <w:numPr>
          <w:ilvl w:val="0"/>
          <w:numId w:val="252"/>
        </w:numPr>
        <w:spacing w:after="0"/>
        <w:ind w:left="567" w:hanging="567"/>
        <w:contextualSpacing/>
        <w:jc w:val="both"/>
        <w:rPr>
          <w:rFonts w:eastAsia="Times New Roman" w:cs="Times New Roman"/>
          <w:kern w:val="1"/>
          <w:sz w:val="20"/>
          <w:szCs w:val="20"/>
          <w:lang w:eastAsia="ar-SA"/>
        </w:rPr>
      </w:pPr>
      <w:r w:rsidRPr="00A22F3D">
        <w:rPr>
          <w:rFonts w:eastAsia="Times New Roman" w:cs="Times New Roman"/>
          <w:kern w:val="1"/>
          <w:sz w:val="20"/>
          <w:szCs w:val="20"/>
          <w:lang w:eastAsia="ar-SA"/>
        </w:rPr>
        <w:t>для досок, изготовленных с полосовым материалом (пластины) – измеренные от гребня к гребню = 9,6 мм (+/- 0,2 мм);</w:t>
      </w:r>
    </w:p>
    <w:p w14:paraId="684D2D7D" w14:textId="77777777" w:rsidR="00F74304" w:rsidRPr="00A22F3D" w:rsidRDefault="00F74304" w:rsidP="00A22F3D">
      <w:pPr>
        <w:numPr>
          <w:ilvl w:val="0"/>
          <w:numId w:val="252"/>
        </w:numPr>
        <w:spacing w:after="0"/>
        <w:ind w:left="567" w:hanging="567"/>
        <w:contextualSpacing/>
        <w:jc w:val="both"/>
        <w:rPr>
          <w:rFonts w:eastAsia="Times New Roman" w:cs="Times New Roman"/>
          <w:kern w:val="1"/>
          <w:sz w:val="20"/>
          <w:szCs w:val="20"/>
          <w:lang w:eastAsia="ar-SA"/>
        </w:rPr>
      </w:pPr>
      <w:r w:rsidRPr="00A22F3D">
        <w:rPr>
          <w:rFonts w:eastAsia="Times New Roman" w:cs="Times New Roman"/>
          <w:kern w:val="1"/>
          <w:sz w:val="20"/>
          <w:szCs w:val="20"/>
          <w:lang w:eastAsia="ar-SA"/>
        </w:rPr>
        <w:lastRenderedPageBreak/>
        <w:t>внутренний диаметр булла = 12,7 мм (+/- 0,2 мм);</w:t>
      </w:r>
    </w:p>
    <w:p w14:paraId="73D706AC" w14:textId="77777777" w:rsidR="00F74304" w:rsidRPr="00A22F3D" w:rsidRDefault="00F74304" w:rsidP="00A22F3D">
      <w:pPr>
        <w:numPr>
          <w:ilvl w:val="0"/>
          <w:numId w:val="252"/>
        </w:numPr>
        <w:spacing w:after="0"/>
        <w:ind w:left="567" w:hanging="567"/>
        <w:contextualSpacing/>
        <w:jc w:val="both"/>
        <w:rPr>
          <w:rFonts w:eastAsia="Times New Roman" w:cs="Times New Roman"/>
          <w:kern w:val="1"/>
          <w:sz w:val="20"/>
          <w:szCs w:val="20"/>
          <w:lang w:eastAsia="ar-SA"/>
        </w:rPr>
      </w:pPr>
      <w:r w:rsidRPr="00A22F3D">
        <w:rPr>
          <w:rFonts w:eastAsia="Times New Roman" w:cs="Times New Roman"/>
          <w:kern w:val="1"/>
          <w:sz w:val="20"/>
          <w:szCs w:val="20"/>
          <w:lang w:eastAsia="ar-SA"/>
        </w:rPr>
        <w:t>внутренний диаметр кольца «25» = 31,8 мм (+/- 0,3 мм);</w:t>
      </w:r>
    </w:p>
    <w:p w14:paraId="1B27F4C4" w14:textId="77777777" w:rsidR="00F74304" w:rsidRPr="00A22F3D" w:rsidRDefault="00F74304" w:rsidP="00A22F3D">
      <w:pPr>
        <w:numPr>
          <w:ilvl w:val="0"/>
          <w:numId w:val="252"/>
        </w:numPr>
        <w:spacing w:after="0"/>
        <w:ind w:left="567" w:hanging="567"/>
        <w:contextualSpacing/>
        <w:jc w:val="both"/>
        <w:rPr>
          <w:rFonts w:eastAsia="Times New Roman" w:cs="Times New Roman"/>
          <w:kern w:val="1"/>
          <w:sz w:val="20"/>
          <w:szCs w:val="20"/>
          <w:lang w:eastAsia="ar-SA"/>
        </w:rPr>
      </w:pPr>
      <w:r w:rsidRPr="00A22F3D">
        <w:rPr>
          <w:rFonts w:eastAsia="Times New Roman" w:cs="Times New Roman"/>
          <w:kern w:val="1"/>
          <w:sz w:val="20"/>
          <w:szCs w:val="20"/>
          <w:lang w:eastAsia="ar-SA"/>
        </w:rPr>
        <w:t>расстояние от внешней кромки проволоки кольца «удвоение» до центра «булл» = 170,0 мм (+/- 0,2 мм);</w:t>
      </w:r>
    </w:p>
    <w:p w14:paraId="66E5B57A" w14:textId="77777777" w:rsidR="00F74304" w:rsidRPr="00A22F3D" w:rsidRDefault="00F74304" w:rsidP="00A22F3D">
      <w:pPr>
        <w:numPr>
          <w:ilvl w:val="0"/>
          <w:numId w:val="252"/>
        </w:numPr>
        <w:spacing w:after="0"/>
        <w:ind w:left="567" w:hanging="567"/>
        <w:contextualSpacing/>
        <w:jc w:val="both"/>
        <w:rPr>
          <w:rFonts w:eastAsia="Times New Roman" w:cs="Times New Roman"/>
          <w:kern w:val="1"/>
          <w:sz w:val="20"/>
          <w:szCs w:val="20"/>
          <w:lang w:eastAsia="ar-SA"/>
        </w:rPr>
      </w:pPr>
      <w:r w:rsidRPr="00A22F3D">
        <w:rPr>
          <w:rFonts w:eastAsia="Times New Roman" w:cs="Times New Roman"/>
          <w:kern w:val="1"/>
          <w:sz w:val="20"/>
          <w:szCs w:val="20"/>
          <w:lang w:eastAsia="ar-SA"/>
        </w:rPr>
        <w:t>расстояние от внешней кромки проволоки кольца «утроение» до центра «булла» = 107,0 мм (+/- 0,2 мм);</w:t>
      </w:r>
    </w:p>
    <w:p w14:paraId="157004F4" w14:textId="77777777" w:rsidR="00F74304" w:rsidRPr="00A22F3D" w:rsidRDefault="00F74304" w:rsidP="00A22F3D">
      <w:pPr>
        <w:numPr>
          <w:ilvl w:val="0"/>
          <w:numId w:val="252"/>
        </w:numPr>
        <w:spacing w:after="0"/>
        <w:ind w:left="567" w:hanging="567"/>
        <w:contextualSpacing/>
        <w:jc w:val="both"/>
        <w:rPr>
          <w:rFonts w:eastAsia="Times New Roman" w:cs="Times New Roman"/>
          <w:kern w:val="1"/>
          <w:sz w:val="20"/>
          <w:szCs w:val="20"/>
          <w:lang w:eastAsia="ar-SA"/>
        </w:rPr>
      </w:pPr>
      <w:r w:rsidRPr="00A22F3D">
        <w:rPr>
          <w:rFonts w:eastAsia="Times New Roman" w:cs="Times New Roman"/>
          <w:kern w:val="1"/>
          <w:sz w:val="20"/>
          <w:szCs w:val="20"/>
          <w:lang w:eastAsia="ar-SA"/>
        </w:rPr>
        <w:t>диаметр кольца «удвоение», измеренный от внешней кромки проволоки до внешней = 340,0 мм (+/- 0,5 мм);</w:t>
      </w:r>
    </w:p>
    <w:p w14:paraId="057AD33F" w14:textId="77777777" w:rsidR="00F74304" w:rsidRPr="00A22F3D" w:rsidRDefault="00F74304" w:rsidP="00A22F3D">
      <w:pPr>
        <w:numPr>
          <w:ilvl w:val="0"/>
          <w:numId w:val="252"/>
        </w:numPr>
        <w:spacing w:after="0"/>
        <w:ind w:left="567" w:hanging="567"/>
        <w:contextualSpacing/>
        <w:jc w:val="both"/>
        <w:rPr>
          <w:rFonts w:eastAsia="Times New Roman" w:cs="Times New Roman"/>
          <w:kern w:val="1"/>
          <w:sz w:val="20"/>
          <w:szCs w:val="20"/>
          <w:lang w:eastAsia="ar-SA"/>
        </w:rPr>
      </w:pPr>
      <w:r w:rsidRPr="00A22F3D">
        <w:rPr>
          <w:rFonts w:eastAsia="Times New Roman" w:cs="Times New Roman"/>
          <w:kern w:val="1"/>
          <w:sz w:val="20"/>
          <w:szCs w:val="20"/>
          <w:lang w:eastAsia="ar-SA"/>
        </w:rPr>
        <w:t>общий диаметр мишени = 451,0 мм (+/- 3,0 мм).</w:t>
      </w:r>
    </w:p>
    <w:p w14:paraId="5406B9C1" w14:textId="77777777" w:rsidR="00F74304" w:rsidRPr="00A22F3D" w:rsidRDefault="00F74304" w:rsidP="00A22F3D">
      <w:pPr>
        <w:numPr>
          <w:ilvl w:val="0"/>
          <w:numId w:val="247"/>
        </w:numPr>
        <w:spacing w:after="0"/>
        <w:ind w:left="567" w:hanging="567"/>
        <w:contextualSpacing/>
        <w:jc w:val="both"/>
        <w:rPr>
          <w:rFonts w:eastAsia="Times New Roman" w:cs="Times New Roman"/>
          <w:kern w:val="1"/>
          <w:sz w:val="20"/>
          <w:szCs w:val="20"/>
          <w:lang w:eastAsia="ar-SA"/>
        </w:rPr>
      </w:pPr>
      <w:r w:rsidRPr="00A22F3D">
        <w:rPr>
          <w:rFonts w:eastAsia="Times New Roman" w:cs="Times New Roman"/>
          <w:kern w:val="1"/>
          <w:sz w:val="20"/>
          <w:szCs w:val="20"/>
          <w:lang w:eastAsia="ar-SA"/>
        </w:rPr>
        <w:t xml:space="preserve">Внешний вид и характеристики мишени представлены в приложении № 2. </w:t>
      </w:r>
    </w:p>
    <w:p w14:paraId="2110FEDA" w14:textId="77777777" w:rsidR="00F74304" w:rsidRPr="00A22F3D" w:rsidRDefault="00F74304" w:rsidP="00A22F3D">
      <w:pPr>
        <w:numPr>
          <w:ilvl w:val="0"/>
          <w:numId w:val="247"/>
        </w:numPr>
        <w:spacing w:after="0"/>
        <w:ind w:left="567" w:hanging="567"/>
        <w:contextualSpacing/>
        <w:jc w:val="both"/>
        <w:rPr>
          <w:rFonts w:eastAsia="Times New Roman" w:cs="Times New Roman"/>
          <w:kern w:val="1"/>
          <w:sz w:val="20"/>
          <w:szCs w:val="20"/>
          <w:lang w:eastAsia="ar-SA"/>
        </w:rPr>
      </w:pPr>
      <w:r w:rsidRPr="00A22F3D">
        <w:rPr>
          <w:rFonts w:eastAsia="Times New Roman" w:cs="Times New Roman"/>
          <w:kern w:val="1"/>
          <w:sz w:val="20"/>
          <w:szCs w:val="20"/>
          <w:lang w:eastAsia="ar-SA"/>
        </w:rPr>
        <w:t>Мишень крепится таким образом, чтобы цвет сектора «20» был более темным из двух секторов, и чтобы этот сектор располагался вверху по центру мишени.</w:t>
      </w:r>
    </w:p>
    <w:p w14:paraId="240DAD97" w14:textId="77777777" w:rsidR="00F74304" w:rsidRPr="00A22F3D" w:rsidRDefault="00F74304" w:rsidP="00A22F3D">
      <w:pPr>
        <w:numPr>
          <w:ilvl w:val="0"/>
          <w:numId w:val="247"/>
        </w:numPr>
        <w:spacing w:after="0"/>
        <w:ind w:left="567" w:hanging="567"/>
        <w:contextualSpacing/>
        <w:jc w:val="both"/>
        <w:rPr>
          <w:rFonts w:eastAsia="Times New Roman" w:cs="Times New Roman"/>
          <w:kern w:val="1"/>
          <w:sz w:val="20"/>
          <w:szCs w:val="20"/>
          <w:lang w:eastAsia="ar-SA"/>
        </w:rPr>
      </w:pPr>
      <w:r w:rsidRPr="00A22F3D">
        <w:rPr>
          <w:rFonts w:eastAsia="Times New Roman" w:cs="Times New Roman"/>
          <w:kern w:val="1"/>
          <w:sz w:val="20"/>
          <w:szCs w:val="20"/>
          <w:lang w:eastAsia="ar-SA"/>
        </w:rPr>
        <w:t>Мишень должна быть прикреплена так, чтобы расстояние по вертикали от пола (на том же уровне, что и рубеж бросания) до горизонтальной линии, проходящей через центр «булл», составляло 1,73 метра. Для игроков, играющих в инвалидной коляске 1,37 метра.</w:t>
      </w:r>
    </w:p>
    <w:p w14:paraId="3BC93CC4" w14:textId="77777777" w:rsidR="00F74304" w:rsidRPr="00A22F3D" w:rsidRDefault="00F74304" w:rsidP="00A22F3D">
      <w:pPr>
        <w:numPr>
          <w:ilvl w:val="0"/>
          <w:numId w:val="326"/>
        </w:numPr>
        <w:spacing w:after="0"/>
        <w:ind w:left="567" w:hanging="567"/>
        <w:contextualSpacing/>
        <w:jc w:val="center"/>
        <w:rPr>
          <w:rFonts w:eastAsia="Times New Roman" w:cs="Times New Roman"/>
          <w:b/>
          <w:sz w:val="20"/>
          <w:szCs w:val="20"/>
          <w:lang w:eastAsia="ar-SA"/>
        </w:rPr>
      </w:pPr>
      <w:r w:rsidRPr="00A22F3D">
        <w:rPr>
          <w:rFonts w:eastAsia="Times New Roman" w:cs="Times New Roman"/>
          <w:b/>
          <w:sz w:val="20"/>
          <w:szCs w:val="20"/>
          <w:lang w:eastAsia="ar-SA"/>
        </w:rPr>
        <w:t>Требования к освещению</w:t>
      </w:r>
    </w:p>
    <w:p w14:paraId="322D0CE9" w14:textId="77777777" w:rsidR="00F74304" w:rsidRPr="00A22F3D" w:rsidRDefault="00F74304" w:rsidP="00A22F3D">
      <w:pPr>
        <w:numPr>
          <w:ilvl w:val="0"/>
          <w:numId w:val="300"/>
        </w:numPr>
        <w:spacing w:after="0"/>
        <w:ind w:left="567" w:hanging="567"/>
        <w:contextualSpacing/>
        <w:jc w:val="both"/>
        <w:rPr>
          <w:rFonts w:eastAsia="Times New Roman" w:cs="Times New Roman"/>
          <w:kern w:val="1"/>
          <w:sz w:val="20"/>
          <w:szCs w:val="20"/>
          <w:lang w:eastAsia="ar-SA"/>
        </w:rPr>
      </w:pPr>
      <w:r w:rsidRPr="00A22F3D">
        <w:rPr>
          <w:rFonts w:eastAsia="Times New Roman" w:cs="Times New Roman"/>
          <w:kern w:val="1"/>
          <w:sz w:val="20"/>
          <w:szCs w:val="20"/>
          <w:lang w:eastAsia="ar-SA"/>
        </w:rPr>
        <w:t>Во время проведения соревнований каждая мишень должна быть соответствующим образом освещена при помощи удобно размещённого светильника со световым потоком не менее 1600 люмен.</w:t>
      </w:r>
    </w:p>
    <w:p w14:paraId="05551B18" w14:textId="77777777" w:rsidR="00F74304" w:rsidRPr="00A22F3D" w:rsidRDefault="00F74304" w:rsidP="00A22F3D">
      <w:pPr>
        <w:numPr>
          <w:ilvl w:val="0"/>
          <w:numId w:val="300"/>
        </w:numPr>
        <w:spacing w:after="0"/>
        <w:ind w:left="567" w:hanging="567"/>
        <w:contextualSpacing/>
        <w:jc w:val="both"/>
        <w:rPr>
          <w:rFonts w:eastAsia="Times New Roman" w:cs="Times New Roman"/>
          <w:kern w:val="1"/>
          <w:sz w:val="20"/>
          <w:szCs w:val="20"/>
          <w:lang w:eastAsia="ar-SA"/>
        </w:rPr>
      </w:pPr>
      <w:r w:rsidRPr="00A22F3D">
        <w:rPr>
          <w:rFonts w:eastAsia="Times New Roman" w:cs="Times New Roman"/>
          <w:kern w:val="1"/>
          <w:sz w:val="20"/>
          <w:szCs w:val="20"/>
          <w:lang w:eastAsia="ar-SA"/>
        </w:rPr>
        <w:t>Все светильники оснащаются специальными экранами, служащими для полной защиты глаз игроков, находящихся у рубежа бросания, от потоков света.</w:t>
      </w:r>
    </w:p>
    <w:p w14:paraId="2CFD1008" w14:textId="77777777" w:rsidR="00F74304" w:rsidRPr="00A22F3D" w:rsidRDefault="00F74304" w:rsidP="00A22F3D">
      <w:pPr>
        <w:numPr>
          <w:ilvl w:val="0"/>
          <w:numId w:val="300"/>
        </w:numPr>
        <w:spacing w:after="0"/>
        <w:ind w:left="567" w:hanging="567"/>
        <w:contextualSpacing/>
        <w:jc w:val="both"/>
        <w:rPr>
          <w:rFonts w:eastAsia="Times New Roman" w:cs="Times New Roman"/>
          <w:kern w:val="1"/>
          <w:sz w:val="20"/>
          <w:szCs w:val="20"/>
          <w:lang w:eastAsia="ar-SA"/>
        </w:rPr>
      </w:pPr>
      <w:r w:rsidRPr="00A22F3D">
        <w:rPr>
          <w:rFonts w:eastAsia="Times New Roman" w:cs="Times New Roman"/>
          <w:kern w:val="1"/>
          <w:sz w:val="20"/>
          <w:szCs w:val="20"/>
          <w:lang w:eastAsia="ar-SA"/>
        </w:rPr>
        <w:t>При проведении поэтапных финальных состязаний общий уровень освещённости может быть увеличен за счет использования прожекторного освещения и источников направленного света.</w:t>
      </w:r>
    </w:p>
    <w:p w14:paraId="035CD21C" w14:textId="77777777" w:rsidR="00F74304" w:rsidRPr="00A22F3D" w:rsidRDefault="00F74304" w:rsidP="00A22F3D">
      <w:pPr>
        <w:numPr>
          <w:ilvl w:val="0"/>
          <w:numId w:val="326"/>
        </w:numPr>
        <w:spacing w:after="0"/>
        <w:ind w:left="567" w:hanging="567"/>
        <w:contextualSpacing/>
        <w:jc w:val="center"/>
        <w:rPr>
          <w:rFonts w:eastAsia="Times New Roman" w:cs="Times New Roman"/>
          <w:b/>
          <w:sz w:val="20"/>
          <w:szCs w:val="20"/>
          <w:lang w:eastAsia="ar-SA"/>
        </w:rPr>
      </w:pPr>
      <w:r w:rsidRPr="00A22F3D">
        <w:rPr>
          <w:rFonts w:eastAsia="Times New Roman" w:cs="Times New Roman"/>
          <w:b/>
          <w:sz w:val="20"/>
          <w:szCs w:val="20"/>
          <w:lang w:eastAsia="ar-SA"/>
        </w:rPr>
        <w:t xml:space="preserve"> Требования к рубежу метания</w:t>
      </w:r>
    </w:p>
    <w:p w14:paraId="1AF52F6D" w14:textId="77777777" w:rsidR="00F74304" w:rsidRPr="00A22F3D" w:rsidRDefault="00F74304" w:rsidP="00A22F3D">
      <w:pPr>
        <w:numPr>
          <w:ilvl w:val="0"/>
          <w:numId w:val="301"/>
        </w:numPr>
        <w:spacing w:after="0"/>
        <w:ind w:left="567" w:hanging="567"/>
        <w:contextualSpacing/>
        <w:jc w:val="both"/>
        <w:rPr>
          <w:rFonts w:eastAsia="Times New Roman" w:cs="Times New Roman"/>
          <w:kern w:val="1"/>
          <w:sz w:val="20"/>
          <w:szCs w:val="20"/>
          <w:lang w:eastAsia="ar-SA"/>
        </w:rPr>
      </w:pPr>
      <w:r w:rsidRPr="00A22F3D">
        <w:rPr>
          <w:rFonts w:eastAsia="Times New Roman" w:cs="Times New Roman"/>
          <w:kern w:val="1"/>
          <w:sz w:val="20"/>
          <w:szCs w:val="20"/>
          <w:lang w:eastAsia="ar-SA"/>
        </w:rPr>
        <w:t>На рубеже метания устанавливается брусок. Брусок рубежа метания выполняется высотой 38 мм и длиной 610 мм. Устанавливается на минимальном расстоянии от мишени, с которого разрешено производить броски. Расстояние меряется по прямой линии, проходящей от грани бруска, обращенной к бросающему игроку, горизонтально вдоль пола до перпендикуляра, опущенного вниз из центра булла мишени, и составляет 2,37 м (Приложение № 3).</w:t>
      </w:r>
      <w:r w:rsidRPr="00A22F3D">
        <w:rPr>
          <w:rFonts w:eastAsia="Times New Roman" w:cs="Times New Roman"/>
          <w:b/>
          <w:kern w:val="1"/>
          <w:sz w:val="20"/>
          <w:szCs w:val="20"/>
          <w:lang w:eastAsia="ar-SA"/>
        </w:rPr>
        <w:t xml:space="preserve"> </w:t>
      </w:r>
    </w:p>
    <w:p w14:paraId="4B29255D" w14:textId="77777777" w:rsidR="00F74304" w:rsidRPr="00A22F3D" w:rsidRDefault="00F74304" w:rsidP="00A22F3D">
      <w:pPr>
        <w:numPr>
          <w:ilvl w:val="0"/>
          <w:numId w:val="301"/>
        </w:numPr>
        <w:spacing w:after="0"/>
        <w:ind w:left="567" w:hanging="567"/>
        <w:contextualSpacing/>
        <w:jc w:val="both"/>
        <w:rPr>
          <w:rFonts w:eastAsia="Times New Roman" w:cs="Times New Roman"/>
          <w:kern w:val="1"/>
          <w:sz w:val="20"/>
          <w:szCs w:val="20"/>
          <w:lang w:eastAsia="ar-SA"/>
        </w:rPr>
      </w:pPr>
      <w:r w:rsidRPr="00A22F3D">
        <w:rPr>
          <w:rFonts w:eastAsia="Times New Roman" w:cs="Times New Roman"/>
          <w:kern w:val="1"/>
          <w:sz w:val="20"/>
          <w:szCs w:val="20"/>
          <w:lang w:eastAsia="ar-SA"/>
        </w:rPr>
        <w:t>Расстояние по диагонали от центра «булл» до рубежа (в месте соприкосновения бруска с полом) должно составлять 2,93 метра (для играющих сидя 2,74).</w:t>
      </w:r>
    </w:p>
    <w:p w14:paraId="048B468B" w14:textId="77777777" w:rsidR="00F74304" w:rsidRPr="00A22F3D" w:rsidRDefault="00F74304" w:rsidP="00A22F3D">
      <w:pPr>
        <w:numPr>
          <w:ilvl w:val="0"/>
          <w:numId w:val="326"/>
        </w:numPr>
        <w:spacing w:after="0"/>
        <w:ind w:left="567" w:hanging="567"/>
        <w:contextualSpacing/>
        <w:jc w:val="center"/>
        <w:rPr>
          <w:rFonts w:eastAsia="Times New Roman" w:cs="Times New Roman"/>
          <w:b/>
          <w:sz w:val="20"/>
          <w:szCs w:val="20"/>
          <w:lang w:eastAsia="ar-SA"/>
        </w:rPr>
      </w:pPr>
      <w:r w:rsidRPr="00A22F3D">
        <w:rPr>
          <w:rFonts w:eastAsia="Times New Roman" w:cs="Times New Roman"/>
          <w:b/>
          <w:sz w:val="20"/>
          <w:szCs w:val="20"/>
          <w:lang w:eastAsia="ar-SA"/>
        </w:rPr>
        <w:t xml:space="preserve"> Требования к инвентарю </w:t>
      </w:r>
    </w:p>
    <w:p w14:paraId="6E1DE93B" w14:textId="540F1A69" w:rsidR="00F74304" w:rsidRPr="00A22F3D" w:rsidRDefault="00F74304" w:rsidP="00A22F3D">
      <w:pPr>
        <w:spacing w:after="0"/>
        <w:jc w:val="both"/>
        <w:rPr>
          <w:rFonts w:eastAsia="Times New Roman" w:cs="Times New Roman"/>
          <w:sz w:val="20"/>
          <w:szCs w:val="20"/>
          <w:lang w:eastAsia="ru-RU"/>
        </w:rPr>
      </w:pPr>
      <w:r w:rsidRPr="00A22F3D">
        <w:rPr>
          <w:rFonts w:eastAsia="Times New Roman" w:cs="Times New Roman"/>
          <w:sz w:val="20"/>
          <w:szCs w:val="20"/>
          <w:lang w:eastAsia="ru-RU"/>
        </w:rPr>
        <w:t xml:space="preserve">Игроки используют собственные дротики с суммарной длиной не более 30,5 см. и весом не более 50 граммов. Дротик состоит из: иглообразного элемента, тела дротика, хвостовика и оперения (Приложение № </w:t>
      </w:r>
      <w:r w:rsidR="000A69CE" w:rsidRPr="00A22F3D">
        <w:rPr>
          <w:rFonts w:eastAsia="Times New Roman" w:cs="Times New Roman"/>
          <w:sz w:val="20"/>
          <w:szCs w:val="20"/>
          <w:lang w:eastAsia="ru-RU"/>
        </w:rPr>
        <w:t>4</w:t>
      </w:r>
      <w:r w:rsidRPr="00A22F3D">
        <w:rPr>
          <w:rFonts w:eastAsia="Times New Roman" w:cs="Times New Roman"/>
          <w:sz w:val="20"/>
          <w:szCs w:val="20"/>
          <w:lang w:eastAsia="ru-RU"/>
        </w:rPr>
        <w:t>).</w:t>
      </w:r>
      <w:r w:rsidRPr="00A22F3D">
        <w:rPr>
          <w:rFonts w:eastAsia="Calibri" w:cs="Times New Roman"/>
          <w:sz w:val="20"/>
          <w:szCs w:val="20"/>
        </w:rPr>
        <w:t xml:space="preserve"> </w:t>
      </w:r>
    </w:p>
    <w:p w14:paraId="0C89791E" w14:textId="77777777" w:rsidR="00F74304" w:rsidRPr="00A22F3D" w:rsidRDefault="00F74304" w:rsidP="00A22F3D">
      <w:pPr>
        <w:numPr>
          <w:ilvl w:val="0"/>
          <w:numId w:val="326"/>
        </w:numPr>
        <w:spacing w:after="0"/>
        <w:ind w:left="567" w:hanging="567"/>
        <w:contextualSpacing/>
        <w:jc w:val="center"/>
        <w:rPr>
          <w:rFonts w:eastAsia="Times New Roman" w:cs="Times New Roman"/>
          <w:b/>
          <w:sz w:val="20"/>
          <w:szCs w:val="20"/>
          <w:lang w:eastAsia="ar-SA"/>
        </w:rPr>
      </w:pPr>
      <w:r w:rsidRPr="00A22F3D">
        <w:rPr>
          <w:rFonts w:eastAsia="Times New Roman" w:cs="Times New Roman"/>
          <w:b/>
          <w:sz w:val="20"/>
          <w:szCs w:val="20"/>
          <w:lang w:eastAsia="ar-SA"/>
        </w:rPr>
        <w:t xml:space="preserve"> Заявка </w:t>
      </w:r>
    </w:p>
    <w:p w14:paraId="10F830F8" w14:textId="77777777" w:rsidR="00F74304" w:rsidRPr="00A22F3D" w:rsidRDefault="00F74304" w:rsidP="00A22F3D">
      <w:pPr>
        <w:numPr>
          <w:ilvl w:val="0"/>
          <w:numId w:val="302"/>
        </w:numPr>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Предварительная заявка на участие в соревнованиях подается в организацию, проводящую соревнования не позднее, чем за неделю до дня начала спортивного соревнования, в сроки, установленные Положением, Регламентом или программой спортивного мероприятия.</w:t>
      </w:r>
    </w:p>
    <w:p w14:paraId="1C7B4EFF" w14:textId="6542CCBB" w:rsidR="00F74304" w:rsidRPr="00A22F3D" w:rsidRDefault="00F74304" w:rsidP="00A22F3D">
      <w:pPr>
        <w:numPr>
          <w:ilvl w:val="0"/>
          <w:numId w:val="302"/>
        </w:numPr>
        <w:spacing w:after="0"/>
        <w:ind w:left="567" w:hanging="567"/>
        <w:contextualSpacing/>
        <w:jc w:val="both"/>
        <w:rPr>
          <w:rFonts w:eastAsia="Times New Roman" w:cs="Times New Roman"/>
          <w:kern w:val="1"/>
          <w:sz w:val="20"/>
          <w:szCs w:val="20"/>
          <w:lang w:eastAsia="ar-SA"/>
        </w:rPr>
      </w:pPr>
      <w:bookmarkStart w:id="128" w:name="100311"/>
      <w:bookmarkEnd w:id="128"/>
      <w:r w:rsidRPr="00A22F3D">
        <w:rPr>
          <w:rFonts w:eastAsia="Times New Roman" w:cs="Times New Roman"/>
          <w:kern w:val="1"/>
          <w:sz w:val="20"/>
          <w:szCs w:val="20"/>
          <w:lang w:eastAsia="ar-SA"/>
        </w:rPr>
        <w:t xml:space="preserve">Слово «Допущен» и подпись врача ставится напротив каждой фамилии. Врачом удостоверяется также общее количество участников, допущенных к соревнованию. Подпись врача заверяется печатью. </w:t>
      </w:r>
    </w:p>
    <w:p w14:paraId="24111A6E" w14:textId="4EB50DFB" w:rsidR="00F74304" w:rsidRPr="00A22F3D" w:rsidRDefault="00F74304" w:rsidP="00A22F3D">
      <w:pPr>
        <w:numPr>
          <w:ilvl w:val="0"/>
          <w:numId w:val="327"/>
        </w:numPr>
        <w:spacing w:after="0"/>
        <w:ind w:left="567" w:hanging="567"/>
        <w:contextualSpacing/>
        <w:jc w:val="center"/>
        <w:rPr>
          <w:rFonts w:eastAsia="Times New Roman" w:cs="Times New Roman"/>
          <w:b/>
          <w:sz w:val="20"/>
          <w:szCs w:val="20"/>
          <w:lang w:eastAsia="ar-SA"/>
        </w:rPr>
      </w:pPr>
      <w:bookmarkStart w:id="129" w:name="100312"/>
      <w:bookmarkEnd w:id="129"/>
      <w:r w:rsidRPr="00A22F3D">
        <w:rPr>
          <w:rFonts w:eastAsia="Times New Roman" w:cs="Times New Roman"/>
          <w:b/>
          <w:sz w:val="20"/>
          <w:szCs w:val="20"/>
          <w:lang w:eastAsia="ar-SA"/>
        </w:rPr>
        <w:lastRenderedPageBreak/>
        <w:t>Принципы формирования комиссии по допуску участников соревнований ее состав и обязанности</w:t>
      </w:r>
    </w:p>
    <w:p w14:paraId="3F2FC34E" w14:textId="77777777" w:rsidR="00F74304" w:rsidRPr="00A22F3D" w:rsidRDefault="00F74304" w:rsidP="00A22F3D">
      <w:pPr>
        <w:numPr>
          <w:ilvl w:val="0"/>
          <w:numId w:val="253"/>
        </w:numPr>
        <w:spacing w:after="0"/>
        <w:ind w:left="567" w:hanging="567"/>
        <w:contextualSpacing/>
        <w:jc w:val="both"/>
        <w:rPr>
          <w:rFonts w:eastAsia="Times New Roman" w:cs="Times New Roman"/>
          <w:sz w:val="20"/>
          <w:szCs w:val="20"/>
          <w:lang w:eastAsia="ar-SA"/>
        </w:rPr>
      </w:pPr>
      <w:r w:rsidRPr="00A22F3D">
        <w:rPr>
          <w:rFonts w:eastAsia="Times New Roman" w:cs="Times New Roman"/>
          <w:sz w:val="20"/>
          <w:szCs w:val="20"/>
          <w:lang w:eastAsia="ar-SA"/>
        </w:rPr>
        <w:t>Принципы формирования комиссии по допуску:</w:t>
      </w:r>
    </w:p>
    <w:p w14:paraId="26645CE8" w14:textId="77777777" w:rsidR="00F74304" w:rsidRPr="00A22F3D" w:rsidRDefault="00F74304" w:rsidP="00A22F3D">
      <w:pPr>
        <w:numPr>
          <w:ilvl w:val="0"/>
          <w:numId w:val="254"/>
        </w:numPr>
        <w:spacing w:after="0"/>
        <w:ind w:left="567" w:hanging="567"/>
        <w:contextualSpacing/>
        <w:jc w:val="both"/>
        <w:rPr>
          <w:rFonts w:eastAsia="Times New Roman" w:cs="Times New Roman"/>
          <w:kern w:val="1"/>
          <w:sz w:val="20"/>
          <w:szCs w:val="20"/>
          <w:lang w:eastAsia="ar-SA"/>
        </w:rPr>
      </w:pPr>
      <w:r w:rsidRPr="00A22F3D">
        <w:rPr>
          <w:rFonts w:eastAsia="Times New Roman" w:cs="Times New Roman"/>
          <w:kern w:val="1"/>
          <w:sz w:val="20"/>
          <w:szCs w:val="20"/>
          <w:lang w:eastAsia="ar-SA"/>
        </w:rPr>
        <w:t>добровольность участия;</w:t>
      </w:r>
    </w:p>
    <w:p w14:paraId="734CF463" w14:textId="77777777" w:rsidR="00F74304" w:rsidRPr="00A22F3D" w:rsidRDefault="00F74304" w:rsidP="00A22F3D">
      <w:pPr>
        <w:numPr>
          <w:ilvl w:val="0"/>
          <w:numId w:val="254"/>
        </w:numPr>
        <w:spacing w:after="0"/>
        <w:ind w:left="567" w:hanging="567"/>
        <w:contextualSpacing/>
        <w:jc w:val="both"/>
        <w:rPr>
          <w:rFonts w:eastAsia="Times New Roman" w:cs="Times New Roman"/>
          <w:kern w:val="1"/>
          <w:sz w:val="20"/>
          <w:szCs w:val="20"/>
          <w:lang w:eastAsia="ar-SA"/>
        </w:rPr>
      </w:pPr>
      <w:r w:rsidRPr="00A22F3D">
        <w:rPr>
          <w:rFonts w:eastAsia="Times New Roman" w:cs="Times New Roman"/>
          <w:kern w:val="1"/>
          <w:sz w:val="20"/>
          <w:szCs w:val="20"/>
          <w:lang w:eastAsia="ar-SA"/>
        </w:rPr>
        <w:t>полномочность сторон;</w:t>
      </w:r>
    </w:p>
    <w:p w14:paraId="6A487E70" w14:textId="77777777" w:rsidR="00F74304" w:rsidRPr="00A22F3D" w:rsidRDefault="00F74304" w:rsidP="00A22F3D">
      <w:pPr>
        <w:numPr>
          <w:ilvl w:val="0"/>
          <w:numId w:val="254"/>
        </w:numPr>
        <w:spacing w:after="0"/>
        <w:ind w:left="567" w:hanging="567"/>
        <w:contextualSpacing/>
        <w:jc w:val="both"/>
        <w:rPr>
          <w:rFonts w:eastAsia="Times New Roman" w:cs="Times New Roman"/>
          <w:kern w:val="1"/>
          <w:sz w:val="20"/>
          <w:szCs w:val="20"/>
          <w:lang w:eastAsia="ar-SA"/>
        </w:rPr>
      </w:pPr>
      <w:r w:rsidRPr="00A22F3D">
        <w:rPr>
          <w:rFonts w:eastAsia="Times New Roman" w:cs="Times New Roman"/>
          <w:kern w:val="1"/>
          <w:sz w:val="20"/>
          <w:szCs w:val="20"/>
          <w:lang w:eastAsia="ar-SA"/>
        </w:rPr>
        <w:t>самостоятельность и независимость каждого участника комиссии.</w:t>
      </w:r>
    </w:p>
    <w:p w14:paraId="7A276DEB" w14:textId="77777777" w:rsidR="00F74304" w:rsidRPr="00A22F3D" w:rsidRDefault="00F74304" w:rsidP="00A22F3D">
      <w:pPr>
        <w:numPr>
          <w:ilvl w:val="0"/>
          <w:numId w:val="253"/>
        </w:numPr>
        <w:spacing w:after="0"/>
        <w:ind w:left="567" w:hanging="567"/>
        <w:contextualSpacing/>
        <w:jc w:val="both"/>
        <w:rPr>
          <w:rFonts w:eastAsia="Times New Roman" w:cs="Times New Roman"/>
          <w:sz w:val="20"/>
          <w:szCs w:val="20"/>
          <w:lang w:eastAsia="ar-SA"/>
        </w:rPr>
      </w:pPr>
      <w:r w:rsidRPr="00A22F3D">
        <w:rPr>
          <w:rFonts w:eastAsia="Times New Roman" w:cs="Times New Roman"/>
          <w:sz w:val="20"/>
          <w:szCs w:val="20"/>
          <w:lang w:eastAsia="ar-SA"/>
        </w:rPr>
        <w:t>Состав комиссии по допуску участников</w:t>
      </w:r>
    </w:p>
    <w:p w14:paraId="55B0CB67" w14:textId="77777777" w:rsidR="00F74304" w:rsidRPr="00A22F3D" w:rsidRDefault="00F74304" w:rsidP="00A22F3D">
      <w:pPr>
        <w:spacing w:after="0"/>
        <w:jc w:val="both"/>
        <w:rPr>
          <w:rFonts w:eastAsia="Calibri" w:cs="Times New Roman"/>
          <w:kern w:val="1"/>
          <w:sz w:val="20"/>
          <w:szCs w:val="20"/>
          <w:lang w:eastAsia="ar-SA"/>
        </w:rPr>
      </w:pPr>
      <w:r w:rsidRPr="00A22F3D">
        <w:rPr>
          <w:rFonts w:eastAsia="Calibri" w:cs="Times New Roman"/>
          <w:kern w:val="1"/>
          <w:sz w:val="20"/>
          <w:szCs w:val="20"/>
          <w:lang w:eastAsia="ar-SA"/>
        </w:rPr>
        <w:t>Комиссию по допуску участников возглавляет председатель комиссии, функции которого выполняет заместитель главного судьи или главный судья соревнований. В состав комиссии по допуску участников должны входить главный секретарь и врач соревнований.</w:t>
      </w:r>
      <w:bookmarkStart w:id="130" w:name="100482"/>
      <w:bookmarkEnd w:id="130"/>
    </w:p>
    <w:p w14:paraId="7A781225" w14:textId="77777777" w:rsidR="00F74304" w:rsidRPr="00A22F3D" w:rsidRDefault="00F74304" w:rsidP="00A22F3D">
      <w:pPr>
        <w:numPr>
          <w:ilvl w:val="0"/>
          <w:numId w:val="253"/>
        </w:numPr>
        <w:spacing w:after="0"/>
        <w:ind w:left="567" w:hanging="567"/>
        <w:contextualSpacing/>
        <w:jc w:val="both"/>
        <w:rPr>
          <w:rFonts w:eastAsia="Calibri" w:cs="Times New Roman"/>
          <w:kern w:val="1"/>
          <w:sz w:val="20"/>
          <w:szCs w:val="20"/>
          <w:lang w:eastAsia="ar-SA"/>
        </w:rPr>
      </w:pPr>
      <w:r w:rsidRPr="00A22F3D">
        <w:rPr>
          <w:rFonts w:eastAsia="Times New Roman" w:cs="Times New Roman"/>
          <w:sz w:val="20"/>
          <w:szCs w:val="20"/>
          <w:lang w:eastAsia="ar-SA"/>
        </w:rPr>
        <w:t>Обязанности комиссии по допуску</w:t>
      </w:r>
    </w:p>
    <w:p w14:paraId="6B5D0C93" w14:textId="77777777" w:rsidR="00F74304" w:rsidRPr="00A22F3D" w:rsidRDefault="00F74304" w:rsidP="00A22F3D">
      <w:pPr>
        <w:spacing w:after="0"/>
        <w:jc w:val="both"/>
        <w:rPr>
          <w:rFonts w:eastAsia="Calibri" w:cs="Times New Roman"/>
          <w:kern w:val="1"/>
          <w:sz w:val="20"/>
          <w:szCs w:val="20"/>
          <w:lang w:eastAsia="ar-SA"/>
        </w:rPr>
      </w:pPr>
      <w:r w:rsidRPr="00A22F3D">
        <w:rPr>
          <w:rFonts w:eastAsia="Calibri" w:cs="Times New Roman"/>
          <w:kern w:val="1"/>
          <w:sz w:val="20"/>
          <w:szCs w:val="20"/>
          <w:lang w:eastAsia="ar-SA"/>
        </w:rPr>
        <w:t>Комиссия по допуску участников осуществляет проверку правильности представленных заявки, медицинского допуска и других документов на соответствие их Правилам, Регламенту и Положению о соревнованиях.</w:t>
      </w:r>
    </w:p>
    <w:p w14:paraId="6BB85C69" w14:textId="77777777" w:rsidR="00F74304" w:rsidRPr="00A22F3D" w:rsidRDefault="00F74304" w:rsidP="00A22F3D">
      <w:pPr>
        <w:spacing w:after="0"/>
        <w:ind w:left="567" w:hanging="567"/>
        <w:jc w:val="both"/>
        <w:rPr>
          <w:rFonts w:eastAsia="Calibri" w:cs="Times New Roman"/>
          <w:kern w:val="1"/>
          <w:sz w:val="20"/>
          <w:szCs w:val="20"/>
          <w:lang w:eastAsia="ar-SA"/>
        </w:rPr>
      </w:pPr>
    </w:p>
    <w:p w14:paraId="1ABE0F79" w14:textId="77777777" w:rsidR="00F74304" w:rsidRPr="00A22F3D" w:rsidRDefault="00F74304" w:rsidP="00A22F3D">
      <w:pPr>
        <w:keepNext/>
        <w:keepLines/>
        <w:tabs>
          <w:tab w:val="left" w:pos="709"/>
        </w:tabs>
        <w:spacing w:after="0"/>
        <w:ind w:left="567" w:hanging="567"/>
        <w:jc w:val="center"/>
        <w:outlineLvl w:val="0"/>
        <w:rPr>
          <w:rFonts w:eastAsia="Times New Roman" w:cs="Times New Roman"/>
          <w:b/>
          <w:bCs/>
          <w:sz w:val="20"/>
          <w:szCs w:val="20"/>
        </w:rPr>
      </w:pPr>
      <w:r w:rsidRPr="00A22F3D">
        <w:rPr>
          <w:rFonts w:eastAsia="Times New Roman" w:cs="Times New Roman"/>
          <w:b/>
          <w:bCs/>
          <w:sz w:val="20"/>
          <w:szCs w:val="20"/>
        </w:rPr>
        <w:t>ГЛАВА  IV. ПРОВЕДЕНИЕ СОРЕВНОВАНИЙ</w:t>
      </w:r>
    </w:p>
    <w:p w14:paraId="08645B05" w14:textId="77777777" w:rsidR="00F74304" w:rsidRPr="00A22F3D" w:rsidRDefault="00F74304" w:rsidP="00A22F3D">
      <w:pPr>
        <w:numPr>
          <w:ilvl w:val="0"/>
          <w:numId w:val="328"/>
        </w:numPr>
        <w:spacing w:after="0"/>
        <w:ind w:left="567" w:hanging="567"/>
        <w:contextualSpacing/>
        <w:jc w:val="center"/>
        <w:rPr>
          <w:rFonts w:eastAsia="Arial" w:cs="Times New Roman"/>
          <w:b/>
          <w:kern w:val="1"/>
          <w:sz w:val="20"/>
          <w:szCs w:val="20"/>
          <w:lang w:eastAsia="ar-SA"/>
        </w:rPr>
      </w:pPr>
      <w:r w:rsidRPr="00A22F3D">
        <w:rPr>
          <w:rFonts w:eastAsia="Arial" w:cs="Times New Roman"/>
          <w:b/>
          <w:kern w:val="1"/>
          <w:sz w:val="20"/>
          <w:szCs w:val="20"/>
          <w:lang w:eastAsia="ar-SA"/>
        </w:rPr>
        <w:t>Требования в спортивных дисциплинах</w:t>
      </w:r>
    </w:p>
    <w:p w14:paraId="0D047BED" w14:textId="77777777" w:rsidR="00F74304" w:rsidRPr="00A22F3D" w:rsidRDefault="00F74304" w:rsidP="00A22F3D">
      <w:pPr>
        <w:numPr>
          <w:ilvl w:val="0"/>
          <w:numId w:val="256"/>
        </w:numPr>
        <w:spacing w:after="0"/>
        <w:ind w:left="567" w:hanging="567"/>
        <w:contextualSpacing/>
        <w:jc w:val="both"/>
        <w:rPr>
          <w:rFonts w:eastAsia="Times New Roman" w:cs="Times New Roman"/>
          <w:kern w:val="1"/>
          <w:sz w:val="20"/>
          <w:szCs w:val="20"/>
          <w:lang w:eastAsia="ar-SA"/>
        </w:rPr>
      </w:pPr>
      <w:r w:rsidRPr="00A22F3D">
        <w:rPr>
          <w:rFonts w:eastAsia="Times New Roman" w:cs="Times New Roman"/>
          <w:kern w:val="1"/>
          <w:sz w:val="20"/>
          <w:szCs w:val="20"/>
          <w:lang w:eastAsia="ar-SA"/>
        </w:rPr>
        <w:t>В спортивных дисциплинах «одиночный разряд», «парный разряд», счёт ведется по нисходящей, начиная с заранее установленного количества очков. Задача игроков состоит в том, чтобы при помощи набора различных очковых комбинаций первым дойти до нуля очков. Один из вариантов окончания игры при установленном количестве очков «501» приведен в Таблице № 2.</w:t>
      </w:r>
    </w:p>
    <w:p w14:paraId="0012F3EA" w14:textId="77777777" w:rsidR="00F74304" w:rsidRPr="00A22F3D" w:rsidRDefault="00F74304" w:rsidP="00A22F3D">
      <w:pPr>
        <w:spacing w:after="0"/>
        <w:ind w:left="567" w:hanging="567"/>
        <w:contextualSpacing/>
        <w:jc w:val="both"/>
        <w:rPr>
          <w:rFonts w:eastAsia="Times New Roman" w:cs="Times New Roman"/>
          <w:kern w:val="1"/>
          <w:sz w:val="20"/>
          <w:szCs w:val="20"/>
          <w:lang w:eastAsia="ar-SA"/>
        </w:rPr>
      </w:pPr>
    </w:p>
    <w:p w14:paraId="7224100D" w14:textId="77777777" w:rsidR="00F74304" w:rsidRPr="00A22F3D" w:rsidRDefault="00F74304" w:rsidP="00A22F3D">
      <w:pPr>
        <w:spacing w:after="0"/>
        <w:ind w:left="567" w:hanging="567"/>
        <w:jc w:val="right"/>
        <w:rPr>
          <w:rFonts w:eastAsia="Times New Roman" w:cs="Times New Roman"/>
          <w:kern w:val="1"/>
          <w:sz w:val="20"/>
          <w:szCs w:val="20"/>
          <w:lang w:eastAsia="ar-SA"/>
        </w:rPr>
      </w:pPr>
      <w:r w:rsidRPr="00A22F3D">
        <w:rPr>
          <w:rFonts w:eastAsia="Times New Roman" w:cs="Times New Roman"/>
          <w:kern w:val="1"/>
          <w:sz w:val="20"/>
          <w:szCs w:val="20"/>
          <w:lang w:eastAsia="ar-SA"/>
        </w:rPr>
        <w:t>Таблица № 2</w:t>
      </w:r>
    </w:p>
    <w:p w14:paraId="6C88BDD4" w14:textId="77777777" w:rsidR="00F74304" w:rsidRPr="00A22F3D" w:rsidRDefault="00F74304" w:rsidP="00A22F3D">
      <w:pPr>
        <w:spacing w:after="0"/>
        <w:ind w:left="567" w:hanging="567"/>
        <w:jc w:val="both"/>
        <w:rPr>
          <w:rFonts w:eastAsia="Times New Roman" w:cs="Times New Roman"/>
          <w:kern w:val="1"/>
          <w:sz w:val="20"/>
          <w:szCs w:val="20"/>
          <w:lang w:eastAsia="ar-SA"/>
        </w:rPr>
      </w:pPr>
      <w:r w:rsidRPr="00A22F3D">
        <w:rPr>
          <w:rFonts w:eastAsia="Times New Roman" w:cs="Times New Roman"/>
          <w:kern w:val="1"/>
          <w:sz w:val="20"/>
          <w:szCs w:val="20"/>
          <w:lang w:eastAsia="ar-SA"/>
        </w:rPr>
        <w:t>Пример записи в протоколе окончания игры при установленном количестве очков «501»</w:t>
      </w:r>
    </w:p>
    <w:tbl>
      <w:tblPr>
        <w:tblW w:w="0" w:type="auto"/>
        <w:tblInd w:w="2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6"/>
        <w:gridCol w:w="2835"/>
      </w:tblGrid>
      <w:tr w:rsidR="00F74304" w:rsidRPr="00A22F3D" w14:paraId="4C4B79CC" w14:textId="77777777" w:rsidTr="009C4E1A">
        <w:trPr>
          <w:trHeight w:val="397"/>
        </w:trPr>
        <w:tc>
          <w:tcPr>
            <w:tcW w:w="5521" w:type="dxa"/>
            <w:gridSpan w:val="2"/>
          </w:tcPr>
          <w:p w14:paraId="54E76646" w14:textId="77777777" w:rsidR="00F74304" w:rsidRPr="00A22F3D" w:rsidRDefault="00F74304" w:rsidP="00A22F3D">
            <w:pPr>
              <w:spacing w:after="0"/>
              <w:ind w:left="567" w:hanging="567"/>
              <w:jc w:val="both"/>
              <w:rPr>
                <w:rFonts w:eastAsia="Times New Roman" w:cs="Times New Roman"/>
                <w:sz w:val="20"/>
                <w:szCs w:val="20"/>
                <w:lang w:eastAsia="ru-RU"/>
              </w:rPr>
            </w:pPr>
            <w:r w:rsidRPr="00A22F3D">
              <w:rPr>
                <w:rFonts w:eastAsia="Times New Roman" w:cs="Times New Roman"/>
                <w:sz w:val="20"/>
                <w:szCs w:val="20"/>
                <w:lang w:eastAsia="ru-RU"/>
              </w:rPr>
              <w:t>501</w:t>
            </w:r>
          </w:p>
        </w:tc>
      </w:tr>
      <w:tr w:rsidR="00F74304" w:rsidRPr="00A22F3D" w14:paraId="7650F581" w14:textId="77777777" w:rsidTr="009C4E1A">
        <w:trPr>
          <w:trHeight w:val="397"/>
        </w:trPr>
        <w:tc>
          <w:tcPr>
            <w:tcW w:w="2686" w:type="dxa"/>
          </w:tcPr>
          <w:p w14:paraId="068C764F" w14:textId="77777777" w:rsidR="00F74304" w:rsidRPr="00A22F3D" w:rsidRDefault="00F74304" w:rsidP="00A22F3D">
            <w:pPr>
              <w:spacing w:after="0"/>
              <w:ind w:left="567" w:hanging="567"/>
              <w:jc w:val="both"/>
              <w:rPr>
                <w:rFonts w:eastAsia="Times New Roman" w:cs="Times New Roman"/>
                <w:sz w:val="20"/>
                <w:szCs w:val="20"/>
                <w:lang w:eastAsia="ru-RU"/>
              </w:rPr>
            </w:pPr>
            <w:r w:rsidRPr="00A22F3D">
              <w:rPr>
                <w:rFonts w:eastAsia="Times New Roman" w:cs="Times New Roman"/>
                <w:sz w:val="20"/>
                <w:szCs w:val="20"/>
                <w:lang w:eastAsia="ru-RU"/>
              </w:rPr>
              <w:t>Набор за серию</w:t>
            </w:r>
          </w:p>
        </w:tc>
        <w:tc>
          <w:tcPr>
            <w:tcW w:w="2835" w:type="dxa"/>
          </w:tcPr>
          <w:p w14:paraId="55A35717" w14:textId="77777777" w:rsidR="00F74304" w:rsidRPr="00A22F3D" w:rsidRDefault="00F74304" w:rsidP="00A22F3D">
            <w:pPr>
              <w:spacing w:after="0"/>
              <w:ind w:left="567" w:hanging="567"/>
              <w:jc w:val="both"/>
              <w:rPr>
                <w:rFonts w:eastAsia="Times New Roman" w:cs="Times New Roman"/>
                <w:sz w:val="20"/>
                <w:szCs w:val="20"/>
                <w:lang w:eastAsia="ru-RU"/>
              </w:rPr>
            </w:pPr>
            <w:r w:rsidRPr="00A22F3D">
              <w:rPr>
                <w:rFonts w:eastAsia="Times New Roman" w:cs="Times New Roman"/>
                <w:sz w:val="20"/>
                <w:szCs w:val="20"/>
                <w:lang w:eastAsia="ru-RU"/>
              </w:rPr>
              <w:t>Остаток очков</w:t>
            </w:r>
          </w:p>
        </w:tc>
      </w:tr>
      <w:tr w:rsidR="00F74304" w:rsidRPr="00A22F3D" w14:paraId="3689862D" w14:textId="77777777" w:rsidTr="009C4E1A">
        <w:trPr>
          <w:trHeight w:val="397"/>
        </w:trPr>
        <w:tc>
          <w:tcPr>
            <w:tcW w:w="2686" w:type="dxa"/>
          </w:tcPr>
          <w:p w14:paraId="1AE74223" w14:textId="77777777" w:rsidR="00F74304" w:rsidRPr="00A22F3D" w:rsidRDefault="00F74304" w:rsidP="00A22F3D">
            <w:pPr>
              <w:spacing w:after="0"/>
              <w:ind w:left="567" w:hanging="567"/>
              <w:jc w:val="both"/>
              <w:rPr>
                <w:rFonts w:eastAsia="Times New Roman" w:cs="Times New Roman"/>
                <w:sz w:val="20"/>
                <w:szCs w:val="20"/>
                <w:lang w:eastAsia="ru-RU"/>
              </w:rPr>
            </w:pPr>
            <w:r w:rsidRPr="00A22F3D">
              <w:rPr>
                <w:rFonts w:eastAsia="Times New Roman" w:cs="Times New Roman"/>
                <w:sz w:val="20"/>
                <w:szCs w:val="20"/>
                <w:lang w:eastAsia="ru-RU"/>
              </w:rPr>
              <w:t>180</w:t>
            </w:r>
          </w:p>
        </w:tc>
        <w:tc>
          <w:tcPr>
            <w:tcW w:w="2835" w:type="dxa"/>
          </w:tcPr>
          <w:p w14:paraId="34E0FE53" w14:textId="77777777" w:rsidR="00F74304" w:rsidRPr="00A22F3D" w:rsidRDefault="00F74304" w:rsidP="00A22F3D">
            <w:pPr>
              <w:spacing w:after="0"/>
              <w:ind w:left="567" w:hanging="567"/>
              <w:jc w:val="both"/>
              <w:rPr>
                <w:rFonts w:eastAsia="Times New Roman" w:cs="Times New Roman"/>
                <w:sz w:val="20"/>
                <w:szCs w:val="20"/>
                <w:lang w:eastAsia="ru-RU"/>
              </w:rPr>
            </w:pPr>
            <w:r w:rsidRPr="00A22F3D">
              <w:rPr>
                <w:rFonts w:eastAsia="Times New Roman" w:cs="Times New Roman"/>
                <w:sz w:val="20"/>
                <w:szCs w:val="20"/>
                <w:lang w:eastAsia="ru-RU"/>
              </w:rPr>
              <w:t>321</w:t>
            </w:r>
          </w:p>
        </w:tc>
      </w:tr>
      <w:tr w:rsidR="00F74304" w:rsidRPr="00A22F3D" w14:paraId="45A87100" w14:textId="77777777" w:rsidTr="009C4E1A">
        <w:trPr>
          <w:trHeight w:val="397"/>
        </w:trPr>
        <w:tc>
          <w:tcPr>
            <w:tcW w:w="2686" w:type="dxa"/>
          </w:tcPr>
          <w:p w14:paraId="54ED45E3" w14:textId="77777777" w:rsidR="00F74304" w:rsidRPr="00A22F3D" w:rsidRDefault="00F74304" w:rsidP="00A22F3D">
            <w:pPr>
              <w:spacing w:after="0"/>
              <w:ind w:left="567" w:hanging="567"/>
              <w:jc w:val="both"/>
              <w:rPr>
                <w:rFonts w:eastAsia="Times New Roman" w:cs="Times New Roman"/>
                <w:sz w:val="20"/>
                <w:szCs w:val="20"/>
                <w:lang w:eastAsia="ru-RU"/>
              </w:rPr>
            </w:pPr>
            <w:r w:rsidRPr="00A22F3D">
              <w:rPr>
                <w:rFonts w:eastAsia="Times New Roman" w:cs="Times New Roman"/>
                <w:sz w:val="20"/>
                <w:szCs w:val="20"/>
                <w:lang w:eastAsia="ru-RU"/>
              </w:rPr>
              <w:t>180</w:t>
            </w:r>
          </w:p>
        </w:tc>
        <w:tc>
          <w:tcPr>
            <w:tcW w:w="2835" w:type="dxa"/>
          </w:tcPr>
          <w:p w14:paraId="2D9EF1A1" w14:textId="77777777" w:rsidR="00F74304" w:rsidRPr="00A22F3D" w:rsidRDefault="00F74304" w:rsidP="00A22F3D">
            <w:pPr>
              <w:spacing w:after="0"/>
              <w:ind w:left="567" w:hanging="567"/>
              <w:jc w:val="both"/>
              <w:rPr>
                <w:rFonts w:eastAsia="Times New Roman" w:cs="Times New Roman"/>
                <w:sz w:val="20"/>
                <w:szCs w:val="20"/>
                <w:lang w:eastAsia="ru-RU"/>
              </w:rPr>
            </w:pPr>
            <w:r w:rsidRPr="00A22F3D">
              <w:rPr>
                <w:rFonts w:eastAsia="Times New Roman" w:cs="Times New Roman"/>
                <w:sz w:val="20"/>
                <w:szCs w:val="20"/>
                <w:lang w:eastAsia="ru-RU"/>
              </w:rPr>
              <w:t>141</w:t>
            </w:r>
          </w:p>
        </w:tc>
      </w:tr>
      <w:tr w:rsidR="00F74304" w:rsidRPr="00A22F3D" w14:paraId="7F9823D0" w14:textId="77777777" w:rsidTr="009C4E1A">
        <w:trPr>
          <w:trHeight w:val="397"/>
        </w:trPr>
        <w:tc>
          <w:tcPr>
            <w:tcW w:w="2686" w:type="dxa"/>
          </w:tcPr>
          <w:p w14:paraId="6A03D9B9" w14:textId="77777777" w:rsidR="00F74304" w:rsidRPr="00A22F3D" w:rsidRDefault="00F74304" w:rsidP="00A22F3D">
            <w:pPr>
              <w:spacing w:after="0"/>
              <w:ind w:left="567" w:hanging="567"/>
              <w:jc w:val="both"/>
              <w:rPr>
                <w:rFonts w:eastAsia="Times New Roman" w:cs="Times New Roman"/>
                <w:sz w:val="20"/>
                <w:szCs w:val="20"/>
                <w:lang w:eastAsia="ru-RU"/>
              </w:rPr>
            </w:pPr>
            <w:r w:rsidRPr="00A22F3D">
              <w:rPr>
                <w:rFonts w:eastAsia="Times New Roman" w:cs="Times New Roman"/>
                <w:sz w:val="20"/>
                <w:szCs w:val="20"/>
                <w:lang w:eastAsia="ru-RU"/>
              </w:rPr>
              <w:t>109</w:t>
            </w:r>
          </w:p>
        </w:tc>
        <w:tc>
          <w:tcPr>
            <w:tcW w:w="2835" w:type="dxa"/>
          </w:tcPr>
          <w:p w14:paraId="30C48E69" w14:textId="77777777" w:rsidR="00F74304" w:rsidRPr="00A22F3D" w:rsidRDefault="00F74304" w:rsidP="00A22F3D">
            <w:pPr>
              <w:spacing w:after="0"/>
              <w:ind w:left="567" w:hanging="567"/>
              <w:jc w:val="both"/>
              <w:rPr>
                <w:rFonts w:eastAsia="Times New Roman" w:cs="Times New Roman"/>
                <w:sz w:val="20"/>
                <w:szCs w:val="20"/>
                <w:lang w:eastAsia="ru-RU"/>
              </w:rPr>
            </w:pPr>
            <w:r w:rsidRPr="00A22F3D">
              <w:rPr>
                <w:rFonts w:eastAsia="Times New Roman" w:cs="Times New Roman"/>
                <w:sz w:val="20"/>
                <w:szCs w:val="20"/>
                <w:lang w:eastAsia="ru-RU"/>
              </w:rPr>
              <w:t>32</w:t>
            </w:r>
          </w:p>
        </w:tc>
      </w:tr>
      <w:tr w:rsidR="00F74304" w:rsidRPr="00A22F3D" w14:paraId="5FBBB14A" w14:textId="77777777" w:rsidTr="009C4E1A">
        <w:trPr>
          <w:trHeight w:val="397"/>
        </w:trPr>
        <w:tc>
          <w:tcPr>
            <w:tcW w:w="2686" w:type="dxa"/>
          </w:tcPr>
          <w:p w14:paraId="0AA2E252" w14:textId="77777777" w:rsidR="00F74304" w:rsidRPr="00A22F3D" w:rsidRDefault="00F74304" w:rsidP="00A22F3D">
            <w:pPr>
              <w:spacing w:after="0"/>
              <w:ind w:left="567" w:hanging="567"/>
              <w:jc w:val="both"/>
              <w:rPr>
                <w:rFonts w:eastAsia="Times New Roman" w:cs="Times New Roman"/>
                <w:sz w:val="20"/>
                <w:szCs w:val="20"/>
                <w:lang w:eastAsia="ru-RU"/>
              </w:rPr>
            </w:pPr>
            <w:r w:rsidRPr="00A22F3D">
              <w:rPr>
                <w:rFonts w:eastAsia="Times New Roman" w:cs="Times New Roman"/>
                <w:sz w:val="20"/>
                <w:szCs w:val="20"/>
                <w:lang w:eastAsia="ru-RU"/>
              </w:rPr>
              <w:t>32</w:t>
            </w:r>
          </w:p>
        </w:tc>
        <w:tc>
          <w:tcPr>
            <w:tcW w:w="2835" w:type="dxa"/>
          </w:tcPr>
          <w:p w14:paraId="25D10BBA" w14:textId="77777777" w:rsidR="00F74304" w:rsidRPr="00A22F3D" w:rsidRDefault="00F74304" w:rsidP="00A22F3D">
            <w:pPr>
              <w:spacing w:after="0"/>
              <w:ind w:left="567" w:hanging="567"/>
              <w:jc w:val="both"/>
              <w:rPr>
                <w:rFonts w:eastAsia="Times New Roman" w:cs="Times New Roman"/>
                <w:sz w:val="20"/>
                <w:szCs w:val="20"/>
                <w:lang w:eastAsia="ru-RU"/>
              </w:rPr>
            </w:pPr>
            <w:r w:rsidRPr="00A22F3D">
              <w:rPr>
                <w:rFonts w:eastAsia="Times New Roman" w:cs="Times New Roman"/>
                <w:sz w:val="20"/>
                <w:szCs w:val="20"/>
                <w:lang w:eastAsia="ru-RU"/>
              </w:rPr>
              <w:t>Х – игра окончена</w:t>
            </w:r>
          </w:p>
        </w:tc>
      </w:tr>
    </w:tbl>
    <w:p w14:paraId="3E8D521A" w14:textId="77777777" w:rsidR="00F74304" w:rsidRPr="00A22F3D" w:rsidRDefault="00F74304" w:rsidP="00A22F3D">
      <w:pPr>
        <w:spacing w:after="0"/>
        <w:ind w:left="567" w:hanging="567"/>
        <w:jc w:val="both"/>
        <w:rPr>
          <w:rFonts w:eastAsia="Times New Roman" w:cs="Times New Roman"/>
          <w:kern w:val="1"/>
          <w:sz w:val="20"/>
          <w:szCs w:val="20"/>
          <w:lang w:eastAsia="ar-SA"/>
        </w:rPr>
      </w:pPr>
    </w:p>
    <w:p w14:paraId="4E9390B4" w14:textId="77777777" w:rsidR="00F74304" w:rsidRPr="00A22F3D" w:rsidRDefault="00F74304" w:rsidP="00A22F3D">
      <w:pPr>
        <w:numPr>
          <w:ilvl w:val="0"/>
          <w:numId w:val="256"/>
        </w:numPr>
        <w:spacing w:after="0"/>
        <w:ind w:left="567" w:hanging="567"/>
        <w:contextualSpacing/>
        <w:jc w:val="both"/>
        <w:rPr>
          <w:rFonts w:eastAsia="Times New Roman" w:cs="Times New Roman"/>
          <w:kern w:val="1"/>
          <w:sz w:val="20"/>
          <w:szCs w:val="20"/>
          <w:lang w:eastAsia="ar-SA"/>
        </w:rPr>
      </w:pPr>
      <w:r w:rsidRPr="00A22F3D">
        <w:rPr>
          <w:rFonts w:eastAsia="Times New Roman" w:cs="Times New Roman"/>
          <w:kern w:val="1"/>
          <w:sz w:val="20"/>
          <w:szCs w:val="20"/>
          <w:lang w:eastAsia="ar-SA"/>
        </w:rPr>
        <w:t>Игра завершается удвоением – точным попаданием в «булл» (при остатке 50 очков) или в удвоение сектора вдвое меньшего, чем остаток очков (например, при остатке 32 очка необходимо одним попаданием поразить удвоение сектора 16).</w:t>
      </w:r>
    </w:p>
    <w:p w14:paraId="0E231A64" w14:textId="77777777" w:rsidR="00F74304" w:rsidRPr="00A22F3D" w:rsidRDefault="00F74304" w:rsidP="00A22F3D">
      <w:pPr>
        <w:numPr>
          <w:ilvl w:val="0"/>
          <w:numId w:val="256"/>
        </w:numPr>
        <w:spacing w:after="0"/>
        <w:ind w:left="567" w:hanging="567"/>
        <w:contextualSpacing/>
        <w:jc w:val="both"/>
        <w:rPr>
          <w:rFonts w:eastAsia="Times New Roman" w:cs="Times New Roman"/>
          <w:kern w:val="1"/>
          <w:sz w:val="20"/>
          <w:szCs w:val="20"/>
          <w:lang w:eastAsia="ar-SA"/>
        </w:rPr>
      </w:pPr>
      <w:r w:rsidRPr="00A22F3D">
        <w:rPr>
          <w:rFonts w:eastAsia="Times New Roman" w:cs="Times New Roman"/>
          <w:kern w:val="1"/>
          <w:sz w:val="20"/>
          <w:szCs w:val="20"/>
          <w:lang w:eastAsia="ar-SA"/>
        </w:rPr>
        <w:t>При окончании игры, когда игрок набрал большее количество очков, чем то, которое требуется для списания до нуля, в силу вступает правило перебора. Результат этой серии аннулируется. В остатке остается результат, зафиксированный до этой серии. Ход переходит к другому игроку или команде.</w:t>
      </w:r>
    </w:p>
    <w:p w14:paraId="73B82F5D" w14:textId="77777777" w:rsidR="00F74304" w:rsidRPr="00A22F3D" w:rsidRDefault="00F74304" w:rsidP="00A22F3D">
      <w:pPr>
        <w:numPr>
          <w:ilvl w:val="0"/>
          <w:numId w:val="256"/>
        </w:numPr>
        <w:spacing w:after="0"/>
        <w:ind w:left="567" w:hanging="567"/>
        <w:contextualSpacing/>
        <w:jc w:val="both"/>
        <w:rPr>
          <w:rFonts w:eastAsia="Times New Roman" w:cs="Times New Roman"/>
          <w:kern w:val="1"/>
          <w:sz w:val="20"/>
          <w:szCs w:val="20"/>
          <w:lang w:eastAsia="ar-SA"/>
        </w:rPr>
      </w:pPr>
      <w:r w:rsidRPr="00A22F3D">
        <w:rPr>
          <w:rFonts w:eastAsia="Times New Roman" w:cs="Times New Roman"/>
          <w:kern w:val="1"/>
          <w:sz w:val="20"/>
          <w:szCs w:val="20"/>
          <w:lang w:eastAsia="ar-SA"/>
        </w:rPr>
        <w:t>Победа в игре присуждается игроку, первому поразившему удвоение, требуемое для окончания игры. Случай ничейного результата не предполагается, а количество разыгрываемых легов и сетов должно быть нечетным.</w:t>
      </w:r>
    </w:p>
    <w:p w14:paraId="7BFDF619" w14:textId="77777777" w:rsidR="00F74304" w:rsidRPr="00A22F3D" w:rsidRDefault="00F74304" w:rsidP="00A22F3D">
      <w:pPr>
        <w:numPr>
          <w:ilvl w:val="0"/>
          <w:numId w:val="256"/>
        </w:numPr>
        <w:spacing w:after="0"/>
        <w:ind w:left="567" w:hanging="567"/>
        <w:contextualSpacing/>
        <w:jc w:val="both"/>
        <w:rPr>
          <w:rFonts w:eastAsia="Times New Roman" w:cs="Times New Roman"/>
          <w:kern w:val="1"/>
          <w:sz w:val="20"/>
          <w:szCs w:val="20"/>
          <w:lang w:eastAsia="ar-SA"/>
        </w:rPr>
      </w:pPr>
      <w:r w:rsidRPr="00A22F3D">
        <w:rPr>
          <w:rFonts w:eastAsia="Times New Roman" w:cs="Times New Roman"/>
          <w:kern w:val="1"/>
          <w:sz w:val="20"/>
          <w:szCs w:val="20"/>
          <w:lang w:eastAsia="ar-SA"/>
        </w:rPr>
        <w:t>Спортивные дисциплины предусматривают различные варианты, когда списание очков может вестись, например, со «101», «301», «501», «701», «1001» очков.</w:t>
      </w:r>
    </w:p>
    <w:p w14:paraId="58D70BE6" w14:textId="77777777" w:rsidR="00F74304" w:rsidRPr="00A22F3D" w:rsidRDefault="00F74304" w:rsidP="00A22F3D">
      <w:pPr>
        <w:numPr>
          <w:ilvl w:val="0"/>
          <w:numId w:val="329"/>
        </w:numPr>
        <w:spacing w:after="0"/>
        <w:ind w:left="567" w:hanging="567"/>
        <w:contextualSpacing/>
        <w:jc w:val="center"/>
        <w:rPr>
          <w:rFonts w:eastAsia="Times New Roman" w:cs="Times New Roman"/>
          <w:b/>
          <w:sz w:val="20"/>
          <w:szCs w:val="20"/>
          <w:lang w:eastAsia="ar-SA"/>
        </w:rPr>
      </w:pPr>
      <w:r w:rsidRPr="00A22F3D">
        <w:rPr>
          <w:rFonts w:eastAsia="Times New Roman" w:cs="Times New Roman"/>
          <w:b/>
          <w:sz w:val="20"/>
          <w:szCs w:val="20"/>
          <w:lang w:eastAsia="ar-SA"/>
        </w:rPr>
        <w:lastRenderedPageBreak/>
        <w:t>Спортивная дисциплина «крикет»</w:t>
      </w:r>
    </w:p>
    <w:p w14:paraId="4CF06945" w14:textId="77777777" w:rsidR="00F74304" w:rsidRPr="00A22F3D" w:rsidRDefault="00F74304" w:rsidP="00A22F3D">
      <w:pPr>
        <w:numPr>
          <w:ilvl w:val="0"/>
          <w:numId w:val="257"/>
        </w:numPr>
        <w:spacing w:after="0"/>
        <w:ind w:left="567" w:hanging="567"/>
        <w:contextualSpacing/>
        <w:jc w:val="both"/>
        <w:rPr>
          <w:rFonts w:eastAsia="Times New Roman" w:cs="Times New Roman"/>
          <w:kern w:val="1"/>
          <w:sz w:val="20"/>
          <w:szCs w:val="20"/>
          <w:lang w:eastAsia="ar-SA"/>
        </w:rPr>
      </w:pPr>
      <w:r w:rsidRPr="00A22F3D">
        <w:rPr>
          <w:rFonts w:eastAsia="Times New Roman" w:cs="Times New Roman"/>
          <w:kern w:val="1"/>
          <w:sz w:val="20"/>
          <w:szCs w:val="20"/>
          <w:lang w:eastAsia="ar-SA"/>
        </w:rPr>
        <w:t>Побеждает игрок первым трижды поразивший все установленные сектора. Установленными секторами являются с 15 до 20-го и центр, согласно протоколу (Приложение № 1).</w:t>
      </w:r>
    </w:p>
    <w:p w14:paraId="3E03596D" w14:textId="77777777" w:rsidR="00F74304" w:rsidRPr="00A22F3D" w:rsidRDefault="00F74304" w:rsidP="00A22F3D">
      <w:pPr>
        <w:numPr>
          <w:ilvl w:val="0"/>
          <w:numId w:val="257"/>
        </w:numPr>
        <w:spacing w:after="0"/>
        <w:ind w:left="567" w:hanging="567"/>
        <w:contextualSpacing/>
        <w:jc w:val="both"/>
        <w:rPr>
          <w:rFonts w:eastAsia="Times New Roman" w:cs="Times New Roman"/>
          <w:kern w:val="1"/>
          <w:sz w:val="20"/>
          <w:szCs w:val="20"/>
          <w:lang w:eastAsia="ar-SA"/>
        </w:rPr>
      </w:pPr>
      <w:r w:rsidRPr="00A22F3D">
        <w:rPr>
          <w:rFonts w:eastAsia="Times New Roman" w:cs="Times New Roman"/>
          <w:kern w:val="1"/>
          <w:sz w:val="20"/>
          <w:szCs w:val="20"/>
          <w:lang w:eastAsia="ar-SA"/>
        </w:rPr>
        <w:t>Задача игроков состоит в том, чтобы закрыть эти сектора, поразив каждый из них по три раза. Это можно сделать тремя одиночными попаданиями, одиночным попаданием и попаданием в удвоение сектора или попаданием в утроение сектора.</w:t>
      </w:r>
    </w:p>
    <w:p w14:paraId="218A90E1" w14:textId="77777777" w:rsidR="00F74304" w:rsidRPr="00A22F3D" w:rsidRDefault="00F74304" w:rsidP="00A22F3D">
      <w:pPr>
        <w:numPr>
          <w:ilvl w:val="0"/>
          <w:numId w:val="257"/>
        </w:numPr>
        <w:spacing w:after="0"/>
        <w:ind w:left="567" w:hanging="567"/>
        <w:contextualSpacing/>
        <w:jc w:val="both"/>
        <w:rPr>
          <w:rFonts w:eastAsia="Times New Roman" w:cs="Times New Roman"/>
          <w:b/>
          <w:kern w:val="1"/>
          <w:sz w:val="20"/>
          <w:szCs w:val="20"/>
          <w:lang w:eastAsia="ar-SA"/>
        </w:rPr>
      </w:pPr>
      <w:r w:rsidRPr="00A22F3D">
        <w:rPr>
          <w:rFonts w:eastAsia="Times New Roman" w:cs="Times New Roman"/>
          <w:kern w:val="1"/>
          <w:sz w:val="20"/>
          <w:szCs w:val="20"/>
          <w:lang w:eastAsia="ar-SA"/>
        </w:rPr>
        <w:t>При поражении центра возможен вариант закрыть тремя попаданиями в сектор «25» или одиночным попаданием в сектор «25» и одним попаданием в «булл».</w:t>
      </w:r>
    </w:p>
    <w:p w14:paraId="5BE4B8E4" w14:textId="77777777" w:rsidR="00F74304" w:rsidRPr="00A22F3D" w:rsidRDefault="00F74304" w:rsidP="00A22F3D">
      <w:pPr>
        <w:numPr>
          <w:ilvl w:val="0"/>
          <w:numId w:val="330"/>
        </w:numPr>
        <w:spacing w:after="0"/>
        <w:ind w:left="567" w:hanging="567"/>
        <w:contextualSpacing/>
        <w:jc w:val="center"/>
        <w:rPr>
          <w:rFonts w:eastAsia="Times New Roman" w:cs="Times New Roman"/>
          <w:b/>
          <w:sz w:val="20"/>
          <w:szCs w:val="20"/>
          <w:lang w:eastAsia="ar-SA"/>
        </w:rPr>
      </w:pPr>
      <w:r w:rsidRPr="00A22F3D">
        <w:rPr>
          <w:rFonts w:eastAsia="Times New Roman" w:cs="Times New Roman"/>
          <w:b/>
          <w:sz w:val="20"/>
          <w:szCs w:val="20"/>
          <w:lang w:eastAsia="ar-SA"/>
        </w:rPr>
        <w:t>Спортивная дисциплина «большой раунд»</w:t>
      </w:r>
    </w:p>
    <w:p w14:paraId="7095E2A9" w14:textId="77777777" w:rsidR="00F74304" w:rsidRPr="00A22F3D" w:rsidRDefault="00F74304" w:rsidP="00A22F3D">
      <w:pPr>
        <w:spacing w:after="0"/>
        <w:ind w:left="567" w:hanging="567"/>
        <w:jc w:val="both"/>
        <w:rPr>
          <w:rFonts w:eastAsia="Times New Roman" w:cs="Times New Roman"/>
          <w:kern w:val="1"/>
          <w:sz w:val="20"/>
          <w:szCs w:val="20"/>
          <w:lang w:eastAsia="ar-SA"/>
        </w:rPr>
      </w:pPr>
      <w:r w:rsidRPr="00A22F3D">
        <w:rPr>
          <w:rFonts w:eastAsia="Times New Roman" w:cs="Times New Roman"/>
          <w:sz w:val="20"/>
          <w:szCs w:val="20"/>
          <w:lang w:eastAsia="ar-SA"/>
        </w:rPr>
        <w:t>Спортивная</w:t>
      </w:r>
      <w:r w:rsidRPr="00A22F3D">
        <w:rPr>
          <w:rFonts w:eastAsia="Times New Roman" w:cs="Times New Roman"/>
          <w:kern w:val="1"/>
          <w:sz w:val="20"/>
          <w:szCs w:val="20"/>
          <w:lang w:eastAsia="ar-SA"/>
        </w:rPr>
        <w:t xml:space="preserve"> дисциплина предусматривает набор очков в секторах с 1-го по 20-й, и через центр. В каждый сектор выполняется одна серия из трех дротиков. Во время игры строго соблюдается очередность секторов, которая должна идти по нарастающей. При попадании в сектор, не соответствующий заданной очередности, результат данного дротика не засчитывается.</w:t>
      </w:r>
    </w:p>
    <w:p w14:paraId="41255372" w14:textId="77777777" w:rsidR="00F74304" w:rsidRPr="00A22F3D" w:rsidRDefault="00F74304" w:rsidP="00A22F3D">
      <w:pPr>
        <w:numPr>
          <w:ilvl w:val="0"/>
          <w:numId w:val="330"/>
        </w:numPr>
        <w:spacing w:after="0"/>
        <w:ind w:left="567" w:hanging="567"/>
        <w:contextualSpacing/>
        <w:jc w:val="center"/>
        <w:rPr>
          <w:rFonts w:eastAsia="Times New Roman" w:cs="Times New Roman"/>
          <w:b/>
          <w:sz w:val="20"/>
          <w:szCs w:val="20"/>
          <w:lang w:eastAsia="ar-SA"/>
        </w:rPr>
      </w:pPr>
      <w:r w:rsidRPr="00A22F3D">
        <w:rPr>
          <w:rFonts w:eastAsia="Times New Roman" w:cs="Times New Roman"/>
          <w:b/>
          <w:sz w:val="20"/>
          <w:szCs w:val="20"/>
          <w:lang w:eastAsia="ar-SA"/>
        </w:rPr>
        <w:t xml:space="preserve"> Спортивная дисциплина «Сектор - 20»</w:t>
      </w:r>
    </w:p>
    <w:p w14:paraId="4FFF258A" w14:textId="77777777" w:rsidR="00F74304" w:rsidRPr="00A22F3D" w:rsidRDefault="00F74304" w:rsidP="00A22F3D">
      <w:pPr>
        <w:spacing w:after="0"/>
        <w:ind w:left="567" w:hanging="567"/>
        <w:jc w:val="both"/>
        <w:rPr>
          <w:rFonts w:eastAsia="Times New Roman" w:cs="Times New Roman"/>
          <w:b/>
          <w:bCs/>
          <w:kern w:val="1"/>
          <w:sz w:val="20"/>
          <w:szCs w:val="20"/>
          <w:lang w:eastAsia="ar-SA"/>
        </w:rPr>
      </w:pPr>
      <w:r w:rsidRPr="00A22F3D">
        <w:rPr>
          <w:rFonts w:eastAsia="Times New Roman" w:cs="Times New Roman"/>
          <w:sz w:val="20"/>
          <w:szCs w:val="20"/>
          <w:lang w:eastAsia="ar-SA"/>
        </w:rPr>
        <w:t>Спортивная</w:t>
      </w:r>
      <w:r w:rsidRPr="00A22F3D">
        <w:rPr>
          <w:rFonts w:eastAsia="Times New Roman" w:cs="Times New Roman"/>
          <w:kern w:val="1"/>
          <w:sz w:val="20"/>
          <w:szCs w:val="20"/>
          <w:lang w:eastAsia="ar-SA"/>
        </w:rPr>
        <w:t xml:space="preserve"> дисциплина предусматривает набор очков за 10 серий (подходов) по три дротика. В зачет идут попадания только в сектор - 20 мишени.</w:t>
      </w:r>
    </w:p>
    <w:p w14:paraId="0A4FF2E8" w14:textId="77777777" w:rsidR="00F74304" w:rsidRPr="00A22F3D" w:rsidRDefault="00F74304" w:rsidP="00A22F3D">
      <w:pPr>
        <w:numPr>
          <w:ilvl w:val="0"/>
          <w:numId w:val="330"/>
        </w:numPr>
        <w:spacing w:after="0"/>
        <w:ind w:left="567" w:hanging="567"/>
        <w:contextualSpacing/>
        <w:jc w:val="center"/>
        <w:rPr>
          <w:rFonts w:eastAsia="Arial" w:cs="Times New Roman"/>
          <w:kern w:val="1"/>
          <w:sz w:val="20"/>
          <w:szCs w:val="20"/>
          <w:lang w:eastAsia="ar-SA"/>
        </w:rPr>
      </w:pPr>
      <w:r w:rsidRPr="00A22F3D">
        <w:rPr>
          <w:rFonts w:eastAsia="Arial" w:cs="Times New Roman"/>
          <w:b/>
          <w:kern w:val="1"/>
          <w:sz w:val="20"/>
          <w:szCs w:val="20"/>
        </w:rPr>
        <w:t xml:space="preserve"> Виды и характер соревнований</w:t>
      </w:r>
    </w:p>
    <w:p w14:paraId="3826649B" w14:textId="77777777" w:rsidR="00F74304" w:rsidRPr="00A22F3D" w:rsidRDefault="00F74304" w:rsidP="00A22F3D">
      <w:pPr>
        <w:numPr>
          <w:ilvl w:val="0"/>
          <w:numId w:val="258"/>
        </w:numPr>
        <w:spacing w:after="0"/>
        <w:ind w:left="567" w:hanging="567"/>
        <w:contextualSpacing/>
        <w:jc w:val="both"/>
        <w:rPr>
          <w:rFonts w:eastAsia="Arial" w:cs="Times New Roman"/>
          <w:kern w:val="1"/>
          <w:sz w:val="20"/>
          <w:szCs w:val="20"/>
          <w:lang w:eastAsia="ar-SA"/>
        </w:rPr>
      </w:pPr>
      <w:r w:rsidRPr="00A22F3D">
        <w:rPr>
          <w:rFonts w:eastAsia="Arial" w:cs="Times New Roman"/>
          <w:kern w:val="1"/>
          <w:sz w:val="20"/>
          <w:szCs w:val="20"/>
          <w:lang w:eastAsia="ar-SA"/>
        </w:rPr>
        <w:t>По характеру соревнования делятся на:</w:t>
      </w:r>
    </w:p>
    <w:p w14:paraId="33EE5C3C" w14:textId="77777777" w:rsidR="00F74304" w:rsidRPr="00A22F3D" w:rsidRDefault="00F74304" w:rsidP="00A22F3D">
      <w:pPr>
        <w:numPr>
          <w:ilvl w:val="0"/>
          <w:numId w:val="259"/>
        </w:numPr>
        <w:spacing w:after="0"/>
        <w:ind w:left="567" w:hanging="567"/>
        <w:contextualSpacing/>
        <w:jc w:val="both"/>
        <w:rPr>
          <w:rFonts w:eastAsia="Arial" w:cs="Times New Roman"/>
          <w:kern w:val="1"/>
          <w:sz w:val="20"/>
          <w:szCs w:val="20"/>
          <w:lang w:eastAsia="ar-SA"/>
        </w:rPr>
      </w:pPr>
      <w:r w:rsidRPr="00A22F3D">
        <w:rPr>
          <w:rFonts w:eastAsia="Arial" w:cs="Times New Roman"/>
          <w:kern w:val="1"/>
          <w:sz w:val="20"/>
          <w:szCs w:val="20"/>
          <w:lang w:eastAsia="ar-SA"/>
        </w:rPr>
        <w:t>личные;</w:t>
      </w:r>
    </w:p>
    <w:p w14:paraId="5A55400A" w14:textId="77777777" w:rsidR="00F74304" w:rsidRPr="00A22F3D" w:rsidRDefault="00F74304" w:rsidP="00A22F3D">
      <w:pPr>
        <w:numPr>
          <w:ilvl w:val="0"/>
          <w:numId w:val="259"/>
        </w:numPr>
        <w:spacing w:after="0"/>
        <w:ind w:left="567" w:hanging="567"/>
        <w:contextualSpacing/>
        <w:jc w:val="both"/>
        <w:rPr>
          <w:rFonts w:eastAsia="Arial" w:cs="Times New Roman"/>
          <w:kern w:val="1"/>
          <w:sz w:val="20"/>
          <w:szCs w:val="20"/>
          <w:lang w:val="en-US" w:eastAsia="ar-SA"/>
        </w:rPr>
      </w:pPr>
      <w:r w:rsidRPr="00A22F3D">
        <w:rPr>
          <w:rFonts w:eastAsia="Arial" w:cs="Times New Roman"/>
          <w:kern w:val="1"/>
          <w:sz w:val="20"/>
          <w:szCs w:val="20"/>
          <w:lang w:eastAsia="ar-SA"/>
        </w:rPr>
        <w:t>командные;</w:t>
      </w:r>
    </w:p>
    <w:p w14:paraId="13869C19" w14:textId="77777777" w:rsidR="00F74304" w:rsidRPr="00A22F3D" w:rsidRDefault="00F74304" w:rsidP="00A22F3D">
      <w:pPr>
        <w:numPr>
          <w:ilvl w:val="0"/>
          <w:numId w:val="259"/>
        </w:numPr>
        <w:spacing w:after="0"/>
        <w:ind w:left="567" w:hanging="567"/>
        <w:contextualSpacing/>
        <w:jc w:val="both"/>
        <w:rPr>
          <w:rFonts w:eastAsia="Arial" w:cs="Times New Roman"/>
          <w:kern w:val="1"/>
          <w:sz w:val="20"/>
          <w:szCs w:val="20"/>
          <w:lang w:val="en-US" w:eastAsia="ar-SA"/>
        </w:rPr>
      </w:pPr>
      <w:r w:rsidRPr="00A22F3D">
        <w:rPr>
          <w:rFonts w:eastAsia="Arial" w:cs="Times New Roman"/>
          <w:kern w:val="1"/>
          <w:sz w:val="20"/>
          <w:szCs w:val="20"/>
          <w:lang w:eastAsia="ar-SA"/>
        </w:rPr>
        <w:t>лично – командные.</w:t>
      </w:r>
    </w:p>
    <w:p w14:paraId="2E1F241B" w14:textId="77777777" w:rsidR="00F74304" w:rsidRPr="00A22F3D" w:rsidRDefault="00F74304" w:rsidP="00A22F3D">
      <w:pPr>
        <w:numPr>
          <w:ilvl w:val="0"/>
          <w:numId w:val="258"/>
        </w:numPr>
        <w:spacing w:after="0"/>
        <w:ind w:left="567" w:hanging="567"/>
        <w:contextualSpacing/>
        <w:jc w:val="both"/>
        <w:rPr>
          <w:rFonts w:eastAsia="Arial" w:cs="Times New Roman"/>
          <w:kern w:val="1"/>
          <w:sz w:val="20"/>
          <w:szCs w:val="20"/>
          <w:lang w:eastAsia="ar-SA"/>
        </w:rPr>
      </w:pPr>
      <w:r w:rsidRPr="00A22F3D">
        <w:rPr>
          <w:rFonts w:eastAsia="Arial" w:cs="Times New Roman"/>
          <w:kern w:val="1"/>
          <w:sz w:val="20"/>
          <w:szCs w:val="20"/>
          <w:lang w:eastAsia="ar-SA"/>
        </w:rPr>
        <w:t xml:space="preserve">Характер соревнований определяется Положением о соревнованиях в каждом отдельном случае. В личных соревнованиях определяются только личные результаты и места </w:t>
      </w:r>
      <w:r w:rsidRPr="00A22F3D">
        <w:rPr>
          <w:rFonts w:eastAsia="Times New Roman" w:cs="Times New Roman"/>
          <w:kern w:val="1"/>
          <w:sz w:val="20"/>
          <w:szCs w:val="20"/>
          <w:lang w:eastAsia="ar-SA"/>
        </w:rPr>
        <w:t>спортсменов</w:t>
      </w:r>
      <w:r w:rsidRPr="00A22F3D">
        <w:rPr>
          <w:rFonts w:eastAsia="Arial" w:cs="Times New Roman"/>
          <w:kern w:val="1"/>
          <w:sz w:val="20"/>
          <w:szCs w:val="20"/>
          <w:lang w:eastAsia="ar-SA"/>
        </w:rPr>
        <w:t xml:space="preserve">. В лично-командных соревнованиях определяются личные места </w:t>
      </w:r>
      <w:r w:rsidRPr="00A22F3D">
        <w:rPr>
          <w:rFonts w:eastAsia="Times New Roman" w:cs="Times New Roman"/>
          <w:kern w:val="1"/>
          <w:sz w:val="20"/>
          <w:szCs w:val="20"/>
          <w:lang w:eastAsia="ar-SA"/>
        </w:rPr>
        <w:t>спортсмен</w:t>
      </w:r>
      <w:r w:rsidRPr="00A22F3D">
        <w:rPr>
          <w:rFonts w:eastAsia="Arial" w:cs="Times New Roman"/>
          <w:kern w:val="1"/>
          <w:sz w:val="20"/>
          <w:szCs w:val="20"/>
          <w:lang w:eastAsia="ar-SA"/>
        </w:rPr>
        <w:t>ов, а также определяются места команд в командных соревнованиях.</w:t>
      </w:r>
    </w:p>
    <w:p w14:paraId="7BB8DC0C" w14:textId="77777777" w:rsidR="00F74304" w:rsidRPr="00A22F3D" w:rsidRDefault="00F74304" w:rsidP="00A22F3D">
      <w:pPr>
        <w:numPr>
          <w:ilvl w:val="0"/>
          <w:numId w:val="258"/>
        </w:numPr>
        <w:spacing w:after="0"/>
        <w:ind w:left="567" w:hanging="567"/>
        <w:contextualSpacing/>
        <w:jc w:val="both"/>
        <w:rPr>
          <w:rFonts w:eastAsia="Arial" w:cs="Times New Roman"/>
          <w:kern w:val="1"/>
          <w:sz w:val="20"/>
          <w:szCs w:val="20"/>
        </w:rPr>
      </w:pPr>
      <w:r w:rsidRPr="00A22F3D">
        <w:rPr>
          <w:rFonts w:eastAsia="Arial" w:cs="Times New Roman"/>
          <w:kern w:val="1"/>
          <w:sz w:val="20"/>
          <w:szCs w:val="20"/>
        </w:rPr>
        <w:t>Применяемые системы проведения соревнований</w:t>
      </w:r>
    </w:p>
    <w:p w14:paraId="7DDEBA0F" w14:textId="77777777" w:rsidR="00F74304" w:rsidRPr="00A22F3D" w:rsidRDefault="00F74304" w:rsidP="00A22F3D">
      <w:pPr>
        <w:spacing w:after="0"/>
        <w:ind w:left="567" w:hanging="567"/>
        <w:jc w:val="both"/>
        <w:rPr>
          <w:rFonts w:eastAsia="Times New Roman" w:cs="Times New Roman"/>
          <w:kern w:val="1"/>
          <w:sz w:val="20"/>
          <w:szCs w:val="20"/>
          <w:lang w:eastAsia="ar-SA"/>
        </w:rPr>
      </w:pPr>
      <w:r w:rsidRPr="00A22F3D">
        <w:rPr>
          <w:rFonts w:eastAsia="Times New Roman" w:cs="Times New Roman"/>
          <w:kern w:val="1"/>
          <w:sz w:val="20"/>
          <w:szCs w:val="20"/>
          <w:lang w:eastAsia="ar-SA"/>
        </w:rPr>
        <w:t>Спортивные соревнования проводятся по трем системам:</w:t>
      </w:r>
    </w:p>
    <w:p w14:paraId="6494BB79" w14:textId="77777777" w:rsidR="00F74304" w:rsidRPr="00A22F3D" w:rsidRDefault="00F74304" w:rsidP="00A22F3D">
      <w:pPr>
        <w:numPr>
          <w:ilvl w:val="0"/>
          <w:numId w:val="260"/>
        </w:numPr>
        <w:spacing w:after="0"/>
        <w:ind w:left="567" w:hanging="567"/>
        <w:contextualSpacing/>
        <w:jc w:val="both"/>
        <w:rPr>
          <w:rFonts w:eastAsia="Times New Roman" w:cs="Times New Roman"/>
          <w:kern w:val="1"/>
          <w:sz w:val="20"/>
          <w:szCs w:val="20"/>
          <w:lang w:eastAsia="ar-SA"/>
        </w:rPr>
      </w:pPr>
      <w:r w:rsidRPr="00A22F3D">
        <w:rPr>
          <w:rFonts w:eastAsia="Times New Roman" w:cs="Times New Roman"/>
          <w:kern w:val="1"/>
          <w:sz w:val="20"/>
          <w:szCs w:val="20"/>
          <w:lang w:eastAsia="ar-SA"/>
        </w:rPr>
        <w:t>система с выбыванием после первого поражения, участник выбывает из турнирной таблицы после первого поражения;</w:t>
      </w:r>
    </w:p>
    <w:p w14:paraId="38E8EBB2" w14:textId="77777777" w:rsidR="00F74304" w:rsidRPr="00A22F3D" w:rsidRDefault="00F74304" w:rsidP="00A22F3D">
      <w:pPr>
        <w:numPr>
          <w:ilvl w:val="0"/>
          <w:numId w:val="260"/>
        </w:numPr>
        <w:spacing w:after="0"/>
        <w:ind w:left="567" w:hanging="567"/>
        <w:contextualSpacing/>
        <w:jc w:val="both"/>
        <w:rPr>
          <w:rFonts w:eastAsia="Times New Roman" w:cs="Times New Roman"/>
          <w:kern w:val="1"/>
          <w:sz w:val="20"/>
          <w:szCs w:val="20"/>
          <w:lang w:eastAsia="ar-SA"/>
        </w:rPr>
      </w:pPr>
      <w:r w:rsidRPr="00A22F3D">
        <w:rPr>
          <w:rFonts w:eastAsia="Times New Roman" w:cs="Times New Roman"/>
          <w:kern w:val="1"/>
          <w:sz w:val="20"/>
          <w:szCs w:val="20"/>
          <w:lang w:eastAsia="ar-SA"/>
        </w:rPr>
        <w:t>система круговых встреч в группе,</w:t>
      </w:r>
      <w:r w:rsidRPr="00A22F3D">
        <w:rPr>
          <w:rFonts w:eastAsia="Calibri" w:cs="Times New Roman"/>
          <w:sz w:val="20"/>
          <w:szCs w:val="20"/>
          <w:shd w:val="clear" w:color="auto" w:fill="FFFFFF"/>
        </w:rPr>
        <w:t xml:space="preserve"> </w:t>
      </w:r>
      <w:r w:rsidRPr="00A22F3D">
        <w:rPr>
          <w:rFonts w:eastAsia="Times New Roman" w:cs="Times New Roman"/>
          <w:kern w:val="1"/>
          <w:sz w:val="20"/>
          <w:szCs w:val="20"/>
          <w:lang w:eastAsia="ar-SA"/>
        </w:rPr>
        <w:t>система розыгрыша, при которой каждый участник группы играет с каждым соперником;</w:t>
      </w:r>
    </w:p>
    <w:p w14:paraId="5AA6E43A" w14:textId="77777777" w:rsidR="00F74304" w:rsidRPr="00A22F3D" w:rsidRDefault="00F74304" w:rsidP="00A22F3D">
      <w:pPr>
        <w:numPr>
          <w:ilvl w:val="0"/>
          <w:numId w:val="260"/>
        </w:numPr>
        <w:spacing w:after="0"/>
        <w:ind w:left="567" w:hanging="567"/>
        <w:contextualSpacing/>
        <w:jc w:val="both"/>
        <w:rPr>
          <w:rFonts w:eastAsia="Times New Roman" w:cs="Times New Roman"/>
          <w:kern w:val="1"/>
          <w:sz w:val="20"/>
          <w:szCs w:val="20"/>
          <w:lang w:eastAsia="ar-SA"/>
        </w:rPr>
      </w:pPr>
      <w:r w:rsidRPr="00A22F3D">
        <w:rPr>
          <w:rFonts w:eastAsia="Times New Roman" w:cs="Times New Roman"/>
          <w:kern w:val="1"/>
          <w:sz w:val="20"/>
          <w:szCs w:val="20"/>
          <w:lang w:eastAsia="ar-SA"/>
        </w:rPr>
        <w:t xml:space="preserve">смешанная система, представляет собой последовательное сочетание в одном соревновании двух систем - </w:t>
      </w:r>
      <w:r w:rsidRPr="00A22F3D">
        <w:rPr>
          <w:rFonts w:eastAsia="Times New Roman" w:cs="Times New Roman"/>
          <w:bCs/>
          <w:kern w:val="1"/>
          <w:sz w:val="20"/>
          <w:szCs w:val="20"/>
          <w:lang w:eastAsia="ar-SA"/>
        </w:rPr>
        <w:t>круговой и с выбыванием</w:t>
      </w:r>
      <w:r w:rsidRPr="00A22F3D">
        <w:rPr>
          <w:rFonts w:eastAsia="Times New Roman" w:cs="Times New Roman"/>
          <w:kern w:val="1"/>
          <w:sz w:val="20"/>
          <w:szCs w:val="20"/>
          <w:lang w:eastAsia="ar-SA"/>
        </w:rPr>
        <w:t>.</w:t>
      </w:r>
    </w:p>
    <w:p w14:paraId="4F8E79BC" w14:textId="77777777" w:rsidR="00F74304" w:rsidRPr="00A22F3D" w:rsidRDefault="00F74304" w:rsidP="00A22F3D">
      <w:pPr>
        <w:numPr>
          <w:ilvl w:val="0"/>
          <w:numId w:val="331"/>
        </w:numPr>
        <w:spacing w:after="0"/>
        <w:ind w:left="567" w:hanging="567"/>
        <w:contextualSpacing/>
        <w:jc w:val="center"/>
        <w:rPr>
          <w:rFonts w:eastAsia="Times New Roman" w:cs="Times New Roman"/>
          <w:b/>
          <w:sz w:val="20"/>
          <w:szCs w:val="20"/>
        </w:rPr>
      </w:pPr>
      <w:r w:rsidRPr="00A22F3D">
        <w:rPr>
          <w:rFonts w:eastAsia="Times New Roman" w:cs="Times New Roman"/>
          <w:b/>
          <w:sz w:val="20"/>
          <w:szCs w:val="20"/>
        </w:rPr>
        <w:t xml:space="preserve"> Жеребьёвка, распределение игроков в турнирной таблице, условия подведения итогов в групповой системе встреч</w:t>
      </w:r>
    </w:p>
    <w:p w14:paraId="27E0F405" w14:textId="77777777" w:rsidR="00F74304" w:rsidRPr="00A22F3D" w:rsidRDefault="00F74304" w:rsidP="00A22F3D">
      <w:pPr>
        <w:numPr>
          <w:ilvl w:val="0"/>
          <w:numId w:val="261"/>
        </w:numPr>
        <w:spacing w:after="0"/>
        <w:ind w:left="567" w:hanging="567"/>
        <w:contextualSpacing/>
        <w:jc w:val="both"/>
        <w:rPr>
          <w:rFonts w:eastAsia="Times New Roman" w:cs="Times New Roman"/>
          <w:sz w:val="20"/>
          <w:szCs w:val="20"/>
        </w:rPr>
      </w:pPr>
      <w:r w:rsidRPr="00A22F3D">
        <w:rPr>
          <w:rFonts w:eastAsia="Times New Roman" w:cs="Times New Roman"/>
          <w:sz w:val="20"/>
          <w:szCs w:val="20"/>
        </w:rPr>
        <w:t>ГСК согласно рейтингу, определяет количество сильнейших игроков, которое может принимать значения кратные 8 и не превышать 25% от общего числа игроков.</w:t>
      </w:r>
    </w:p>
    <w:p w14:paraId="7BFE2BAB" w14:textId="77777777" w:rsidR="00F74304" w:rsidRPr="00A22F3D" w:rsidRDefault="00F74304" w:rsidP="00A22F3D">
      <w:pPr>
        <w:numPr>
          <w:ilvl w:val="0"/>
          <w:numId w:val="261"/>
        </w:numPr>
        <w:spacing w:after="0"/>
        <w:ind w:left="567" w:hanging="567"/>
        <w:contextualSpacing/>
        <w:jc w:val="both"/>
        <w:rPr>
          <w:rFonts w:eastAsia="Times New Roman" w:cs="Times New Roman"/>
          <w:sz w:val="20"/>
          <w:szCs w:val="20"/>
        </w:rPr>
      </w:pPr>
      <w:r w:rsidRPr="00A22F3D">
        <w:rPr>
          <w:rFonts w:eastAsia="Times New Roman" w:cs="Times New Roman"/>
          <w:sz w:val="20"/>
          <w:szCs w:val="20"/>
        </w:rPr>
        <w:t>Сильнейшие игроки имеют преимущество перед остальными спортсменами при распределении их в турнирной таблице, в том числе в виде отсутствия игры в матче первого тура, если это допустимо.</w:t>
      </w:r>
    </w:p>
    <w:p w14:paraId="60DE46BD" w14:textId="77777777" w:rsidR="00F74304" w:rsidRPr="00A22F3D" w:rsidRDefault="00F74304" w:rsidP="00A22F3D">
      <w:pPr>
        <w:numPr>
          <w:ilvl w:val="0"/>
          <w:numId w:val="261"/>
        </w:numPr>
        <w:spacing w:after="0"/>
        <w:ind w:left="567" w:hanging="567"/>
        <w:contextualSpacing/>
        <w:jc w:val="both"/>
        <w:rPr>
          <w:rFonts w:eastAsia="Times New Roman" w:cs="Times New Roman"/>
          <w:sz w:val="20"/>
          <w:szCs w:val="20"/>
        </w:rPr>
      </w:pPr>
      <w:r w:rsidRPr="00A22F3D">
        <w:rPr>
          <w:rFonts w:eastAsia="Times New Roman" w:cs="Times New Roman"/>
          <w:sz w:val="20"/>
          <w:szCs w:val="20"/>
        </w:rPr>
        <w:t>Главный судья соревнований должен, если это необходимо, провести дополнительные матчи с целью доведения количества игроков до числа, соответствующего формуле турнира.</w:t>
      </w:r>
    </w:p>
    <w:p w14:paraId="4A4CB82C" w14:textId="77777777" w:rsidR="00F74304" w:rsidRPr="00A22F3D" w:rsidRDefault="00F74304" w:rsidP="00A22F3D">
      <w:pPr>
        <w:numPr>
          <w:ilvl w:val="0"/>
          <w:numId w:val="261"/>
        </w:numPr>
        <w:spacing w:after="0"/>
        <w:ind w:left="567" w:hanging="567"/>
        <w:contextualSpacing/>
        <w:jc w:val="both"/>
        <w:rPr>
          <w:rFonts w:eastAsia="Times New Roman" w:cs="Times New Roman"/>
          <w:sz w:val="20"/>
          <w:szCs w:val="20"/>
        </w:rPr>
      </w:pPr>
      <w:r w:rsidRPr="00A22F3D">
        <w:rPr>
          <w:rFonts w:eastAsia="Times New Roman" w:cs="Times New Roman"/>
          <w:sz w:val="20"/>
          <w:szCs w:val="20"/>
        </w:rPr>
        <w:lastRenderedPageBreak/>
        <w:t>В спортивной дисциплине «одиночный разряд», после проведения жеребьёвки не допускается замена игроков в турнирной таблице или протоколе.</w:t>
      </w:r>
    </w:p>
    <w:p w14:paraId="7C423EF5" w14:textId="77777777" w:rsidR="00F74304" w:rsidRPr="00A22F3D" w:rsidRDefault="00F74304" w:rsidP="00A22F3D">
      <w:pPr>
        <w:numPr>
          <w:ilvl w:val="0"/>
          <w:numId w:val="261"/>
        </w:numPr>
        <w:spacing w:after="0"/>
        <w:ind w:left="567" w:hanging="567"/>
        <w:contextualSpacing/>
        <w:jc w:val="both"/>
        <w:rPr>
          <w:rFonts w:eastAsia="Times New Roman" w:cs="Times New Roman"/>
          <w:sz w:val="20"/>
          <w:szCs w:val="20"/>
        </w:rPr>
      </w:pPr>
      <w:r w:rsidRPr="00A22F3D">
        <w:rPr>
          <w:rFonts w:eastAsia="Times New Roman" w:cs="Times New Roman"/>
          <w:sz w:val="20"/>
          <w:szCs w:val="20"/>
        </w:rPr>
        <w:t>Соревнования в спортивных дисциплинах «одиночный разряд» и «парный разряд» проводятся по системе с выбыванием после первого поражения, однако, в зависимости от количества участников, ГСК может принять решение о проведении предварительного тура по системе круговых встреч в группах.</w:t>
      </w:r>
    </w:p>
    <w:p w14:paraId="14762814" w14:textId="77777777" w:rsidR="00F74304" w:rsidRPr="00A22F3D" w:rsidRDefault="00F74304" w:rsidP="00A22F3D">
      <w:pPr>
        <w:numPr>
          <w:ilvl w:val="0"/>
          <w:numId w:val="261"/>
        </w:numPr>
        <w:spacing w:after="0"/>
        <w:ind w:left="567" w:hanging="567"/>
        <w:contextualSpacing/>
        <w:jc w:val="both"/>
        <w:rPr>
          <w:rFonts w:eastAsia="Times New Roman" w:cs="Times New Roman"/>
          <w:sz w:val="20"/>
          <w:szCs w:val="20"/>
        </w:rPr>
      </w:pPr>
      <w:r w:rsidRPr="00A22F3D">
        <w:rPr>
          <w:rFonts w:eastAsia="Times New Roman" w:cs="Times New Roman"/>
          <w:sz w:val="20"/>
          <w:szCs w:val="20"/>
        </w:rPr>
        <w:t>Если проводится предварительный этап по системе круговых встреч в группах, то два лучших участника из каждой группы выходят в следующий этап соревнований (основной), который проводится по системе с выбыванием после поражения. Порядок выхода игроков в основной этап соревнований из групп для 8 и 16 групп приведён на рисунке № 1, рисунке № 2.</w:t>
      </w:r>
    </w:p>
    <w:p w14:paraId="13EC5079" w14:textId="77777777" w:rsidR="00F74304" w:rsidRPr="00A22F3D" w:rsidRDefault="00F74304" w:rsidP="00A22F3D">
      <w:pPr>
        <w:spacing w:after="0"/>
        <w:ind w:left="567" w:hanging="567"/>
        <w:contextualSpacing/>
        <w:jc w:val="center"/>
        <w:rPr>
          <w:rFonts w:eastAsia="Times New Roman" w:cs="Times New Roman"/>
          <w:sz w:val="20"/>
          <w:szCs w:val="20"/>
        </w:rPr>
      </w:pPr>
      <w:r w:rsidRPr="00A22F3D">
        <w:rPr>
          <w:rFonts w:eastAsia="Times New Roman" w:cs="Times New Roman"/>
          <w:sz w:val="20"/>
          <w:szCs w:val="20"/>
        </w:rPr>
        <w:t>Порядок выхода игроков в основной этап соревнований из 8 групп</w:t>
      </w:r>
    </w:p>
    <w:p w14:paraId="6BD7F730" w14:textId="72C6FE90" w:rsidR="00F74304" w:rsidRPr="00A22F3D" w:rsidRDefault="00F74304" w:rsidP="00A22F3D">
      <w:pPr>
        <w:spacing w:after="0"/>
        <w:ind w:left="567" w:hanging="567"/>
        <w:jc w:val="center"/>
        <w:rPr>
          <w:rFonts w:eastAsia="Times New Roman" w:cs="Times New Roman"/>
          <w:sz w:val="20"/>
          <w:szCs w:val="20"/>
        </w:rPr>
      </w:pPr>
      <w:r w:rsidRPr="00A22F3D">
        <w:rPr>
          <w:rFonts w:eastAsia="Times New Roman" w:cs="Times New Roman"/>
          <w:noProof/>
          <w:sz w:val="20"/>
          <w:szCs w:val="20"/>
          <w:lang w:eastAsia="ru-RU"/>
        </w:rPr>
        <w:drawing>
          <wp:inline distT="0" distB="0" distL="0" distR="0" wp14:anchorId="0F620933" wp14:editId="121CB7E1">
            <wp:extent cx="3933825" cy="1590675"/>
            <wp:effectExtent l="0" t="0" r="9525" b="952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33825" cy="1590675"/>
                    </a:xfrm>
                    <a:prstGeom prst="rect">
                      <a:avLst/>
                    </a:prstGeom>
                    <a:noFill/>
                    <a:ln>
                      <a:noFill/>
                    </a:ln>
                  </pic:spPr>
                </pic:pic>
              </a:graphicData>
            </a:graphic>
          </wp:inline>
        </w:drawing>
      </w:r>
    </w:p>
    <w:p w14:paraId="5732E658" w14:textId="77777777" w:rsidR="00F74304" w:rsidRPr="00A22F3D" w:rsidRDefault="00F74304" w:rsidP="00A22F3D">
      <w:pPr>
        <w:spacing w:after="0"/>
        <w:ind w:left="567" w:hanging="567"/>
        <w:jc w:val="right"/>
        <w:rPr>
          <w:rFonts w:eastAsia="Times New Roman" w:cs="Times New Roman"/>
          <w:sz w:val="20"/>
          <w:szCs w:val="20"/>
        </w:rPr>
      </w:pPr>
      <w:r w:rsidRPr="00A22F3D">
        <w:rPr>
          <w:rFonts w:eastAsia="Times New Roman" w:cs="Times New Roman"/>
          <w:sz w:val="20"/>
          <w:szCs w:val="20"/>
        </w:rPr>
        <w:t>Рисунок № 1</w:t>
      </w:r>
    </w:p>
    <w:p w14:paraId="56BBAC30" w14:textId="77777777" w:rsidR="00F74304" w:rsidRPr="00A22F3D" w:rsidRDefault="00F74304" w:rsidP="00A22F3D">
      <w:pPr>
        <w:spacing w:after="0"/>
        <w:ind w:left="567" w:hanging="567"/>
        <w:jc w:val="center"/>
        <w:rPr>
          <w:rFonts w:eastAsia="Times New Roman" w:cs="Times New Roman"/>
          <w:sz w:val="20"/>
          <w:szCs w:val="20"/>
        </w:rPr>
      </w:pPr>
    </w:p>
    <w:p w14:paraId="78C98EB1" w14:textId="77777777" w:rsidR="00F74304" w:rsidRPr="00A22F3D" w:rsidRDefault="00F74304" w:rsidP="00A22F3D">
      <w:pPr>
        <w:spacing w:after="0"/>
        <w:ind w:left="567" w:hanging="567"/>
        <w:jc w:val="center"/>
        <w:rPr>
          <w:rFonts w:eastAsia="Times New Roman" w:cs="Times New Roman"/>
          <w:sz w:val="20"/>
          <w:szCs w:val="20"/>
        </w:rPr>
      </w:pPr>
    </w:p>
    <w:p w14:paraId="677413A9" w14:textId="77777777" w:rsidR="00F74304" w:rsidRPr="00A22F3D" w:rsidRDefault="00F74304" w:rsidP="00A22F3D">
      <w:pPr>
        <w:spacing w:after="0"/>
        <w:ind w:left="567" w:hanging="567"/>
        <w:jc w:val="center"/>
        <w:rPr>
          <w:rFonts w:eastAsia="Times New Roman" w:cs="Times New Roman"/>
          <w:sz w:val="20"/>
          <w:szCs w:val="20"/>
        </w:rPr>
      </w:pPr>
      <w:r w:rsidRPr="00A22F3D">
        <w:rPr>
          <w:rFonts w:eastAsia="Times New Roman" w:cs="Times New Roman"/>
          <w:sz w:val="20"/>
          <w:szCs w:val="20"/>
        </w:rPr>
        <w:t>Порядок выхода игроков в основной этап соревнований из 16 групп</w:t>
      </w:r>
    </w:p>
    <w:p w14:paraId="6B2321DE" w14:textId="77777777" w:rsidR="00F74304" w:rsidRPr="00A22F3D" w:rsidRDefault="00F74304" w:rsidP="00A22F3D">
      <w:pPr>
        <w:spacing w:after="0"/>
        <w:ind w:left="567" w:hanging="567"/>
        <w:jc w:val="both"/>
        <w:rPr>
          <w:rFonts w:eastAsia="Times New Roman" w:cs="Times New Roman"/>
          <w:sz w:val="20"/>
          <w:szCs w:val="20"/>
        </w:rPr>
      </w:pPr>
    </w:p>
    <w:p w14:paraId="3DD73BEF" w14:textId="433E8B9A" w:rsidR="00F74304" w:rsidRPr="00A22F3D" w:rsidRDefault="00F74304" w:rsidP="00A22F3D">
      <w:pPr>
        <w:spacing w:after="0"/>
        <w:ind w:left="567" w:hanging="567"/>
        <w:jc w:val="center"/>
        <w:rPr>
          <w:rFonts w:eastAsia="Times New Roman" w:cs="Times New Roman"/>
          <w:sz w:val="20"/>
          <w:szCs w:val="20"/>
        </w:rPr>
      </w:pPr>
      <w:r w:rsidRPr="00A22F3D">
        <w:rPr>
          <w:rFonts w:eastAsia="Times New Roman" w:cs="Times New Roman"/>
          <w:noProof/>
          <w:sz w:val="20"/>
          <w:szCs w:val="20"/>
          <w:lang w:eastAsia="ru-RU"/>
        </w:rPr>
        <w:drawing>
          <wp:inline distT="0" distB="0" distL="0" distR="0" wp14:anchorId="3F07AE3D" wp14:editId="08A529BA">
            <wp:extent cx="5514975" cy="1419225"/>
            <wp:effectExtent l="0" t="0" r="9525" b="952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14975" cy="1419225"/>
                    </a:xfrm>
                    <a:prstGeom prst="rect">
                      <a:avLst/>
                    </a:prstGeom>
                    <a:noFill/>
                    <a:ln>
                      <a:noFill/>
                    </a:ln>
                  </pic:spPr>
                </pic:pic>
              </a:graphicData>
            </a:graphic>
          </wp:inline>
        </w:drawing>
      </w:r>
    </w:p>
    <w:p w14:paraId="05230416" w14:textId="77777777" w:rsidR="00F74304" w:rsidRPr="00A22F3D" w:rsidRDefault="00F74304" w:rsidP="00A22F3D">
      <w:pPr>
        <w:spacing w:after="0"/>
        <w:ind w:left="567" w:hanging="567"/>
        <w:jc w:val="right"/>
        <w:rPr>
          <w:rFonts w:eastAsia="Times New Roman" w:cs="Times New Roman"/>
          <w:sz w:val="20"/>
          <w:szCs w:val="20"/>
        </w:rPr>
      </w:pPr>
      <w:r w:rsidRPr="00A22F3D">
        <w:rPr>
          <w:rFonts w:eastAsia="Times New Roman" w:cs="Times New Roman"/>
          <w:sz w:val="20"/>
          <w:szCs w:val="20"/>
        </w:rPr>
        <w:t>Рисунок № 2</w:t>
      </w:r>
    </w:p>
    <w:p w14:paraId="2B6085AD" w14:textId="77777777" w:rsidR="00F74304" w:rsidRPr="00A22F3D" w:rsidRDefault="00F74304" w:rsidP="00A22F3D">
      <w:pPr>
        <w:spacing w:after="0"/>
        <w:ind w:left="567" w:hanging="567"/>
        <w:jc w:val="both"/>
        <w:rPr>
          <w:rFonts w:eastAsia="Times New Roman" w:cs="Times New Roman"/>
          <w:sz w:val="20"/>
          <w:szCs w:val="20"/>
        </w:rPr>
      </w:pPr>
    </w:p>
    <w:p w14:paraId="30F514D7" w14:textId="77777777" w:rsidR="00F74304" w:rsidRPr="00A22F3D" w:rsidRDefault="00F74304" w:rsidP="00A22F3D">
      <w:pPr>
        <w:numPr>
          <w:ilvl w:val="0"/>
          <w:numId w:val="261"/>
        </w:numPr>
        <w:spacing w:after="0"/>
        <w:ind w:left="567" w:hanging="567"/>
        <w:contextualSpacing/>
        <w:jc w:val="both"/>
        <w:rPr>
          <w:rFonts w:eastAsia="Times New Roman" w:cs="Times New Roman"/>
          <w:sz w:val="20"/>
          <w:szCs w:val="20"/>
        </w:rPr>
      </w:pPr>
      <w:r w:rsidRPr="00A22F3D">
        <w:rPr>
          <w:rFonts w:eastAsia="Times New Roman" w:cs="Times New Roman"/>
          <w:sz w:val="20"/>
          <w:szCs w:val="20"/>
        </w:rPr>
        <w:t>На этапе соревнований в группах в случае, если два участника получили одинаковое число очков, то место в группе определяется по следующим критериям в порядке убывания значимости:</w:t>
      </w:r>
    </w:p>
    <w:p w14:paraId="452D5186" w14:textId="77777777" w:rsidR="00F74304" w:rsidRPr="00A22F3D" w:rsidRDefault="00F74304" w:rsidP="00A22F3D">
      <w:pPr>
        <w:numPr>
          <w:ilvl w:val="0"/>
          <w:numId w:val="262"/>
        </w:numPr>
        <w:spacing w:after="0"/>
        <w:ind w:left="567" w:hanging="567"/>
        <w:contextualSpacing/>
        <w:jc w:val="both"/>
        <w:rPr>
          <w:rFonts w:eastAsia="Times New Roman" w:cs="Times New Roman"/>
          <w:sz w:val="20"/>
          <w:szCs w:val="20"/>
        </w:rPr>
      </w:pPr>
      <w:r w:rsidRPr="00A22F3D">
        <w:rPr>
          <w:rFonts w:eastAsia="Times New Roman" w:cs="Times New Roman"/>
          <w:sz w:val="20"/>
          <w:szCs w:val="20"/>
        </w:rPr>
        <w:t>общая разница легов;</w:t>
      </w:r>
    </w:p>
    <w:p w14:paraId="769D5E37" w14:textId="77777777" w:rsidR="00F74304" w:rsidRPr="00A22F3D" w:rsidRDefault="00F74304" w:rsidP="00A22F3D">
      <w:pPr>
        <w:numPr>
          <w:ilvl w:val="0"/>
          <w:numId w:val="262"/>
        </w:numPr>
        <w:spacing w:after="0"/>
        <w:ind w:left="567" w:hanging="567"/>
        <w:contextualSpacing/>
        <w:jc w:val="both"/>
        <w:rPr>
          <w:rFonts w:eastAsia="Times New Roman" w:cs="Times New Roman"/>
          <w:sz w:val="20"/>
          <w:szCs w:val="20"/>
        </w:rPr>
      </w:pPr>
      <w:r w:rsidRPr="00A22F3D">
        <w:rPr>
          <w:rFonts w:eastAsia="Times New Roman" w:cs="Times New Roman"/>
          <w:sz w:val="20"/>
          <w:szCs w:val="20"/>
        </w:rPr>
        <w:t>результат матча между участниками.</w:t>
      </w:r>
    </w:p>
    <w:p w14:paraId="0E344A56" w14:textId="77777777" w:rsidR="00F74304" w:rsidRPr="00A22F3D" w:rsidRDefault="00F74304" w:rsidP="00A22F3D">
      <w:pPr>
        <w:spacing w:after="0"/>
        <w:ind w:left="567" w:hanging="567"/>
        <w:jc w:val="both"/>
        <w:rPr>
          <w:rFonts w:eastAsia="Times New Roman" w:cs="Times New Roman"/>
          <w:sz w:val="20"/>
          <w:szCs w:val="20"/>
        </w:rPr>
      </w:pPr>
      <w:r w:rsidRPr="00A22F3D">
        <w:rPr>
          <w:rFonts w:eastAsia="Times New Roman" w:cs="Times New Roman"/>
          <w:sz w:val="20"/>
          <w:szCs w:val="20"/>
        </w:rPr>
        <w:t>Если же на этапе соревнований в группах, три участника получили одинаковое число очков, то место в группе определяется по следующим критериям в порядке убывания значимости:</w:t>
      </w:r>
    </w:p>
    <w:p w14:paraId="07147D84" w14:textId="77777777" w:rsidR="00F74304" w:rsidRPr="00A22F3D" w:rsidRDefault="00F74304" w:rsidP="00A22F3D">
      <w:pPr>
        <w:numPr>
          <w:ilvl w:val="0"/>
          <w:numId w:val="263"/>
        </w:numPr>
        <w:spacing w:after="0"/>
        <w:ind w:left="567" w:hanging="567"/>
        <w:contextualSpacing/>
        <w:jc w:val="both"/>
        <w:rPr>
          <w:rFonts w:eastAsia="Times New Roman" w:cs="Times New Roman"/>
          <w:sz w:val="20"/>
          <w:szCs w:val="20"/>
        </w:rPr>
      </w:pPr>
      <w:r w:rsidRPr="00A22F3D">
        <w:rPr>
          <w:rFonts w:eastAsia="Times New Roman" w:cs="Times New Roman"/>
          <w:sz w:val="20"/>
          <w:szCs w:val="20"/>
        </w:rPr>
        <w:t>общая разница легов;</w:t>
      </w:r>
    </w:p>
    <w:p w14:paraId="381FF43D" w14:textId="77777777" w:rsidR="00F74304" w:rsidRPr="00A22F3D" w:rsidRDefault="00F74304" w:rsidP="00A22F3D">
      <w:pPr>
        <w:numPr>
          <w:ilvl w:val="0"/>
          <w:numId w:val="263"/>
        </w:numPr>
        <w:spacing w:after="0"/>
        <w:ind w:left="567" w:hanging="567"/>
        <w:contextualSpacing/>
        <w:jc w:val="both"/>
        <w:rPr>
          <w:rFonts w:eastAsia="Times New Roman" w:cs="Times New Roman"/>
          <w:sz w:val="20"/>
          <w:szCs w:val="20"/>
        </w:rPr>
      </w:pPr>
      <w:r w:rsidRPr="00A22F3D">
        <w:rPr>
          <w:rFonts w:eastAsia="Times New Roman" w:cs="Times New Roman"/>
          <w:sz w:val="20"/>
          <w:szCs w:val="20"/>
        </w:rPr>
        <w:t>результат матча между участниками, имеющими равное число очков;</w:t>
      </w:r>
    </w:p>
    <w:p w14:paraId="3CE9A658" w14:textId="77777777" w:rsidR="00F74304" w:rsidRPr="00A22F3D" w:rsidRDefault="00F74304" w:rsidP="00A22F3D">
      <w:pPr>
        <w:numPr>
          <w:ilvl w:val="0"/>
          <w:numId w:val="263"/>
        </w:numPr>
        <w:spacing w:after="0"/>
        <w:ind w:left="567" w:hanging="567"/>
        <w:contextualSpacing/>
        <w:jc w:val="both"/>
        <w:rPr>
          <w:rFonts w:eastAsia="Times New Roman" w:cs="Times New Roman"/>
          <w:sz w:val="20"/>
          <w:szCs w:val="20"/>
        </w:rPr>
      </w:pPr>
      <w:r w:rsidRPr="00A22F3D">
        <w:rPr>
          <w:rFonts w:eastAsia="Times New Roman" w:cs="Times New Roman"/>
          <w:sz w:val="20"/>
          <w:szCs w:val="20"/>
        </w:rPr>
        <w:t>играется дополнительный матч – тай-брейк.</w:t>
      </w:r>
    </w:p>
    <w:p w14:paraId="6A9F642B" w14:textId="77777777" w:rsidR="00F74304" w:rsidRPr="00A22F3D" w:rsidRDefault="00F74304" w:rsidP="00A22F3D">
      <w:pPr>
        <w:numPr>
          <w:ilvl w:val="0"/>
          <w:numId w:val="261"/>
        </w:numPr>
        <w:spacing w:after="0"/>
        <w:ind w:left="567" w:hanging="567"/>
        <w:contextualSpacing/>
        <w:jc w:val="both"/>
        <w:rPr>
          <w:rFonts w:eastAsia="Times New Roman" w:cs="Times New Roman"/>
          <w:sz w:val="20"/>
          <w:szCs w:val="20"/>
        </w:rPr>
      </w:pPr>
      <w:r w:rsidRPr="00A22F3D">
        <w:rPr>
          <w:rFonts w:eastAsia="Times New Roman" w:cs="Times New Roman"/>
          <w:sz w:val="20"/>
          <w:szCs w:val="20"/>
        </w:rPr>
        <w:lastRenderedPageBreak/>
        <w:t xml:space="preserve">В спортивных дисциплинах «одиночный разряд», «парный разряд», в леге списывается 501 очко, старт прямой, окончание удвоением или в «булл». </w:t>
      </w:r>
    </w:p>
    <w:p w14:paraId="7FD2BC87" w14:textId="77777777" w:rsidR="00F74304" w:rsidRPr="00A22F3D" w:rsidRDefault="00F74304" w:rsidP="00A22F3D">
      <w:pPr>
        <w:numPr>
          <w:ilvl w:val="0"/>
          <w:numId w:val="261"/>
        </w:numPr>
        <w:spacing w:after="0"/>
        <w:ind w:left="567" w:hanging="567"/>
        <w:contextualSpacing/>
        <w:jc w:val="both"/>
        <w:rPr>
          <w:rFonts w:eastAsia="Times New Roman" w:cs="Times New Roman"/>
          <w:sz w:val="20"/>
          <w:szCs w:val="20"/>
        </w:rPr>
      </w:pPr>
      <w:r w:rsidRPr="00A22F3D">
        <w:rPr>
          <w:rFonts w:eastAsia="Times New Roman" w:cs="Times New Roman"/>
          <w:sz w:val="20"/>
          <w:szCs w:val="20"/>
        </w:rPr>
        <w:t>В спортивных дисциплинах «одиночный разряд», «парный разряд», при проведении предварительного этапа по системе круговых встреч в группах, победитель во всех матчах определяется из 7 легов. Перед началом предварительного этапа ГСК вправе принять решение об определении победителя из 5 легов.</w:t>
      </w:r>
    </w:p>
    <w:p w14:paraId="5297915C" w14:textId="77777777" w:rsidR="00F74304" w:rsidRPr="00A22F3D" w:rsidRDefault="00F74304" w:rsidP="00A22F3D">
      <w:pPr>
        <w:numPr>
          <w:ilvl w:val="0"/>
          <w:numId w:val="261"/>
        </w:numPr>
        <w:spacing w:after="0"/>
        <w:ind w:left="567" w:hanging="567"/>
        <w:contextualSpacing/>
        <w:jc w:val="both"/>
        <w:rPr>
          <w:rFonts w:eastAsia="Times New Roman" w:cs="Times New Roman"/>
          <w:sz w:val="20"/>
          <w:szCs w:val="20"/>
        </w:rPr>
      </w:pPr>
      <w:r w:rsidRPr="00A22F3D">
        <w:rPr>
          <w:rFonts w:eastAsia="Times New Roman" w:cs="Times New Roman"/>
          <w:sz w:val="20"/>
          <w:szCs w:val="20"/>
        </w:rPr>
        <w:t xml:space="preserve">В спортивных дисциплинах «одиночный разряд», «парный разряд» при проведении этапа по системе с выбыванием после поражения победитель во всех матчах до финалов определяется из 7 легов. </w:t>
      </w:r>
    </w:p>
    <w:p w14:paraId="1BB05C41" w14:textId="77777777" w:rsidR="00F74304" w:rsidRPr="00A22F3D" w:rsidRDefault="00F74304" w:rsidP="00A22F3D">
      <w:pPr>
        <w:numPr>
          <w:ilvl w:val="0"/>
          <w:numId w:val="261"/>
        </w:numPr>
        <w:spacing w:after="0"/>
        <w:ind w:left="567" w:hanging="567"/>
        <w:contextualSpacing/>
        <w:jc w:val="both"/>
        <w:rPr>
          <w:rFonts w:eastAsia="Times New Roman" w:cs="Times New Roman"/>
          <w:sz w:val="20"/>
          <w:szCs w:val="20"/>
        </w:rPr>
      </w:pPr>
      <w:r w:rsidRPr="00A22F3D">
        <w:rPr>
          <w:rFonts w:eastAsia="Times New Roman" w:cs="Times New Roman"/>
          <w:sz w:val="20"/>
          <w:szCs w:val="20"/>
        </w:rPr>
        <w:t>В финале – из 9 легов. В финале спортивных дисциплин «парный разряд» победитель определяется из 9 легов. ГСК вправе принять решение об определении победителя полуфиналов и финала из меньшего числа легов, но не менее 7.</w:t>
      </w:r>
    </w:p>
    <w:p w14:paraId="57CFD752" w14:textId="77777777" w:rsidR="00F74304" w:rsidRPr="00A22F3D" w:rsidRDefault="00F74304" w:rsidP="00A22F3D">
      <w:pPr>
        <w:numPr>
          <w:ilvl w:val="0"/>
          <w:numId w:val="332"/>
        </w:numPr>
        <w:spacing w:after="0"/>
        <w:ind w:left="567" w:hanging="567"/>
        <w:contextualSpacing/>
        <w:jc w:val="center"/>
        <w:rPr>
          <w:rFonts w:eastAsia="Times New Roman" w:cs="Times New Roman"/>
          <w:b/>
          <w:bCs/>
          <w:iCs/>
          <w:sz w:val="20"/>
          <w:szCs w:val="20"/>
        </w:rPr>
      </w:pPr>
      <w:r w:rsidRPr="00A22F3D">
        <w:rPr>
          <w:rFonts w:eastAsia="Times New Roman" w:cs="Times New Roman"/>
          <w:b/>
          <w:bCs/>
          <w:iCs/>
          <w:sz w:val="20"/>
          <w:szCs w:val="20"/>
        </w:rPr>
        <w:t xml:space="preserve"> Дополнительный матч – тай-брейк</w:t>
      </w:r>
    </w:p>
    <w:p w14:paraId="5B8436FC" w14:textId="77777777" w:rsidR="00F74304" w:rsidRPr="00A22F3D" w:rsidRDefault="00F74304" w:rsidP="00A22F3D">
      <w:pPr>
        <w:numPr>
          <w:ilvl w:val="0"/>
          <w:numId w:val="264"/>
        </w:numPr>
        <w:spacing w:after="0"/>
        <w:ind w:left="567" w:hanging="567"/>
        <w:contextualSpacing/>
        <w:jc w:val="both"/>
        <w:rPr>
          <w:rFonts w:eastAsia="Times New Roman" w:cs="Times New Roman"/>
          <w:sz w:val="20"/>
          <w:szCs w:val="20"/>
        </w:rPr>
      </w:pPr>
      <w:r w:rsidRPr="00A22F3D">
        <w:rPr>
          <w:rFonts w:eastAsia="Times New Roman" w:cs="Times New Roman"/>
          <w:sz w:val="20"/>
          <w:szCs w:val="20"/>
        </w:rPr>
        <w:t xml:space="preserve">Если три участника группы на этапе игр по системе круговых встреч связаны одинаковым числом очков, одинаковой общей разницей легов и каждый участник выиграл один из трех матчей с участием этих участников, то должен играться дополнительный матч – тай-брейк. Все три участника играют один лег на одной мишени, в котором списывается 701 очко. Очередность бросков определяется броском в «булл». Очередность бросков в «булл» определяется жеребьевкой. Первый участник, который выиграет лег, будет объявлен победителем тай-брейка. </w:t>
      </w:r>
    </w:p>
    <w:p w14:paraId="7A3E4559" w14:textId="77777777" w:rsidR="00F74304" w:rsidRPr="00A22F3D" w:rsidRDefault="00F74304" w:rsidP="00A22F3D">
      <w:pPr>
        <w:numPr>
          <w:ilvl w:val="0"/>
          <w:numId w:val="264"/>
        </w:numPr>
        <w:spacing w:after="0"/>
        <w:ind w:left="567" w:hanging="567"/>
        <w:contextualSpacing/>
        <w:jc w:val="both"/>
        <w:rPr>
          <w:rFonts w:eastAsia="Times New Roman" w:cs="Times New Roman"/>
          <w:sz w:val="20"/>
          <w:szCs w:val="20"/>
        </w:rPr>
      </w:pPr>
      <w:r w:rsidRPr="00A22F3D">
        <w:rPr>
          <w:rFonts w:eastAsia="Times New Roman" w:cs="Times New Roman"/>
          <w:sz w:val="20"/>
          <w:szCs w:val="20"/>
        </w:rPr>
        <w:t>Если в случае трехстороннего равенства должны определиться два участника прошедшие тай-брейк, то после определения первого победителя тай-брейка, оставшиеся два участника продолжают игру в леге до определения второго победителя тай-брейка.</w:t>
      </w:r>
    </w:p>
    <w:p w14:paraId="41F76570" w14:textId="77777777" w:rsidR="00F74304" w:rsidRPr="00A22F3D" w:rsidRDefault="00F74304" w:rsidP="00A22F3D">
      <w:pPr>
        <w:numPr>
          <w:ilvl w:val="0"/>
          <w:numId w:val="333"/>
        </w:numPr>
        <w:spacing w:after="0"/>
        <w:ind w:left="567" w:hanging="567"/>
        <w:contextualSpacing/>
        <w:jc w:val="center"/>
        <w:rPr>
          <w:rFonts w:eastAsia="Times New Roman" w:cs="Times New Roman"/>
          <w:b/>
          <w:sz w:val="20"/>
          <w:szCs w:val="20"/>
          <w:lang w:eastAsia="ar-SA"/>
        </w:rPr>
      </w:pPr>
      <w:r w:rsidRPr="00A22F3D">
        <w:rPr>
          <w:rFonts w:eastAsia="Times New Roman" w:cs="Times New Roman"/>
          <w:b/>
          <w:sz w:val="20"/>
          <w:szCs w:val="20"/>
          <w:lang w:eastAsia="ar-SA"/>
        </w:rPr>
        <w:t>Соревнования</w:t>
      </w:r>
    </w:p>
    <w:p w14:paraId="4AFB4823" w14:textId="77777777" w:rsidR="00F74304" w:rsidRPr="00A22F3D" w:rsidRDefault="00F74304" w:rsidP="00A22F3D">
      <w:pPr>
        <w:numPr>
          <w:ilvl w:val="0"/>
          <w:numId w:val="265"/>
        </w:numPr>
        <w:spacing w:after="0"/>
        <w:ind w:left="567" w:hanging="567"/>
        <w:contextualSpacing/>
        <w:jc w:val="both"/>
        <w:rPr>
          <w:rFonts w:eastAsia="Courier New" w:cs="Times New Roman"/>
          <w:bCs/>
          <w:sz w:val="20"/>
          <w:szCs w:val="20"/>
          <w:lang w:eastAsia="ru-RU" w:bidi="ru-RU"/>
        </w:rPr>
      </w:pPr>
      <w:r w:rsidRPr="00A22F3D">
        <w:rPr>
          <w:rFonts w:eastAsia="Times New Roman" w:cs="Times New Roman"/>
          <w:bCs/>
          <w:sz w:val="20"/>
          <w:szCs w:val="20"/>
          <w:lang w:eastAsia="ru-RU"/>
        </w:rPr>
        <w:t>Подход представляет собой серию выполняемых бросков из трех дротиков.</w:t>
      </w:r>
    </w:p>
    <w:p w14:paraId="250B4760" w14:textId="77777777" w:rsidR="00F74304" w:rsidRPr="00A22F3D" w:rsidRDefault="00F74304" w:rsidP="00A22F3D">
      <w:pPr>
        <w:numPr>
          <w:ilvl w:val="0"/>
          <w:numId w:val="265"/>
        </w:numPr>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 xml:space="preserve">Игроки используют собственные дротики с суммарной длиной не более 30,5 см. и весом не более 50 граммов (Приложение № 5). </w:t>
      </w:r>
    </w:p>
    <w:p w14:paraId="3CBDED7D" w14:textId="77777777" w:rsidR="00F74304" w:rsidRPr="00A22F3D" w:rsidRDefault="00F74304" w:rsidP="00A22F3D">
      <w:pPr>
        <w:numPr>
          <w:ilvl w:val="0"/>
          <w:numId w:val="265"/>
        </w:numPr>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Все дротики бросают правой (левой) рукой поочередно.</w:t>
      </w:r>
    </w:p>
    <w:p w14:paraId="5D4CB66A" w14:textId="77777777" w:rsidR="00F74304" w:rsidRPr="00A22F3D" w:rsidRDefault="00F74304" w:rsidP="00A22F3D">
      <w:pPr>
        <w:numPr>
          <w:ilvl w:val="0"/>
          <w:numId w:val="265"/>
        </w:numPr>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 xml:space="preserve">Дротики следует бросать таким образом, чтобы остриё иглы было обращено в направлении мишени. Если дротик брошен не таким способом (хвостовиком вперед), бросок объявляется неправильным броском и его результат не засчитывается в соответствующем леге, сете или матче. </w:t>
      </w:r>
    </w:p>
    <w:p w14:paraId="62FEF0D3" w14:textId="77777777" w:rsidR="00F74304" w:rsidRPr="00A22F3D" w:rsidRDefault="00F74304" w:rsidP="00A22F3D">
      <w:pPr>
        <w:numPr>
          <w:ilvl w:val="0"/>
          <w:numId w:val="265"/>
        </w:numPr>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Серия бросков в подходе состоит максимум из трёх брошенных дротиков.</w:t>
      </w:r>
    </w:p>
    <w:p w14:paraId="6969B334" w14:textId="77777777" w:rsidR="00F74304" w:rsidRPr="00A22F3D" w:rsidRDefault="00F74304" w:rsidP="00A22F3D">
      <w:pPr>
        <w:numPr>
          <w:ilvl w:val="0"/>
          <w:numId w:val="265"/>
        </w:numPr>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 xml:space="preserve">Во время выполнения броска дротик, выпавший из руки участника до окончания замаха, не считается брошенным и </w:t>
      </w:r>
      <w:r w:rsidRPr="00A22F3D">
        <w:rPr>
          <w:rFonts w:eastAsia="Courier New" w:cs="Times New Roman"/>
          <w:sz w:val="20"/>
          <w:szCs w:val="20"/>
          <w:lang w:eastAsia="ru-RU" w:bidi="ru-RU"/>
        </w:rPr>
        <w:t>должен быть брошен заново</w:t>
      </w:r>
      <w:r w:rsidRPr="00A22F3D">
        <w:rPr>
          <w:rFonts w:eastAsia="Times New Roman" w:cs="Times New Roman"/>
          <w:sz w:val="20"/>
          <w:szCs w:val="20"/>
          <w:lang w:eastAsia="ru-RU"/>
        </w:rPr>
        <w:t>. Если же бросок в сторону мишени произведен, а дротик до нее не долетел, то он считается брошенным и не перебрасывается.</w:t>
      </w:r>
    </w:p>
    <w:p w14:paraId="170CC8F4" w14:textId="77777777" w:rsidR="00F74304" w:rsidRPr="00A22F3D" w:rsidRDefault="00F74304" w:rsidP="00A22F3D">
      <w:pPr>
        <w:numPr>
          <w:ilvl w:val="0"/>
          <w:numId w:val="265"/>
        </w:numPr>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 xml:space="preserve">Если игрок при выполнении подхода дотронулся до какого-либо из дротиков, находящихся в мишени, то такой подход считается законченным, независимо от количества оставшихся дротиков. </w:t>
      </w:r>
    </w:p>
    <w:p w14:paraId="6086042B" w14:textId="77777777" w:rsidR="00F74304" w:rsidRPr="00A22F3D" w:rsidRDefault="00F74304" w:rsidP="00A22F3D">
      <w:pPr>
        <w:numPr>
          <w:ilvl w:val="0"/>
          <w:numId w:val="265"/>
        </w:numPr>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 xml:space="preserve">Нельзя повторно бросать дротик, рикошетом отскочивший или выпавший из мишени, за </w:t>
      </w:r>
      <w:r w:rsidRPr="00A22F3D">
        <w:rPr>
          <w:rFonts w:eastAsia="Courier New" w:cs="Times New Roman"/>
          <w:sz w:val="20"/>
          <w:szCs w:val="20"/>
          <w:lang w:eastAsia="ru-RU" w:bidi="ru-RU"/>
        </w:rPr>
        <w:t>исключением, когда идет определение очередности игры.</w:t>
      </w:r>
    </w:p>
    <w:p w14:paraId="105AC30F" w14:textId="77777777" w:rsidR="00F74304" w:rsidRPr="00A22F3D" w:rsidRDefault="00F74304" w:rsidP="00A22F3D">
      <w:pPr>
        <w:numPr>
          <w:ilvl w:val="0"/>
          <w:numId w:val="265"/>
        </w:numPr>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Дротик, выпавший из мишени до окончания подхода, а также дротики, извлечённые и возвращенные на место, не засчитываются.</w:t>
      </w:r>
    </w:p>
    <w:p w14:paraId="04F9DD56" w14:textId="77777777" w:rsidR="00F74304" w:rsidRPr="00A22F3D" w:rsidRDefault="00F74304" w:rsidP="00A22F3D">
      <w:pPr>
        <w:numPr>
          <w:ilvl w:val="0"/>
          <w:numId w:val="265"/>
        </w:numPr>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lastRenderedPageBreak/>
        <w:t>При завершении подхода не допускается, чтобы игрок или судья прижимали дротик (или дротики) к мишени, чтобы предотвратить их выпадение, или удерживать их на мишени по той же причине. В этом случае дротик или дротики не учитываются.</w:t>
      </w:r>
    </w:p>
    <w:p w14:paraId="00ACD947" w14:textId="77777777" w:rsidR="00F74304" w:rsidRPr="00A22F3D" w:rsidRDefault="00F74304" w:rsidP="00A22F3D">
      <w:pPr>
        <w:numPr>
          <w:ilvl w:val="0"/>
          <w:numId w:val="265"/>
        </w:numPr>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Игроку, преднамеренно портящему мишень при извлечении дротиков в конце подхода, судья матча выносит словесное предупреждение. Повторное предупреждение выносится в том случае, если имеет место второй подобный инцидент в том же самом матче. Если имеет место третий подобный инцидент в том же самом матче, соответствующему игроку записывают поражение в данном леге, сете, матче.</w:t>
      </w:r>
    </w:p>
    <w:p w14:paraId="021832A4" w14:textId="77777777" w:rsidR="00F74304" w:rsidRPr="00A22F3D" w:rsidRDefault="00F74304" w:rsidP="00A22F3D">
      <w:pPr>
        <w:numPr>
          <w:ilvl w:val="0"/>
          <w:numId w:val="334"/>
        </w:numPr>
        <w:spacing w:after="0"/>
        <w:ind w:left="567" w:hanging="567"/>
        <w:contextualSpacing/>
        <w:jc w:val="center"/>
        <w:rPr>
          <w:rFonts w:eastAsia="Times New Roman" w:cs="Times New Roman"/>
          <w:b/>
          <w:sz w:val="20"/>
          <w:szCs w:val="20"/>
          <w:lang w:eastAsia="ar-SA"/>
        </w:rPr>
      </w:pPr>
      <w:r w:rsidRPr="00A22F3D">
        <w:rPr>
          <w:rFonts w:eastAsia="Times New Roman" w:cs="Times New Roman"/>
          <w:b/>
          <w:sz w:val="20"/>
          <w:szCs w:val="20"/>
          <w:lang w:eastAsia="ar-SA"/>
        </w:rPr>
        <w:t xml:space="preserve"> Очерёдность игры</w:t>
      </w:r>
    </w:p>
    <w:p w14:paraId="755B79BE" w14:textId="77777777" w:rsidR="00F74304" w:rsidRPr="00A22F3D" w:rsidRDefault="00F74304" w:rsidP="00A22F3D">
      <w:pPr>
        <w:numPr>
          <w:ilvl w:val="0"/>
          <w:numId w:val="266"/>
        </w:numPr>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 xml:space="preserve">Очерёдность в каждом матче определяется с помощью бросков в «булл», при этом очередность бросков в «булл» определяется жребием или монетой. </w:t>
      </w:r>
    </w:p>
    <w:p w14:paraId="515A7441" w14:textId="77777777" w:rsidR="00F74304" w:rsidRPr="00A22F3D" w:rsidRDefault="00F74304" w:rsidP="00A22F3D">
      <w:pPr>
        <w:numPr>
          <w:ilvl w:val="0"/>
          <w:numId w:val="266"/>
        </w:numPr>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Игроки совершают по одному броску дротика в «булл». Начинает первый лег и все последующие нечетные леги (включая лег тай-брейка при необходимости) игрок, чей дротик оказывается ближе к центру мишени после совершения броска.</w:t>
      </w:r>
    </w:p>
    <w:p w14:paraId="162AC772" w14:textId="77777777" w:rsidR="00F74304" w:rsidRPr="00A22F3D" w:rsidRDefault="00F74304" w:rsidP="00A22F3D">
      <w:pPr>
        <w:numPr>
          <w:ilvl w:val="0"/>
          <w:numId w:val="266"/>
        </w:numPr>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 xml:space="preserve">Дротик, который попал в «булл» или сектор «25», должен быть удален перед следующим броском. В случае равного результата (если судья не может определить, чей дротик ближе к центру мишени) участники повторяют броски, но в обратном порядке. И так до тех пор, пока не будет определен победитель розыгрыша. </w:t>
      </w:r>
    </w:p>
    <w:p w14:paraId="02320E20" w14:textId="77777777" w:rsidR="00F74304" w:rsidRPr="00A22F3D" w:rsidRDefault="00F74304" w:rsidP="00A22F3D">
      <w:pPr>
        <w:numPr>
          <w:ilvl w:val="0"/>
          <w:numId w:val="266"/>
        </w:numPr>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Если игрок требует, чтобы дротик, который находится за пределами 25 сектора, был выпрямлен, то этот запрос должен быть исполнен. Судья должен поместить свой палец точно под иглу дротика, который должен быть выпрямлен. Затем вынуть дротик из мишени и воткнуть его точно в том же месте, но в положении горизонтальном и прямом.</w:t>
      </w:r>
    </w:p>
    <w:p w14:paraId="55548D75" w14:textId="77777777" w:rsidR="00F74304" w:rsidRPr="00A22F3D" w:rsidRDefault="00F74304" w:rsidP="00A22F3D">
      <w:pPr>
        <w:numPr>
          <w:ilvl w:val="0"/>
          <w:numId w:val="266"/>
        </w:numPr>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При определении очередности игры дротик, рикошетом отскочивший или выпавший из мишени, должен быть брошен заново прежде, чем соперник выполнит свой бросок.</w:t>
      </w:r>
    </w:p>
    <w:p w14:paraId="27C3A550" w14:textId="77777777" w:rsidR="00F74304" w:rsidRPr="00A22F3D" w:rsidRDefault="00F74304" w:rsidP="00A22F3D">
      <w:pPr>
        <w:numPr>
          <w:ilvl w:val="0"/>
          <w:numId w:val="266"/>
        </w:numPr>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В спортивных дисциплинах «парный разряд» игроки, записанные первыми в протоколе матча, должны бросать в «булл».</w:t>
      </w:r>
    </w:p>
    <w:p w14:paraId="17A9B672" w14:textId="77777777" w:rsidR="00F74304" w:rsidRPr="00A22F3D" w:rsidRDefault="00F74304" w:rsidP="00A22F3D">
      <w:pPr>
        <w:numPr>
          <w:ilvl w:val="0"/>
          <w:numId w:val="266"/>
        </w:numPr>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Имена участников фиксируются в протоколе и на табло в том же самом порядке (левая и правая стороны), что и в таблице очков.</w:t>
      </w:r>
    </w:p>
    <w:p w14:paraId="64C8F8B9" w14:textId="77777777" w:rsidR="00F74304" w:rsidRPr="00A22F3D" w:rsidRDefault="00F74304" w:rsidP="00A22F3D">
      <w:pPr>
        <w:numPr>
          <w:ilvl w:val="0"/>
          <w:numId w:val="266"/>
        </w:numPr>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 xml:space="preserve">В спортивной дисциплине «парный разряд», где участники выполняют броски попеременно, очерёдность бросков отображается в протоколе или табло перед началом матча. </w:t>
      </w:r>
    </w:p>
    <w:p w14:paraId="0CFAABB9" w14:textId="77777777" w:rsidR="00F74304" w:rsidRPr="00A22F3D" w:rsidRDefault="00F74304" w:rsidP="00A22F3D">
      <w:pPr>
        <w:numPr>
          <w:ilvl w:val="0"/>
          <w:numId w:val="266"/>
        </w:numPr>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Если игрок пропустил свою очередь броска, то игра должна быть остановлена немедленно, порядок должен быть восстановлен, а лег должен быть переигран с правильной очередностью бросков. Игрок получает предупреждение. Если лег уже сыгран, и начат следующий, то результат лега остаётся в силе. Если в следующем леге этого же матча этот игрок или другой член из этой команды/пары пропустит свою очередь, то команде/паре засчитывается поражение в данном леге.</w:t>
      </w:r>
    </w:p>
    <w:p w14:paraId="079A9BDF" w14:textId="77777777" w:rsidR="00F74304" w:rsidRPr="00A22F3D" w:rsidRDefault="00F74304" w:rsidP="00A22F3D">
      <w:pPr>
        <w:numPr>
          <w:ilvl w:val="0"/>
          <w:numId w:val="335"/>
        </w:numPr>
        <w:spacing w:after="0"/>
        <w:ind w:left="567" w:hanging="567"/>
        <w:contextualSpacing/>
        <w:jc w:val="center"/>
        <w:rPr>
          <w:rFonts w:eastAsia="Times New Roman" w:cs="Times New Roman"/>
          <w:b/>
          <w:sz w:val="20"/>
          <w:szCs w:val="20"/>
          <w:lang w:eastAsia="ar-SA"/>
        </w:rPr>
      </w:pPr>
      <w:r w:rsidRPr="00A22F3D">
        <w:rPr>
          <w:rFonts w:eastAsia="Times New Roman" w:cs="Times New Roman"/>
          <w:b/>
          <w:sz w:val="20"/>
          <w:szCs w:val="20"/>
          <w:lang w:eastAsia="ar-SA"/>
        </w:rPr>
        <w:t xml:space="preserve"> Протокол игры</w:t>
      </w:r>
    </w:p>
    <w:p w14:paraId="515A6E50" w14:textId="77777777" w:rsidR="00F74304" w:rsidRPr="00A22F3D" w:rsidRDefault="00F74304" w:rsidP="00A22F3D">
      <w:pPr>
        <w:numPr>
          <w:ilvl w:val="0"/>
          <w:numId w:val="267"/>
        </w:numPr>
        <w:spacing w:after="0"/>
        <w:ind w:left="567" w:hanging="567"/>
        <w:contextualSpacing/>
        <w:jc w:val="both"/>
        <w:rPr>
          <w:rFonts w:eastAsia="Courier New" w:cs="Times New Roman"/>
          <w:sz w:val="20"/>
          <w:szCs w:val="20"/>
          <w:lang w:eastAsia="ru-RU" w:bidi="ru-RU"/>
        </w:rPr>
      </w:pPr>
      <w:r w:rsidRPr="00A22F3D">
        <w:rPr>
          <w:rFonts w:eastAsia="Courier New" w:cs="Times New Roman"/>
          <w:sz w:val="20"/>
          <w:szCs w:val="20"/>
          <w:lang w:eastAsia="ru-RU" w:bidi="ru-RU"/>
        </w:rPr>
        <w:t xml:space="preserve">Каждый участник спортивной дисциплины «парный разряд» регистрируется под порядковым номером, который становится постоянным для всех игровых протоколов и не может изменяться до окончания соревнований. </w:t>
      </w:r>
    </w:p>
    <w:p w14:paraId="1546C4AA" w14:textId="77777777" w:rsidR="00F74304" w:rsidRPr="00A22F3D" w:rsidRDefault="00F74304" w:rsidP="00A22F3D">
      <w:pPr>
        <w:numPr>
          <w:ilvl w:val="0"/>
          <w:numId w:val="267"/>
        </w:numPr>
        <w:spacing w:after="0"/>
        <w:ind w:left="567" w:hanging="567"/>
        <w:contextualSpacing/>
        <w:jc w:val="both"/>
        <w:rPr>
          <w:rFonts w:eastAsia="Courier New" w:cs="Times New Roman"/>
          <w:sz w:val="20"/>
          <w:szCs w:val="20"/>
          <w:lang w:eastAsia="ru-RU" w:bidi="ru-RU"/>
        </w:rPr>
      </w:pPr>
      <w:r w:rsidRPr="00A22F3D">
        <w:rPr>
          <w:rFonts w:eastAsia="Courier New" w:cs="Times New Roman"/>
          <w:sz w:val="20"/>
          <w:szCs w:val="20"/>
          <w:lang w:eastAsia="ru-RU" w:bidi="ru-RU"/>
        </w:rPr>
        <w:t>Протокол матча должен содержать имена игроков, которые играют данный матч, их регион, номер мишени и запланированное время начала матча.</w:t>
      </w:r>
    </w:p>
    <w:p w14:paraId="56F359D1" w14:textId="77777777" w:rsidR="00F74304" w:rsidRPr="00A22F3D" w:rsidRDefault="00F74304" w:rsidP="00A22F3D">
      <w:pPr>
        <w:numPr>
          <w:ilvl w:val="0"/>
          <w:numId w:val="267"/>
        </w:numPr>
        <w:spacing w:after="0"/>
        <w:ind w:left="567" w:hanging="567"/>
        <w:contextualSpacing/>
        <w:jc w:val="both"/>
        <w:rPr>
          <w:rFonts w:eastAsia="Courier New" w:cs="Times New Roman"/>
          <w:sz w:val="20"/>
          <w:szCs w:val="20"/>
          <w:lang w:eastAsia="ru-RU" w:bidi="ru-RU"/>
        </w:rPr>
      </w:pPr>
      <w:r w:rsidRPr="00A22F3D">
        <w:rPr>
          <w:rFonts w:eastAsia="Courier New" w:cs="Times New Roman"/>
          <w:sz w:val="20"/>
          <w:szCs w:val="20"/>
          <w:lang w:eastAsia="ru-RU" w:bidi="ru-RU"/>
        </w:rPr>
        <w:t>Протокол матча также указывает порядок игры и порядок бросков. Протокол матча четко указывает, какой из участников начинает матч.</w:t>
      </w:r>
    </w:p>
    <w:p w14:paraId="50C97945" w14:textId="77777777" w:rsidR="00F74304" w:rsidRPr="00A22F3D" w:rsidRDefault="00F74304" w:rsidP="00A22F3D">
      <w:pPr>
        <w:numPr>
          <w:ilvl w:val="0"/>
          <w:numId w:val="267"/>
        </w:numPr>
        <w:spacing w:after="0"/>
        <w:ind w:left="567" w:hanging="567"/>
        <w:contextualSpacing/>
        <w:jc w:val="both"/>
        <w:rPr>
          <w:rFonts w:eastAsia="Courier New" w:cs="Times New Roman"/>
          <w:sz w:val="20"/>
          <w:szCs w:val="20"/>
          <w:lang w:eastAsia="ru-RU" w:bidi="ru-RU"/>
        </w:rPr>
      </w:pPr>
      <w:r w:rsidRPr="00A22F3D">
        <w:rPr>
          <w:rFonts w:eastAsia="Times New Roman" w:cs="Times New Roman"/>
          <w:sz w:val="20"/>
          <w:szCs w:val="20"/>
          <w:lang w:eastAsia="ru-RU"/>
        </w:rPr>
        <w:lastRenderedPageBreak/>
        <w:t>В спортивной дисциплине «парный разряд» в таблицу очков вводится очерёдность бросков, выполняемых членами команд. Таблица очков берется у судейской коллегии участником или руководителем команды и подаётся судье на назначенную мишень.</w:t>
      </w:r>
    </w:p>
    <w:p w14:paraId="5C3E3DCE" w14:textId="77777777" w:rsidR="00F74304" w:rsidRPr="00A22F3D" w:rsidRDefault="00F74304" w:rsidP="00A22F3D">
      <w:pPr>
        <w:numPr>
          <w:ilvl w:val="0"/>
          <w:numId w:val="267"/>
        </w:numPr>
        <w:spacing w:after="0"/>
        <w:ind w:left="567" w:hanging="567"/>
        <w:contextualSpacing/>
        <w:jc w:val="both"/>
        <w:rPr>
          <w:rFonts w:eastAsia="Courier New" w:cs="Times New Roman"/>
          <w:sz w:val="20"/>
          <w:szCs w:val="20"/>
          <w:lang w:eastAsia="ru-RU" w:bidi="ru-RU"/>
        </w:rPr>
      </w:pPr>
      <w:r w:rsidRPr="00A22F3D">
        <w:rPr>
          <w:rFonts w:eastAsia="Courier New" w:cs="Times New Roman"/>
          <w:sz w:val="20"/>
          <w:szCs w:val="20"/>
          <w:lang w:eastAsia="ru-RU" w:bidi="ru-RU"/>
        </w:rPr>
        <w:t xml:space="preserve">Капитаны команд обязаны до начала матча убедиться в правильности заполнения протокола. </w:t>
      </w:r>
    </w:p>
    <w:p w14:paraId="5AD5FDB2" w14:textId="77777777" w:rsidR="00F74304" w:rsidRPr="00A22F3D" w:rsidRDefault="00F74304" w:rsidP="00A22F3D">
      <w:pPr>
        <w:numPr>
          <w:ilvl w:val="0"/>
          <w:numId w:val="267"/>
        </w:numPr>
        <w:spacing w:after="0"/>
        <w:ind w:left="567" w:hanging="567"/>
        <w:contextualSpacing/>
        <w:jc w:val="both"/>
        <w:rPr>
          <w:rFonts w:eastAsia="Courier New" w:cs="Times New Roman"/>
          <w:sz w:val="20"/>
          <w:szCs w:val="20"/>
          <w:lang w:eastAsia="ru-RU" w:bidi="ru-RU"/>
        </w:rPr>
      </w:pPr>
      <w:r w:rsidRPr="00A22F3D">
        <w:rPr>
          <w:rFonts w:eastAsia="Times New Roman" w:cs="Times New Roman"/>
          <w:sz w:val="20"/>
          <w:szCs w:val="20"/>
          <w:lang w:eastAsia="ru-RU"/>
        </w:rPr>
        <w:t>Очередность игры для соответствующих легов в протокол игры вносит судья.</w:t>
      </w:r>
    </w:p>
    <w:p w14:paraId="5E728B26" w14:textId="77777777" w:rsidR="00F74304" w:rsidRPr="00A22F3D" w:rsidRDefault="00F74304" w:rsidP="00A22F3D">
      <w:pPr>
        <w:numPr>
          <w:ilvl w:val="0"/>
          <w:numId w:val="267"/>
        </w:numPr>
        <w:spacing w:after="0"/>
        <w:ind w:left="567" w:hanging="567"/>
        <w:contextualSpacing/>
        <w:jc w:val="both"/>
        <w:rPr>
          <w:rFonts w:eastAsia="Courier New" w:cs="Times New Roman"/>
          <w:sz w:val="20"/>
          <w:szCs w:val="20"/>
          <w:lang w:eastAsia="ru-RU" w:bidi="ru-RU"/>
        </w:rPr>
      </w:pPr>
      <w:r w:rsidRPr="00A22F3D">
        <w:rPr>
          <w:rFonts w:eastAsia="Times New Roman" w:cs="Times New Roman"/>
          <w:sz w:val="20"/>
          <w:szCs w:val="20"/>
          <w:lang w:eastAsia="ru-RU"/>
        </w:rPr>
        <w:t>Судья отвечает за строгое соблюдение очередности игры во время матча.</w:t>
      </w:r>
    </w:p>
    <w:p w14:paraId="6B5129D0" w14:textId="77777777" w:rsidR="00F74304" w:rsidRPr="00A22F3D" w:rsidRDefault="00F74304" w:rsidP="00A22F3D">
      <w:pPr>
        <w:numPr>
          <w:ilvl w:val="0"/>
          <w:numId w:val="267"/>
        </w:numPr>
        <w:spacing w:after="0"/>
        <w:ind w:left="567" w:hanging="567"/>
        <w:contextualSpacing/>
        <w:jc w:val="both"/>
        <w:rPr>
          <w:rFonts w:eastAsia="Courier New" w:cs="Times New Roman"/>
          <w:sz w:val="20"/>
          <w:szCs w:val="20"/>
          <w:lang w:eastAsia="ru-RU" w:bidi="ru-RU"/>
        </w:rPr>
      </w:pPr>
      <w:r w:rsidRPr="00A22F3D">
        <w:rPr>
          <w:rFonts w:eastAsia="Times New Roman" w:cs="Times New Roman"/>
          <w:sz w:val="20"/>
          <w:szCs w:val="20"/>
          <w:lang w:eastAsia="ru-RU"/>
        </w:rPr>
        <w:t>В спортивной дисциплине «парный разряд» судья отвечает за строгое соблюдение очередности выполнения бросков членами команд и пар во время матча.</w:t>
      </w:r>
    </w:p>
    <w:p w14:paraId="23BDF7D1" w14:textId="77777777" w:rsidR="00F74304" w:rsidRPr="00A22F3D" w:rsidRDefault="00F74304" w:rsidP="00A22F3D">
      <w:pPr>
        <w:numPr>
          <w:ilvl w:val="0"/>
          <w:numId w:val="267"/>
        </w:numPr>
        <w:spacing w:after="0"/>
        <w:ind w:left="567" w:hanging="567"/>
        <w:contextualSpacing/>
        <w:jc w:val="both"/>
        <w:rPr>
          <w:rFonts w:eastAsia="Courier New" w:cs="Times New Roman"/>
          <w:sz w:val="20"/>
          <w:szCs w:val="20"/>
          <w:lang w:eastAsia="ru-RU" w:bidi="ru-RU"/>
        </w:rPr>
      </w:pPr>
      <w:r w:rsidRPr="00A22F3D">
        <w:rPr>
          <w:rFonts w:eastAsia="Times New Roman" w:cs="Times New Roman"/>
          <w:sz w:val="20"/>
          <w:szCs w:val="20"/>
          <w:lang w:eastAsia="ru-RU"/>
        </w:rPr>
        <w:t>По завершении матча судья обеспечивает внесение в протокол игры всей необходимой информации о матче, включая имя победившего участника, и заверяет эту информацию своей подписью.</w:t>
      </w:r>
    </w:p>
    <w:p w14:paraId="49D8CC17" w14:textId="77777777" w:rsidR="00F74304" w:rsidRPr="00A22F3D" w:rsidRDefault="00F74304" w:rsidP="00A22F3D">
      <w:pPr>
        <w:numPr>
          <w:ilvl w:val="0"/>
          <w:numId w:val="267"/>
        </w:numPr>
        <w:spacing w:after="0"/>
        <w:ind w:left="567" w:hanging="567"/>
        <w:contextualSpacing/>
        <w:jc w:val="both"/>
        <w:rPr>
          <w:rFonts w:eastAsia="Courier New" w:cs="Times New Roman"/>
          <w:sz w:val="20"/>
          <w:szCs w:val="20"/>
          <w:lang w:eastAsia="ru-RU" w:bidi="ru-RU"/>
        </w:rPr>
      </w:pPr>
      <w:r w:rsidRPr="00A22F3D">
        <w:rPr>
          <w:rFonts w:eastAsia="Times New Roman" w:cs="Times New Roman"/>
          <w:sz w:val="20"/>
          <w:szCs w:val="20"/>
          <w:lang w:eastAsia="ru-RU"/>
        </w:rPr>
        <w:t>Победивший участник или руководитель победившей команды возвращают протокол игры непосредственно в ГСК.</w:t>
      </w:r>
    </w:p>
    <w:p w14:paraId="1D1A6CEB" w14:textId="77777777" w:rsidR="00F74304" w:rsidRPr="00A22F3D" w:rsidRDefault="00F74304" w:rsidP="00A22F3D">
      <w:pPr>
        <w:numPr>
          <w:ilvl w:val="0"/>
          <w:numId w:val="267"/>
        </w:numPr>
        <w:spacing w:after="0"/>
        <w:ind w:left="567" w:hanging="567"/>
        <w:contextualSpacing/>
        <w:jc w:val="both"/>
        <w:rPr>
          <w:rFonts w:eastAsia="Courier New" w:cs="Times New Roman"/>
          <w:sz w:val="20"/>
          <w:szCs w:val="20"/>
          <w:lang w:eastAsia="ru-RU" w:bidi="ru-RU"/>
        </w:rPr>
      </w:pPr>
      <w:r w:rsidRPr="00A22F3D">
        <w:rPr>
          <w:rFonts w:eastAsia="Times New Roman" w:cs="Times New Roman"/>
          <w:sz w:val="20"/>
          <w:szCs w:val="20"/>
          <w:lang w:eastAsia="ru-RU"/>
        </w:rPr>
        <w:t>Результаты матчей вносятся в таблицу соревнований главным секретарем ГСК или его заместителем.</w:t>
      </w:r>
    </w:p>
    <w:p w14:paraId="19D12FB1" w14:textId="77777777" w:rsidR="00F74304" w:rsidRPr="00A22F3D" w:rsidRDefault="00F74304" w:rsidP="00A22F3D">
      <w:pPr>
        <w:numPr>
          <w:ilvl w:val="0"/>
          <w:numId w:val="336"/>
        </w:numPr>
        <w:spacing w:after="0"/>
        <w:ind w:left="567" w:hanging="567"/>
        <w:contextualSpacing/>
        <w:jc w:val="center"/>
        <w:rPr>
          <w:rFonts w:eastAsia="Times New Roman" w:cs="Times New Roman"/>
          <w:b/>
          <w:sz w:val="20"/>
          <w:szCs w:val="20"/>
          <w:lang w:eastAsia="ar-SA"/>
        </w:rPr>
      </w:pPr>
      <w:r w:rsidRPr="00A22F3D">
        <w:rPr>
          <w:rFonts w:eastAsia="Times New Roman" w:cs="Times New Roman"/>
          <w:b/>
          <w:sz w:val="20"/>
          <w:szCs w:val="20"/>
          <w:lang w:eastAsia="ar-SA"/>
        </w:rPr>
        <w:t xml:space="preserve"> Тренировочные броски</w:t>
      </w:r>
    </w:p>
    <w:p w14:paraId="091F553F" w14:textId="77777777" w:rsidR="00F74304" w:rsidRPr="00A22F3D" w:rsidRDefault="00F74304" w:rsidP="00A22F3D">
      <w:pPr>
        <w:numPr>
          <w:ilvl w:val="0"/>
          <w:numId w:val="268"/>
        </w:numPr>
        <w:spacing w:after="0"/>
        <w:ind w:left="567" w:hanging="567"/>
        <w:contextualSpacing/>
        <w:jc w:val="both"/>
        <w:rPr>
          <w:rFonts w:eastAsia="Courier New" w:cs="Times New Roman"/>
          <w:sz w:val="20"/>
          <w:szCs w:val="20"/>
          <w:lang w:eastAsia="ru-RU" w:bidi="ru-RU"/>
        </w:rPr>
      </w:pPr>
      <w:r w:rsidRPr="00A22F3D">
        <w:rPr>
          <w:rFonts w:eastAsia="Courier New" w:cs="Times New Roman"/>
          <w:sz w:val="20"/>
          <w:szCs w:val="20"/>
          <w:lang w:eastAsia="ru-RU" w:bidi="ru-RU"/>
        </w:rPr>
        <w:t xml:space="preserve">Каждый игрок до начала матча имеет право на 6 тренировочных бросков в назначенную для этого матча мишень. </w:t>
      </w:r>
    </w:p>
    <w:p w14:paraId="1216115B" w14:textId="7D727EF8" w:rsidR="00F74304" w:rsidRPr="00A22F3D" w:rsidRDefault="00F74304" w:rsidP="00A22F3D">
      <w:pPr>
        <w:numPr>
          <w:ilvl w:val="0"/>
          <w:numId w:val="268"/>
        </w:numPr>
        <w:spacing w:after="0"/>
        <w:ind w:left="567" w:hanging="567"/>
        <w:contextualSpacing/>
        <w:jc w:val="both"/>
        <w:rPr>
          <w:rFonts w:eastAsia="Courier New" w:cs="Times New Roman"/>
          <w:sz w:val="20"/>
          <w:szCs w:val="20"/>
          <w:lang w:eastAsia="ru-RU" w:bidi="ru-RU"/>
        </w:rPr>
      </w:pPr>
      <w:r w:rsidRPr="00A22F3D">
        <w:rPr>
          <w:rFonts w:eastAsia="Courier New" w:cs="Times New Roman"/>
          <w:sz w:val="20"/>
          <w:szCs w:val="20"/>
          <w:lang w:eastAsia="ru-RU" w:bidi="ru-RU"/>
        </w:rPr>
        <w:t xml:space="preserve">Не разрешаются тренировочные броски во время матча, а </w:t>
      </w:r>
      <w:r w:rsidR="000A69CE" w:rsidRPr="00A22F3D">
        <w:rPr>
          <w:rFonts w:eastAsia="Courier New" w:cs="Times New Roman"/>
          <w:sz w:val="20"/>
          <w:szCs w:val="20"/>
          <w:lang w:eastAsia="ru-RU" w:bidi="ru-RU"/>
        </w:rPr>
        <w:t>также</w:t>
      </w:r>
      <w:r w:rsidRPr="00A22F3D">
        <w:rPr>
          <w:rFonts w:eastAsia="Courier New" w:cs="Times New Roman"/>
          <w:sz w:val="20"/>
          <w:szCs w:val="20"/>
          <w:lang w:eastAsia="ru-RU" w:bidi="ru-RU"/>
        </w:rPr>
        <w:t xml:space="preserve"> запрещены броски дротика, после объявления судьей перебора очков.</w:t>
      </w:r>
    </w:p>
    <w:p w14:paraId="73A47DC3" w14:textId="77777777" w:rsidR="00F74304" w:rsidRPr="00A22F3D" w:rsidRDefault="00F74304" w:rsidP="00A22F3D">
      <w:pPr>
        <w:numPr>
          <w:ilvl w:val="0"/>
          <w:numId w:val="268"/>
        </w:numPr>
        <w:spacing w:after="0"/>
        <w:ind w:left="567" w:hanging="567"/>
        <w:contextualSpacing/>
        <w:jc w:val="both"/>
        <w:rPr>
          <w:rFonts w:eastAsia="Courier New" w:cs="Times New Roman"/>
          <w:sz w:val="20"/>
          <w:szCs w:val="20"/>
          <w:lang w:eastAsia="ru-RU" w:bidi="ru-RU"/>
        </w:rPr>
      </w:pPr>
      <w:r w:rsidRPr="00A22F3D">
        <w:rPr>
          <w:rFonts w:eastAsia="Times New Roman" w:cs="Times New Roman"/>
          <w:sz w:val="20"/>
          <w:szCs w:val="20"/>
          <w:lang w:eastAsia="ru-RU"/>
        </w:rPr>
        <w:t>В процессе матча не допускается выполнение бросков в другую мишень.</w:t>
      </w:r>
    </w:p>
    <w:p w14:paraId="08799A67" w14:textId="77777777" w:rsidR="00F74304" w:rsidRPr="00A22F3D" w:rsidRDefault="00F74304" w:rsidP="00A22F3D">
      <w:pPr>
        <w:numPr>
          <w:ilvl w:val="0"/>
          <w:numId w:val="268"/>
        </w:numPr>
        <w:spacing w:after="0"/>
        <w:ind w:left="567" w:hanging="567"/>
        <w:contextualSpacing/>
        <w:jc w:val="both"/>
        <w:rPr>
          <w:rFonts w:eastAsia="Courier New" w:cs="Times New Roman"/>
          <w:sz w:val="20"/>
          <w:szCs w:val="20"/>
          <w:lang w:eastAsia="ru-RU" w:bidi="ru-RU"/>
        </w:rPr>
      </w:pPr>
      <w:r w:rsidRPr="00A22F3D">
        <w:rPr>
          <w:rFonts w:eastAsia="Courier New" w:cs="Times New Roman"/>
          <w:sz w:val="20"/>
          <w:szCs w:val="20"/>
          <w:lang w:eastAsia="ru-RU" w:bidi="ru-RU"/>
        </w:rPr>
        <w:t xml:space="preserve">Тренировочные броски во время матча разрешаются только после того, как игроки вернулись на сцену после перерыва, и только с разрешения судьи матча. </w:t>
      </w:r>
    </w:p>
    <w:p w14:paraId="3C251EEF" w14:textId="77777777" w:rsidR="00F74304" w:rsidRPr="00A22F3D" w:rsidRDefault="00F74304" w:rsidP="00A22F3D">
      <w:pPr>
        <w:numPr>
          <w:ilvl w:val="0"/>
          <w:numId w:val="268"/>
        </w:numPr>
        <w:spacing w:after="0"/>
        <w:ind w:left="567" w:hanging="567"/>
        <w:contextualSpacing/>
        <w:jc w:val="both"/>
        <w:rPr>
          <w:rFonts w:eastAsia="Courier New" w:cs="Times New Roman"/>
          <w:sz w:val="20"/>
          <w:szCs w:val="20"/>
          <w:lang w:eastAsia="ru-RU" w:bidi="ru-RU"/>
        </w:rPr>
      </w:pPr>
      <w:r w:rsidRPr="00A22F3D">
        <w:rPr>
          <w:rFonts w:eastAsia="Times New Roman" w:cs="Times New Roman"/>
          <w:sz w:val="20"/>
          <w:szCs w:val="20"/>
          <w:lang w:eastAsia="ru-RU"/>
        </w:rPr>
        <w:t>В исключительных случаях организаторы или судья могут разрешить участникам увеличить количество тренировочных дротиков с 6 до 9 с целью предоставления им возможности приспособиться к изменениям условий и размеров элементов на рубеже для метания, освещения и тому подобное перед началом матча.</w:t>
      </w:r>
    </w:p>
    <w:p w14:paraId="77209588" w14:textId="77777777" w:rsidR="00F74304" w:rsidRPr="00A22F3D" w:rsidRDefault="00F74304" w:rsidP="00A22F3D">
      <w:pPr>
        <w:numPr>
          <w:ilvl w:val="0"/>
          <w:numId w:val="337"/>
        </w:numPr>
        <w:spacing w:after="0"/>
        <w:ind w:left="567" w:hanging="567"/>
        <w:contextualSpacing/>
        <w:jc w:val="center"/>
        <w:rPr>
          <w:rFonts w:eastAsia="Times New Roman" w:cs="Times New Roman"/>
          <w:b/>
          <w:sz w:val="20"/>
          <w:szCs w:val="20"/>
          <w:lang w:eastAsia="ar-SA"/>
        </w:rPr>
      </w:pPr>
      <w:r w:rsidRPr="00A22F3D">
        <w:rPr>
          <w:rFonts w:eastAsia="Times New Roman" w:cs="Times New Roman"/>
          <w:b/>
          <w:sz w:val="20"/>
          <w:szCs w:val="20"/>
          <w:lang w:eastAsia="ar-SA"/>
        </w:rPr>
        <w:t xml:space="preserve"> Начало и окончание</w:t>
      </w:r>
    </w:p>
    <w:p w14:paraId="38157306" w14:textId="77777777" w:rsidR="00F74304" w:rsidRPr="00A22F3D" w:rsidRDefault="00F74304" w:rsidP="00A22F3D">
      <w:pPr>
        <w:numPr>
          <w:ilvl w:val="0"/>
          <w:numId w:val="269"/>
        </w:numPr>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 xml:space="preserve">Матч или лег играют с прямым стартом, то есть для начала подсчёта очков игроку нужно только попасть дротиком в мишень внутрь внешнего кольца зоны «удвоения» мишени. </w:t>
      </w:r>
    </w:p>
    <w:p w14:paraId="29EA8752" w14:textId="6819D5B0" w:rsidR="00F74304" w:rsidRPr="00A22F3D" w:rsidRDefault="00F74304" w:rsidP="00A22F3D">
      <w:pPr>
        <w:numPr>
          <w:ilvl w:val="0"/>
          <w:numId w:val="269"/>
        </w:numPr>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 xml:space="preserve">Всякий матч или лег играют с окончанием в сектор «удвоения», то есть для </w:t>
      </w:r>
      <w:r w:rsidR="000A69CE" w:rsidRPr="00A22F3D">
        <w:rPr>
          <w:rFonts w:eastAsia="Times New Roman" w:cs="Times New Roman"/>
          <w:sz w:val="20"/>
          <w:szCs w:val="20"/>
          <w:lang w:eastAsia="ru-RU"/>
        </w:rPr>
        <w:t>того,</w:t>
      </w:r>
      <w:r w:rsidRPr="00A22F3D">
        <w:rPr>
          <w:rFonts w:eastAsia="Times New Roman" w:cs="Times New Roman"/>
          <w:sz w:val="20"/>
          <w:szCs w:val="20"/>
          <w:lang w:eastAsia="ru-RU"/>
        </w:rPr>
        <w:t xml:space="preserve"> чтобы закончить и выиграть, игрок должен попасть дротиком в зону «удвоения» (кольцо удвоения числа сектора или «булл») числа, равного половине остатка очков.</w:t>
      </w:r>
    </w:p>
    <w:p w14:paraId="25561BF9" w14:textId="77777777" w:rsidR="00F74304" w:rsidRPr="00A22F3D" w:rsidRDefault="00F74304" w:rsidP="00A22F3D">
      <w:pPr>
        <w:numPr>
          <w:ilvl w:val="0"/>
          <w:numId w:val="269"/>
        </w:numPr>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Попадание в «булл» оценивается в 50 очков, и если этого достаточно для завершения лега или матча, то в этом случае «булл» считается как «удвоение» сектора 25.</w:t>
      </w:r>
    </w:p>
    <w:p w14:paraId="737BE85C" w14:textId="77777777" w:rsidR="00F74304" w:rsidRPr="00A22F3D" w:rsidRDefault="00F74304" w:rsidP="00A22F3D">
      <w:pPr>
        <w:numPr>
          <w:ilvl w:val="0"/>
          <w:numId w:val="269"/>
        </w:numPr>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В игре используется правило сгорания очков, то есть, если игрок в серии бросков набирает очков больше, чем остаётся в данном леге или матче, или столько же очков без окончания в сектор «удвоения», либо оставляет счет без удвоения, то очки, набранные во время этой серии бросков, не засчитываются, и счет остаётся таким, который был зафиксирован перед данной серией бросков.</w:t>
      </w:r>
    </w:p>
    <w:p w14:paraId="738E0782" w14:textId="77777777" w:rsidR="00F74304" w:rsidRPr="00A22F3D" w:rsidRDefault="00F74304" w:rsidP="00A22F3D">
      <w:pPr>
        <w:numPr>
          <w:ilvl w:val="0"/>
          <w:numId w:val="269"/>
        </w:numPr>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Команда судьи «Игра окончена» («Гейм шот») считается действительной только в том случае, если в результате бросания дротиков достигнуто требуемое окончание, и они остаются в мишени до извлечения их игроком вслед за объявлением этой команды.</w:t>
      </w:r>
    </w:p>
    <w:p w14:paraId="2AC2EA42" w14:textId="77777777" w:rsidR="00F74304" w:rsidRPr="00A22F3D" w:rsidRDefault="00F74304" w:rsidP="00A22F3D">
      <w:pPr>
        <w:numPr>
          <w:ilvl w:val="0"/>
          <w:numId w:val="269"/>
        </w:numPr>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lastRenderedPageBreak/>
        <w:t>Если команда судьи «Игра окончена» («Гейм шот») недействительна, игрок получает право продолжить данную серию бросков, то есть если еще не брошены все три дротика.</w:t>
      </w:r>
    </w:p>
    <w:p w14:paraId="12A1AC56" w14:textId="77777777" w:rsidR="00F74304" w:rsidRPr="00A22F3D" w:rsidRDefault="00F74304" w:rsidP="00A22F3D">
      <w:pPr>
        <w:numPr>
          <w:ilvl w:val="0"/>
          <w:numId w:val="269"/>
        </w:numPr>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Если в результате ошибки игрок извлек дротик (или дротики) из мишени и не все три дротика были брошены, судья в этом случае обязан позаботиться о возвращении такого извлечённого дротика (дротиков) на место, максимально приближенное к тому, где он до этого находился, и разрешить игроку закончить серию бросков.</w:t>
      </w:r>
    </w:p>
    <w:p w14:paraId="5F5D2839" w14:textId="77777777" w:rsidR="00F74304" w:rsidRPr="00A22F3D" w:rsidRDefault="00F74304" w:rsidP="00A22F3D">
      <w:pPr>
        <w:numPr>
          <w:ilvl w:val="0"/>
          <w:numId w:val="269"/>
        </w:numPr>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Игрок, который первым пришёл к окончанию попаданием в сектор «удвоение», объявляется победителем данного лега или матча (применительно к обстоятельствам).</w:t>
      </w:r>
    </w:p>
    <w:p w14:paraId="13DCE967" w14:textId="77777777" w:rsidR="00F74304" w:rsidRPr="00A22F3D" w:rsidRDefault="00F74304" w:rsidP="00A22F3D">
      <w:pPr>
        <w:numPr>
          <w:ilvl w:val="0"/>
          <w:numId w:val="269"/>
        </w:numPr>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Бросок дротика, произведённый игроком после окончания игры, не засчитывается.</w:t>
      </w:r>
    </w:p>
    <w:p w14:paraId="1CF2CDF7" w14:textId="77777777" w:rsidR="00F74304" w:rsidRPr="00A22F3D" w:rsidRDefault="00F74304" w:rsidP="00A22F3D">
      <w:pPr>
        <w:numPr>
          <w:ilvl w:val="0"/>
          <w:numId w:val="269"/>
        </w:numPr>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Матч или сет, состоящий из легов, разыгрывается по принципу «серии до двух побед» (пяти, семи и так далее) в легах, (например, игрок, первым выигравший большее количество из определённого числа легов, становится победителем матча или сета, а остальные леги (если таковые остаются) не разыгрываются.</w:t>
      </w:r>
    </w:p>
    <w:p w14:paraId="29D44364" w14:textId="77777777" w:rsidR="00F74304" w:rsidRPr="00A22F3D" w:rsidRDefault="00F74304" w:rsidP="00A22F3D">
      <w:pPr>
        <w:numPr>
          <w:ilvl w:val="0"/>
          <w:numId w:val="269"/>
        </w:numPr>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Матч, состоящий из сетов, разыгрывается по принципу серии до двух побед (пяти, семи и так далее) в сетах (например, игрок, первым выигравший большее количество из определённого числа сетов, становится победителем матча, а остальные сеты (если таковые остаются) не разыгрываются.</w:t>
      </w:r>
    </w:p>
    <w:p w14:paraId="4F2A11D1" w14:textId="77777777" w:rsidR="00F74304" w:rsidRPr="00A22F3D" w:rsidRDefault="00F74304" w:rsidP="00A22F3D">
      <w:pPr>
        <w:numPr>
          <w:ilvl w:val="0"/>
          <w:numId w:val="338"/>
        </w:numPr>
        <w:spacing w:after="0"/>
        <w:ind w:left="567" w:hanging="567"/>
        <w:contextualSpacing/>
        <w:jc w:val="center"/>
        <w:rPr>
          <w:rFonts w:eastAsia="Times New Roman" w:cs="Times New Roman"/>
          <w:b/>
          <w:sz w:val="20"/>
          <w:szCs w:val="20"/>
          <w:lang w:eastAsia="ar-SA"/>
        </w:rPr>
      </w:pPr>
      <w:r w:rsidRPr="00A22F3D">
        <w:rPr>
          <w:rFonts w:eastAsia="Times New Roman" w:cs="Times New Roman"/>
          <w:b/>
          <w:sz w:val="20"/>
          <w:szCs w:val="20"/>
          <w:lang w:eastAsia="ar-SA"/>
        </w:rPr>
        <w:t xml:space="preserve"> Ведение счета</w:t>
      </w:r>
    </w:p>
    <w:p w14:paraId="1BFA6B80" w14:textId="77777777" w:rsidR="00F74304" w:rsidRPr="00A22F3D" w:rsidRDefault="00F74304" w:rsidP="00A22F3D">
      <w:pPr>
        <w:numPr>
          <w:ilvl w:val="0"/>
          <w:numId w:val="270"/>
        </w:numPr>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Правилами предусмотрен розыгрыш матчей или легов с фиксированным нечётным количеством очков, например: 301, 501, 701 или 1001. Все очки вычитаются из определённого суммарного количества или же из количества очков, остающихся после предыдущей серии бросков.</w:t>
      </w:r>
    </w:p>
    <w:p w14:paraId="70FAC88A" w14:textId="77777777" w:rsidR="00F74304" w:rsidRPr="00A22F3D" w:rsidRDefault="00F74304" w:rsidP="00A22F3D">
      <w:pPr>
        <w:numPr>
          <w:ilvl w:val="0"/>
          <w:numId w:val="270"/>
        </w:numPr>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Попадание дротика засчитывается только в том случае, если его игла находится в мишени или касается ее поверхности в пределах внешнего кольца «удвоения» до тех пор, пока данная серия бросков не завершена и счёт не объявлен и отображён на табло. Разделительная проволока не является поверхностью мишени.</w:t>
      </w:r>
    </w:p>
    <w:p w14:paraId="5FEC5B6E" w14:textId="77777777" w:rsidR="00F74304" w:rsidRPr="00A22F3D" w:rsidRDefault="00F74304" w:rsidP="00A22F3D">
      <w:pPr>
        <w:numPr>
          <w:ilvl w:val="0"/>
          <w:numId w:val="270"/>
        </w:numPr>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Счет ведется по числам, проставленным за проволочным кольцом в каждом сегменте, в который игла дротика вошла в мишень или касается её поверхности.</w:t>
      </w:r>
    </w:p>
    <w:p w14:paraId="097C6A33" w14:textId="77777777" w:rsidR="00F74304" w:rsidRPr="00A22F3D" w:rsidRDefault="00F74304" w:rsidP="00A22F3D">
      <w:pPr>
        <w:numPr>
          <w:ilvl w:val="0"/>
          <w:numId w:val="270"/>
        </w:numPr>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Дротики извлекаются из мишени бросавшим игроком (за исключением лишь тех случаев, когда вследствие физической недееспособности или травмы игроку требуется помощь), но только после того, как счет объявлен и зафиксирован Судьей.</w:t>
      </w:r>
    </w:p>
    <w:p w14:paraId="0502D4D6" w14:textId="77777777" w:rsidR="00F74304" w:rsidRPr="00A22F3D" w:rsidRDefault="00F74304" w:rsidP="00A22F3D">
      <w:pPr>
        <w:numPr>
          <w:ilvl w:val="0"/>
          <w:numId w:val="270"/>
        </w:numPr>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Протест по объявленному и записанному результату не может быть сделан после того, как результат подхода был записан маркером в протокол, и дротики были извлечены из мишени. Если неправильно записанный результат привел к победе в леге, результат остается в силе.</w:t>
      </w:r>
    </w:p>
    <w:p w14:paraId="58ABD2F5" w14:textId="77777777" w:rsidR="00F74304" w:rsidRPr="00A22F3D" w:rsidRDefault="00F74304" w:rsidP="00A22F3D">
      <w:pPr>
        <w:numPr>
          <w:ilvl w:val="0"/>
          <w:numId w:val="270"/>
        </w:numPr>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Арифметические ошибки остаются зафиксированными на табло, если только не исправляются перед следующим броском игрока, в отношении счета которого произошла ошибка.</w:t>
      </w:r>
    </w:p>
    <w:p w14:paraId="52C8EA34" w14:textId="77777777" w:rsidR="00F74304" w:rsidRPr="00A22F3D" w:rsidRDefault="00F74304" w:rsidP="00A22F3D">
      <w:pPr>
        <w:numPr>
          <w:ilvl w:val="0"/>
          <w:numId w:val="270"/>
        </w:numPr>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Текущий счет, затребованный игроками, должен чётко и ясно отображаться на табло на уровне глаз и в поле зрения игроков и судьи.</w:t>
      </w:r>
    </w:p>
    <w:p w14:paraId="00CDA7A2" w14:textId="77777777" w:rsidR="00F74304" w:rsidRPr="00A22F3D" w:rsidRDefault="00F74304" w:rsidP="00A22F3D">
      <w:pPr>
        <w:numPr>
          <w:ilvl w:val="0"/>
          <w:numId w:val="270"/>
        </w:numPr>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Судьи не имеют права подсказывать игроку, в какой из секторов удвоения числа он должен попасть для сведения счёта до нуля (например, разрешено сказать «осталось 32», а не «осталось удвоение 16»). По просьбе игрока судья обязан огласить оставшееся количество очков.</w:t>
      </w:r>
    </w:p>
    <w:p w14:paraId="6CA4A40D" w14:textId="77777777" w:rsidR="00F74304" w:rsidRPr="00A22F3D" w:rsidRDefault="00F74304" w:rsidP="00A22F3D">
      <w:pPr>
        <w:numPr>
          <w:ilvl w:val="0"/>
          <w:numId w:val="270"/>
        </w:numPr>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lastRenderedPageBreak/>
        <w:t>Судья на мишени выступает в качестве судьи по всем вопросам, касающимся Правил, при проведении матча и должен, если необходимо, обращаться к старшему судье перед объявлением любых решений в ходе этого матча.</w:t>
      </w:r>
    </w:p>
    <w:p w14:paraId="03367B64" w14:textId="77777777" w:rsidR="00F74304" w:rsidRPr="00A22F3D" w:rsidRDefault="00F74304" w:rsidP="00A22F3D">
      <w:pPr>
        <w:numPr>
          <w:ilvl w:val="0"/>
          <w:numId w:val="339"/>
        </w:numPr>
        <w:spacing w:after="0"/>
        <w:ind w:left="567" w:hanging="567"/>
        <w:contextualSpacing/>
        <w:jc w:val="center"/>
        <w:rPr>
          <w:rFonts w:eastAsia="Times New Roman" w:cs="Times New Roman"/>
          <w:b/>
          <w:sz w:val="20"/>
          <w:szCs w:val="20"/>
        </w:rPr>
      </w:pPr>
      <w:r w:rsidRPr="00A22F3D">
        <w:rPr>
          <w:rFonts w:eastAsia="Times New Roman" w:cs="Times New Roman"/>
          <w:b/>
          <w:sz w:val="20"/>
          <w:szCs w:val="20"/>
          <w:lang w:eastAsia="ar-SA"/>
        </w:rPr>
        <w:t>Распределение мест по результатам соревнований</w:t>
      </w:r>
    </w:p>
    <w:p w14:paraId="5C28634C" w14:textId="77777777" w:rsidR="00F74304" w:rsidRPr="00A22F3D" w:rsidRDefault="00F74304" w:rsidP="00A22F3D">
      <w:pPr>
        <w:numPr>
          <w:ilvl w:val="0"/>
          <w:numId w:val="255"/>
        </w:numPr>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Распределение мест производит ГСК на основании результатов, показанных спортсменами на соревнованиях.</w:t>
      </w:r>
    </w:p>
    <w:p w14:paraId="14764EC1" w14:textId="77777777" w:rsidR="00F74304" w:rsidRPr="00A22F3D" w:rsidRDefault="00F74304" w:rsidP="00A22F3D">
      <w:pPr>
        <w:numPr>
          <w:ilvl w:val="0"/>
          <w:numId w:val="255"/>
        </w:numPr>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Результаты соревнований оформляются протоколом судейской коллегии с указанием в нем фамилий, инициалов и судейских категорий судей соревнований, количества участников (игроков, команд, пар) соревнований, времени начала и окончания соревнований, решения ГСК о присуждении поименно спортсменам, парам и командам призовых мест.</w:t>
      </w:r>
    </w:p>
    <w:p w14:paraId="19B7FB10" w14:textId="77777777" w:rsidR="00F74304" w:rsidRPr="00A22F3D" w:rsidRDefault="00F74304" w:rsidP="00A22F3D">
      <w:pPr>
        <w:numPr>
          <w:ilvl w:val="0"/>
          <w:numId w:val="255"/>
        </w:numPr>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К протоколу судейской коллегии прилагаются: протокол комиссии по допуску спортсменов и судей к соревнованиям, Положение о соревнованиях, заявки на участие в соревнованиях, протокол результатов распределения игроков в турнирной таблице, информационные протоколы промежуточных результатов, подписанные старшими судьями, итоговый (финальный) протокол результатов с указанием имеющихся у спортсменов спортивных званий и разрядов, а также протоколы рассмотрения протестов, если они имели место, и отчет главного судьи.</w:t>
      </w:r>
    </w:p>
    <w:p w14:paraId="42274A16" w14:textId="77777777" w:rsidR="00F74304" w:rsidRPr="00A22F3D" w:rsidRDefault="00F74304" w:rsidP="00A22F3D">
      <w:pPr>
        <w:numPr>
          <w:ilvl w:val="0"/>
          <w:numId w:val="255"/>
        </w:numPr>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На афише или протоколе с объявлением на месте их проведения итогов соревнования должно быть указано время их опубликования.</w:t>
      </w:r>
    </w:p>
    <w:p w14:paraId="78520D73" w14:textId="77777777" w:rsidR="00F74304" w:rsidRPr="00A22F3D" w:rsidRDefault="00F74304" w:rsidP="00A22F3D">
      <w:pPr>
        <w:spacing w:after="0"/>
        <w:ind w:left="567" w:hanging="567"/>
        <w:contextualSpacing/>
        <w:jc w:val="both"/>
        <w:rPr>
          <w:rFonts w:eastAsia="Times New Roman" w:cs="Times New Roman"/>
          <w:sz w:val="20"/>
          <w:szCs w:val="20"/>
          <w:lang w:eastAsia="ru-RU"/>
        </w:rPr>
      </w:pPr>
    </w:p>
    <w:p w14:paraId="7EDADE59" w14:textId="77777777" w:rsidR="00F74304" w:rsidRPr="00A22F3D" w:rsidRDefault="00F74304" w:rsidP="00A22F3D">
      <w:pPr>
        <w:keepNext/>
        <w:keepLines/>
        <w:tabs>
          <w:tab w:val="left" w:pos="709"/>
        </w:tabs>
        <w:spacing w:after="0"/>
        <w:ind w:left="567" w:hanging="567"/>
        <w:jc w:val="center"/>
        <w:outlineLvl w:val="0"/>
        <w:rPr>
          <w:rFonts w:eastAsia="Times New Roman" w:cs="Times New Roman"/>
          <w:b/>
          <w:bCs/>
          <w:sz w:val="20"/>
          <w:szCs w:val="20"/>
        </w:rPr>
      </w:pPr>
      <w:r w:rsidRPr="00A22F3D">
        <w:rPr>
          <w:rFonts w:eastAsia="Times New Roman" w:cs="Times New Roman"/>
          <w:b/>
          <w:bCs/>
          <w:sz w:val="20"/>
          <w:szCs w:val="20"/>
        </w:rPr>
        <w:t>ГЛАВА V. СУДЕЙСТВО</w:t>
      </w:r>
    </w:p>
    <w:p w14:paraId="2D90F9FD" w14:textId="77777777" w:rsidR="00F74304" w:rsidRPr="00A22F3D" w:rsidRDefault="00F74304" w:rsidP="00A22F3D">
      <w:pPr>
        <w:numPr>
          <w:ilvl w:val="0"/>
          <w:numId w:val="340"/>
        </w:numPr>
        <w:spacing w:after="0"/>
        <w:ind w:left="567" w:hanging="567"/>
        <w:contextualSpacing/>
        <w:jc w:val="center"/>
        <w:rPr>
          <w:rFonts w:eastAsia="Times New Roman" w:cs="Times New Roman"/>
          <w:b/>
          <w:sz w:val="20"/>
          <w:szCs w:val="20"/>
          <w:lang w:eastAsia="ar-SA"/>
        </w:rPr>
      </w:pPr>
      <w:r w:rsidRPr="00A22F3D">
        <w:rPr>
          <w:rFonts w:eastAsia="Times New Roman" w:cs="Times New Roman"/>
          <w:b/>
          <w:sz w:val="20"/>
          <w:szCs w:val="20"/>
          <w:lang w:eastAsia="ar-SA"/>
        </w:rPr>
        <w:t>Требование к формированию судейской коллегии</w:t>
      </w:r>
    </w:p>
    <w:p w14:paraId="2DD329EA" w14:textId="65271A2E" w:rsidR="00F74304" w:rsidRPr="00A22F3D" w:rsidRDefault="00F74304" w:rsidP="00A22F3D">
      <w:pPr>
        <w:spacing w:after="0"/>
        <w:jc w:val="both"/>
        <w:rPr>
          <w:rFonts w:eastAsia="Times New Roman" w:cs="Times New Roman"/>
          <w:sz w:val="20"/>
          <w:szCs w:val="20"/>
        </w:rPr>
      </w:pPr>
      <w:r w:rsidRPr="00A22F3D">
        <w:rPr>
          <w:rFonts w:eastAsia="Times New Roman" w:cs="Times New Roman"/>
          <w:sz w:val="20"/>
          <w:szCs w:val="20"/>
          <w:lang w:eastAsia="ru-RU"/>
        </w:rPr>
        <w:t>Члены судейской коллегии (далее - СК) должны обладать соответствующими навыками, знаниями и квалификацией</w:t>
      </w:r>
      <w:r w:rsidRPr="00A22F3D">
        <w:rPr>
          <w:rFonts w:eastAsia="Calibri" w:cs="Times New Roman"/>
          <w:sz w:val="20"/>
          <w:szCs w:val="20"/>
        </w:rPr>
        <w:t>.</w:t>
      </w:r>
    </w:p>
    <w:p w14:paraId="18FBC908" w14:textId="77777777" w:rsidR="00F74304" w:rsidRPr="00A22F3D" w:rsidRDefault="00F74304" w:rsidP="00A22F3D">
      <w:pPr>
        <w:numPr>
          <w:ilvl w:val="0"/>
          <w:numId w:val="340"/>
        </w:numPr>
        <w:spacing w:after="0"/>
        <w:ind w:left="567" w:hanging="567"/>
        <w:contextualSpacing/>
        <w:jc w:val="center"/>
        <w:rPr>
          <w:rFonts w:eastAsia="Times New Roman" w:cs="Times New Roman"/>
          <w:b/>
          <w:sz w:val="20"/>
          <w:szCs w:val="20"/>
          <w:lang w:eastAsia="ru-RU"/>
        </w:rPr>
      </w:pPr>
      <w:r w:rsidRPr="00A22F3D">
        <w:rPr>
          <w:rFonts w:eastAsia="Times New Roman" w:cs="Times New Roman"/>
          <w:b/>
          <w:sz w:val="20"/>
          <w:szCs w:val="20"/>
          <w:lang w:eastAsia="ru-RU"/>
        </w:rPr>
        <w:t xml:space="preserve"> Состав главной судейской коллегии</w:t>
      </w:r>
    </w:p>
    <w:p w14:paraId="0E5BF547" w14:textId="77777777" w:rsidR="00F74304" w:rsidRPr="00A22F3D" w:rsidRDefault="00F74304" w:rsidP="00A22F3D">
      <w:pPr>
        <w:spacing w:after="0"/>
        <w:ind w:left="567" w:hanging="567"/>
        <w:contextualSpacing/>
        <w:jc w:val="both"/>
        <w:rPr>
          <w:rFonts w:eastAsia="TimesNewRomanPSMT" w:cs="Times New Roman"/>
          <w:kern w:val="1"/>
          <w:sz w:val="20"/>
          <w:szCs w:val="20"/>
          <w:lang w:eastAsia="ar-SA"/>
        </w:rPr>
      </w:pPr>
      <w:r w:rsidRPr="00A22F3D">
        <w:rPr>
          <w:rFonts w:eastAsia="TimesNewRomanPSMT" w:cs="Times New Roman"/>
          <w:kern w:val="1"/>
          <w:sz w:val="20"/>
          <w:szCs w:val="20"/>
          <w:lang w:eastAsia="ar-SA"/>
        </w:rPr>
        <w:t xml:space="preserve">В ГСК входят: </w:t>
      </w:r>
    </w:p>
    <w:p w14:paraId="78DD4F33" w14:textId="77777777" w:rsidR="00F74304" w:rsidRPr="00A22F3D" w:rsidRDefault="00F74304" w:rsidP="00A22F3D">
      <w:pPr>
        <w:numPr>
          <w:ilvl w:val="0"/>
          <w:numId w:val="303"/>
        </w:numPr>
        <w:spacing w:after="0"/>
        <w:ind w:left="567" w:hanging="567"/>
        <w:contextualSpacing/>
        <w:jc w:val="both"/>
        <w:rPr>
          <w:rFonts w:eastAsia="TimesNewRomanPSMT" w:cs="Times New Roman"/>
          <w:kern w:val="1"/>
          <w:sz w:val="20"/>
          <w:szCs w:val="20"/>
          <w:lang w:eastAsia="ar-SA"/>
        </w:rPr>
      </w:pPr>
      <w:r w:rsidRPr="00A22F3D">
        <w:rPr>
          <w:rFonts w:eastAsia="TimesNewRomanPSMT" w:cs="Times New Roman"/>
          <w:kern w:val="1"/>
          <w:sz w:val="20"/>
          <w:szCs w:val="20"/>
          <w:lang w:eastAsia="ar-SA"/>
        </w:rPr>
        <w:t xml:space="preserve">главный судья, </w:t>
      </w:r>
    </w:p>
    <w:p w14:paraId="5D345063" w14:textId="77777777" w:rsidR="00F74304" w:rsidRPr="00A22F3D" w:rsidRDefault="00F74304" w:rsidP="00A22F3D">
      <w:pPr>
        <w:numPr>
          <w:ilvl w:val="0"/>
          <w:numId w:val="303"/>
        </w:numPr>
        <w:spacing w:after="0"/>
        <w:ind w:left="567" w:hanging="567"/>
        <w:contextualSpacing/>
        <w:jc w:val="both"/>
        <w:rPr>
          <w:rFonts w:eastAsia="TimesNewRomanPSMT" w:cs="Times New Roman"/>
          <w:kern w:val="1"/>
          <w:sz w:val="20"/>
          <w:szCs w:val="20"/>
          <w:lang w:eastAsia="ar-SA"/>
        </w:rPr>
      </w:pPr>
      <w:r w:rsidRPr="00A22F3D">
        <w:rPr>
          <w:rFonts w:eastAsia="TimesNewRomanPSMT" w:cs="Times New Roman"/>
          <w:kern w:val="1"/>
          <w:sz w:val="20"/>
          <w:szCs w:val="20"/>
          <w:lang w:eastAsia="ar-SA"/>
        </w:rPr>
        <w:t>заместитель главного судьи (классификатор);</w:t>
      </w:r>
    </w:p>
    <w:p w14:paraId="3AFCBF5B" w14:textId="77777777" w:rsidR="00F74304" w:rsidRPr="00A22F3D" w:rsidRDefault="00F74304" w:rsidP="00A22F3D">
      <w:pPr>
        <w:numPr>
          <w:ilvl w:val="0"/>
          <w:numId w:val="303"/>
        </w:numPr>
        <w:spacing w:after="0"/>
        <w:ind w:left="567" w:hanging="567"/>
        <w:contextualSpacing/>
        <w:jc w:val="both"/>
        <w:rPr>
          <w:rFonts w:eastAsia="TimesNewRomanPSMT" w:cs="Times New Roman"/>
          <w:kern w:val="1"/>
          <w:sz w:val="20"/>
          <w:szCs w:val="20"/>
          <w:lang w:eastAsia="ar-SA"/>
        </w:rPr>
      </w:pPr>
      <w:r w:rsidRPr="00A22F3D">
        <w:rPr>
          <w:rFonts w:eastAsia="TimesNewRomanPSMT" w:cs="Times New Roman"/>
          <w:kern w:val="1"/>
          <w:sz w:val="20"/>
          <w:szCs w:val="20"/>
          <w:lang w:eastAsia="ar-SA"/>
        </w:rPr>
        <w:t xml:space="preserve">главный секретарь, заместитель </w:t>
      </w:r>
    </w:p>
    <w:p w14:paraId="0D45D44A" w14:textId="77777777" w:rsidR="00F74304" w:rsidRPr="00A22F3D" w:rsidRDefault="00F74304" w:rsidP="00A22F3D">
      <w:pPr>
        <w:numPr>
          <w:ilvl w:val="0"/>
          <w:numId w:val="303"/>
        </w:numPr>
        <w:spacing w:after="0"/>
        <w:ind w:left="567" w:hanging="567"/>
        <w:contextualSpacing/>
        <w:jc w:val="both"/>
        <w:rPr>
          <w:rFonts w:eastAsia="TimesNewRomanPSMT" w:cs="Times New Roman"/>
          <w:kern w:val="1"/>
          <w:sz w:val="20"/>
          <w:szCs w:val="20"/>
          <w:lang w:eastAsia="ar-SA"/>
        </w:rPr>
      </w:pPr>
      <w:r w:rsidRPr="00A22F3D">
        <w:rPr>
          <w:rFonts w:eastAsia="TimesNewRomanPSMT" w:cs="Times New Roman"/>
          <w:kern w:val="1"/>
          <w:sz w:val="20"/>
          <w:szCs w:val="20"/>
          <w:lang w:eastAsia="ar-SA"/>
        </w:rPr>
        <w:t>главного секретаря.</w:t>
      </w:r>
    </w:p>
    <w:p w14:paraId="4AEDC046" w14:textId="77777777" w:rsidR="00F74304" w:rsidRPr="00A22F3D" w:rsidRDefault="00F74304" w:rsidP="00A22F3D">
      <w:pPr>
        <w:numPr>
          <w:ilvl w:val="0"/>
          <w:numId w:val="340"/>
        </w:numPr>
        <w:spacing w:after="0"/>
        <w:ind w:left="567" w:hanging="567"/>
        <w:contextualSpacing/>
        <w:jc w:val="center"/>
        <w:rPr>
          <w:rFonts w:eastAsia="Calibri" w:cs="Times New Roman"/>
          <w:b/>
          <w:kern w:val="1"/>
          <w:sz w:val="20"/>
          <w:szCs w:val="20"/>
          <w:lang w:eastAsia="ar-SA"/>
        </w:rPr>
      </w:pPr>
      <w:r w:rsidRPr="00A22F3D">
        <w:rPr>
          <w:rFonts w:eastAsia="Calibri" w:cs="Times New Roman"/>
          <w:b/>
          <w:kern w:val="1"/>
          <w:sz w:val="20"/>
          <w:szCs w:val="20"/>
          <w:lang w:eastAsia="ar-SA"/>
        </w:rPr>
        <w:t>Главный судья</w:t>
      </w:r>
    </w:p>
    <w:p w14:paraId="1DF60969" w14:textId="77777777" w:rsidR="00F74304" w:rsidRPr="00A22F3D" w:rsidRDefault="00F74304" w:rsidP="00A22F3D">
      <w:pPr>
        <w:numPr>
          <w:ilvl w:val="0"/>
          <w:numId w:val="271"/>
        </w:numPr>
        <w:spacing w:after="0"/>
        <w:ind w:left="567" w:hanging="567"/>
        <w:contextualSpacing/>
        <w:jc w:val="both"/>
        <w:rPr>
          <w:rFonts w:eastAsia="TimesNewRomanPSMT" w:cs="Times New Roman"/>
          <w:kern w:val="1"/>
          <w:sz w:val="20"/>
          <w:szCs w:val="20"/>
          <w:lang w:eastAsia="ar-SA"/>
        </w:rPr>
      </w:pPr>
      <w:r w:rsidRPr="00A22F3D">
        <w:rPr>
          <w:rFonts w:eastAsia="TimesNewRomanPSMT" w:cs="Times New Roman"/>
          <w:kern w:val="1"/>
          <w:sz w:val="20"/>
          <w:szCs w:val="20"/>
          <w:lang w:eastAsia="ar-SA"/>
        </w:rPr>
        <w:t>Главный судья руководит соревнованиями и непосредственно отвечает за их проведение в соответствии с настоящими Правилами, Регламентом соревнований и Положением о соревновании перед организаторами, контролирует работу ГСК, выполняет все функции, необходимые для проведения соревнования.</w:t>
      </w:r>
    </w:p>
    <w:p w14:paraId="02D3BBAB" w14:textId="77777777" w:rsidR="00F74304" w:rsidRPr="00A22F3D" w:rsidRDefault="00F74304" w:rsidP="00A22F3D">
      <w:pPr>
        <w:numPr>
          <w:ilvl w:val="0"/>
          <w:numId w:val="271"/>
        </w:numPr>
        <w:spacing w:after="0"/>
        <w:ind w:left="567" w:hanging="567"/>
        <w:contextualSpacing/>
        <w:rPr>
          <w:rFonts w:eastAsia="Calibri" w:cs="Times New Roman"/>
          <w:kern w:val="1"/>
          <w:sz w:val="20"/>
          <w:szCs w:val="20"/>
          <w:lang w:eastAsia="ar-SA"/>
        </w:rPr>
      </w:pPr>
      <w:r w:rsidRPr="00A22F3D">
        <w:rPr>
          <w:rFonts w:eastAsia="Calibri" w:cs="Times New Roman"/>
          <w:kern w:val="1"/>
          <w:sz w:val="20"/>
          <w:szCs w:val="20"/>
          <w:lang w:eastAsia="ar-SA"/>
        </w:rPr>
        <w:t>Обязанности главного судьи:</w:t>
      </w:r>
    </w:p>
    <w:p w14:paraId="0FD33D48" w14:textId="77777777" w:rsidR="00F74304" w:rsidRPr="00A22F3D" w:rsidRDefault="00F74304" w:rsidP="00A22F3D">
      <w:pPr>
        <w:numPr>
          <w:ilvl w:val="0"/>
          <w:numId w:val="273"/>
        </w:numPr>
        <w:spacing w:after="0"/>
        <w:ind w:left="567" w:hanging="567"/>
        <w:contextualSpacing/>
        <w:jc w:val="both"/>
        <w:rPr>
          <w:rFonts w:eastAsia="TimesNewRomanPSMT" w:cs="Times New Roman"/>
          <w:kern w:val="1"/>
          <w:sz w:val="20"/>
          <w:szCs w:val="20"/>
          <w:lang w:eastAsia="ar-SA"/>
        </w:rPr>
      </w:pPr>
      <w:r w:rsidRPr="00A22F3D">
        <w:rPr>
          <w:rFonts w:eastAsia="TimesNewRomanPSMT" w:cs="Times New Roman"/>
          <w:kern w:val="1"/>
          <w:sz w:val="20"/>
          <w:szCs w:val="20"/>
          <w:lang w:eastAsia="ar-SA"/>
        </w:rPr>
        <w:t>проверить готовность к соревнованиям помещений, оборудования, инвентаря, соответствие их требованиям настоящих Правил, а также убедиться в наличии необходимой документации и бланков протоколов;</w:t>
      </w:r>
    </w:p>
    <w:p w14:paraId="35E2A270" w14:textId="77777777" w:rsidR="00F74304" w:rsidRPr="00A22F3D" w:rsidRDefault="00F74304" w:rsidP="00A22F3D">
      <w:pPr>
        <w:numPr>
          <w:ilvl w:val="0"/>
          <w:numId w:val="273"/>
        </w:numPr>
        <w:spacing w:after="0"/>
        <w:ind w:left="567" w:hanging="567"/>
        <w:contextualSpacing/>
        <w:jc w:val="both"/>
        <w:rPr>
          <w:rFonts w:eastAsia="TimesNewRomanPSMT" w:cs="Times New Roman"/>
          <w:kern w:val="1"/>
          <w:sz w:val="20"/>
          <w:szCs w:val="20"/>
          <w:lang w:eastAsia="ar-SA"/>
        </w:rPr>
      </w:pPr>
      <w:r w:rsidRPr="00A22F3D">
        <w:rPr>
          <w:rFonts w:eastAsia="TimesNewRomanPSMT" w:cs="Times New Roman"/>
          <w:kern w:val="1"/>
          <w:sz w:val="20"/>
          <w:szCs w:val="20"/>
          <w:lang w:eastAsia="ar-SA"/>
        </w:rPr>
        <w:t>назначить старших судей;</w:t>
      </w:r>
    </w:p>
    <w:p w14:paraId="527E84C5" w14:textId="77777777" w:rsidR="00F74304" w:rsidRPr="00A22F3D" w:rsidRDefault="00F74304" w:rsidP="00A22F3D">
      <w:pPr>
        <w:numPr>
          <w:ilvl w:val="0"/>
          <w:numId w:val="273"/>
        </w:numPr>
        <w:spacing w:after="0"/>
        <w:ind w:left="567" w:hanging="567"/>
        <w:contextualSpacing/>
        <w:jc w:val="both"/>
        <w:rPr>
          <w:rFonts w:eastAsia="TimesNewRomanPSMT" w:cs="Times New Roman"/>
          <w:kern w:val="1"/>
          <w:sz w:val="20"/>
          <w:szCs w:val="20"/>
          <w:lang w:eastAsia="ar-SA"/>
        </w:rPr>
      </w:pPr>
      <w:r w:rsidRPr="00A22F3D">
        <w:rPr>
          <w:rFonts w:eastAsia="TimesNewRomanPSMT" w:cs="Times New Roman"/>
          <w:kern w:val="1"/>
          <w:sz w:val="20"/>
          <w:szCs w:val="20"/>
          <w:lang w:eastAsia="ar-SA"/>
        </w:rPr>
        <w:t>распределить судей по мишеням;</w:t>
      </w:r>
    </w:p>
    <w:p w14:paraId="5AB84A7D" w14:textId="77777777" w:rsidR="00F74304" w:rsidRPr="00A22F3D" w:rsidRDefault="00F74304" w:rsidP="00A22F3D">
      <w:pPr>
        <w:numPr>
          <w:ilvl w:val="0"/>
          <w:numId w:val="273"/>
        </w:numPr>
        <w:spacing w:after="0"/>
        <w:ind w:left="567" w:hanging="567"/>
        <w:contextualSpacing/>
        <w:jc w:val="both"/>
        <w:rPr>
          <w:rFonts w:eastAsia="TimesNewRomanPSMT" w:cs="Times New Roman"/>
          <w:kern w:val="1"/>
          <w:sz w:val="20"/>
          <w:szCs w:val="20"/>
          <w:lang w:eastAsia="ar-SA"/>
        </w:rPr>
      </w:pPr>
      <w:r w:rsidRPr="00A22F3D">
        <w:rPr>
          <w:rFonts w:eastAsia="TimesNewRomanPSMT" w:cs="Times New Roman"/>
          <w:kern w:val="1"/>
          <w:sz w:val="20"/>
          <w:szCs w:val="20"/>
          <w:lang w:eastAsia="ar-SA"/>
        </w:rPr>
        <w:t>утвердить график хода соревнований;</w:t>
      </w:r>
    </w:p>
    <w:p w14:paraId="6B0E7DD7" w14:textId="77777777" w:rsidR="00F74304" w:rsidRPr="00A22F3D" w:rsidRDefault="00F74304" w:rsidP="00A22F3D">
      <w:pPr>
        <w:numPr>
          <w:ilvl w:val="0"/>
          <w:numId w:val="273"/>
        </w:numPr>
        <w:spacing w:after="0"/>
        <w:ind w:left="567" w:hanging="567"/>
        <w:contextualSpacing/>
        <w:jc w:val="both"/>
        <w:rPr>
          <w:rFonts w:eastAsia="TimesNewRomanPSMT" w:cs="Times New Roman"/>
          <w:kern w:val="1"/>
          <w:sz w:val="20"/>
          <w:szCs w:val="20"/>
          <w:lang w:eastAsia="ar-SA"/>
        </w:rPr>
      </w:pPr>
      <w:r w:rsidRPr="00A22F3D">
        <w:rPr>
          <w:rFonts w:eastAsia="TimesNewRomanPSMT" w:cs="Times New Roman"/>
          <w:kern w:val="1"/>
          <w:sz w:val="20"/>
          <w:szCs w:val="20"/>
          <w:lang w:eastAsia="ar-SA"/>
        </w:rPr>
        <w:t>принять все меры к тому, чтобы исключить, а при необходимости исправить ошибки, допущенные судьями;</w:t>
      </w:r>
    </w:p>
    <w:p w14:paraId="25FE988B" w14:textId="77777777" w:rsidR="00F74304" w:rsidRPr="00A22F3D" w:rsidRDefault="00F74304" w:rsidP="00A22F3D">
      <w:pPr>
        <w:numPr>
          <w:ilvl w:val="0"/>
          <w:numId w:val="273"/>
        </w:numPr>
        <w:spacing w:after="0"/>
        <w:ind w:left="567" w:hanging="567"/>
        <w:contextualSpacing/>
        <w:jc w:val="both"/>
        <w:rPr>
          <w:rFonts w:eastAsia="TimesNewRomanPSMT" w:cs="Times New Roman"/>
          <w:kern w:val="1"/>
          <w:sz w:val="20"/>
          <w:szCs w:val="20"/>
          <w:lang w:eastAsia="ar-SA"/>
        </w:rPr>
      </w:pPr>
      <w:r w:rsidRPr="00A22F3D">
        <w:rPr>
          <w:rFonts w:eastAsia="TimesNewRomanPSMT" w:cs="Times New Roman"/>
          <w:kern w:val="1"/>
          <w:sz w:val="20"/>
          <w:szCs w:val="20"/>
          <w:lang w:eastAsia="ar-SA"/>
        </w:rPr>
        <w:lastRenderedPageBreak/>
        <w:t>вынести решение по заявлениям (протестам) представителей команд;</w:t>
      </w:r>
    </w:p>
    <w:p w14:paraId="332ED4A7" w14:textId="77777777" w:rsidR="00F74304" w:rsidRPr="00A22F3D" w:rsidRDefault="00F74304" w:rsidP="00A22F3D">
      <w:pPr>
        <w:numPr>
          <w:ilvl w:val="0"/>
          <w:numId w:val="273"/>
        </w:numPr>
        <w:spacing w:after="0"/>
        <w:ind w:left="567" w:hanging="567"/>
        <w:contextualSpacing/>
        <w:jc w:val="both"/>
        <w:rPr>
          <w:rFonts w:eastAsia="TimesNewRomanPSMT" w:cs="Times New Roman"/>
          <w:kern w:val="1"/>
          <w:sz w:val="20"/>
          <w:szCs w:val="20"/>
          <w:lang w:eastAsia="ar-SA"/>
        </w:rPr>
      </w:pPr>
      <w:r w:rsidRPr="00A22F3D">
        <w:rPr>
          <w:rFonts w:eastAsia="TimesNewRomanPSMT" w:cs="Times New Roman"/>
          <w:kern w:val="1"/>
          <w:sz w:val="20"/>
          <w:szCs w:val="20"/>
          <w:lang w:eastAsia="ar-SA"/>
        </w:rPr>
        <w:t>проводить заседания СК с участием представителей команд перед началом соревнований (для объявления программы и порядка работы судейской коллегии) и ежедневно по их окончании (для обсуждения хода соревнований и результатов дня), а также в тех случаях, когда это требуется в ходе соревнований;</w:t>
      </w:r>
    </w:p>
    <w:p w14:paraId="26A0E170" w14:textId="77777777" w:rsidR="00F74304" w:rsidRPr="00A22F3D" w:rsidRDefault="00F74304" w:rsidP="00A22F3D">
      <w:pPr>
        <w:numPr>
          <w:ilvl w:val="0"/>
          <w:numId w:val="273"/>
        </w:numPr>
        <w:spacing w:after="0"/>
        <w:ind w:left="567" w:hanging="567"/>
        <w:contextualSpacing/>
        <w:jc w:val="both"/>
        <w:rPr>
          <w:rFonts w:eastAsia="TimesNewRomanPSMT" w:cs="Times New Roman"/>
          <w:kern w:val="1"/>
          <w:sz w:val="20"/>
          <w:szCs w:val="20"/>
          <w:lang w:eastAsia="ar-SA"/>
        </w:rPr>
      </w:pPr>
      <w:r w:rsidRPr="00A22F3D">
        <w:rPr>
          <w:rFonts w:eastAsia="TimesNewRomanPSMT" w:cs="Times New Roman"/>
          <w:kern w:val="1"/>
          <w:sz w:val="20"/>
          <w:szCs w:val="20"/>
          <w:lang w:eastAsia="ar-SA"/>
        </w:rPr>
        <w:t>утвердить состав финалов и назначить бригады судей на финальные встречи;</w:t>
      </w:r>
    </w:p>
    <w:p w14:paraId="04F54634" w14:textId="77777777" w:rsidR="00F74304" w:rsidRPr="00A22F3D" w:rsidRDefault="00F74304" w:rsidP="00A22F3D">
      <w:pPr>
        <w:numPr>
          <w:ilvl w:val="0"/>
          <w:numId w:val="273"/>
        </w:numPr>
        <w:spacing w:after="0"/>
        <w:ind w:left="567" w:hanging="567"/>
        <w:contextualSpacing/>
        <w:jc w:val="both"/>
        <w:rPr>
          <w:rFonts w:eastAsia="TimesNewRomanPSMT" w:cs="Times New Roman"/>
          <w:kern w:val="1"/>
          <w:sz w:val="20"/>
          <w:szCs w:val="20"/>
          <w:lang w:eastAsia="ar-SA"/>
        </w:rPr>
      </w:pPr>
      <w:r w:rsidRPr="00A22F3D">
        <w:rPr>
          <w:rFonts w:eastAsia="TimesNewRomanPSMT" w:cs="Times New Roman"/>
          <w:kern w:val="1"/>
          <w:sz w:val="20"/>
          <w:szCs w:val="20"/>
          <w:lang w:eastAsia="ar-SA"/>
        </w:rPr>
        <w:t>дать оценку судейства каждого члена СК (с учетом мнения его непосредственного руководителя) по пятибалльной системе.</w:t>
      </w:r>
    </w:p>
    <w:p w14:paraId="5092FB6D" w14:textId="77777777" w:rsidR="00F74304" w:rsidRPr="00A22F3D" w:rsidRDefault="00F74304" w:rsidP="00A22F3D">
      <w:pPr>
        <w:numPr>
          <w:ilvl w:val="0"/>
          <w:numId w:val="271"/>
        </w:numPr>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Главный судья имеет право:</w:t>
      </w:r>
    </w:p>
    <w:p w14:paraId="31C469D4" w14:textId="77777777" w:rsidR="00F74304" w:rsidRPr="00A22F3D" w:rsidRDefault="00F74304" w:rsidP="00A22F3D">
      <w:pPr>
        <w:numPr>
          <w:ilvl w:val="0"/>
          <w:numId w:val="272"/>
        </w:numPr>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отложить время начала соревнований, если условия проведения не отвечают требованиям настоящих Правил;</w:t>
      </w:r>
    </w:p>
    <w:p w14:paraId="571CACB3" w14:textId="77777777" w:rsidR="00F74304" w:rsidRPr="00A22F3D" w:rsidRDefault="00F74304" w:rsidP="00A22F3D">
      <w:pPr>
        <w:numPr>
          <w:ilvl w:val="0"/>
          <w:numId w:val="272"/>
        </w:numPr>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объявить перерыв и изменить расписание игр;</w:t>
      </w:r>
    </w:p>
    <w:p w14:paraId="021A4232" w14:textId="77777777" w:rsidR="00F74304" w:rsidRPr="00A22F3D" w:rsidRDefault="00F74304" w:rsidP="00A22F3D">
      <w:pPr>
        <w:numPr>
          <w:ilvl w:val="0"/>
          <w:numId w:val="272"/>
        </w:numPr>
        <w:spacing w:after="0"/>
        <w:ind w:left="567" w:hanging="567"/>
        <w:contextualSpacing/>
        <w:jc w:val="both"/>
        <w:rPr>
          <w:rFonts w:eastAsia="TimesNewRomanPSMT" w:cs="Times New Roman"/>
          <w:kern w:val="1"/>
          <w:sz w:val="20"/>
          <w:szCs w:val="20"/>
          <w:lang w:eastAsia="ar-SA"/>
        </w:rPr>
      </w:pPr>
      <w:r w:rsidRPr="00A22F3D">
        <w:rPr>
          <w:rFonts w:eastAsia="Times New Roman" w:cs="Times New Roman"/>
          <w:sz w:val="20"/>
          <w:szCs w:val="20"/>
          <w:lang w:eastAsia="ru-RU"/>
        </w:rPr>
        <w:t>отстранить от участия в соревнованиях судей, участников и представителей команд за неспортивное поведение.</w:t>
      </w:r>
    </w:p>
    <w:p w14:paraId="446A329C" w14:textId="77777777" w:rsidR="00F74304" w:rsidRPr="00A22F3D" w:rsidRDefault="00F74304" w:rsidP="00A22F3D">
      <w:pPr>
        <w:spacing w:after="0"/>
        <w:ind w:left="567" w:hanging="567"/>
        <w:contextualSpacing/>
        <w:jc w:val="both"/>
        <w:rPr>
          <w:rFonts w:eastAsia="TimesNewRomanPSMT" w:cs="Times New Roman"/>
          <w:kern w:val="1"/>
          <w:sz w:val="20"/>
          <w:szCs w:val="20"/>
          <w:lang w:eastAsia="ar-SA"/>
        </w:rPr>
      </w:pPr>
    </w:p>
    <w:p w14:paraId="3924583A" w14:textId="77777777" w:rsidR="00F74304" w:rsidRPr="00A22F3D" w:rsidRDefault="00F74304" w:rsidP="00A22F3D">
      <w:pPr>
        <w:numPr>
          <w:ilvl w:val="0"/>
          <w:numId w:val="341"/>
        </w:numPr>
        <w:spacing w:after="0"/>
        <w:ind w:left="567" w:hanging="567"/>
        <w:contextualSpacing/>
        <w:jc w:val="center"/>
        <w:rPr>
          <w:rFonts w:eastAsia="Calibri" w:cs="Times New Roman"/>
          <w:b/>
          <w:kern w:val="1"/>
          <w:sz w:val="20"/>
          <w:szCs w:val="20"/>
          <w:lang w:eastAsia="ar-SA"/>
        </w:rPr>
      </w:pPr>
      <w:r w:rsidRPr="00A22F3D">
        <w:rPr>
          <w:rFonts w:eastAsia="Calibri" w:cs="Times New Roman"/>
          <w:b/>
          <w:kern w:val="1"/>
          <w:sz w:val="20"/>
          <w:szCs w:val="20"/>
          <w:lang w:eastAsia="ar-SA"/>
        </w:rPr>
        <w:t xml:space="preserve"> Заместитель главного судьи</w:t>
      </w:r>
    </w:p>
    <w:p w14:paraId="42597379" w14:textId="77777777" w:rsidR="00F74304" w:rsidRPr="00A22F3D" w:rsidRDefault="00F74304" w:rsidP="00A22F3D">
      <w:pPr>
        <w:numPr>
          <w:ilvl w:val="0"/>
          <w:numId w:val="274"/>
        </w:numPr>
        <w:spacing w:after="0"/>
        <w:ind w:left="567" w:hanging="567"/>
        <w:contextualSpacing/>
        <w:jc w:val="both"/>
        <w:rPr>
          <w:rFonts w:eastAsia="Calibri" w:cs="Times New Roman"/>
          <w:kern w:val="1"/>
          <w:sz w:val="20"/>
          <w:szCs w:val="20"/>
          <w:lang w:eastAsia="ar-SA"/>
        </w:rPr>
      </w:pPr>
      <w:r w:rsidRPr="00A22F3D">
        <w:rPr>
          <w:rFonts w:eastAsia="Calibri" w:cs="Times New Roman"/>
          <w:kern w:val="1"/>
          <w:sz w:val="20"/>
          <w:szCs w:val="20"/>
          <w:lang w:eastAsia="ar-SA"/>
        </w:rPr>
        <w:t>Заместитель главного судьи подчиняется главному судье соревнования</w:t>
      </w:r>
    </w:p>
    <w:p w14:paraId="7CAFD0F4" w14:textId="77777777" w:rsidR="00F74304" w:rsidRPr="00A22F3D" w:rsidRDefault="00F74304" w:rsidP="00A22F3D">
      <w:pPr>
        <w:numPr>
          <w:ilvl w:val="0"/>
          <w:numId w:val="274"/>
        </w:numPr>
        <w:spacing w:after="0"/>
        <w:ind w:left="567" w:hanging="567"/>
        <w:contextualSpacing/>
        <w:jc w:val="both"/>
        <w:rPr>
          <w:rFonts w:eastAsia="Calibri" w:cs="Times New Roman"/>
          <w:kern w:val="1"/>
          <w:sz w:val="20"/>
          <w:szCs w:val="20"/>
          <w:lang w:eastAsia="ar-SA"/>
        </w:rPr>
      </w:pPr>
      <w:r w:rsidRPr="00A22F3D">
        <w:rPr>
          <w:rFonts w:eastAsia="TimesNewRomanPSMT" w:cs="Times New Roman"/>
          <w:kern w:val="1"/>
          <w:sz w:val="20"/>
          <w:szCs w:val="20"/>
          <w:lang w:eastAsia="ar-SA"/>
        </w:rPr>
        <w:t>Обязанности заместителя главного судьи:</w:t>
      </w:r>
    </w:p>
    <w:p w14:paraId="7FF02556" w14:textId="77777777" w:rsidR="00F74304" w:rsidRPr="00A22F3D" w:rsidRDefault="00F74304" w:rsidP="00A22F3D">
      <w:pPr>
        <w:numPr>
          <w:ilvl w:val="0"/>
          <w:numId w:val="275"/>
        </w:numPr>
        <w:spacing w:after="0"/>
        <w:ind w:left="567" w:hanging="567"/>
        <w:contextualSpacing/>
        <w:jc w:val="both"/>
        <w:rPr>
          <w:rFonts w:eastAsia="TimesNewRomanPSMT" w:cs="Times New Roman"/>
          <w:kern w:val="1"/>
          <w:sz w:val="20"/>
          <w:szCs w:val="20"/>
          <w:lang w:eastAsia="ar-SA"/>
        </w:rPr>
      </w:pPr>
      <w:r w:rsidRPr="00A22F3D">
        <w:rPr>
          <w:rFonts w:eastAsia="TimesNewRomanPSMT" w:cs="Times New Roman"/>
          <w:kern w:val="1"/>
          <w:sz w:val="20"/>
          <w:szCs w:val="20"/>
          <w:lang w:eastAsia="ar-SA"/>
        </w:rPr>
        <w:t>в отсутствие главного судьи на месте соревнований выполняет его функции;</w:t>
      </w:r>
    </w:p>
    <w:p w14:paraId="3AD54875" w14:textId="77777777" w:rsidR="00F74304" w:rsidRPr="00A22F3D" w:rsidRDefault="00F74304" w:rsidP="00A22F3D">
      <w:pPr>
        <w:numPr>
          <w:ilvl w:val="0"/>
          <w:numId w:val="275"/>
        </w:numPr>
        <w:spacing w:after="0"/>
        <w:ind w:left="567" w:hanging="567"/>
        <w:contextualSpacing/>
        <w:jc w:val="both"/>
        <w:rPr>
          <w:rFonts w:eastAsia="TimesNewRomanPSMT" w:cs="Times New Roman"/>
          <w:kern w:val="1"/>
          <w:sz w:val="20"/>
          <w:szCs w:val="20"/>
          <w:lang w:eastAsia="ar-SA"/>
        </w:rPr>
      </w:pPr>
      <w:r w:rsidRPr="00A22F3D">
        <w:rPr>
          <w:rFonts w:eastAsia="TimesNewRomanPSMT" w:cs="Times New Roman"/>
          <w:kern w:val="1"/>
          <w:sz w:val="20"/>
          <w:szCs w:val="20"/>
          <w:lang w:eastAsia="ar-SA"/>
        </w:rPr>
        <w:t xml:space="preserve">осуществляет руководство работой старших судей, судей, в соответствии с Правилами, Положением о спортивном соревновании и Регламентом соревнования; </w:t>
      </w:r>
    </w:p>
    <w:p w14:paraId="23497FDB" w14:textId="77777777" w:rsidR="00F74304" w:rsidRPr="00A22F3D" w:rsidRDefault="00F74304" w:rsidP="00A22F3D">
      <w:pPr>
        <w:numPr>
          <w:ilvl w:val="0"/>
          <w:numId w:val="275"/>
        </w:numPr>
        <w:spacing w:after="0"/>
        <w:ind w:left="567" w:hanging="567"/>
        <w:contextualSpacing/>
        <w:jc w:val="both"/>
        <w:rPr>
          <w:rFonts w:eastAsia="TimesNewRomanPSMT" w:cs="Times New Roman"/>
          <w:kern w:val="1"/>
          <w:sz w:val="20"/>
          <w:szCs w:val="20"/>
          <w:lang w:eastAsia="ar-SA"/>
        </w:rPr>
      </w:pPr>
      <w:r w:rsidRPr="00A22F3D">
        <w:rPr>
          <w:rFonts w:eastAsia="TimesNewRomanPSMT" w:cs="Times New Roman"/>
          <w:kern w:val="1"/>
          <w:sz w:val="20"/>
          <w:szCs w:val="20"/>
          <w:lang w:eastAsia="ar-SA"/>
        </w:rPr>
        <w:t>следит за выполнением правил техники безопасности при проведении соревнований.</w:t>
      </w:r>
    </w:p>
    <w:p w14:paraId="55BAB5BF" w14:textId="77777777" w:rsidR="00F74304" w:rsidRPr="00A22F3D" w:rsidRDefault="00F74304" w:rsidP="00A22F3D">
      <w:pPr>
        <w:numPr>
          <w:ilvl w:val="0"/>
          <w:numId w:val="342"/>
        </w:numPr>
        <w:spacing w:after="0"/>
        <w:ind w:left="567" w:hanging="567"/>
        <w:contextualSpacing/>
        <w:jc w:val="center"/>
        <w:rPr>
          <w:rFonts w:eastAsia="Calibri" w:cs="Times New Roman"/>
          <w:b/>
          <w:kern w:val="1"/>
          <w:sz w:val="20"/>
          <w:szCs w:val="20"/>
          <w:lang w:eastAsia="ar-SA"/>
        </w:rPr>
      </w:pPr>
      <w:r w:rsidRPr="00A22F3D">
        <w:rPr>
          <w:rFonts w:eastAsia="Calibri" w:cs="Times New Roman"/>
          <w:b/>
          <w:kern w:val="1"/>
          <w:sz w:val="20"/>
          <w:szCs w:val="20"/>
          <w:lang w:eastAsia="ar-SA"/>
        </w:rPr>
        <w:t xml:space="preserve"> Главный секретарь</w:t>
      </w:r>
    </w:p>
    <w:p w14:paraId="76DB3B46" w14:textId="77777777" w:rsidR="00F74304" w:rsidRPr="00A22F3D" w:rsidRDefault="00F74304" w:rsidP="00A22F3D">
      <w:pPr>
        <w:numPr>
          <w:ilvl w:val="0"/>
          <w:numId w:val="276"/>
        </w:numPr>
        <w:spacing w:after="0"/>
        <w:ind w:left="567" w:hanging="567"/>
        <w:contextualSpacing/>
        <w:jc w:val="both"/>
        <w:rPr>
          <w:rFonts w:eastAsia="Calibri" w:cs="Times New Roman"/>
          <w:sz w:val="20"/>
          <w:szCs w:val="20"/>
          <w:lang w:eastAsia="ar-SA"/>
        </w:rPr>
      </w:pPr>
      <w:r w:rsidRPr="00A22F3D">
        <w:rPr>
          <w:rFonts w:eastAsia="Calibri" w:cs="Times New Roman"/>
          <w:kern w:val="1"/>
          <w:sz w:val="20"/>
          <w:szCs w:val="20"/>
          <w:lang w:eastAsia="ar-SA"/>
        </w:rPr>
        <w:t>П</w:t>
      </w:r>
      <w:r w:rsidRPr="00A22F3D">
        <w:rPr>
          <w:rFonts w:eastAsia="Times New Roman" w:cs="Times New Roman"/>
          <w:kern w:val="1"/>
          <w:sz w:val="20"/>
          <w:szCs w:val="20"/>
          <w:lang w:eastAsia="ar-SA"/>
        </w:rPr>
        <w:t>одчиняется</w:t>
      </w:r>
      <w:r w:rsidRPr="00A22F3D">
        <w:rPr>
          <w:rFonts w:eastAsia="Calibri" w:cs="Times New Roman"/>
          <w:kern w:val="1"/>
          <w:sz w:val="20"/>
          <w:szCs w:val="20"/>
          <w:lang w:eastAsia="ar-SA"/>
        </w:rPr>
        <w:t xml:space="preserve"> </w:t>
      </w:r>
      <w:r w:rsidRPr="00A22F3D">
        <w:rPr>
          <w:rFonts w:eastAsia="Calibri" w:cs="Times New Roman"/>
          <w:sz w:val="20"/>
          <w:szCs w:val="20"/>
          <w:lang w:eastAsia="ar-SA"/>
        </w:rPr>
        <w:t xml:space="preserve">главному судье соревнования и руководит работой секретариата, который обеспечивает подготовку и оформление всей документации соревнований. </w:t>
      </w:r>
    </w:p>
    <w:p w14:paraId="537DD2EE" w14:textId="77777777" w:rsidR="00F74304" w:rsidRPr="00A22F3D" w:rsidRDefault="00F74304" w:rsidP="00A22F3D">
      <w:pPr>
        <w:numPr>
          <w:ilvl w:val="0"/>
          <w:numId w:val="276"/>
        </w:numPr>
        <w:spacing w:after="0"/>
        <w:ind w:left="567" w:hanging="567"/>
        <w:contextualSpacing/>
        <w:jc w:val="both"/>
        <w:rPr>
          <w:rFonts w:eastAsia="Calibri" w:cs="Times New Roman"/>
          <w:sz w:val="20"/>
          <w:szCs w:val="20"/>
          <w:lang w:eastAsia="ar-SA"/>
        </w:rPr>
      </w:pPr>
      <w:r w:rsidRPr="00A22F3D">
        <w:rPr>
          <w:rFonts w:eastAsia="TimesNewRomanPSMT" w:cs="Times New Roman"/>
          <w:kern w:val="1"/>
          <w:sz w:val="20"/>
          <w:szCs w:val="20"/>
          <w:lang w:eastAsia="ar-SA"/>
        </w:rPr>
        <w:t xml:space="preserve">Обязанности главного секретаря: </w:t>
      </w:r>
    </w:p>
    <w:p w14:paraId="1D11E0E2" w14:textId="77777777" w:rsidR="00F74304" w:rsidRPr="00A22F3D" w:rsidRDefault="00F74304" w:rsidP="00A22F3D">
      <w:pPr>
        <w:numPr>
          <w:ilvl w:val="0"/>
          <w:numId w:val="277"/>
        </w:numPr>
        <w:spacing w:after="0"/>
        <w:ind w:left="567" w:hanging="567"/>
        <w:contextualSpacing/>
        <w:jc w:val="both"/>
        <w:rPr>
          <w:rFonts w:eastAsia="TimesNewRomanPSMT" w:cs="Times New Roman"/>
          <w:kern w:val="1"/>
          <w:sz w:val="20"/>
          <w:szCs w:val="20"/>
          <w:lang w:eastAsia="ar-SA"/>
        </w:rPr>
      </w:pPr>
      <w:r w:rsidRPr="00A22F3D">
        <w:rPr>
          <w:rFonts w:eastAsia="TimesNewRomanPSMT" w:cs="Times New Roman"/>
          <w:kern w:val="1"/>
          <w:sz w:val="20"/>
          <w:szCs w:val="20"/>
          <w:lang w:eastAsia="ar-SA"/>
        </w:rPr>
        <w:t xml:space="preserve">участвует в работе комиссии по допуску; </w:t>
      </w:r>
    </w:p>
    <w:p w14:paraId="51ED1192" w14:textId="77777777" w:rsidR="00F74304" w:rsidRPr="00A22F3D" w:rsidRDefault="00F74304" w:rsidP="00A22F3D">
      <w:pPr>
        <w:numPr>
          <w:ilvl w:val="0"/>
          <w:numId w:val="277"/>
        </w:numPr>
        <w:spacing w:after="0"/>
        <w:ind w:left="567" w:hanging="567"/>
        <w:contextualSpacing/>
        <w:jc w:val="both"/>
        <w:rPr>
          <w:rFonts w:eastAsia="TimesNewRomanPSMT" w:cs="Times New Roman"/>
          <w:kern w:val="1"/>
          <w:sz w:val="20"/>
          <w:szCs w:val="20"/>
          <w:lang w:eastAsia="ar-SA"/>
        </w:rPr>
      </w:pPr>
      <w:r w:rsidRPr="00A22F3D">
        <w:rPr>
          <w:rFonts w:eastAsia="TimesNewRomanPSMT" w:cs="Times New Roman"/>
          <w:kern w:val="1"/>
          <w:sz w:val="20"/>
          <w:szCs w:val="20"/>
          <w:lang w:eastAsia="ar-SA"/>
        </w:rPr>
        <w:t>проводит жеребьевку участников, а также распределяет сильнейших спортсменов по разным группам;</w:t>
      </w:r>
    </w:p>
    <w:p w14:paraId="0EC7F538" w14:textId="77777777" w:rsidR="00F74304" w:rsidRPr="00A22F3D" w:rsidRDefault="00F74304" w:rsidP="00A22F3D">
      <w:pPr>
        <w:numPr>
          <w:ilvl w:val="0"/>
          <w:numId w:val="277"/>
        </w:numPr>
        <w:spacing w:after="0"/>
        <w:ind w:left="567" w:hanging="567"/>
        <w:contextualSpacing/>
        <w:jc w:val="both"/>
        <w:rPr>
          <w:rFonts w:eastAsia="TimesNewRomanPSMT" w:cs="Times New Roman"/>
          <w:kern w:val="1"/>
          <w:sz w:val="20"/>
          <w:szCs w:val="20"/>
          <w:lang w:eastAsia="ar-SA"/>
        </w:rPr>
      </w:pPr>
      <w:r w:rsidRPr="00A22F3D">
        <w:rPr>
          <w:rFonts w:eastAsia="TimesNewRomanPSMT" w:cs="Times New Roman"/>
          <w:kern w:val="1"/>
          <w:sz w:val="20"/>
          <w:szCs w:val="20"/>
          <w:lang w:eastAsia="ar-SA"/>
        </w:rPr>
        <w:t>составляет график хода соревнований;</w:t>
      </w:r>
    </w:p>
    <w:p w14:paraId="28171D64" w14:textId="77777777" w:rsidR="00F74304" w:rsidRPr="00A22F3D" w:rsidRDefault="00F74304" w:rsidP="00A22F3D">
      <w:pPr>
        <w:numPr>
          <w:ilvl w:val="0"/>
          <w:numId w:val="277"/>
        </w:numPr>
        <w:spacing w:after="0"/>
        <w:ind w:left="567" w:hanging="567"/>
        <w:contextualSpacing/>
        <w:jc w:val="both"/>
        <w:rPr>
          <w:rFonts w:eastAsia="TimesNewRomanPSMT" w:cs="Times New Roman"/>
          <w:kern w:val="1"/>
          <w:sz w:val="20"/>
          <w:szCs w:val="20"/>
          <w:lang w:eastAsia="ar-SA"/>
        </w:rPr>
      </w:pPr>
      <w:r w:rsidRPr="00A22F3D">
        <w:rPr>
          <w:rFonts w:eastAsia="TimesNewRomanPSMT" w:cs="Times New Roman"/>
          <w:kern w:val="1"/>
          <w:sz w:val="20"/>
          <w:szCs w:val="20"/>
          <w:lang w:eastAsia="ar-SA"/>
        </w:rPr>
        <w:t>составляет порядок встреч спортсменов по турам;</w:t>
      </w:r>
    </w:p>
    <w:p w14:paraId="19CF5A13" w14:textId="77777777" w:rsidR="00F74304" w:rsidRPr="00A22F3D" w:rsidRDefault="00F74304" w:rsidP="00A22F3D">
      <w:pPr>
        <w:numPr>
          <w:ilvl w:val="0"/>
          <w:numId w:val="277"/>
        </w:numPr>
        <w:spacing w:after="0"/>
        <w:ind w:left="567" w:hanging="567"/>
        <w:contextualSpacing/>
        <w:jc w:val="both"/>
        <w:rPr>
          <w:rFonts w:eastAsia="TimesNewRomanPSMT" w:cs="Times New Roman"/>
          <w:kern w:val="1"/>
          <w:sz w:val="20"/>
          <w:szCs w:val="20"/>
          <w:lang w:eastAsia="ar-SA"/>
        </w:rPr>
      </w:pPr>
      <w:r w:rsidRPr="00A22F3D">
        <w:rPr>
          <w:rFonts w:eastAsia="TimesNewRomanPSMT" w:cs="Times New Roman"/>
          <w:kern w:val="1"/>
          <w:sz w:val="20"/>
          <w:szCs w:val="20"/>
          <w:lang w:eastAsia="ar-SA"/>
        </w:rPr>
        <w:t>ведет протоколы соревнований;</w:t>
      </w:r>
    </w:p>
    <w:p w14:paraId="42BF4F16" w14:textId="77777777" w:rsidR="00F74304" w:rsidRPr="00A22F3D" w:rsidRDefault="00F74304" w:rsidP="00A22F3D">
      <w:pPr>
        <w:numPr>
          <w:ilvl w:val="0"/>
          <w:numId w:val="277"/>
        </w:numPr>
        <w:spacing w:after="0"/>
        <w:ind w:left="567" w:hanging="567"/>
        <w:contextualSpacing/>
        <w:jc w:val="both"/>
        <w:rPr>
          <w:rFonts w:eastAsia="TimesNewRomanPSMT" w:cs="Times New Roman"/>
          <w:kern w:val="1"/>
          <w:sz w:val="20"/>
          <w:szCs w:val="20"/>
          <w:lang w:eastAsia="ar-SA"/>
        </w:rPr>
      </w:pPr>
      <w:r w:rsidRPr="00A22F3D">
        <w:rPr>
          <w:rFonts w:eastAsia="TimesNewRomanPSMT" w:cs="Times New Roman"/>
          <w:kern w:val="1"/>
          <w:sz w:val="20"/>
          <w:szCs w:val="20"/>
          <w:lang w:eastAsia="ar-SA"/>
        </w:rPr>
        <w:t>контролирует оформление протоколов соревнований;</w:t>
      </w:r>
    </w:p>
    <w:p w14:paraId="4049E412" w14:textId="77777777" w:rsidR="00F74304" w:rsidRPr="00A22F3D" w:rsidRDefault="00F74304" w:rsidP="00A22F3D">
      <w:pPr>
        <w:numPr>
          <w:ilvl w:val="0"/>
          <w:numId w:val="277"/>
        </w:numPr>
        <w:spacing w:after="0"/>
        <w:ind w:left="567" w:hanging="567"/>
        <w:contextualSpacing/>
        <w:jc w:val="both"/>
        <w:rPr>
          <w:rFonts w:eastAsia="TimesNewRomanPSMT" w:cs="Times New Roman"/>
          <w:kern w:val="1"/>
          <w:sz w:val="20"/>
          <w:szCs w:val="20"/>
          <w:lang w:eastAsia="ar-SA"/>
        </w:rPr>
      </w:pPr>
      <w:r w:rsidRPr="00A22F3D">
        <w:rPr>
          <w:rFonts w:eastAsia="TimesNewRomanPSMT" w:cs="Times New Roman"/>
          <w:kern w:val="1"/>
          <w:sz w:val="20"/>
          <w:szCs w:val="20"/>
          <w:lang w:eastAsia="ar-SA"/>
        </w:rPr>
        <w:t>оформляет распоряжения и решения главного судьи;</w:t>
      </w:r>
    </w:p>
    <w:p w14:paraId="6DBF61A6" w14:textId="77777777" w:rsidR="00F74304" w:rsidRPr="00A22F3D" w:rsidRDefault="00F74304" w:rsidP="00A22F3D">
      <w:pPr>
        <w:numPr>
          <w:ilvl w:val="0"/>
          <w:numId w:val="277"/>
        </w:numPr>
        <w:spacing w:after="0"/>
        <w:ind w:left="567" w:hanging="567"/>
        <w:contextualSpacing/>
        <w:jc w:val="both"/>
        <w:rPr>
          <w:rFonts w:eastAsia="TimesNewRomanPSMT" w:cs="Times New Roman"/>
          <w:kern w:val="1"/>
          <w:sz w:val="20"/>
          <w:szCs w:val="20"/>
          <w:lang w:eastAsia="ar-SA"/>
        </w:rPr>
      </w:pPr>
      <w:r w:rsidRPr="00A22F3D">
        <w:rPr>
          <w:rFonts w:eastAsia="TimesNewRomanPSMT" w:cs="Times New Roman"/>
          <w:kern w:val="1"/>
          <w:sz w:val="20"/>
          <w:szCs w:val="20"/>
          <w:lang w:eastAsia="ar-SA"/>
        </w:rPr>
        <w:t>оформляет результаты соревнований, и представляет их главному судье на утверждение;</w:t>
      </w:r>
    </w:p>
    <w:p w14:paraId="621218B6" w14:textId="77777777" w:rsidR="00F74304" w:rsidRPr="00A22F3D" w:rsidRDefault="00F74304" w:rsidP="00A22F3D">
      <w:pPr>
        <w:numPr>
          <w:ilvl w:val="0"/>
          <w:numId w:val="277"/>
        </w:numPr>
        <w:spacing w:after="0"/>
        <w:ind w:left="567" w:hanging="567"/>
        <w:contextualSpacing/>
        <w:jc w:val="both"/>
        <w:rPr>
          <w:rFonts w:eastAsia="TimesNewRomanPSMT" w:cs="Times New Roman"/>
          <w:kern w:val="1"/>
          <w:sz w:val="20"/>
          <w:szCs w:val="20"/>
          <w:lang w:eastAsia="ar-SA"/>
        </w:rPr>
      </w:pPr>
      <w:r w:rsidRPr="00A22F3D">
        <w:rPr>
          <w:rFonts w:eastAsia="TimesNewRomanPSMT" w:cs="Times New Roman"/>
          <w:kern w:val="1"/>
          <w:sz w:val="20"/>
          <w:szCs w:val="20"/>
          <w:lang w:eastAsia="ar-SA"/>
        </w:rPr>
        <w:t>с разрешения главного судьи дает сведения представителям и прессе;</w:t>
      </w:r>
    </w:p>
    <w:p w14:paraId="6B4ADE3F" w14:textId="77777777" w:rsidR="00F74304" w:rsidRPr="00A22F3D" w:rsidRDefault="00F74304" w:rsidP="00A22F3D">
      <w:pPr>
        <w:numPr>
          <w:ilvl w:val="0"/>
          <w:numId w:val="277"/>
        </w:numPr>
        <w:spacing w:after="0"/>
        <w:ind w:left="567" w:hanging="567"/>
        <w:contextualSpacing/>
        <w:jc w:val="both"/>
        <w:rPr>
          <w:rFonts w:eastAsia="TimesNewRomanPSMT" w:cs="Times New Roman"/>
          <w:kern w:val="1"/>
          <w:sz w:val="20"/>
          <w:szCs w:val="20"/>
          <w:lang w:eastAsia="ar-SA"/>
        </w:rPr>
      </w:pPr>
      <w:r w:rsidRPr="00A22F3D">
        <w:rPr>
          <w:rFonts w:eastAsia="TimesNewRomanPSMT" w:cs="Times New Roman"/>
          <w:kern w:val="1"/>
          <w:sz w:val="20"/>
          <w:szCs w:val="20"/>
          <w:lang w:eastAsia="ar-SA"/>
        </w:rPr>
        <w:t>удостоверяет результаты в квалификационных книжках спортсменов и занятые ими места.</w:t>
      </w:r>
    </w:p>
    <w:p w14:paraId="323D18D0" w14:textId="77777777" w:rsidR="00F74304" w:rsidRPr="00A22F3D" w:rsidRDefault="00F74304" w:rsidP="00A22F3D">
      <w:pPr>
        <w:numPr>
          <w:ilvl w:val="0"/>
          <w:numId w:val="343"/>
        </w:numPr>
        <w:spacing w:after="0"/>
        <w:ind w:left="567" w:hanging="567"/>
        <w:contextualSpacing/>
        <w:jc w:val="center"/>
        <w:rPr>
          <w:rFonts w:eastAsia="Calibri" w:cs="Times New Roman"/>
          <w:b/>
          <w:kern w:val="1"/>
          <w:sz w:val="20"/>
          <w:szCs w:val="20"/>
          <w:lang w:eastAsia="ar-SA"/>
        </w:rPr>
      </w:pPr>
      <w:r w:rsidRPr="00A22F3D">
        <w:rPr>
          <w:rFonts w:eastAsia="Calibri" w:cs="Times New Roman"/>
          <w:b/>
          <w:kern w:val="1"/>
          <w:sz w:val="20"/>
          <w:szCs w:val="20"/>
          <w:lang w:eastAsia="ar-SA"/>
        </w:rPr>
        <w:t xml:space="preserve"> Заместитель главного секретаря</w:t>
      </w:r>
    </w:p>
    <w:p w14:paraId="6CEDBC33" w14:textId="77777777" w:rsidR="00F74304" w:rsidRPr="00A22F3D" w:rsidRDefault="00F74304" w:rsidP="00A22F3D">
      <w:pPr>
        <w:numPr>
          <w:ilvl w:val="0"/>
          <w:numId w:val="278"/>
        </w:numPr>
        <w:spacing w:after="0"/>
        <w:ind w:left="567" w:hanging="567"/>
        <w:contextualSpacing/>
        <w:jc w:val="both"/>
        <w:rPr>
          <w:rFonts w:eastAsia="TimesNewRomanPSMT" w:cs="Times New Roman"/>
          <w:kern w:val="1"/>
          <w:sz w:val="20"/>
          <w:szCs w:val="20"/>
          <w:lang w:eastAsia="ar-SA"/>
        </w:rPr>
      </w:pPr>
      <w:r w:rsidRPr="00A22F3D">
        <w:rPr>
          <w:rFonts w:eastAsia="TimesNewRomanPSMT" w:cs="Times New Roman"/>
          <w:kern w:val="1"/>
          <w:sz w:val="20"/>
          <w:szCs w:val="20"/>
          <w:lang w:eastAsia="ar-SA"/>
        </w:rPr>
        <w:t xml:space="preserve">Подчиняется главному секретарю. </w:t>
      </w:r>
    </w:p>
    <w:p w14:paraId="7759EC28" w14:textId="77777777" w:rsidR="00F74304" w:rsidRPr="00A22F3D" w:rsidRDefault="00F74304" w:rsidP="00A22F3D">
      <w:pPr>
        <w:numPr>
          <w:ilvl w:val="0"/>
          <w:numId w:val="278"/>
        </w:numPr>
        <w:spacing w:after="0"/>
        <w:ind w:left="567" w:hanging="567"/>
        <w:contextualSpacing/>
        <w:jc w:val="both"/>
        <w:rPr>
          <w:rFonts w:eastAsia="TimesNewRomanPSMT" w:cs="Times New Roman"/>
          <w:kern w:val="1"/>
          <w:sz w:val="20"/>
          <w:szCs w:val="20"/>
          <w:lang w:eastAsia="ar-SA"/>
        </w:rPr>
      </w:pPr>
      <w:r w:rsidRPr="00A22F3D">
        <w:rPr>
          <w:rFonts w:eastAsia="TimesNewRomanPSMT" w:cs="Times New Roman"/>
          <w:kern w:val="1"/>
          <w:sz w:val="20"/>
          <w:szCs w:val="20"/>
          <w:lang w:eastAsia="ar-SA"/>
        </w:rPr>
        <w:t>Обязанности заместителя главного секретаря:</w:t>
      </w:r>
    </w:p>
    <w:p w14:paraId="4FC5AFA5" w14:textId="77777777" w:rsidR="00F74304" w:rsidRPr="00A22F3D" w:rsidRDefault="00F74304" w:rsidP="00A22F3D">
      <w:pPr>
        <w:numPr>
          <w:ilvl w:val="0"/>
          <w:numId w:val="279"/>
        </w:numPr>
        <w:spacing w:after="0"/>
        <w:ind w:left="567" w:hanging="567"/>
        <w:contextualSpacing/>
        <w:jc w:val="both"/>
        <w:rPr>
          <w:rFonts w:eastAsia="TimesNewRomanPSMT" w:cs="Times New Roman"/>
          <w:kern w:val="1"/>
          <w:sz w:val="20"/>
          <w:szCs w:val="20"/>
          <w:lang w:eastAsia="ar-SA"/>
        </w:rPr>
      </w:pPr>
      <w:r w:rsidRPr="00A22F3D">
        <w:rPr>
          <w:rFonts w:eastAsia="TimesNewRomanPSMT" w:cs="Times New Roman"/>
          <w:kern w:val="1"/>
          <w:sz w:val="20"/>
          <w:szCs w:val="20"/>
          <w:lang w:eastAsia="ar-SA"/>
        </w:rPr>
        <w:t>по поручению или в отсутствие главного секретаря выполняет его функции;</w:t>
      </w:r>
    </w:p>
    <w:p w14:paraId="6DF0232E" w14:textId="77777777" w:rsidR="00F74304" w:rsidRPr="00A22F3D" w:rsidRDefault="00F74304" w:rsidP="00A22F3D">
      <w:pPr>
        <w:numPr>
          <w:ilvl w:val="0"/>
          <w:numId w:val="279"/>
        </w:numPr>
        <w:spacing w:after="0"/>
        <w:ind w:left="567" w:hanging="567"/>
        <w:contextualSpacing/>
        <w:jc w:val="both"/>
        <w:rPr>
          <w:rFonts w:eastAsia="TimesNewRomanPSMT" w:cs="Times New Roman"/>
          <w:kern w:val="1"/>
          <w:sz w:val="20"/>
          <w:szCs w:val="20"/>
          <w:lang w:eastAsia="ar-SA"/>
        </w:rPr>
      </w:pPr>
      <w:r w:rsidRPr="00A22F3D">
        <w:rPr>
          <w:rFonts w:eastAsia="TimesNewRomanPSMT" w:cs="Times New Roman"/>
          <w:kern w:val="1"/>
          <w:sz w:val="20"/>
          <w:szCs w:val="20"/>
          <w:lang w:eastAsia="ar-SA"/>
        </w:rPr>
        <w:t xml:space="preserve">отвечает за выпуск протоколов результатов соревнований; </w:t>
      </w:r>
    </w:p>
    <w:p w14:paraId="30829E89" w14:textId="77777777" w:rsidR="00F74304" w:rsidRPr="00A22F3D" w:rsidRDefault="00F74304" w:rsidP="00A22F3D">
      <w:pPr>
        <w:numPr>
          <w:ilvl w:val="0"/>
          <w:numId w:val="279"/>
        </w:numPr>
        <w:spacing w:after="0"/>
        <w:ind w:left="567" w:hanging="567"/>
        <w:contextualSpacing/>
        <w:jc w:val="both"/>
        <w:rPr>
          <w:rFonts w:eastAsia="TimesNewRomanPSMT" w:cs="Times New Roman"/>
          <w:kern w:val="1"/>
          <w:sz w:val="20"/>
          <w:szCs w:val="20"/>
          <w:lang w:eastAsia="ar-SA"/>
        </w:rPr>
      </w:pPr>
      <w:r w:rsidRPr="00A22F3D">
        <w:rPr>
          <w:rFonts w:eastAsia="TimesNewRomanPSMT" w:cs="Times New Roman"/>
          <w:kern w:val="1"/>
          <w:sz w:val="20"/>
          <w:szCs w:val="20"/>
          <w:lang w:eastAsia="ar-SA"/>
        </w:rPr>
        <w:lastRenderedPageBreak/>
        <w:t>своевременно готовит информацию для средств массовой информации и информационных стендов.</w:t>
      </w:r>
    </w:p>
    <w:p w14:paraId="1E08CD4E" w14:textId="77777777" w:rsidR="00F74304" w:rsidRPr="00A22F3D" w:rsidRDefault="00F74304" w:rsidP="00A22F3D">
      <w:pPr>
        <w:spacing w:after="0"/>
        <w:ind w:left="567" w:hanging="567"/>
        <w:contextualSpacing/>
        <w:jc w:val="both"/>
        <w:rPr>
          <w:rFonts w:eastAsia="TimesNewRomanPSMT" w:cs="Times New Roman"/>
          <w:kern w:val="1"/>
          <w:sz w:val="20"/>
          <w:szCs w:val="20"/>
          <w:lang w:eastAsia="ar-SA"/>
        </w:rPr>
      </w:pPr>
    </w:p>
    <w:p w14:paraId="52B8F384" w14:textId="77777777" w:rsidR="00F74304" w:rsidRPr="00A22F3D" w:rsidRDefault="00F74304" w:rsidP="00A22F3D">
      <w:pPr>
        <w:spacing w:after="0"/>
        <w:ind w:left="567" w:hanging="567"/>
        <w:contextualSpacing/>
        <w:jc w:val="both"/>
        <w:rPr>
          <w:rFonts w:eastAsia="TimesNewRomanPSMT" w:cs="Times New Roman"/>
          <w:kern w:val="1"/>
          <w:sz w:val="20"/>
          <w:szCs w:val="20"/>
          <w:lang w:eastAsia="ar-SA"/>
        </w:rPr>
      </w:pPr>
    </w:p>
    <w:p w14:paraId="1C62E20D" w14:textId="77777777" w:rsidR="00F74304" w:rsidRPr="00A22F3D" w:rsidRDefault="00F74304" w:rsidP="00A22F3D">
      <w:pPr>
        <w:numPr>
          <w:ilvl w:val="0"/>
          <w:numId w:val="344"/>
        </w:numPr>
        <w:spacing w:after="0"/>
        <w:ind w:left="567" w:hanging="567"/>
        <w:contextualSpacing/>
        <w:jc w:val="center"/>
        <w:rPr>
          <w:rFonts w:eastAsia="Times New Roman" w:cs="Times New Roman"/>
          <w:b/>
          <w:sz w:val="20"/>
          <w:szCs w:val="20"/>
          <w:lang w:eastAsia="ru-RU"/>
        </w:rPr>
      </w:pPr>
      <w:r w:rsidRPr="00A22F3D">
        <w:rPr>
          <w:rFonts w:eastAsia="Times New Roman" w:cs="Times New Roman"/>
          <w:b/>
          <w:sz w:val="20"/>
          <w:szCs w:val="20"/>
          <w:lang w:eastAsia="ru-RU"/>
        </w:rPr>
        <w:t xml:space="preserve"> Состав судейской коллегии, обязанности и права судей</w:t>
      </w:r>
    </w:p>
    <w:p w14:paraId="1886D10F" w14:textId="77777777" w:rsidR="00F74304" w:rsidRPr="00A22F3D" w:rsidRDefault="00F74304" w:rsidP="00A22F3D">
      <w:pPr>
        <w:numPr>
          <w:ilvl w:val="0"/>
          <w:numId w:val="280"/>
        </w:numPr>
        <w:spacing w:after="0"/>
        <w:ind w:left="567" w:hanging="567"/>
        <w:contextualSpacing/>
        <w:jc w:val="both"/>
        <w:rPr>
          <w:rFonts w:eastAsia="TimesNewRomanPSMT" w:cs="Times New Roman"/>
          <w:kern w:val="1"/>
          <w:sz w:val="20"/>
          <w:szCs w:val="20"/>
          <w:lang w:eastAsia="ar-SA"/>
        </w:rPr>
      </w:pPr>
      <w:r w:rsidRPr="00A22F3D">
        <w:rPr>
          <w:rFonts w:eastAsia="Times New Roman" w:cs="Times New Roman"/>
          <w:sz w:val="20"/>
          <w:szCs w:val="20"/>
        </w:rPr>
        <w:t xml:space="preserve">СК состоит из </w:t>
      </w:r>
      <w:r w:rsidRPr="00A22F3D">
        <w:rPr>
          <w:rFonts w:eastAsia="TimesNewRomanPSMT" w:cs="Times New Roman"/>
          <w:kern w:val="1"/>
          <w:sz w:val="20"/>
          <w:szCs w:val="20"/>
          <w:lang w:eastAsia="ar-SA"/>
        </w:rPr>
        <w:t>старших судей, судей на мишени. Старший судья подчиняется заместителю главного судьи.</w:t>
      </w:r>
    </w:p>
    <w:p w14:paraId="070EF91B" w14:textId="77777777" w:rsidR="00F74304" w:rsidRPr="00A22F3D" w:rsidRDefault="00F74304" w:rsidP="00A22F3D">
      <w:pPr>
        <w:numPr>
          <w:ilvl w:val="0"/>
          <w:numId w:val="280"/>
        </w:numPr>
        <w:spacing w:after="0"/>
        <w:ind w:left="567" w:hanging="567"/>
        <w:contextualSpacing/>
        <w:jc w:val="both"/>
        <w:rPr>
          <w:rFonts w:eastAsia="TimesNewRomanPSMT" w:cs="Times New Roman"/>
          <w:kern w:val="1"/>
          <w:sz w:val="20"/>
          <w:szCs w:val="20"/>
          <w:lang w:eastAsia="ar-SA"/>
        </w:rPr>
      </w:pPr>
      <w:r w:rsidRPr="00A22F3D">
        <w:rPr>
          <w:rFonts w:eastAsia="TimesNewRomanPSMT" w:cs="Times New Roman"/>
          <w:kern w:val="1"/>
          <w:sz w:val="20"/>
          <w:szCs w:val="20"/>
          <w:lang w:eastAsia="ar-SA"/>
        </w:rPr>
        <w:t>Количество старших судей на соревновании определяется из расчета: 1 старший судья на 8 мишеней. Количество старших судей на соревнованиях чемпионатов России, Кубков России, первенств России (юниоры, юниорки, юноши, девушки) определяется из расчета 1 старший судья на 4 мишени.</w:t>
      </w:r>
      <w:r w:rsidRPr="00A22F3D">
        <w:rPr>
          <w:rFonts w:eastAsia="TimesNewRomanPSMT" w:cs="Times New Roman"/>
          <w:kern w:val="1"/>
          <w:sz w:val="20"/>
          <w:szCs w:val="20"/>
          <w:lang w:eastAsia="ar-SA"/>
        </w:rPr>
        <w:tab/>
      </w:r>
    </w:p>
    <w:p w14:paraId="64772D50" w14:textId="77777777" w:rsidR="00F74304" w:rsidRPr="00A22F3D" w:rsidRDefault="00F74304" w:rsidP="00A22F3D">
      <w:pPr>
        <w:numPr>
          <w:ilvl w:val="0"/>
          <w:numId w:val="280"/>
        </w:numPr>
        <w:spacing w:after="0"/>
        <w:ind w:left="567" w:hanging="567"/>
        <w:contextualSpacing/>
        <w:jc w:val="both"/>
        <w:rPr>
          <w:rFonts w:eastAsia="Calibri" w:cs="Times New Roman"/>
          <w:kern w:val="1"/>
          <w:sz w:val="20"/>
          <w:szCs w:val="20"/>
          <w:lang w:eastAsia="ar-SA"/>
        </w:rPr>
      </w:pPr>
      <w:r w:rsidRPr="00A22F3D">
        <w:rPr>
          <w:rFonts w:eastAsia="Calibri" w:cs="Times New Roman"/>
          <w:kern w:val="1"/>
          <w:sz w:val="20"/>
          <w:szCs w:val="20"/>
          <w:lang w:eastAsia="ar-SA"/>
        </w:rPr>
        <w:t xml:space="preserve">Обязанности старшего судьи: </w:t>
      </w:r>
    </w:p>
    <w:p w14:paraId="4B125238" w14:textId="77777777" w:rsidR="00F74304" w:rsidRPr="00A22F3D" w:rsidRDefault="00F74304" w:rsidP="00A22F3D">
      <w:pPr>
        <w:numPr>
          <w:ilvl w:val="0"/>
          <w:numId w:val="281"/>
        </w:numPr>
        <w:spacing w:after="0"/>
        <w:ind w:left="567" w:hanging="567"/>
        <w:contextualSpacing/>
        <w:jc w:val="both"/>
        <w:rPr>
          <w:rFonts w:eastAsia="TimesNewRomanPSMT" w:cs="Times New Roman"/>
          <w:kern w:val="1"/>
          <w:sz w:val="20"/>
          <w:szCs w:val="20"/>
          <w:lang w:eastAsia="ar-SA"/>
        </w:rPr>
      </w:pPr>
      <w:r w:rsidRPr="00A22F3D">
        <w:rPr>
          <w:rFonts w:eastAsia="TimesNewRomanPSMT" w:cs="Times New Roman"/>
          <w:kern w:val="1"/>
          <w:sz w:val="20"/>
          <w:szCs w:val="20"/>
          <w:lang w:eastAsia="ar-SA"/>
        </w:rPr>
        <w:t>по поручению заместителя главного судьи работает на назначенных ему участках из 8 мишеней;</w:t>
      </w:r>
    </w:p>
    <w:p w14:paraId="18E9075C" w14:textId="77777777" w:rsidR="00F74304" w:rsidRPr="00A22F3D" w:rsidRDefault="00F74304" w:rsidP="00A22F3D">
      <w:pPr>
        <w:numPr>
          <w:ilvl w:val="0"/>
          <w:numId w:val="281"/>
        </w:numPr>
        <w:spacing w:after="0"/>
        <w:ind w:left="567" w:hanging="567"/>
        <w:contextualSpacing/>
        <w:jc w:val="both"/>
        <w:rPr>
          <w:rFonts w:eastAsia="TimesNewRomanPSMT" w:cs="Times New Roman"/>
          <w:kern w:val="1"/>
          <w:sz w:val="20"/>
          <w:szCs w:val="20"/>
          <w:lang w:eastAsia="ar-SA"/>
        </w:rPr>
      </w:pPr>
      <w:r w:rsidRPr="00A22F3D">
        <w:rPr>
          <w:rFonts w:eastAsia="TimesNewRomanPSMT" w:cs="Times New Roman"/>
          <w:kern w:val="1"/>
          <w:sz w:val="20"/>
          <w:szCs w:val="20"/>
          <w:lang w:eastAsia="ar-SA"/>
        </w:rPr>
        <w:t xml:space="preserve">следит за исполнением Правил, Положения о спортивном соревновании, Регламента соревнования; </w:t>
      </w:r>
    </w:p>
    <w:p w14:paraId="3ECC262B" w14:textId="77777777" w:rsidR="00F74304" w:rsidRPr="00A22F3D" w:rsidRDefault="00F74304" w:rsidP="00A22F3D">
      <w:pPr>
        <w:numPr>
          <w:ilvl w:val="0"/>
          <w:numId w:val="281"/>
        </w:numPr>
        <w:spacing w:after="0"/>
        <w:ind w:left="567" w:hanging="567"/>
        <w:contextualSpacing/>
        <w:jc w:val="both"/>
        <w:rPr>
          <w:rFonts w:eastAsia="TimesNewRomanPSMT" w:cs="Times New Roman"/>
          <w:kern w:val="1"/>
          <w:sz w:val="20"/>
          <w:szCs w:val="20"/>
          <w:lang w:eastAsia="ar-SA"/>
        </w:rPr>
      </w:pPr>
      <w:r w:rsidRPr="00A22F3D">
        <w:rPr>
          <w:rFonts w:eastAsia="TimesNewRomanPSMT" w:cs="Times New Roman"/>
          <w:kern w:val="1"/>
          <w:sz w:val="20"/>
          <w:szCs w:val="20"/>
          <w:lang w:eastAsia="ar-SA"/>
        </w:rPr>
        <w:t>контролирует работу судей мишени на участке из 8 мишеней.</w:t>
      </w:r>
    </w:p>
    <w:p w14:paraId="38E11FFB" w14:textId="77777777" w:rsidR="00F74304" w:rsidRPr="00A22F3D" w:rsidRDefault="00F74304" w:rsidP="00A22F3D">
      <w:pPr>
        <w:numPr>
          <w:ilvl w:val="0"/>
          <w:numId w:val="280"/>
        </w:numPr>
        <w:spacing w:after="0"/>
        <w:ind w:left="567" w:hanging="567"/>
        <w:contextualSpacing/>
        <w:jc w:val="both"/>
        <w:rPr>
          <w:rFonts w:eastAsia="Calibri" w:cs="Times New Roman"/>
          <w:kern w:val="1"/>
          <w:sz w:val="20"/>
          <w:szCs w:val="20"/>
          <w:lang w:eastAsia="ar-SA"/>
        </w:rPr>
      </w:pPr>
      <w:r w:rsidRPr="00A22F3D">
        <w:rPr>
          <w:rFonts w:eastAsia="Calibri" w:cs="Times New Roman"/>
          <w:kern w:val="1"/>
          <w:sz w:val="20"/>
          <w:szCs w:val="20"/>
          <w:lang w:eastAsia="ar-SA"/>
        </w:rPr>
        <w:t xml:space="preserve">Обязанности судьи на мишени: </w:t>
      </w:r>
    </w:p>
    <w:p w14:paraId="2F94AA4A" w14:textId="77777777" w:rsidR="00F74304" w:rsidRPr="00A22F3D" w:rsidRDefault="00F74304" w:rsidP="00A22F3D">
      <w:pPr>
        <w:numPr>
          <w:ilvl w:val="0"/>
          <w:numId w:val="282"/>
        </w:numPr>
        <w:spacing w:after="0"/>
        <w:ind w:left="567" w:hanging="567"/>
        <w:contextualSpacing/>
        <w:jc w:val="both"/>
        <w:rPr>
          <w:rFonts w:eastAsia="TimesNewRomanPSMT" w:cs="Times New Roman"/>
          <w:kern w:val="1"/>
          <w:sz w:val="20"/>
          <w:szCs w:val="20"/>
          <w:lang w:eastAsia="ar-SA"/>
        </w:rPr>
      </w:pPr>
      <w:r w:rsidRPr="00A22F3D">
        <w:rPr>
          <w:rFonts w:eastAsia="TimesNewRomanPSMT" w:cs="Times New Roman"/>
          <w:kern w:val="1"/>
          <w:sz w:val="20"/>
          <w:szCs w:val="20"/>
          <w:lang w:eastAsia="ar-SA"/>
        </w:rPr>
        <w:t>следит за исполнением Правил, Положения о спортивном соревновании, Регламента соревнования;</w:t>
      </w:r>
    </w:p>
    <w:p w14:paraId="7555A502" w14:textId="77777777" w:rsidR="00F74304" w:rsidRPr="00A22F3D" w:rsidRDefault="00F74304" w:rsidP="00A22F3D">
      <w:pPr>
        <w:numPr>
          <w:ilvl w:val="0"/>
          <w:numId w:val="282"/>
        </w:numPr>
        <w:spacing w:after="0"/>
        <w:ind w:left="567" w:hanging="567"/>
        <w:contextualSpacing/>
        <w:jc w:val="both"/>
        <w:rPr>
          <w:rFonts w:eastAsia="TimesNewRomanPSMT" w:cs="Times New Roman"/>
          <w:kern w:val="1"/>
          <w:sz w:val="20"/>
          <w:szCs w:val="20"/>
          <w:lang w:eastAsia="ar-SA"/>
        </w:rPr>
      </w:pPr>
      <w:r w:rsidRPr="00A22F3D">
        <w:rPr>
          <w:rFonts w:eastAsia="TimesNewRomanPSMT" w:cs="Times New Roman"/>
          <w:kern w:val="1"/>
          <w:sz w:val="20"/>
          <w:szCs w:val="20"/>
          <w:lang w:eastAsia="ar-SA"/>
        </w:rPr>
        <w:t>ведет протокол встречи;</w:t>
      </w:r>
    </w:p>
    <w:p w14:paraId="71A82C8B" w14:textId="77777777" w:rsidR="00F74304" w:rsidRPr="00A22F3D" w:rsidRDefault="00F74304" w:rsidP="00A22F3D">
      <w:pPr>
        <w:numPr>
          <w:ilvl w:val="0"/>
          <w:numId w:val="282"/>
        </w:numPr>
        <w:spacing w:after="0"/>
        <w:ind w:left="567" w:hanging="567"/>
        <w:contextualSpacing/>
        <w:jc w:val="both"/>
        <w:rPr>
          <w:rFonts w:eastAsia="TimesNewRomanPSMT" w:cs="Times New Roman"/>
          <w:kern w:val="1"/>
          <w:sz w:val="20"/>
          <w:szCs w:val="20"/>
          <w:lang w:eastAsia="ar-SA"/>
        </w:rPr>
      </w:pPr>
      <w:r w:rsidRPr="00A22F3D">
        <w:rPr>
          <w:rFonts w:eastAsia="TimesNewRomanPSMT" w:cs="Times New Roman"/>
          <w:kern w:val="1"/>
          <w:sz w:val="20"/>
          <w:szCs w:val="20"/>
          <w:lang w:eastAsia="ar-SA"/>
        </w:rPr>
        <w:t>своевременно информирует секретариат о результате встречи;</w:t>
      </w:r>
      <w:r w:rsidRPr="00A22F3D">
        <w:rPr>
          <w:rFonts w:eastAsia="TimesNewRomanPSMT" w:cs="Times New Roman"/>
          <w:kern w:val="1"/>
          <w:sz w:val="20"/>
          <w:szCs w:val="20"/>
          <w:lang w:eastAsia="ar-SA"/>
        </w:rPr>
        <w:tab/>
        <w:t xml:space="preserve"> </w:t>
      </w:r>
    </w:p>
    <w:p w14:paraId="5BC1C336" w14:textId="77777777" w:rsidR="00F74304" w:rsidRPr="00A22F3D" w:rsidRDefault="00F74304" w:rsidP="00A22F3D">
      <w:pPr>
        <w:numPr>
          <w:ilvl w:val="0"/>
          <w:numId w:val="282"/>
        </w:numPr>
        <w:spacing w:after="0"/>
        <w:ind w:left="567" w:hanging="567"/>
        <w:contextualSpacing/>
        <w:jc w:val="both"/>
        <w:rPr>
          <w:rFonts w:eastAsia="TimesNewRomanPSMT" w:cs="Times New Roman"/>
          <w:kern w:val="1"/>
          <w:sz w:val="20"/>
          <w:szCs w:val="20"/>
          <w:lang w:eastAsia="ar-SA"/>
        </w:rPr>
      </w:pPr>
      <w:r w:rsidRPr="00A22F3D">
        <w:rPr>
          <w:rFonts w:eastAsia="TimesNewRomanPSMT" w:cs="Times New Roman"/>
          <w:kern w:val="1"/>
          <w:sz w:val="20"/>
          <w:szCs w:val="20"/>
          <w:lang w:eastAsia="ar-SA"/>
        </w:rPr>
        <w:t>во время матча находиться непосредственно около мишени с левой стороны, спиной к зрителям и игрокам;</w:t>
      </w:r>
    </w:p>
    <w:p w14:paraId="336ACC0E" w14:textId="77777777" w:rsidR="00F74304" w:rsidRPr="00A22F3D" w:rsidRDefault="00F74304" w:rsidP="00A22F3D">
      <w:pPr>
        <w:numPr>
          <w:ilvl w:val="0"/>
          <w:numId w:val="282"/>
        </w:numPr>
        <w:spacing w:after="0"/>
        <w:ind w:left="567" w:hanging="567"/>
        <w:contextualSpacing/>
        <w:jc w:val="both"/>
        <w:rPr>
          <w:rFonts w:eastAsia="TimesNewRomanPSMT" w:cs="Times New Roman"/>
          <w:kern w:val="1"/>
          <w:sz w:val="20"/>
          <w:szCs w:val="20"/>
          <w:lang w:eastAsia="ar-SA"/>
        </w:rPr>
      </w:pPr>
      <w:r w:rsidRPr="00A22F3D">
        <w:rPr>
          <w:rFonts w:eastAsia="TimesNewRomanPSMT" w:cs="Times New Roman"/>
          <w:kern w:val="1"/>
          <w:sz w:val="20"/>
          <w:szCs w:val="20"/>
          <w:lang w:eastAsia="ar-SA"/>
        </w:rPr>
        <w:t>дает команду о начале матча;</w:t>
      </w:r>
    </w:p>
    <w:p w14:paraId="2322FBF8" w14:textId="77777777" w:rsidR="00F74304" w:rsidRPr="00A22F3D" w:rsidRDefault="00F74304" w:rsidP="00A22F3D">
      <w:pPr>
        <w:numPr>
          <w:ilvl w:val="0"/>
          <w:numId w:val="282"/>
        </w:numPr>
        <w:spacing w:after="0"/>
        <w:ind w:left="567" w:hanging="567"/>
        <w:contextualSpacing/>
        <w:jc w:val="both"/>
        <w:rPr>
          <w:rFonts w:eastAsia="TimesNewRomanPSMT" w:cs="Times New Roman"/>
          <w:kern w:val="1"/>
          <w:sz w:val="20"/>
          <w:szCs w:val="20"/>
          <w:lang w:eastAsia="ar-SA"/>
        </w:rPr>
      </w:pPr>
      <w:r w:rsidRPr="00A22F3D">
        <w:rPr>
          <w:rFonts w:eastAsia="TimesNewRomanPSMT" w:cs="Times New Roman"/>
          <w:kern w:val="1"/>
          <w:sz w:val="20"/>
          <w:szCs w:val="20"/>
          <w:lang w:eastAsia="ar-SA"/>
        </w:rPr>
        <w:t>ведет запись счета матча;</w:t>
      </w:r>
    </w:p>
    <w:p w14:paraId="10292C7E" w14:textId="77777777" w:rsidR="00F74304" w:rsidRPr="00A22F3D" w:rsidRDefault="00F74304" w:rsidP="00A22F3D">
      <w:pPr>
        <w:numPr>
          <w:ilvl w:val="0"/>
          <w:numId w:val="282"/>
        </w:numPr>
        <w:spacing w:after="0"/>
        <w:ind w:left="567" w:hanging="567"/>
        <w:contextualSpacing/>
        <w:jc w:val="both"/>
        <w:rPr>
          <w:rFonts w:eastAsia="TimesNewRomanPSMT" w:cs="Times New Roman"/>
          <w:kern w:val="1"/>
          <w:sz w:val="20"/>
          <w:szCs w:val="20"/>
          <w:lang w:eastAsia="ar-SA"/>
        </w:rPr>
      </w:pPr>
      <w:r w:rsidRPr="00A22F3D">
        <w:rPr>
          <w:rFonts w:eastAsia="TimesNewRomanPSMT" w:cs="Times New Roman"/>
          <w:kern w:val="1"/>
          <w:sz w:val="20"/>
          <w:szCs w:val="20"/>
          <w:lang w:eastAsia="ar-SA"/>
        </w:rPr>
        <w:t>участвует в объявлении результата;</w:t>
      </w:r>
    </w:p>
    <w:p w14:paraId="169C979F" w14:textId="77777777" w:rsidR="00F74304" w:rsidRPr="00A22F3D" w:rsidRDefault="00F74304" w:rsidP="00A22F3D">
      <w:pPr>
        <w:numPr>
          <w:ilvl w:val="0"/>
          <w:numId w:val="282"/>
        </w:numPr>
        <w:spacing w:after="0"/>
        <w:ind w:left="567" w:hanging="567"/>
        <w:contextualSpacing/>
        <w:jc w:val="both"/>
        <w:rPr>
          <w:rFonts w:eastAsia="TimesNewRomanPSMT" w:cs="Times New Roman"/>
          <w:kern w:val="1"/>
          <w:sz w:val="20"/>
          <w:szCs w:val="20"/>
          <w:lang w:eastAsia="ar-SA"/>
        </w:rPr>
      </w:pPr>
      <w:r w:rsidRPr="00A22F3D">
        <w:rPr>
          <w:rFonts w:eastAsia="TimesNewRomanPSMT" w:cs="Times New Roman"/>
          <w:kern w:val="1"/>
          <w:sz w:val="20"/>
          <w:szCs w:val="20"/>
          <w:lang w:eastAsia="ar-SA"/>
        </w:rPr>
        <w:t>подписывает протокол (бланк) сверху фамилией и именем игрока, для которого производится запись, а также именем соперника (небольшими знаками);</w:t>
      </w:r>
    </w:p>
    <w:p w14:paraId="10716AEF" w14:textId="77777777" w:rsidR="00F74304" w:rsidRPr="00A22F3D" w:rsidRDefault="00F74304" w:rsidP="00A22F3D">
      <w:pPr>
        <w:numPr>
          <w:ilvl w:val="0"/>
          <w:numId w:val="282"/>
        </w:numPr>
        <w:spacing w:after="0"/>
        <w:ind w:left="567" w:hanging="567"/>
        <w:contextualSpacing/>
        <w:jc w:val="both"/>
        <w:rPr>
          <w:rFonts w:eastAsia="TimesNewRomanPSMT" w:cs="Times New Roman"/>
          <w:kern w:val="1"/>
          <w:sz w:val="20"/>
          <w:szCs w:val="20"/>
          <w:lang w:eastAsia="ar-SA"/>
        </w:rPr>
      </w:pPr>
      <w:r w:rsidRPr="00A22F3D">
        <w:rPr>
          <w:rFonts w:eastAsia="TimesNewRomanPSMT" w:cs="Times New Roman"/>
          <w:kern w:val="1"/>
          <w:sz w:val="20"/>
          <w:szCs w:val="20"/>
          <w:lang w:eastAsia="ar-SA"/>
        </w:rPr>
        <w:t>указывает текущий номер лега в матче во всех протоколах;</w:t>
      </w:r>
    </w:p>
    <w:p w14:paraId="6A2000D4" w14:textId="77777777" w:rsidR="00F74304" w:rsidRPr="00A22F3D" w:rsidRDefault="00F74304" w:rsidP="00A22F3D">
      <w:pPr>
        <w:numPr>
          <w:ilvl w:val="0"/>
          <w:numId w:val="282"/>
        </w:numPr>
        <w:spacing w:after="0"/>
        <w:ind w:left="567" w:hanging="567"/>
        <w:contextualSpacing/>
        <w:jc w:val="both"/>
        <w:rPr>
          <w:rFonts w:eastAsia="TimesNewRomanPSMT" w:cs="Times New Roman"/>
          <w:kern w:val="1"/>
          <w:sz w:val="20"/>
          <w:szCs w:val="20"/>
          <w:lang w:eastAsia="ar-SA"/>
        </w:rPr>
      </w:pPr>
      <w:r w:rsidRPr="00A22F3D">
        <w:rPr>
          <w:rFonts w:eastAsia="TimesNewRomanPSMT" w:cs="Times New Roman"/>
          <w:kern w:val="1"/>
          <w:sz w:val="20"/>
          <w:szCs w:val="20"/>
          <w:lang w:eastAsia="ar-SA"/>
        </w:rPr>
        <w:t>отмечает текущее количество побед у обоих игроков на каждом бланке. Общий счет может вестись на карте, закрепленной выше бланков;</w:t>
      </w:r>
    </w:p>
    <w:p w14:paraId="68CCB315" w14:textId="77777777" w:rsidR="00F74304" w:rsidRPr="00A22F3D" w:rsidRDefault="00F74304" w:rsidP="00A22F3D">
      <w:pPr>
        <w:numPr>
          <w:ilvl w:val="0"/>
          <w:numId w:val="282"/>
        </w:numPr>
        <w:spacing w:after="0"/>
        <w:ind w:left="567" w:hanging="567"/>
        <w:contextualSpacing/>
        <w:jc w:val="both"/>
        <w:rPr>
          <w:rFonts w:eastAsia="TimesNewRomanPSMT" w:cs="Times New Roman"/>
          <w:kern w:val="1"/>
          <w:sz w:val="20"/>
          <w:szCs w:val="20"/>
          <w:lang w:eastAsia="ar-SA"/>
        </w:rPr>
      </w:pPr>
      <w:r w:rsidRPr="00A22F3D">
        <w:rPr>
          <w:rFonts w:eastAsia="TimesNewRomanPSMT" w:cs="Times New Roman"/>
          <w:kern w:val="1"/>
          <w:sz w:val="20"/>
          <w:szCs w:val="20"/>
          <w:lang w:eastAsia="ar-SA"/>
        </w:rPr>
        <w:t xml:space="preserve">для каждого лега в матче используется отдельный бланк (новый лист); </w:t>
      </w:r>
    </w:p>
    <w:p w14:paraId="0FFF2651" w14:textId="77777777" w:rsidR="00F74304" w:rsidRPr="00A22F3D" w:rsidRDefault="00F74304" w:rsidP="00A22F3D">
      <w:pPr>
        <w:numPr>
          <w:ilvl w:val="0"/>
          <w:numId w:val="282"/>
        </w:numPr>
        <w:spacing w:after="0"/>
        <w:ind w:left="567" w:hanging="567"/>
        <w:contextualSpacing/>
        <w:jc w:val="both"/>
        <w:rPr>
          <w:rFonts w:eastAsia="TimesNewRomanPSMT" w:cs="Times New Roman"/>
          <w:kern w:val="1"/>
          <w:sz w:val="20"/>
          <w:szCs w:val="20"/>
          <w:lang w:eastAsia="ar-SA"/>
        </w:rPr>
      </w:pPr>
      <w:r w:rsidRPr="00A22F3D">
        <w:rPr>
          <w:rFonts w:eastAsia="TimesNewRomanPSMT" w:cs="Times New Roman"/>
          <w:kern w:val="1"/>
          <w:sz w:val="20"/>
          <w:szCs w:val="20"/>
          <w:lang w:eastAsia="ar-SA"/>
        </w:rPr>
        <w:t>отмечает номер дротика, которым был совершен заключительный (победный) бросок, для ведения точной статистики;</w:t>
      </w:r>
    </w:p>
    <w:p w14:paraId="4A6DA44D" w14:textId="77777777" w:rsidR="00F74304" w:rsidRPr="00A22F3D" w:rsidRDefault="00F74304" w:rsidP="00A22F3D">
      <w:pPr>
        <w:numPr>
          <w:ilvl w:val="0"/>
          <w:numId w:val="282"/>
        </w:numPr>
        <w:spacing w:after="0"/>
        <w:ind w:left="567" w:hanging="567"/>
        <w:contextualSpacing/>
        <w:jc w:val="both"/>
        <w:rPr>
          <w:rFonts w:eastAsia="TimesNewRomanPSMT" w:cs="Times New Roman"/>
          <w:kern w:val="1"/>
          <w:sz w:val="20"/>
          <w:szCs w:val="20"/>
          <w:lang w:eastAsia="ar-SA"/>
        </w:rPr>
      </w:pPr>
      <w:r w:rsidRPr="00A22F3D">
        <w:rPr>
          <w:rFonts w:eastAsia="TimesNewRomanPSMT" w:cs="Times New Roman"/>
          <w:kern w:val="1"/>
          <w:sz w:val="20"/>
          <w:szCs w:val="20"/>
          <w:lang w:eastAsia="ar-SA"/>
        </w:rPr>
        <w:t>в случае перебора очков игроком, ставить прочерк в протоколе, сообщающий о совершении подхода. При переборе списывается три дротика, вне зависимости от того, каким именно дротиком был совершен перебор.</w:t>
      </w:r>
    </w:p>
    <w:p w14:paraId="6B45049F" w14:textId="77777777" w:rsidR="00F74304" w:rsidRPr="00A22F3D" w:rsidRDefault="00F74304" w:rsidP="00A22F3D">
      <w:pPr>
        <w:numPr>
          <w:ilvl w:val="0"/>
          <w:numId w:val="280"/>
        </w:numPr>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Права судьи на мишени:</w:t>
      </w:r>
    </w:p>
    <w:p w14:paraId="51CF421E" w14:textId="77777777" w:rsidR="00F74304" w:rsidRPr="00A22F3D" w:rsidRDefault="00F74304" w:rsidP="00A22F3D">
      <w:pPr>
        <w:numPr>
          <w:ilvl w:val="0"/>
          <w:numId w:val="283"/>
        </w:numPr>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обратиться за помощью для принятия решения к старшему судье.</w:t>
      </w:r>
    </w:p>
    <w:p w14:paraId="17286A91" w14:textId="77777777" w:rsidR="00F74304" w:rsidRPr="00A22F3D" w:rsidRDefault="00F74304" w:rsidP="00A22F3D">
      <w:pPr>
        <w:numPr>
          <w:ilvl w:val="0"/>
          <w:numId w:val="280"/>
        </w:numPr>
        <w:spacing w:after="0"/>
        <w:ind w:left="567" w:hanging="567"/>
        <w:contextualSpacing/>
        <w:jc w:val="both"/>
        <w:rPr>
          <w:rFonts w:eastAsia="Times New Roman" w:cs="Times New Roman"/>
          <w:sz w:val="20"/>
          <w:szCs w:val="20"/>
          <w:lang w:eastAsia="ru-RU"/>
        </w:rPr>
      </w:pPr>
      <w:r w:rsidRPr="00A22F3D">
        <w:rPr>
          <w:rFonts w:eastAsia="Calibri" w:cs="Times New Roman"/>
          <w:kern w:val="1"/>
          <w:sz w:val="20"/>
          <w:szCs w:val="20"/>
          <w:lang w:eastAsia="ar-SA"/>
        </w:rPr>
        <w:t>Правила поведения судьи на мишени:</w:t>
      </w:r>
    </w:p>
    <w:p w14:paraId="048D0536" w14:textId="77777777" w:rsidR="00F74304" w:rsidRPr="00A22F3D" w:rsidRDefault="00F74304" w:rsidP="00A22F3D">
      <w:pPr>
        <w:numPr>
          <w:ilvl w:val="0"/>
          <w:numId w:val="284"/>
        </w:numPr>
        <w:spacing w:after="0"/>
        <w:ind w:left="567" w:hanging="567"/>
        <w:contextualSpacing/>
        <w:jc w:val="both"/>
        <w:rPr>
          <w:rFonts w:eastAsia="Times New Roman" w:cs="Times New Roman"/>
          <w:sz w:val="20"/>
          <w:szCs w:val="20"/>
          <w:lang w:eastAsia="ru-RU"/>
        </w:rPr>
      </w:pPr>
      <w:r w:rsidRPr="00A22F3D">
        <w:rPr>
          <w:rFonts w:eastAsia="TimesNewRomanPSMT" w:cs="Times New Roman"/>
          <w:kern w:val="1"/>
          <w:sz w:val="20"/>
          <w:szCs w:val="20"/>
          <w:lang w:eastAsia="ar-SA"/>
        </w:rPr>
        <w:t>стоять справа от мишени на расстоянии не ближе одного метра от центра мишени (под углом 45 градусов от плоскости мишени);</w:t>
      </w:r>
    </w:p>
    <w:p w14:paraId="310D9580" w14:textId="77777777" w:rsidR="00F74304" w:rsidRPr="00A22F3D" w:rsidRDefault="00F74304" w:rsidP="00A22F3D">
      <w:pPr>
        <w:numPr>
          <w:ilvl w:val="0"/>
          <w:numId w:val="284"/>
        </w:numPr>
        <w:spacing w:after="0"/>
        <w:ind w:left="567" w:hanging="567"/>
        <w:contextualSpacing/>
        <w:jc w:val="both"/>
        <w:rPr>
          <w:rFonts w:eastAsia="Times New Roman" w:cs="Times New Roman"/>
          <w:sz w:val="20"/>
          <w:szCs w:val="20"/>
          <w:lang w:eastAsia="ru-RU"/>
        </w:rPr>
      </w:pPr>
      <w:r w:rsidRPr="00A22F3D">
        <w:rPr>
          <w:rFonts w:eastAsia="TimesNewRomanPSMT" w:cs="Times New Roman"/>
          <w:kern w:val="1"/>
          <w:sz w:val="20"/>
          <w:szCs w:val="20"/>
          <w:lang w:eastAsia="ar-SA"/>
        </w:rPr>
        <w:t>запрещено смотреть на игрока сразу после начала подготовки игрока к подходу;</w:t>
      </w:r>
    </w:p>
    <w:p w14:paraId="712D21C5" w14:textId="77777777" w:rsidR="00F74304" w:rsidRPr="00A22F3D" w:rsidRDefault="00F74304" w:rsidP="00A22F3D">
      <w:pPr>
        <w:numPr>
          <w:ilvl w:val="0"/>
          <w:numId w:val="284"/>
        </w:numPr>
        <w:spacing w:after="0"/>
        <w:ind w:left="567" w:hanging="567"/>
        <w:contextualSpacing/>
        <w:jc w:val="both"/>
        <w:rPr>
          <w:rFonts w:eastAsia="Times New Roman" w:cs="Times New Roman"/>
          <w:sz w:val="20"/>
          <w:szCs w:val="20"/>
          <w:lang w:eastAsia="ru-RU"/>
        </w:rPr>
      </w:pPr>
      <w:r w:rsidRPr="00A22F3D">
        <w:rPr>
          <w:rFonts w:eastAsia="TimesNewRomanPSMT" w:cs="Times New Roman"/>
          <w:kern w:val="1"/>
          <w:sz w:val="20"/>
          <w:szCs w:val="20"/>
          <w:lang w:eastAsia="ar-SA"/>
        </w:rPr>
        <w:lastRenderedPageBreak/>
        <w:t>запрещены значительные перемещения в момент совершения подхода игрока;</w:t>
      </w:r>
    </w:p>
    <w:p w14:paraId="6B756D56" w14:textId="77777777" w:rsidR="00F74304" w:rsidRPr="00A22F3D" w:rsidRDefault="00F74304" w:rsidP="00A22F3D">
      <w:pPr>
        <w:numPr>
          <w:ilvl w:val="0"/>
          <w:numId w:val="284"/>
        </w:numPr>
        <w:spacing w:after="0"/>
        <w:ind w:left="567" w:hanging="567"/>
        <w:contextualSpacing/>
        <w:jc w:val="both"/>
        <w:rPr>
          <w:rFonts w:eastAsia="Times New Roman" w:cs="Times New Roman"/>
          <w:sz w:val="20"/>
          <w:szCs w:val="20"/>
          <w:lang w:eastAsia="ru-RU"/>
        </w:rPr>
      </w:pPr>
      <w:r w:rsidRPr="00A22F3D">
        <w:rPr>
          <w:rFonts w:eastAsia="TimesNewRomanPSMT" w:cs="Times New Roman"/>
          <w:kern w:val="1"/>
          <w:sz w:val="20"/>
          <w:szCs w:val="20"/>
          <w:lang w:eastAsia="ar-SA"/>
        </w:rPr>
        <w:t>запрещено приближаться к мишени до окончания подхода игрока;</w:t>
      </w:r>
    </w:p>
    <w:p w14:paraId="12F0764E" w14:textId="77777777" w:rsidR="00F74304" w:rsidRPr="00A22F3D" w:rsidRDefault="00F74304" w:rsidP="00A22F3D">
      <w:pPr>
        <w:numPr>
          <w:ilvl w:val="0"/>
          <w:numId w:val="284"/>
        </w:numPr>
        <w:spacing w:after="0"/>
        <w:ind w:left="567" w:hanging="567"/>
        <w:contextualSpacing/>
        <w:jc w:val="both"/>
        <w:rPr>
          <w:rFonts w:eastAsia="Times New Roman" w:cs="Times New Roman"/>
          <w:sz w:val="20"/>
          <w:szCs w:val="20"/>
          <w:lang w:eastAsia="ru-RU"/>
        </w:rPr>
      </w:pPr>
      <w:r w:rsidRPr="00A22F3D">
        <w:rPr>
          <w:rFonts w:eastAsia="TimesNewRomanPSMT" w:cs="Times New Roman"/>
          <w:kern w:val="1"/>
          <w:sz w:val="20"/>
          <w:szCs w:val="20"/>
          <w:lang w:eastAsia="ar-SA"/>
        </w:rPr>
        <w:t>не дотрагиваться до дротиков, находящихся в мишени;</w:t>
      </w:r>
    </w:p>
    <w:p w14:paraId="2DF73DC4" w14:textId="77777777" w:rsidR="00F74304" w:rsidRPr="00A22F3D" w:rsidRDefault="00F74304" w:rsidP="00A22F3D">
      <w:pPr>
        <w:numPr>
          <w:ilvl w:val="0"/>
          <w:numId w:val="284"/>
        </w:numPr>
        <w:spacing w:after="0"/>
        <w:ind w:left="567" w:hanging="567"/>
        <w:contextualSpacing/>
        <w:jc w:val="both"/>
        <w:rPr>
          <w:rFonts w:eastAsia="Times New Roman" w:cs="Times New Roman"/>
          <w:sz w:val="20"/>
          <w:szCs w:val="20"/>
          <w:lang w:eastAsia="ru-RU"/>
        </w:rPr>
      </w:pPr>
      <w:r w:rsidRPr="00A22F3D">
        <w:rPr>
          <w:rFonts w:eastAsia="TimesNewRomanPSMT" w:cs="Times New Roman"/>
          <w:kern w:val="1"/>
          <w:sz w:val="20"/>
          <w:szCs w:val="20"/>
          <w:lang w:eastAsia="ar-SA"/>
        </w:rPr>
        <w:t>запрещено отвлекаться от наблюдения за мишенью/счетом до окончания текущего подхода, и не общаться друг с другом в это время.</w:t>
      </w:r>
    </w:p>
    <w:p w14:paraId="01096139" w14:textId="77777777" w:rsidR="00F74304" w:rsidRPr="00A22F3D" w:rsidRDefault="00F74304" w:rsidP="00A22F3D">
      <w:pPr>
        <w:numPr>
          <w:ilvl w:val="0"/>
          <w:numId w:val="345"/>
        </w:numPr>
        <w:spacing w:after="0"/>
        <w:ind w:left="567" w:hanging="567"/>
        <w:contextualSpacing/>
        <w:jc w:val="center"/>
        <w:rPr>
          <w:rFonts w:eastAsia="Times New Roman" w:cs="Times New Roman"/>
          <w:b/>
          <w:sz w:val="20"/>
          <w:szCs w:val="20"/>
          <w:lang w:eastAsia="ru-RU"/>
        </w:rPr>
      </w:pPr>
      <w:r w:rsidRPr="00A22F3D">
        <w:rPr>
          <w:rFonts w:eastAsia="Times New Roman" w:cs="Times New Roman"/>
          <w:b/>
          <w:sz w:val="20"/>
          <w:szCs w:val="20"/>
          <w:lang w:eastAsia="ru-RU"/>
        </w:rPr>
        <w:t xml:space="preserve"> Требования для допуска к спортивному судейству соревнований спортивных судей</w:t>
      </w:r>
    </w:p>
    <w:p w14:paraId="5FE37317" w14:textId="4D06EADB" w:rsidR="00F74304" w:rsidRPr="00A22F3D" w:rsidRDefault="00F74304" w:rsidP="00A22F3D">
      <w:pPr>
        <w:numPr>
          <w:ilvl w:val="0"/>
          <w:numId w:val="285"/>
        </w:numPr>
        <w:spacing w:after="0"/>
        <w:ind w:left="567" w:hanging="567"/>
        <w:contextualSpacing/>
        <w:jc w:val="both"/>
        <w:rPr>
          <w:rFonts w:eastAsia="TimesNewRomanPSMT" w:cs="Times New Roman"/>
          <w:kern w:val="1"/>
          <w:sz w:val="20"/>
          <w:szCs w:val="20"/>
          <w:lang w:eastAsia="ar-SA"/>
        </w:rPr>
      </w:pPr>
      <w:r w:rsidRPr="00A22F3D">
        <w:rPr>
          <w:rFonts w:eastAsia="TimesNewRomanPSMT" w:cs="Times New Roman"/>
          <w:kern w:val="1"/>
          <w:sz w:val="20"/>
          <w:szCs w:val="20"/>
          <w:lang w:eastAsia="ar-SA"/>
        </w:rPr>
        <w:t xml:space="preserve">Все судьи ГСК и СК обязаны иметь </w:t>
      </w:r>
      <w:r w:rsidR="000A69CE" w:rsidRPr="00A22F3D">
        <w:rPr>
          <w:rFonts w:eastAsia="TimesNewRomanPSMT" w:cs="Times New Roman"/>
          <w:kern w:val="1"/>
          <w:sz w:val="20"/>
          <w:szCs w:val="20"/>
          <w:lang w:eastAsia="ar-SA"/>
        </w:rPr>
        <w:t xml:space="preserve">судейскую </w:t>
      </w:r>
      <w:r w:rsidRPr="00A22F3D">
        <w:rPr>
          <w:rFonts w:eastAsia="TimesNewRomanPSMT" w:cs="Times New Roman"/>
          <w:kern w:val="1"/>
          <w:sz w:val="20"/>
          <w:szCs w:val="20"/>
          <w:lang w:eastAsia="ar-SA"/>
        </w:rPr>
        <w:t>форму</w:t>
      </w:r>
      <w:r w:rsidR="000A69CE" w:rsidRPr="00A22F3D">
        <w:rPr>
          <w:rFonts w:eastAsia="TimesNewRomanPSMT" w:cs="Times New Roman"/>
          <w:kern w:val="1"/>
          <w:sz w:val="20"/>
          <w:szCs w:val="20"/>
          <w:lang w:eastAsia="ar-SA"/>
        </w:rPr>
        <w:t>.</w:t>
      </w:r>
      <w:r w:rsidRPr="00A22F3D">
        <w:rPr>
          <w:rFonts w:eastAsia="TimesNewRomanPSMT" w:cs="Times New Roman"/>
          <w:kern w:val="1"/>
          <w:sz w:val="20"/>
          <w:szCs w:val="20"/>
          <w:lang w:eastAsia="ar-SA"/>
        </w:rPr>
        <w:t xml:space="preserve"> </w:t>
      </w:r>
    </w:p>
    <w:p w14:paraId="33C319B7" w14:textId="6F4A5C72" w:rsidR="00F74304" w:rsidRPr="00A22F3D" w:rsidRDefault="00F74304" w:rsidP="00A22F3D">
      <w:pPr>
        <w:numPr>
          <w:ilvl w:val="0"/>
          <w:numId w:val="285"/>
        </w:numPr>
        <w:spacing w:after="0"/>
        <w:ind w:left="567" w:hanging="567"/>
        <w:contextualSpacing/>
        <w:jc w:val="both"/>
        <w:rPr>
          <w:rFonts w:eastAsia="TimesNewRomanPSMT" w:cs="Times New Roman"/>
          <w:kern w:val="1"/>
          <w:sz w:val="20"/>
          <w:szCs w:val="20"/>
          <w:lang w:eastAsia="ar-SA"/>
        </w:rPr>
      </w:pPr>
      <w:r w:rsidRPr="00A22F3D">
        <w:rPr>
          <w:rFonts w:eastAsia="TimesNewRomanPSMT" w:cs="Times New Roman"/>
          <w:kern w:val="1"/>
          <w:sz w:val="20"/>
          <w:szCs w:val="20"/>
          <w:lang w:eastAsia="ar-SA"/>
        </w:rPr>
        <w:t>Судейская форма не отличается от формы одежды для игры, обязательным условием для судей ГСК является наличие на груди бейдж</w:t>
      </w:r>
      <w:r w:rsidR="000A69CE" w:rsidRPr="00A22F3D">
        <w:rPr>
          <w:rFonts w:eastAsia="TimesNewRomanPSMT" w:cs="Times New Roman"/>
          <w:kern w:val="1"/>
          <w:sz w:val="20"/>
          <w:szCs w:val="20"/>
          <w:lang w:eastAsia="ar-SA"/>
        </w:rPr>
        <w:t>а</w:t>
      </w:r>
      <w:r w:rsidRPr="00A22F3D">
        <w:rPr>
          <w:rFonts w:eastAsia="TimesNewRomanPSMT" w:cs="Times New Roman"/>
          <w:kern w:val="1"/>
          <w:sz w:val="20"/>
          <w:szCs w:val="20"/>
          <w:lang w:eastAsia="ar-SA"/>
        </w:rPr>
        <w:t xml:space="preserve"> с указанием фамилии, имени и должности судьи.</w:t>
      </w:r>
    </w:p>
    <w:p w14:paraId="5EBE570C" w14:textId="77777777" w:rsidR="00F74304" w:rsidRPr="00A22F3D" w:rsidRDefault="00F74304" w:rsidP="00A22F3D">
      <w:pPr>
        <w:numPr>
          <w:ilvl w:val="0"/>
          <w:numId w:val="346"/>
        </w:numPr>
        <w:spacing w:after="0"/>
        <w:ind w:left="567" w:hanging="567"/>
        <w:contextualSpacing/>
        <w:jc w:val="center"/>
        <w:rPr>
          <w:rFonts w:eastAsia="Times New Roman" w:cs="Times New Roman"/>
          <w:b/>
          <w:sz w:val="20"/>
          <w:szCs w:val="20"/>
          <w:lang w:eastAsia="ru-RU"/>
        </w:rPr>
      </w:pPr>
      <w:r w:rsidRPr="00A22F3D">
        <w:rPr>
          <w:rFonts w:eastAsia="Times New Roman" w:cs="Times New Roman"/>
          <w:b/>
          <w:sz w:val="20"/>
          <w:szCs w:val="20"/>
          <w:lang w:eastAsia="ru-RU"/>
        </w:rPr>
        <w:t>Итоговый отчёт и протоколы</w:t>
      </w:r>
    </w:p>
    <w:p w14:paraId="471E51D5" w14:textId="0DDAC102" w:rsidR="00F74304" w:rsidRPr="00A22F3D" w:rsidRDefault="00F74304" w:rsidP="00A22F3D">
      <w:pPr>
        <w:spacing w:after="0"/>
        <w:jc w:val="both"/>
        <w:rPr>
          <w:rFonts w:eastAsia="TimesNewRomanPSMT" w:cs="Times New Roman"/>
          <w:kern w:val="1"/>
          <w:sz w:val="20"/>
          <w:szCs w:val="20"/>
          <w:lang w:eastAsia="ar-SA"/>
        </w:rPr>
      </w:pPr>
      <w:r w:rsidRPr="00A22F3D">
        <w:rPr>
          <w:rFonts w:eastAsia="Times New Roman" w:cs="Times New Roman"/>
          <w:sz w:val="20"/>
          <w:szCs w:val="20"/>
          <w:lang w:eastAsia="ru-RU"/>
        </w:rPr>
        <w:t>По окончании соревнований ГСК готовит итоговые протоколы и отчеты по установленной форме на бумажном и электронном носителях и в</w:t>
      </w:r>
      <w:r w:rsidR="000A69CE" w:rsidRPr="00A22F3D">
        <w:rPr>
          <w:rFonts w:eastAsia="Times New Roman" w:cs="Times New Roman"/>
          <w:sz w:val="20"/>
          <w:szCs w:val="20"/>
          <w:lang w:eastAsia="ru-RU"/>
        </w:rPr>
        <w:t xml:space="preserve"> установленные сроки направляет их организаторам соревнований</w:t>
      </w:r>
      <w:r w:rsidRPr="00A22F3D">
        <w:rPr>
          <w:rFonts w:eastAsia="Times New Roman" w:cs="Times New Roman"/>
          <w:sz w:val="20"/>
          <w:szCs w:val="20"/>
          <w:lang w:eastAsia="ru-RU"/>
        </w:rPr>
        <w:t>.</w:t>
      </w:r>
    </w:p>
    <w:p w14:paraId="7136367C" w14:textId="77777777" w:rsidR="00F74304" w:rsidRPr="00A22F3D" w:rsidRDefault="00F74304" w:rsidP="00A22F3D">
      <w:pPr>
        <w:numPr>
          <w:ilvl w:val="0"/>
          <w:numId w:val="346"/>
        </w:numPr>
        <w:spacing w:after="0"/>
        <w:ind w:left="567" w:hanging="567"/>
        <w:contextualSpacing/>
        <w:jc w:val="center"/>
        <w:rPr>
          <w:rFonts w:eastAsia="Times New Roman" w:cs="Times New Roman"/>
          <w:b/>
          <w:sz w:val="20"/>
          <w:szCs w:val="20"/>
          <w:lang w:eastAsia="ar-SA"/>
        </w:rPr>
      </w:pPr>
      <w:r w:rsidRPr="00A22F3D">
        <w:rPr>
          <w:rFonts w:eastAsia="Times New Roman" w:cs="Times New Roman"/>
          <w:b/>
          <w:sz w:val="20"/>
          <w:szCs w:val="20"/>
          <w:lang w:eastAsia="ar-SA"/>
        </w:rPr>
        <w:t xml:space="preserve"> Сведения о вспомогательном и техническом персонале, обеспечивающем проведение соревнований</w:t>
      </w:r>
    </w:p>
    <w:p w14:paraId="47D538A5" w14:textId="77777777" w:rsidR="00F74304" w:rsidRPr="00A22F3D" w:rsidRDefault="00F74304" w:rsidP="00A22F3D">
      <w:pPr>
        <w:numPr>
          <w:ilvl w:val="0"/>
          <w:numId w:val="286"/>
        </w:numPr>
        <w:spacing w:after="0"/>
        <w:ind w:left="567" w:hanging="567"/>
        <w:contextualSpacing/>
        <w:jc w:val="both"/>
        <w:rPr>
          <w:rFonts w:eastAsia="TimesNewRomanPSMT" w:cs="Times New Roman"/>
          <w:kern w:val="1"/>
          <w:sz w:val="20"/>
          <w:szCs w:val="20"/>
          <w:lang w:eastAsia="ar-SA"/>
        </w:rPr>
      </w:pPr>
      <w:r w:rsidRPr="00A22F3D">
        <w:rPr>
          <w:rFonts w:eastAsia="TimesNewRomanPSMT" w:cs="Times New Roman"/>
          <w:kern w:val="1"/>
          <w:sz w:val="20"/>
          <w:szCs w:val="20"/>
          <w:lang w:eastAsia="ar-SA"/>
        </w:rPr>
        <w:t>Состав вспомогательного персонала: врач, директор спортивного соревнования.</w:t>
      </w:r>
    </w:p>
    <w:p w14:paraId="59EAE6AF" w14:textId="77777777" w:rsidR="00F74304" w:rsidRPr="00A22F3D" w:rsidRDefault="00F74304" w:rsidP="00A22F3D">
      <w:pPr>
        <w:numPr>
          <w:ilvl w:val="0"/>
          <w:numId w:val="286"/>
        </w:numPr>
        <w:spacing w:after="0"/>
        <w:ind w:left="567" w:hanging="567"/>
        <w:contextualSpacing/>
        <w:jc w:val="both"/>
        <w:rPr>
          <w:rFonts w:eastAsia="TimesNewRomanPSMT" w:cs="Times New Roman"/>
          <w:kern w:val="1"/>
          <w:sz w:val="20"/>
          <w:szCs w:val="20"/>
          <w:lang w:eastAsia="ar-SA"/>
        </w:rPr>
      </w:pPr>
      <w:r w:rsidRPr="00A22F3D">
        <w:rPr>
          <w:rFonts w:eastAsia="Times New Roman" w:cs="Times New Roman"/>
          <w:sz w:val="20"/>
          <w:szCs w:val="20"/>
          <w:lang w:eastAsia="ru-RU"/>
        </w:rPr>
        <w:t>Функции врача</w:t>
      </w:r>
    </w:p>
    <w:p w14:paraId="23A0B220" w14:textId="77777777" w:rsidR="00F74304" w:rsidRPr="00A22F3D" w:rsidRDefault="00F74304" w:rsidP="00A22F3D">
      <w:pPr>
        <w:spacing w:after="0"/>
        <w:ind w:left="567" w:hanging="567"/>
        <w:jc w:val="both"/>
        <w:rPr>
          <w:rFonts w:eastAsia="TimesNewRomanPSMT" w:cs="Times New Roman"/>
          <w:kern w:val="1"/>
          <w:sz w:val="20"/>
          <w:szCs w:val="20"/>
          <w:lang w:eastAsia="ar-SA"/>
        </w:rPr>
      </w:pPr>
      <w:r w:rsidRPr="00A22F3D">
        <w:rPr>
          <w:rFonts w:eastAsia="TimesNewRomanPSMT" w:cs="Times New Roman"/>
          <w:kern w:val="1"/>
          <w:sz w:val="20"/>
          <w:szCs w:val="20"/>
          <w:lang w:eastAsia="ar-SA"/>
        </w:rPr>
        <w:t>Врач соревнований подчиняется главному судье соревнований и выполняет следующие функции:</w:t>
      </w:r>
    </w:p>
    <w:p w14:paraId="66DE3457" w14:textId="77777777" w:rsidR="00F74304" w:rsidRPr="00A22F3D" w:rsidRDefault="00F74304" w:rsidP="00A22F3D">
      <w:pPr>
        <w:numPr>
          <w:ilvl w:val="0"/>
          <w:numId w:val="287"/>
        </w:numPr>
        <w:spacing w:after="0"/>
        <w:ind w:left="567" w:hanging="567"/>
        <w:contextualSpacing/>
        <w:jc w:val="both"/>
        <w:rPr>
          <w:rFonts w:eastAsia="TimesNewRomanPSMT" w:cs="Times New Roman"/>
          <w:kern w:val="1"/>
          <w:sz w:val="20"/>
          <w:szCs w:val="20"/>
          <w:lang w:eastAsia="ar-SA"/>
        </w:rPr>
      </w:pPr>
      <w:r w:rsidRPr="00A22F3D">
        <w:rPr>
          <w:rFonts w:eastAsia="TimesNewRomanPSMT" w:cs="Times New Roman"/>
          <w:kern w:val="1"/>
          <w:sz w:val="20"/>
          <w:szCs w:val="20"/>
          <w:lang w:eastAsia="ar-SA"/>
        </w:rPr>
        <w:t>принимает участие в работе комиссии по допуску в части проверки правильности оформления документов, разрешающих допуск спортсменов к участию в соревнованиях по медицинским показаниям;</w:t>
      </w:r>
    </w:p>
    <w:p w14:paraId="758AC8B7" w14:textId="77777777" w:rsidR="00F74304" w:rsidRPr="00A22F3D" w:rsidRDefault="00F74304" w:rsidP="00A22F3D">
      <w:pPr>
        <w:numPr>
          <w:ilvl w:val="0"/>
          <w:numId w:val="287"/>
        </w:numPr>
        <w:spacing w:after="0"/>
        <w:ind w:left="567" w:hanging="567"/>
        <w:contextualSpacing/>
        <w:jc w:val="both"/>
        <w:rPr>
          <w:rFonts w:eastAsia="TimesNewRomanPSMT" w:cs="Times New Roman"/>
          <w:kern w:val="1"/>
          <w:sz w:val="20"/>
          <w:szCs w:val="20"/>
          <w:lang w:eastAsia="ar-SA"/>
        </w:rPr>
      </w:pPr>
      <w:r w:rsidRPr="00A22F3D">
        <w:rPr>
          <w:rFonts w:eastAsia="TimesNewRomanPSMT" w:cs="Times New Roman"/>
          <w:kern w:val="1"/>
          <w:sz w:val="20"/>
          <w:szCs w:val="20"/>
          <w:lang w:eastAsia="ar-SA"/>
        </w:rPr>
        <w:t>обеспечивает медицинскую помощь при заболеваниях и травмах и дает заключение о возможности дальнейшего участия спортсменов в соревнованиях;</w:t>
      </w:r>
    </w:p>
    <w:p w14:paraId="68430FE3" w14:textId="77777777" w:rsidR="00F74304" w:rsidRPr="00A22F3D" w:rsidRDefault="00F74304" w:rsidP="00A22F3D">
      <w:pPr>
        <w:numPr>
          <w:ilvl w:val="0"/>
          <w:numId w:val="287"/>
        </w:numPr>
        <w:spacing w:after="0"/>
        <w:ind w:left="567" w:hanging="567"/>
        <w:contextualSpacing/>
        <w:jc w:val="both"/>
        <w:rPr>
          <w:rFonts w:eastAsia="TimesNewRomanPSMT" w:cs="Times New Roman"/>
          <w:kern w:val="1"/>
          <w:sz w:val="20"/>
          <w:szCs w:val="20"/>
          <w:lang w:eastAsia="ar-SA"/>
        </w:rPr>
      </w:pPr>
      <w:r w:rsidRPr="00A22F3D">
        <w:rPr>
          <w:rFonts w:eastAsia="TimesNewRomanPSMT" w:cs="Times New Roman"/>
          <w:kern w:val="1"/>
          <w:sz w:val="20"/>
          <w:szCs w:val="20"/>
          <w:lang w:eastAsia="ar-SA"/>
        </w:rPr>
        <w:t>по окончании соревнований представляет главному судье отчет о медицинском обеспечении соревнований с указанием случаев заболеваний, травматизма, а также с выводами и предложениями.</w:t>
      </w:r>
    </w:p>
    <w:p w14:paraId="6FC55798" w14:textId="77777777" w:rsidR="00F74304" w:rsidRPr="00A22F3D" w:rsidRDefault="00F74304" w:rsidP="00A22F3D">
      <w:pPr>
        <w:numPr>
          <w:ilvl w:val="0"/>
          <w:numId w:val="286"/>
        </w:numPr>
        <w:spacing w:after="0"/>
        <w:ind w:left="567" w:hanging="567"/>
        <w:contextualSpacing/>
        <w:jc w:val="both"/>
        <w:rPr>
          <w:rFonts w:eastAsia="Calibri" w:cs="Times New Roman"/>
          <w:kern w:val="1"/>
          <w:sz w:val="20"/>
          <w:szCs w:val="20"/>
          <w:lang w:eastAsia="ar-SA"/>
        </w:rPr>
      </w:pPr>
      <w:r w:rsidRPr="00A22F3D">
        <w:rPr>
          <w:rFonts w:eastAsia="Calibri" w:cs="Times New Roman"/>
          <w:kern w:val="1"/>
          <w:sz w:val="20"/>
          <w:szCs w:val="20"/>
          <w:lang w:eastAsia="ar-SA"/>
        </w:rPr>
        <w:t>Права врача</w:t>
      </w:r>
    </w:p>
    <w:p w14:paraId="00BE6426" w14:textId="77777777" w:rsidR="00F74304" w:rsidRPr="00A22F3D" w:rsidRDefault="00F74304" w:rsidP="00A22F3D">
      <w:pPr>
        <w:spacing w:after="0"/>
        <w:ind w:left="567" w:hanging="567"/>
        <w:jc w:val="both"/>
        <w:rPr>
          <w:rFonts w:eastAsia="TimesNewRomanPSMT" w:cs="Times New Roman"/>
          <w:kern w:val="1"/>
          <w:sz w:val="20"/>
          <w:szCs w:val="20"/>
          <w:lang w:eastAsia="ar-SA"/>
        </w:rPr>
      </w:pPr>
      <w:r w:rsidRPr="00A22F3D">
        <w:rPr>
          <w:rFonts w:eastAsia="TimesNewRomanPSMT" w:cs="Times New Roman"/>
          <w:kern w:val="1"/>
          <w:sz w:val="20"/>
          <w:szCs w:val="20"/>
          <w:lang w:eastAsia="ar-SA"/>
        </w:rPr>
        <w:t>Врач соревнований имеет право запретить спортсмену дальнейшее участие в случаях:</w:t>
      </w:r>
    </w:p>
    <w:p w14:paraId="2314B815" w14:textId="77777777" w:rsidR="00F74304" w:rsidRPr="00A22F3D" w:rsidRDefault="00F74304" w:rsidP="00A22F3D">
      <w:pPr>
        <w:numPr>
          <w:ilvl w:val="0"/>
          <w:numId w:val="288"/>
        </w:numPr>
        <w:spacing w:after="0"/>
        <w:ind w:left="567" w:hanging="567"/>
        <w:contextualSpacing/>
        <w:jc w:val="both"/>
        <w:rPr>
          <w:rFonts w:eastAsia="TimesNewRomanPSMT" w:cs="Times New Roman"/>
          <w:kern w:val="1"/>
          <w:sz w:val="20"/>
          <w:szCs w:val="20"/>
          <w:lang w:eastAsia="ar-SA"/>
        </w:rPr>
      </w:pPr>
      <w:r w:rsidRPr="00A22F3D">
        <w:rPr>
          <w:rFonts w:eastAsia="TimesNewRomanPSMT" w:cs="Times New Roman"/>
          <w:kern w:val="1"/>
          <w:sz w:val="20"/>
          <w:szCs w:val="20"/>
          <w:lang w:eastAsia="ar-SA"/>
        </w:rPr>
        <w:t>получения спортсменом травмы;</w:t>
      </w:r>
    </w:p>
    <w:p w14:paraId="6CE6D2E5" w14:textId="77777777" w:rsidR="00F74304" w:rsidRPr="00A22F3D" w:rsidRDefault="00F74304" w:rsidP="00A22F3D">
      <w:pPr>
        <w:numPr>
          <w:ilvl w:val="0"/>
          <w:numId w:val="288"/>
        </w:numPr>
        <w:spacing w:after="0"/>
        <w:ind w:left="567" w:hanging="567"/>
        <w:contextualSpacing/>
        <w:jc w:val="both"/>
        <w:rPr>
          <w:rFonts w:eastAsia="TimesNewRomanPSMT" w:cs="Times New Roman"/>
          <w:kern w:val="1"/>
          <w:sz w:val="20"/>
          <w:szCs w:val="20"/>
          <w:lang w:eastAsia="ar-SA"/>
        </w:rPr>
      </w:pPr>
      <w:r w:rsidRPr="00A22F3D">
        <w:rPr>
          <w:rFonts w:eastAsia="TimesNewRomanPSMT" w:cs="Times New Roman"/>
          <w:kern w:val="1"/>
          <w:sz w:val="20"/>
          <w:szCs w:val="20"/>
          <w:lang w:eastAsia="ar-SA"/>
        </w:rPr>
        <w:t>заболевания во время соревнования или обострения хронического заболевания;</w:t>
      </w:r>
    </w:p>
    <w:p w14:paraId="6E359BA7" w14:textId="77777777" w:rsidR="00F74304" w:rsidRPr="00A22F3D" w:rsidRDefault="00F74304" w:rsidP="00A22F3D">
      <w:pPr>
        <w:numPr>
          <w:ilvl w:val="0"/>
          <w:numId w:val="288"/>
        </w:numPr>
        <w:spacing w:after="0"/>
        <w:ind w:left="567" w:hanging="567"/>
        <w:contextualSpacing/>
        <w:jc w:val="both"/>
        <w:rPr>
          <w:rFonts w:eastAsia="TimesNewRomanPSMT" w:cs="Times New Roman"/>
          <w:kern w:val="1"/>
          <w:sz w:val="20"/>
          <w:szCs w:val="20"/>
          <w:lang w:eastAsia="ar-SA"/>
        </w:rPr>
      </w:pPr>
      <w:r w:rsidRPr="00A22F3D">
        <w:rPr>
          <w:rFonts w:eastAsia="TimesNewRomanPSMT" w:cs="Times New Roman"/>
          <w:kern w:val="1"/>
          <w:sz w:val="20"/>
          <w:szCs w:val="20"/>
          <w:lang w:eastAsia="ar-SA"/>
        </w:rPr>
        <w:t>выявления признаков или последствий употребления алкоголя, наркотических средств, допинга;</w:t>
      </w:r>
    </w:p>
    <w:p w14:paraId="19A15307" w14:textId="77777777" w:rsidR="00F74304" w:rsidRPr="00A22F3D" w:rsidRDefault="00F74304" w:rsidP="00A22F3D">
      <w:pPr>
        <w:numPr>
          <w:ilvl w:val="0"/>
          <w:numId w:val="288"/>
        </w:numPr>
        <w:spacing w:after="0"/>
        <w:ind w:left="567" w:hanging="567"/>
        <w:contextualSpacing/>
        <w:jc w:val="both"/>
        <w:rPr>
          <w:rFonts w:eastAsia="TimesNewRomanPSMT" w:cs="Times New Roman"/>
          <w:kern w:val="1"/>
          <w:sz w:val="20"/>
          <w:szCs w:val="20"/>
          <w:lang w:eastAsia="ar-SA"/>
        </w:rPr>
      </w:pPr>
      <w:r w:rsidRPr="00A22F3D">
        <w:rPr>
          <w:rFonts w:eastAsia="TimesNewRomanPSMT" w:cs="Times New Roman"/>
          <w:kern w:val="1"/>
          <w:sz w:val="20"/>
          <w:szCs w:val="20"/>
          <w:lang w:eastAsia="ar-SA"/>
        </w:rPr>
        <w:t>наличия жалоб на плохое самочувствие.</w:t>
      </w:r>
    </w:p>
    <w:p w14:paraId="5CFAE2AC" w14:textId="77777777" w:rsidR="00F74304" w:rsidRPr="00A22F3D" w:rsidRDefault="00F74304" w:rsidP="00A22F3D">
      <w:pPr>
        <w:spacing w:after="0"/>
        <w:jc w:val="both"/>
        <w:rPr>
          <w:rFonts w:eastAsia="TimesNewRomanPSMT" w:cs="Times New Roman"/>
          <w:kern w:val="1"/>
          <w:sz w:val="20"/>
          <w:szCs w:val="20"/>
          <w:lang w:eastAsia="ar-SA"/>
        </w:rPr>
      </w:pPr>
      <w:r w:rsidRPr="00A22F3D">
        <w:rPr>
          <w:rFonts w:eastAsia="TimesNewRomanPSMT" w:cs="Times New Roman"/>
          <w:kern w:val="1"/>
          <w:sz w:val="20"/>
          <w:szCs w:val="20"/>
          <w:lang w:eastAsia="ar-SA"/>
        </w:rPr>
        <w:t>Решения врача, связанные с допуском к соревнованиям по медицинским показаниям, а также со здоровьем участников соревнований обязательны для судейской коллегии.</w:t>
      </w:r>
    </w:p>
    <w:p w14:paraId="1FD6C3FE" w14:textId="77777777" w:rsidR="00F74304" w:rsidRPr="00A22F3D" w:rsidRDefault="00F74304" w:rsidP="00A22F3D">
      <w:pPr>
        <w:numPr>
          <w:ilvl w:val="0"/>
          <w:numId w:val="347"/>
        </w:numPr>
        <w:spacing w:after="0"/>
        <w:ind w:left="567" w:hanging="567"/>
        <w:contextualSpacing/>
        <w:jc w:val="center"/>
        <w:rPr>
          <w:rFonts w:eastAsia="Times New Roman" w:cs="Times New Roman"/>
          <w:b/>
          <w:sz w:val="20"/>
          <w:szCs w:val="20"/>
          <w:lang w:eastAsia="ru-RU"/>
        </w:rPr>
      </w:pPr>
      <w:r w:rsidRPr="00A22F3D">
        <w:rPr>
          <w:rFonts w:eastAsia="Times New Roman" w:cs="Times New Roman"/>
          <w:b/>
          <w:sz w:val="20"/>
          <w:szCs w:val="20"/>
          <w:lang w:eastAsia="ru-RU"/>
        </w:rPr>
        <w:t xml:space="preserve"> Функциональные обязанности директора спортивного соревнования</w:t>
      </w:r>
    </w:p>
    <w:p w14:paraId="0D29A325" w14:textId="77777777" w:rsidR="00F74304" w:rsidRPr="00A22F3D" w:rsidRDefault="00F74304" w:rsidP="00A22F3D">
      <w:pPr>
        <w:numPr>
          <w:ilvl w:val="0"/>
          <w:numId w:val="289"/>
        </w:numPr>
        <w:spacing w:after="0"/>
        <w:ind w:left="567" w:hanging="567"/>
        <w:contextualSpacing/>
        <w:jc w:val="both"/>
        <w:rPr>
          <w:rFonts w:eastAsia="TimesNewRomanPSMT" w:cs="Times New Roman"/>
          <w:kern w:val="1"/>
          <w:sz w:val="20"/>
          <w:szCs w:val="20"/>
          <w:lang w:eastAsia="ar-SA"/>
        </w:rPr>
      </w:pPr>
      <w:r w:rsidRPr="00A22F3D">
        <w:rPr>
          <w:rFonts w:eastAsia="TimesNewRomanPSMT" w:cs="Times New Roman"/>
          <w:kern w:val="1"/>
          <w:sz w:val="20"/>
          <w:szCs w:val="20"/>
          <w:lang w:eastAsia="ar-SA"/>
        </w:rPr>
        <w:t>Директор соревнований может назначаться от организации, проводящей соревнования, для осуществления общего руководства, материально-технического и культурно-бытового обеспечения. Он несет полную ответственность за обеспечение и соблюдение необходимых мер безопасности.</w:t>
      </w:r>
    </w:p>
    <w:p w14:paraId="11647AF1" w14:textId="77777777" w:rsidR="00F74304" w:rsidRPr="00A22F3D" w:rsidRDefault="00F74304" w:rsidP="00A22F3D">
      <w:pPr>
        <w:numPr>
          <w:ilvl w:val="0"/>
          <w:numId w:val="289"/>
        </w:numPr>
        <w:spacing w:after="0"/>
        <w:ind w:left="567" w:hanging="567"/>
        <w:contextualSpacing/>
        <w:jc w:val="both"/>
        <w:rPr>
          <w:rFonts w:eastAsia="TimesNewRomanPSMT" w:cs="Times New Roman"/>
          <w:kern w:val="1"/>
          <w:sz w:val="20"/>
          <w:szCs w:val="20"/>
          <w:lang w:eastAsia="ar-SA"/>
        </w:rPr>
      </w:pPr>
      <w:r w:rsidRPr="00A22F3D">
        <w:rPr>
          <w:rFonts w:eastAsia="TimesNewRomanPSMT" w:cs="Times New Roman"/>
          <w:kern w:val="1"/>
          <w:sz w:val="20"/>
          <w:szCs w:val="20"/>
          <w:lang w:eastAsia="ar-SA"/>
        </w:rPr>
        <w:t>Директор соревнований обязан:</w:t>
      </w:r>
    </w:p>
    <w:p w14:paraId="56CD2161" w14:textId="77777777" w:rsidR="00F74304" w:rsidRPr="00A22F3D" w:rsidRDefault="00F74304" w:rsidP="00A22F3D">
      <w:pPr>
        <w:numPr>
          <w:ilvl w:val="0"/>
          <w:numId w:val="290"/>
        </w:numPr>
        <w:spacing w:after="0"/>
        <w:ind w:left="567" w:hanging="567"/>
        <w:contextualSpacing/>
        <w:jc w:val="both"/>
        <w:rPr>
          <w:rFonts w:eastAsia="TimesNewRomanPSMT" w:cs="Times New Roman"/>
          <w:kern w:val="1"/>
          <w:sz w:val="20"/>
          <w:szCs w:val="20"/>
          <w:lang w:eastAsia="ar-SA"/>
        </w:rPr>
      </w:pPr>
      <w:r w:rsidRPr="00A22F3D">
        <w:rPr>
          <w:rFonts w:eastAsia="TimesNewRomanPSMT" w:cs="Times New Roman"/>
          <w:kern w:val="1"/>
          <w:sz w:val="20"/>
          <w:szCs w:val="20"/>
          <w:lang w:eastAsia="ar-SA"/>
        </w:rPr>
        <w:lastRenderedPageBreak/>
        <w:t>обеспечить помещение для проведения соревнований и снабдить судейскую коллегию исправной материальной частью, необходимыми измерительными приборами, канцелярскими принадлежностями;</w:t>
      </w:r>
    </w:p>
    <w:p w14:paraId="16865810" w14:textId="77777777" w:rsidR="00F74304" w:rsidRPr="00A22F3D" w:rsidRDefault="00F74304" w:rsidP="00A22F3D">
      <w:pPr>
        <w:numPr>
          <w:ilvl w:val="0"/>
          <w:numId w:val="290"/>
        </w:numPr>
        <w:spacing w:after="0"/>
        <w:ind w:left="567" w:hanging="567"/>
        <w:contextualSpacing/>
        <w:jc w:val="both"/>
        <w:rPr>
          <w:rFonts w:eastAsia="TimesNewRomanPSMT" w:cs="Times New Roman"/>
          <w:kern w:val="1"/>
          <w:sz w:val="20"/>
          <w:szCs w:val="20"/>
          <w:lang w:eastAsia="ar-SA"/>
        </w:rPr>
      </w:pPr>
      <w:bookmarkStart w:id="131" w:name="100233"/>
      <w:bookmarkEnd w:id="131"/>
      <w:r w:rsidRPr="00A22F3D">
        <w:rPr>
          <w:rFonts w:eastAsia="TimesNewRomanPSMT" w:cs="Times New Roman"/>
          <w:kern w:val="1"/>
          <w:sz w:val="20"/>
          <w:szCs w:val="20"/>
          <w:lang w:eastAsia="ar-SA"/>
        </w:rPr>
        <w:t>обеспечить медицинское обслуживание соревнований;</w:t>
      </w:r>
    </w:p>
    <w:p w14:paraId="3AED1EC7" w14:textId="77777777" w:rsidR="00F74304" w:rsidRPr="00A22F3D" w:rsidRDefault="00F74304" w:rsidP="00A22F3D">
      <w:pPr>
        <w:numPr>
          <w:ilvl w:val="0"/>
          <w:numId w:val="290"/>
        </w:numPr>
        <w:spacing w:after="0"/>
        <w:ind w:left="567" w:hanging="567"/>
        <w:contextualSpacing/>
        <w:jc w:val="both"/>
        <w:rPr>
          <w:rFonts w:eastAsia="TimesNewRomanPSMT" w:cs="Times New Roman"/>
          <w:kern w:val="1"/>
          <w:sz w:val="20"/>
          <w:szCs w:val="20"/>
          <w:lang w:eastAsia="ar-SA"/>
        </w:rPr>
      </w:pPr>
      <w:bookmarkStart w:id="132" w:name="100234"/>
      <w:bookmarkEnd w:id="132"/>
      <w:r w:rsidRPr="00A22F3D">
        <w:rPr>
          <w:rFonts w:eastAsia="TimesNewRomanPSMT" w:cs="Times New Roman"/>
          <w:kern w:val="1"/>
          <w:sz w:val="20"/>
          <w:szCs w:val="20"/>
          <w:lang w:eastAsia="ar-SA"/>
        </w:rPr>
        <w:t>организовать культурно-массовое обеспечение соревнований, освещение их хода в СМИ;</w:t>
      </w:r>
    </w:p>
    <w:p w14:paraId="35C27E47" w14:textId="77777777" w:rsidR="00F74304" w:rsidRPr="00A22F3D" w:rsidRDefault="00F74304" w:rsidP="00A22F3D">
      <w:pPr>
        <w:numPr>
          <w:ilvl w:val="0"/>
          <w:numId w:val="290"/>
        </w:numPr>
        <w:spacing w:after="0"/>
        <w:ind w:left="567" w:hanging="567"/>
        <w:contextualSpacing/>
        <w:jc w:val="both"/>
        <w:rPr>
          <w:rFonts w:eastAsia="TimesNewRomanPSMT" w:cs="Times New Roman"/>
          <w:kern w:val="1"/>
          <w:sz w:val="20"/>
          <w:szCs w:val="20"/>
          <w:lang w:eastAsia="ar-SA"/>
        </w:rPr>
      </w:pPr>
      <w:bookmarkStart w:id="133" w:name="100235"/>
      <w:bookmarkStart w:id="134" w:name="100236"/>
      <w:bookmarkEnd w:id="133"/>
      <w:bookmarkEnd w:id="134"/>
      <w:r w:rsidRPr="00A22F3D">
        <w:rPr>
          <w:rFonts w:eastAsia="TimesNewRomanPSMT" w:cs="Times New Roman"/>
          <w:kern w:val="1"/>
          <w:sz w:val="20"/>
          <w:szCs w:val="20"/>
          <w:lang w:eastAsia="ar-SA"/>
        </w:rPr>
        <w:t>обеспечить выполнение распорядка дня и Регламента соревнований;</w:t>
      </w:r>
    </w:p>
    <w:p w14:paraId="0173364D" w14:textId="77777777" w:rsidR="00F74304" w:rsidRPr="00A22F3D" w:rsidRDefault="00F74304" w:rsidP="00A22F3D">
      <w:pPr>
        <w:numPr>
          <w:ilvl w:val="0"/>
          <w:numId w:val="290"/>
        </w:numPr>
        <w:spacing w:after="0"/>
        <w:ind w:left="567" w:hanging="567"/>
        <w:contextualSpacing/>
        <w:jc w:val="both"/>
        <w:rPr>
          <w:rFonts w:eastAsia="TimesNewRomanPSMT" w:cs="Times New Roman"/>
          <w:kern w:val="1"/>
          <w:sz w:val="20"/>
          <w:szCs w:val="20"/>
          <w:lang w:eastAsia="ar-SA"/>
        </w:rPr>
      </w:pPr>
      <w:bookmarkStart w:id="135" w:name="100237"/>
      <w:bookmarkEnd w:id="135"/>
      <w:r w:rsidRPr="00A22F3D">
        <w:rPr>
          <w:rFonts w:eastAsia="TimesNewRomanPSMT" w:cs="Times New Roman"/>
          <w:kern w:val="1"/>
          <w:sz w:val="20"/>
          <w:szCs w:val="20"/>
          <w:lang w:eastAsia="ar-SA"/>
        </w:rPr>
        <w:t>присутствовать на заседаниях ГСК совместно с представителями команд.</w:t>
      </w:r>
    </w:p>
    <w:p w14:paraId="3BF6C68B" w14:textId="77777777" w:rsidR="00F74304" w:rsidRPr="00A22F3D" w:rsidRDefault="00F74304" w:rsidP="00A22F3D">
      <w:pPr>
        <w:spacing w:after="200"/>
        <w:ind w:left="567" w:hanging="567"/>
        <w:jc w:val="both"/>
        <w:rPr>
          <w:rFonts w:eastAsia="Calibri" w:cs="Times New Roman"/>
          <w:b/>
          <w:sz w:val="20"/>
          <w:szCs w:val="20"/>
        </w:rPr>
      </w:pPr>
      <w:bookmarkStart w:id="136" w:name="100238"/>
      <w:bookmarkEnd w:id="136"/>
    </w:p>
    <w:p w14:paraId="052BA089" w14:textId="77777777" w:rsidR="00F74304" w:rsidRPr="00A22F3D" w:rsidRDefault="00F74304" w:rsidP="00A22F3D">
      <w:pPr>
        <w:keepNext/>
        <w:keepLines/>
        <w:tabs>
          <w:tab w:val="left" w:pos="709"/>
        </w:tabs>
        <w:spacing w:after="0"/>
        <w:ind w:left="567" w:hanging="567"/>
        <w:jc w:val="center"/>
        <w:outlineLvl w:val="0"/>
        <w:rPr>
          <w:rFonts w:eastAsia="Times New Roman" w:cs="Times New Roman"/>
          <w:b/>
          <w:bCs/>
          <w:sz w:val="20"/>
          <w:szCs w:val="20"/>
        </w:rPr>
      </w:pPr>
      <w:r w:rsidRPr="00A22F3D">
        <w:rPr>
          <w:rFonts w:eastAsia="Times New Roman" w:cs="Times New Roman"/>
          <w:b/>
          <w:bCs/>
          <w:sz w:val="20"/>
          <w:szCs w:val="20"/>
        </w:rPr>
        <w:t>ГЛАВА VI. НАКАЗАНИЯ, ПРОТЕСТЫ, АПЕЛЛЯЦИИ, САНКЦИИ</w:t>
      </w:r>
    </w:p>
    <w:p w14:paraId="75BA6522" w14:textId="77777777" w:rsidR="00F74304" w:rsidRPr="00A22F3D" w:rsidRDefault="00F74304" w:rsidP="00A22F3D">
      <w:pPr>
        <w:numPr>
          <w:ilvl w:val="0"/>
          <w:numId w:val="348"/>
        </w:numPr>
        <w:spacing w:after="0"/>
        <w:ind w:left="567" w:hanging="567"/>
        <w:contextualSpacing/>
        <w:jc w:val="center"/>
        <w:rPr>
          <w:rFonts w:eastAsia="Times New Roman" w:cs="Times New Roman"/>
          <w:b/>
          <w:bCs/>
          <w:iCs/>
          <w:sz w:val="20"/>
          <w:szCs w:val="20"/>
        </w:rPr>
      </w:pPr>
      <w:r w:rsidRPr="00A22F3D">
        <w:rPr>
          <w:rFonts w:eastAsia="Times New Roman" w:cs="Times New Roman"/>
          <w:b/>
          <w:bCs/>
          <w:iCs/>
          <w:sz w:val="20"/>
          <w:szCs w:val="20"/>
        </w:rPr>
        <w:t xml:space="preserve"> Виды спортивных санкций за противоправное влияние на результаты соревнований</w:t>
      </w:r>
    </w:p>
    <w:p w14:paraId="0AC6C07E" w14:textId="77777777" w:rsidR="00F74304" w:rsidRPr="00A22F3D" w:rsidRDefault="00F74304" w:rsidP="00A22F3D">
      <w:pPr>
        <w:numPr>
          <w:ilvl w:val="0"/>
          <w:numId w:val="291"/>
        </w:numPr>
        <w:spacing w:after="0"/>
        <w:ind w:left="567" w:hanging="567"/>
        <w:contextualSpacing/>
        <w:jc w:val="both"/>
        <w:rPr>
          <w:rFonts w:eastAsia="Times New Roman" w:cs="Times New Roman"/>
          <w:bCs/>
          <w:iCs/>
          <w:sz w:val="20"/>
          <w:szCs w:val="20"/>
        </w:rPr>
      </w:pPr>
      <w:r w:rsidRPr="00A22F3D">
        <w:rPr>
          <w:rFonts w:eastAsia="Times New Roman" w:cs="Times New Roman"/>
          <w:sz w:val="20"/>
          <w:szCs w:val="20"/>
        </w:rPr>
        <w:t>При первичном нарушении предусмотрено отстранение от участия в соревновании.</w:t>
      </w:r>
    </w:p>
    <w:p w14:paraId="05D34E0F" w14:textId="77777777" w:rsidR="00F74304" w:rsidRPr="00A22F3D" w:rsidRDefault="00F74304" w:rsidP="00A22F3D">
      <w:pPr>
        <w:numPr>
          <w:ilvl w:val="0"/>
          <w:numId w:val="291"/>
        </w:numPr>
        <w:spacing w:after="0"/>
        <w:ind w:left="567" w:hanging="567"/>
        <w:contextualSpacing/>
        <w:jc w:val="both"/>
        <w:rPr>
          <w:rFonts w:eastAsia="Times New Roman" w:cs="Times New Roman"/>
          <w:bCs/>
          <w:iCs/>
          <w:sz w:val="20"/>
          <w:szCs w:val="20"/>
        </w:rPr>
      </w:pPr>
      <w:r w:rsidRPr="00A22F3D">
        <w:rPr>
          <w:rFonts w:eastAsia="Times New Roman" w:cs="Times New Roman"/>
          <w:sz w:val="20"/>
          <w:szCs w:val="20"/>
        </w:rPr>
        <w:t>При повторном нарушении применяется спортивная дисквалификация.</w:t>
      </w:r>
    </w:p>
    <w:p w14:paraId="16665657" w14:textId="77777777" w:rsidR="00F74304" w:rsidRPr="00A22F3D" w:rsidRDefault="00F74304" w:rsidP="00A22F3D">
      <w:pPr>
        <w:numPr>
          <w:ilvl w:val="0"/>
          <w:numId w:val="349"/>
        </w:numPr>
        <w:spacing w:after="0"/>
        <w:ind w:left="567" w:hanging="567"/>
        <w:contextualSpacing/>
        <w:jc w:val="center"/>
        <w:rPr>
          <w:rFonts w:eastAsia="Times New Roman" w:cs="Times New Roman"/>
          <w:b/>
          <w:sz w:val="20"/>
          <w:szCs w:val="20"/>
          <w:lang w:eastAsia="ar-SA"/>
        </w:rPr>
      </w:pPr>
      <w:r w:rsidRPr="00A22F3D">
        <w:rPr>
          <w:rFonts w:eastAsia="Times New Roman" w:cs="Times New Roman"/>
          <w:b/>
          <w:sz w:val="20"/>
          <w:szCs w:val="20"/>
          <w:lang w:eastAsia="ar-SA"/>
        </w:rPr>
        <w:t>Виды спортивных санкций, применяющихся за нарушение Правил</w:t>
      </w:r>
    </w:p>
    <w:p w14:paraId="6F0B069E" w14:textId="77777777" w:rsidR="00F74304" w:rsidRPr="00A22F3D" w:rsidRDefault="00F74304" w:rsidP="00A22F3D">
      <w:pPr>
        <w:numPr>
          <w:ilvl w:val="0"/>
          <w:numId w:val="292"/>
        </w:numPr>
        <w:spacing w:after="0"/>
        <w:ind w:left="567" w:hanging="567"/>
        <w:contextualSpacing/>
        <w:jc w:val="both"/>
        <w:rPr>
          <w:rFonts w:eastAsia="Times New Roman" w:cs="Times New Roman"/>
          <w:kern w:val="1"/>
          <w:sz w:val="20"/>
          <w:szCs w:val="20"/>
          <w:lang w:eastAsia="ar-SA"/>
        </w:rPr>
      </w:pPr>
      <w:r w:rsidRPr="00A22F3D">
        <w:rPr>
          <w:rFonts w:eastAsia="Times New Roman" w:cs="Times New Roman"/>
          <w:kern w:val="1"/>
          <w:sz w:val="20"/>
          <w:szCs w:val="20"/>
          <w:lang w:eastAsia="ar-SA"/>
        </w:rPr>
        <w:t>Предупреждение при первичном нарушении.</w:t>
      </w:r>
    </w:p>
    <w:p w14:paraId="1509D263" w14:textId="77777777" w:rsidR="00F74304" w:rsidRPr="00A22F3D" w:rsidRDefault="00F74304" w:rsidP="00A22F3D">
      <w:pPr>
        <w:numPr>
          <w:ilvl w:val="0"/>
          <w:numId w:val="292"/>
        </w:numPr>
        <w:spacing w:after="0"/>
        <w:ind w:left="567" w:hanging="567"/>
        <w:contextualSpacing/>
        <w:jc w:val="both"/>
        <w:rPr>
          <w:rFonts w:eastAsia="Times New Roman" w:cs="Times New Roman"/>
          <w:kern w:val="1"/>
          <w:sz w:val="20"/>
          <w:szCs w:val="20"/>
          <w:lang w:eastAsia="ar-SA"/>
        </w:rPr>
      </w:pPr>
      <w:r w:rsidRPr="00A22F3D">
        <w:rPr>
          <w:rFonts w:eastAsia="Times New Roman" w:cs="Times New Roman"/>
          <w:kern w:val="1"/>
          <w:sz w:val="20"/>
          <w:szCs w:val="20"/>
          <w:lang w:eastAsia="ar-SA"/>
        </w:rPr>
        <w:t>Отстранение от участия в соревновании.</w:t>
      </w:r>
    </w:p>
    <w:p w14:paraId="34D8E486" w14:textId="77777777" w:rsidR="00F74304" w:rsidRPr="00A22F3D" w:rsidRDefault="00F74304" w:rsidP="00A22F3D">
      <w:pPr>
        <w:numPr>
          <w:ilvl w:val="0"/>
          <w:numId w:val="292"/>
        </w:numPr>
        <w:spacing w:after="0"/>
        <w:ind w:left="567" w:hanging="567"/>
        <w:contextualSpacing/>
        <w:jc w:val="both"/>
        <w:rPr>
          <w:rFonts w:eastAsia="Times New Roman" w:cs="Times New Roman"/>
          <w:kern w:val="1"/>
          <w:sz w:val="20"/>
          <w:szCs w:val="20"/>
          <w:lang w:eastAsia="ar-SA"/>
        </w:rPr>
      </w:pPr>
      <w:r w:rsidRPr="00A22F3D">
        <w:rPr>
          <w:rFonts w:eastAsia="Times New Roman" w:cs="Times New Roman"/>
          <w:sz w:val="20"/>
          <w:szCs w:val="20"/>
        </w:rPr>
        <w:t>Если организаторы решили по какой-либо причине отстранить игрока или команду от соревнования, которое уже началось, игрок или команда должны быть немедленно уведомлены. Если на момент принятия решения игрок или команда играют матч, то матч должен быть немедленно остановлен.</w:t>
      </w:r>
    </w:p>
    <w:p w14:paraId="7FC3CA3C" w14:textId="77777777" w:rsidR="00F74304" w:rsidRPr="00A22F3D" w:rsidRDefault="00F74304" w:rsidP="00A22F3D">
      <w:pPr>
        <w:numPr>
          <w:ilvl w:val="0"/>
          <w:numId w:val="292"/>
        </w:numPr>
        <w:spacing w:after="0"/>
        <w:ind w:left="567" w:hanging="567"/>
        <w:contextualSpacing/>
        <w:jc w:val="both"/>
        <w:rPr>
          <w:rFonts w:eastAsia="Times New Roman" w:cs="Times New Roman"/>
          <w:kern w:val="1"/>
          <w:sz w:val="20"/>
          <w:szCs w:val="20"/>
          <w:lang w:eastAsia="ar-SA"/>
        </w:rPr>
      </w:pPr>
      <w:r w:rsidRPr="00A22F3D">
        <w:rPr>
          <w:rFonts w:eastAsia="Times New Roman" w:cs="Times New Roman"/>
          <w:sz w:val="20"/>
          <w:szCs w:val="20"/>
        </w:rPr>
        <w:t xml:space="preserve">Отстраненному игроку или команде должно быть предоставлено основание для протеста. </w:t>
      </w:r>
    </w:p>
    <w:p w14:paraId="15324CAC" w14:textId="77777777" w:rsidR="00F74304" w:rsidRPr="00A22F3D" w:rsidRDefault="00F74304" w:rsidP="00A22F3D">
      <w:pPr>
        <w:numPr>
          <w:ilvl w:val="0"/>
          <w:numId w:val="292"/>
        </w:numPr>
        <w:spacing w:after="0"/>
        <w:ind w:left="567" w:hanging="567"/>
        <w:contextualSpacing/>
        <w:jc w:val="both"/>
        <w:rPr>
          <w:rFonts w:eastAsia="Times New Roman" w:cs="Times New Roman"/>
          <w:kern w:val="1"/>
          <w:sz w:val="20"/>
          <w:szCs w:val="20"/>
          <w:lang w:eastAsia="ar-SA"/>
        </w:rPr>
      </w:pPr>
      <w:r w:rsidRPr="00A22F3D">
        <w:rPr>
          <w:rFonts w:eastAsia="Times New Roman" w:cs="Times New Roman"/>
          <w:sz w:val="20"/>
          <w:szCs w:val="20"/>
        </w:rPr>
        <w:t>В тех случаях, если на момент отстранения игрок или команда активно участвовали в матче (матч не был закончен), то сопернику или соперникам присуждается победа в матче, и он переходит в следующий тур соревнования.</w:t>
      </w:r>
    </w:p>
    <w:p w14:paraId="45B4131D" w14:textId="77777777" w:rsidR="00F74304" w:rsidRPr="00A22F3D" w:rsidRDefault="00F74304" w:rsidP="00A22F3D">
      <w:pPr>
        <w:numPr>
          <w:ilvl w:val="0"/>
          <w:numId w:val="292"/>
        </w:numPr>
        <w:spacing w:after="0"/>
        <w:ind w:left="567" w:hanging="567"/>
        <w:contextualSpacing/>
        <w:jc w:val="both"/>
        <w:rPr>
          <w:rFonts w:eastAsia="Times New Roman" w:cs="Times New Roman"/>
          <w:kern w:val="1"/>
          <w:sz w:val="20"/>
          <w:szCs w:val="20"/>
          <w:lang w:eastAsia="ar-SA"/>
        </w:rPr>
      </w:pPr>
      <w:r w:rsidRPr="00A22F3D">
        <w:rPr>
          <w:rFonts w:eastAsia="Times New Roman" w:cs="Times New Roman"/>
          <w:sz w:val="20"/>
          <w:szCs w:val="20"/>
        </w:rPr>
        <w:t>В тех случаях, если отстраненный игрок или команда завершили матч и выиграли, они немедленно удаляются из турнирной таблицы. В результате, их следующий соперник получает право выхода в следующий тур из-за отсутствия соперника.</w:t>
      </w:r>
    </w:p>
    <w:p w14:paraId="284E14F5" w14:textId="77777777" w:rsidR="00F74304" w:rsidRPr="00A22F3D" w:rsidRDefault="00F74304" w:rsidP="00A22F3D">
      <w:pPr>
        <w:numPr>
          <w:ilvl w:val="0"/>
          <w:numId w:val="350"/>
        </w:numPr>
        <w:spacing w:after="0"/>
        <w:ind w:left="567" w:hanging="567"/>
        <w:contextualSpacing/>
        <w:jc w:val="center"/>
        <w:rPr>
          <w:rFonts w:eastAsia="Times New Roman" w:cs="Times New Roman"/>
          <w:b/>
          <w:sz w:val="20"/>
          <w:szCs w:val="20"/>
          <w:lang w:eastAsia="ru-RU"/>
        </w:rPr>
      </w:pPr>
      <w:r w:rsidRPr="00A22F3D">
        <w:rPr>
          <w:rFonts w:eastAsia="Times New Roman" w:cs="Times New Roman"/>
          <w:b/>
          <w:sz w:val="20"/>
          <w:szCs w:val="20"/>
          <w:lang w:eastAsia="ar-SA"/>
        </w:rPr>
        <w:t xml:space="preserve"> Сроки рассмотрения и принятия решений по поступившим в ходе соревнований возражениям и протестам</w:t>
      </w:r>
    </w:p>
    <w:p w14:paraId="5686B12D" w14:textId="77777777" w:rsidR="00F74304" w:rsidRPr="00A22F3D" w:rsidRDefault="00F74304" w:rsidP="00A22F3D">
      <w:pPr>
        <w:numPr>
          <w:ilvl w:val="0"/>
          <w:numId w:val="293"/>
        </w:numPr>
        <w:spacing w:after="0"/>
        <w:ind w:left="567" w:hanging="567"/>
        <w:contextualSpacing/>
        <w:jc w:val="both"/>
        <w:rPr>
          <w:rFonts w:eastAsia="Calibri" w:cs="Times New Roman"/>
          <w:sz w:val="20"/>
          <w:szCs w:val="20"/>
          <w:lang w:eastAsia="ru-RU"/>
        </w:rPr>
      </w:pPr>
      <w:r w:rsidRPr="00A22F3D">
        <w:rPr>
          <w:rFonts w:eastAsia="Calibri" w:cs="Times New Roman"/>
          <w:sz w:val="20"/>
          <w:szCs w:val="20"/>
          <w:lang w:eastAsia="ru-RU"/>
        </w:rPr>
        <w:t>Протест подается игроком в случае, если, по его мнению, судья принял решение, противоречащее настоящим Правилам, до выполнения протестующим участником его следующего броска.</w:t>
      </w:r>
      <w:r w:rsidRPr="00A22F3D">
        <w:rPr>
          <w:rFonts w:eastAsia="Courier New" w:cs="Times New Roman"/>
          <w:sz w:val="20"/>
          <w:szCs w:val="20"/>
          <w:lang w:eastAsia="ru-RU" w:bidi="ru-RU"/>
        </w:rPr>
        <w:t xml:space="preserve"> Все участники должны оставаться в зоне проведения матча около мишени</w:t>
      </w:r>
      <w:r w:rsidRPr="00A22F3D">
        <w:rPr>
          <w:rFonts w:eastAsia="Calibri" w:cs="Times New Roman"/>
          <w:sz w:val="20"/>
          <w:szCs w:val="20"/>
          <w:lang w:eastAsia="ru-RU"/>
        </w:rPr>
        <w:t xml:space="preserve">. </w:t>
      </w:r>
      <w:r w:rsidRPr="00A22F3D">
        <w:rPr>
          <w:rFonts w:eastAsia="Times New Roman" w:cs="Times New Roman"/>
          <w:sz w:val="20"/>
          <w:szCs w:val="20"/>
          <w:lang w:eastAsia="ru-RU"/>
        </w:rPr>
        <w:t>В случае, если судья считает протест обоснованным, он пересматривает свое решение в пользу игрока, заявившего протест, после чего матч продолжается.</w:t>
      </w:r>
    </w:p>
    <w:p w14:paraId="0847F1B4" w14:textId="77777777" w:rsidR="00F74304" w:rsidRPr="00A22F3D" w:rsidRDefault="00F74304" w:rsidP="00A22F3D">
      <w:pPr>
        <w:numPr>
          <w:ilvl w:val="0"/>
          <w:numId w:val="293"/>
        </w:numPr>
        <w:spacing w:after="0"/>
        <w:ind w:left="567" w:hanging="567"/>
        <w:contextualSpacing/>
        <w:jc w:val="both"/>
        <w:rPr>
          <w:rFonts w:eastAsia="Calibri" w:cs="Times New Roman"/>
          <w:sz w:val="20"/>
          <w:szCs w:val="20"/>
          <w:lang w:eastAsia="ru-RU"/>
        </w:rPr>
      </w:pPr>
      <w:r w:rsidRPr="00A22F3D">
        <w:rPr>
          <w:rFonts w:eastAsia="Times New Roman" w:cs="Times New Roman"/>
          <w:sz w:val="20"/>
          <w:szCs w:val="20"/>
          <w:lang w:eastAsia="ru-RU"/>
        </w:rPr>
        <w:t>Если судья считает протест необоснованным, он предлагает участнику в течение 5 минут через представителя команды или лично подать главному судье письменный протест.</w:t>
      </w:r>
    </w:p>
    <w:p w14:paraId="4B103E83" w14:textId="77777777" w:rsidR="00F74304" w:rsidRPr="00A22F3D" w:rsidRDefault="00F74304" w:rsidP="00A22F3D">
      <w:pPr>
        <w:numPr>
          <w:ilvl w:val="0"/>
          <w:numId w:val="351"/>
        </w:numPr>
        <w:spacing w:after="0"/>
        <w:ind w:left="567" w:hanging="567"/>
        <w:contextualSpacing/>
        <w:jc w:val="center"/>
        <w:rPr>
          <w:rFonts w:eastAsia="Times New Roman" w:cs="Times New Roman"/>
          <w:b/>
          <w:sz w:val="20"/>
          <w:szCs w:val="20"/>
          <w:lang w:eastAsia="ru-RU"/>
        </w:rPr>
      </w:pPr>
      <w:r w:rsidRPr="00A22F3D">
        <w:rPr>
          <w:rFonts w:eastAsia="Times New Roman" w:cs="Times New Roman"/>
          <w:b/>
          <w:sz w:val="20"/>
          <w:szCs w:val="20"/>
          <w:lang w:eastAsia="ar-SA"/>
        </w:rPr>
        <w:t xml:space="preserve"> Апелляционная комиссия</w:t>
      </w:r>
    </w:p>
    <w:p w14:paraId="493B034D" w14:textId="77777777" w:rsidR="00F74304" w:rsidRPr="00A22F3D" w:rsidRDefault="00F74304" w:rsidP="00A22F3D">
      <w:pPr>
        <w:numPr>
          <w:ilvl w:val="0"/>
          <w:numId w:val="294"/>
        </w:numPr>
        <w:spacing w:after="0"/>
        <w:ind w:left="567" w:hanging="567"/>
        <w:contextualSpacing/>
        <w:jc w:val="both"/>
        <w:rPr>
          <w:rFonts w:eastAsia="Calibri" w:cs="Times New Roman"/>
          <w:sz w:val="20"/>
          <w:szCs w:val="20"/>
          <w:lang w:eastAsia="ru-RU"/>
        </w:rPr>
      </w:pPr>
      <w:r w:rsidRPr="00A22F3D">
        <w:rPr>
          <w:rFonts w:eastAsia="Calibri" w:cs="Times New Roman"/>
          <w:sz w:val="20"/>
          <w:szCs w:val="20"/>
          <w:lang w:eastAsia="ru-RU"/>
        </w:rPr>
        <w:t xml:space="preserve">Протесты рассматриваются ГСК. </w:t>
      </w:r>
    </w:p>
    <w:p w14:paraId="77FA8766" w14:textId="77777777" w:rsidR="00F74304" w:rsidRPr="00A22F3D" w:rsidRDefault="00F74304" w:rsidP="00A22F3D">
      <w:pPr>
        <w:numPr>
          <w:ilvl w:val="0"/>
          <w:numId w:val="294"/>
        </w:numPr>
        <w:spacing w:after="0"/>
        <w:ind w:left="567" w:hanging="567"/>
        <w:contextualSpacing/>
        <w:jc w:val="both"/>
        <w:rPr>
          <w:rFonts w:eastAsia="Calibri" w:cs="Times New Roman"/>
          <w:sz w:val="20"/>
          <w:szCs w:val="20"/>
          <w:lang w:eastAsia="ru-RU"/>
        </w:rPr>
      </w:pPr>
      <w:r w:rsidRPr="00A22F3D">
        <w:rPr>
          <w:rFonts w:eastAsia="Calibri" w:cs="Times New Roman"/>
          <w:sz w:val="20"/>
          <w:szCs w:val="20"/>
          <w:lang w:eastAsia="ru-RU"/>
        </w:rPr>
        <w:t xml:space="preserve">Протест подается представителем или игроком на решение судьи, по его мнению, противоречащее настоящим Правилам. ГСК должно рассмотреть протест в течение 15 минут с момента поступления протеста. Принятые решения по протесту должны быть подписаны главным судьей соревнований и опубликованы на информационном стенде не позднее чем через 60 минут после поступления протеста. </w:t>
      </w:r>
    </w:p>
    <w:p w14:paraId="61293982" w14:textId="77777777" w:rsidR="00F74304" w:rsidRPr="00A22F3D" w:rsidRDefault="00F74304" w:rsidP="00A22F3D">
      <w:pPr>
        <w:numPr>
          <w:ilvl w:val="0"/>
          <w:numId w:val="294"/>
        </w:numPr>
        <w:spacing w:after="0"/>
        <w:ind w:left="567" w:hanging="567"/>
        <w:contextualSpacing/>
        <w:jc w:val="both"/>
        <w:rPr>
          <w:rFonts w:eastAsia="Calibri" w:cs="Times New Roman"/>
          <w:sz w:val="20"/>
          <w:szCs w:val="20"/>
          <w:lang w:eastAsia="ru-RU"/>
        </w:rPr>
      </w:pPr>
      <w:r w:rsidRPr="00A22F3D">
        <w:rPr>
          <w:rFonts w:eastAsia="Calibri" w:cs="Times New Roman"/>
          <w:sz w:val="20"/>
          <w:szCs w:val="20"/>
          <w:lang w:eastAsia="ru-RU"/>
        </w:rPr>
        <w:lastRenderedPageBreak/>
        <w:t>Письменный протест считается удовлетворенным только в случае положительного мнения более 50 % членов ГСК.</w:t>
      </w:r>
    </w:p>
    <w:p w14:paraId="059007F9" w14:textId="77777777" w:rsidR="00F74304" w:rsidRPr="00A22F3D" w:rsidRDefault="00F74304" w:rsidP="00A22F3D">
      <w:pPr>
        <w:numPr>
          <w:ilvl w:val="0"/>
          <w:numId w:val="294"/>
        </w:numPr>
        <w:spacing w:after="0"/>
        <w:ind w:left="567" w:hanging="567"/>
        <w:contextualSpacing/>
        <w:jc w:val="both"/>
        <w:rPr>
          <w:rFonts w:eastAsia="Calibri" w:cs="Times New Roman"/>
          <w:sz w:val="20"/>
          <w:szCs w:val="20"/>
          <w:lang w:eastAsia="ru-RU"/>
        </w:rPr>
      </w:pPr>
      <w:r w:rsidRPr="00A22F3D">
        <w:rPr>
          <w:rFonts w:eastAsia="Calibri" w:cs="Times New Roman"/>
          <w:sz w:val="20"/>
          <w:szCs w:val="20"/>
          <w:lang w:eastAsia="ru-RU"/>
        </w:rPr>
        <w:t>Протесты на официальные результаты тура, которые опубликованы на информационном стенде и подписаны главным судьей, не принимаются к рассмотрению.</w:t>
      </w:r>
    </w:p>
    <w:p w14:paraId="018E8379" w14:textId="77777777" w:rsidR="00F74304" w:rsidRPr="00A22F3D" w:rsidRDefault="00F74304" w:rsidP="00A22F3D">
      <w:pPr>
        <w:numPr>
          <w:ilvl w:val="0"/>
          <w:numId w:val="294"/>
        </w:numPr>
        <w:spacing w:after="0"/>
        <w:ind w:left="567" w:hanging="567"/>
        <w:contextualSpacing/>
        <w:jc w:val="both"/>
        <w:rPr>
          <w:rFonts w:eastAsia="Calibri" w:cs="Times New Roman"/>
          <w:sz w:val="20"/>
          <w:szCs w:val="20"/>
          <w:lang w:eastAsia="ru-RU"/>
        </w:rPr>
      </w:pPr>
      <w:r w:rsidRPr="00A22F3D">
        <w:rPr>
          <w:rFonts w:eastAsia="Calibri" w:cs="Times New Roman"/>
          <w:sz w:val="20"/>
          <w:szCs w:val="20"/>
          <w:lang w:eastAsia="ru-RU"/>
        </w:rPr>
        <w:t>Письменный протест может быть отозван представителем или участником в любое время до окончательного голосования ГСК.</w:t>
      </w:r>
    </w:p>
    <w:p w14:paraId="53566C48" w14:textId="77777777" w:rsidR="00F74304" w:rsidRPr="00A22F3D" w:rsidRDefault="00F74304" w:rsidP="00A22F3D">
      <w:pPr>
        <w:numPr>
          <w:ilvl w:val="0"/>
          <w:numId w:val="294"/>
        </w:numPr>
        <w:spacing w:after="0"/>
        <w:ind w:left="567" w:hanging="567"/>
        <w:contextualSpacing/>
        <w:jc w:val="both"/>
        <w:rPr>
          <w:rFonts w:eastAsia="Calibri" w:cs="Times New Roman"/>
          <w:sz w:val="20"/>
          <w:szCs w:val="20"/>
          <w:lang w:eastAsia="ru-RU"/>
        </w:rPr>
      </w:pPr>
      <w:r w:rsidRPr="00A22F3D">
        <w:rPr>
          <w:rFonts w:eastAsia="Calibri" w:cs="Times New Roman"/>
          <w:sz w:val="20"/>
          <w:szCs w:val="20"/>
          <w:lang w:eastAsia="ru-RU"/>
        </w:rPr>
        <w:t>Каждый протест должен ссылаться на конкретный пункт данных Правил или Положения о соревновании.</w:t>
      </w:r>
    </w:p>
    <w:p w14:paraId="3584F042" w14:textId="77777777" w:rsidR="00F74304" w:rsidRPr="00A22F3D" w:rsidRDefault="00F74304" w:rsidP="00A22F3D">
      <w:pPr>
        <w:numPr>
          <w:ilvl w:val="0"/>
          <w:numId w:val="294"/>
        </w:numPr>
        <w:spacing w:after="0"/>
        <w:ind w:left="567" w:hanging="567"/>
        <w:contextualSpacing/>
        <w:jc w:val="both"/>
        <w:rPr>
          <w:rFonts w:eastAsia="Times New Roman" w:cs="Times New Roman"/>
          <w:sz w:val="20"/>
          <w:szCs w:val="20"/>
        </w:rPr>
      </w:pPr>
      <w:r w:rsidRPr="00A22F3D">
        <w:rPr>
          <w:rFonts w:eastAsia="Times New Roman" w:cs="Times New Roman"/>
          <w:sz w:val="20"/>
          <w:szCs w:val="20"/>
        </w:rPr>
        <w:t>Запоздалые протесты по поводу счета не могут приниматься во внимание.</w:t>
      </w:r>
    </w:p>
    <w:p w14:paraId="4801DAB5" w14:textId="77777777" w:rsidR="00F74304" w:rsidRPr="00A22F3D" w:rsidRDefault="00F74304" w:rsidP="00A22F3D">
      <w:pPr>
        <w:numPr>
          <w:ilvl w:val="0"/>
          <w:numId w:val="352"/>
        </w:numPr>
        <w:spacing w:after="0"/>
        <w:ind w:left="567" w:hanging="567"/>
        <w:contextualSpacing/>
        <w:jc w:val="center"/>
        <w:rPr>
          <w:rFonts w:eastAsia="Times New Roman" w:cs="Times New Roman"/>
          <w:b/>
          <w:sz w:val="20"/>
          <w:szCs w:val="20"/>
        </w:rPr>
      </w:pPr>
      <w:r w:rsidRPr="00A22F3D">
        <w:rPr>
          <w:rFonts w:eastAsia="Times New Roman" w:cs="Times New Roman"/>
          <w:b/>
          <w:sz w:val="20"/>
          <w:szCs w:val="20"/>
          <w:lang w:eastAsia="ar-SA"/>
        </w:rPr>
        <w:t>Способы определения победителя</w:t>
      </w:r>
    </w:p>
    <w:p w14:paraId="0A303D94" w14:textId="77777777" w:rsidR="00F74304" w:rsidRPr="00A22F3D" w:rsidRDefault="00F74304" w:rsidP="00A22F3D">
      <w:pPr>
        <w:numPr>
          <w:ilvl w:val="0"/>
          <w:numId w:val="295"/>
        </w:numPr>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Матч или лег играют с прямым стартом, то есть для начала подсчёта очков игроку нужно только попасть дротиком в мишень внутрь внешнего кольца зоны «удвоения» мишени. Исключением из этого правила являются турниры, в которых для начала матча/лега необходимо попасть в зону «удвоения».</w:t>
      </w:r>
    </w:p>
    <w:p w14:paraId="77B718D9" w14:textId="4304FF6E" w:rsidR="00F74304" w:rsidRPr="00A22F3D" w:rsidRDefault="00F74304" w:rsidP="00A22F3D">
      <w:pPr>
        <w:numPr>
          <w:ilvl w:val="0"/>
          <w:numId w:val="295"/>
        </w:numPr>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 xml:space="preserve">Всякий матч или лег играют с окончанием в сектор «удвоения», то есть для </w:t>
      </w:r>
      <w:r w:rsidR="000A69CE" w:rsidRPr="00A22F3D">
        <w:rPr>
          <w:rFonts w:eastAsia="Times New Roman" w:cs="Times New Roman"/>
          <w:sz w:val="20"/>
          <w:szCs w:val="20"/>
          <w:lang w:eastAsia="ru-RU"/>
        </w:rPr>
        <w:t>того,</w:t>
      </w:r>
      <w:r w:rsidRPr="00A22F3D">
        <w:rPr>
          <w:rFonts w:eastAsia="Times New Roman" w:cs="Times New Roman"/>
          <w:sz w:val="20"/>
          <w:szCs w:val="20"/>
          <w:lang w:eastAsia="ru-RU"/>
        </w:rPr>
        <w:t xml:space="preserve"> чтобы закончить и выиграть лег, игрок должен попасть дротиком в зону «удвоения» (кольцо удвоения числа сектора или «булл») числа, равного половине остатка очков.</w:t>
      </w:r>
    </w:p>
    <w:p w14:paraId="464144FA" w14:textId="77777777" w:rsidR="00F74304" w:rsidRPr="00A22F3D" w:rsidRDefault="00F74304" w:rsidP="00A22F3D">
      <w:pPr>
        <w:numPr>
          <w:ilvl w:val="0"/>
          <w:numId w:val="295"/>
        </w:numPr>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Игрок, который первым пришёл к окончанию попаданием в сектор «удвоение», объявляется победителем данного лега или матча (применительно к обстоятельствам).</w:t>
      </w:r>
    </w:p>
    <w:p w14:paraId="5100064F" w14:textId="77777777" w:rsidR="00F74304" w:rsidRPr="00A22F3D" w:rsidRDefault="00F74304" w:rsidP="00A22F3D">
      <w:pPr>
        <w:numPr>
          <w:ilvl w:val="0"/>
          <w:numId w:val="295"/>
        </w:numPr>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Матч или сет, состоящий из легов, разыгрывается по принципу «серии до двух побед» (пяти, семи и так далее) в легах, (например, игрок, первым выигравший большее количество из определённого числа легов, становится победителем матча или сета, а остальные леги (если таковые остаются) не разыгрываются.</w:t>
      </w:r>
    </w:p>
    <w:p w14:paraId="08FED63A" w14:textId="77777777" w:rsidR="00F74304" w:rsidRPr="00A22F3D" w:rsidRDefault="00F74304" w:rsidP="00A22F3D">
      <w:pPr>
        <w:numPr>
          <w:ilvl w:val="0"/>
          <w:numId w:val="295"/>
        </w:numPr>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Матч, состоящий из сетов, разыгрывается по принципу серии до двух побед (пяти, семи и так далее) в сетах. Например, игрок, первым выигравший большее количество из определённого числа сетов, становится победителем матча, а остальные сеты, если таковые остаются, не разыгрываются.</w:t>
      </w:r>
    </w:p>
    <w:p w14:paraId="336D1429" w14:textId="77777777" w:rsidR="00F74304" w:rsidRPr="00A22F3D" w:rsidRDefault="00F74304" w:rsidP="00A22F3D">
      <w:pPr>
        <w:spacing w:after="0"/>
        <w:ind w:left="567" w:hanging="567"/>
        <w:jc w:val="center"/>
        <w:rPr>
          <w:rFonts w:eastAsia="TimesNewRomanPSMT" w:cs="Times New Roman"/>
          <w:kern w:val="1"/>
          <w:sz w:val="20"/>
          <w:szCs w:val="20"/>
          <w:lang w:eastAsia="ar-SA"/>
        </w:rPr>
        <w:sectPr w:rsidR="00F74304" w:rsidRPr="00A22F3D" w:rsidSect="00A22F3D">
          <w:pgSz w:w="11906" w:h="16838"/>
          <w:pgMar w:top="709" w:right="566" w:bottom="709" w:left="1134" w:header="708" w:footer="708" w:gutter="0"/>
          <w:cols w:space="708"/>
          <w:docGrid w:linePitch="360"/>
        </w:sectPr>
      </w:pPr>
    </w:p>
    <w:p w14:paraId="7AAB3F5C" w14:textId="77777777" w:rsidR="00F74304" w:rsidRPr="00A22F3D" w:rsidRDefault="00F74304" w:rsidP="00A22F3D">
      <w:pPr>
        <w:spacing w:after="0"/>
        <w:ind w:left="567" w:hanging="567"/>
        <w:jc w:val="right"/>
        <w:rPr>
          <w:rFonts w:eastAsia="TimesNewRomanPSMT" w:cs="Times New Roman"/>
          <w:kern w:val="1"/>
          <w:sz w:val="20"/>
          <w:szCs w:val="20"/>
          <w:lang w:eastAsia="ar-SA"/>
        </w:rPr>
      </w:pPr>
      <w:r w:rsidRPr="00A22F3D">
        <w:rPr>
          <w:rFonts w:eastAsia="TimesNewRomanPSMT" w:cs="Times New Roman"/>
          <w:kern w:val="1"/>
          <w:sz w:val="20"/>
          <w:szCs w:val="20"/>
          <w:lang w:eastAsia="ar-SA"/>
        </w:rPr>
        <w:lastRenderedPageBreak/>
        <w:t xml:space="preserve">Приложение № 1  </w:t>
      </w:r>
    </w:p>
    <w:p w14:paraId="16AA9DCB" w14:textId="77777777" w:rsidR="00F74304" w:rsidRPr="00A22F3D" w:rsidRDefault="00F74304" w:rsidP="00A22F3D">
      <w:pPr>
        <w:spacing w:after="0"/>
        <w:ind w:left="567" w:hanging="567"/>
        <w:jc w:val="right"/>
        <w:rPr>
          <w:rFonts w:eastAsia="TimesNewRomanPSMT" w:cs="Times New Roman"/>
          <w:kern w:val="1"/>
          <w:sz w:val="20"/>
          <w:szCs w:val="20"/>
          <w:lang w:eastAsia="ar-SA"/>
        </w:rPr>
      </w:pPr>
      <w:r w:rsidRPr="00A22F3D">
        <w:rPr>
          <w:rFonts w:eastAsia="TimesNewRomanPSMT" w:cs="Times New Roman"/>
          <w:kern w:val="1"/>
          <w:sz w:val="20"/>
          <w:szCs w:val="20"/>
          <w:lang w:eastAsia="ar-SA"/>
        </w:rPr>
        <w:t>по спортивной дисциплине «дартс» спорта лиц с ПОДА</w:t>
      </w:r>
    </w:p>
    <w:p w14:paraId="2A74217B" w14:textId="77777777" w:rsidR="00F74304" w:rsidRPr="00A22F3D" w:rsidRDefault="00F74304" w:rsidP="00A22F3D">
      <w:pPr>
        <w:spacing w:after="0"/>
        <w:ind w:left="567" w:hanging="567"/>
        <w:contextualSpacing/>
        <w:rPr>
          <w:rFonts w:eastAsia="Times New Roman" w:cs="Times New Roman"/>
          <w:kern w:val="1"/>
          <w:sz w:val="20"/>
          <w:szCs w:val="20"/>
          <w:lang w:eastAsia="ar-SA"/>
        </w:rPr>
      </w:pPr>
    </w:p>
    <w:p w14:paraId="44353005" w14:textId="77777777" w:rsidR="00F74304" w:rsidRPr="00A22F3D" w:rsidRDefault="00F74304" w:rsidP="00A22F3D">
      <w:pPr>
        <w:spacing w:after="0"/>
        <w:ind w:left="567" w:hanging="567"/>
        <w:contextualSpacing/>
        <w:jc w:val="center"/>
        <w:rPr>
          <w:rFonts w:eastAsia="Times New Roman" w:cs="Times New Roman"/>
          <w:kern w:val="1"/>
          <w:sz w:val="20"/>
          <w:szCs w:val="20"/>
          <w:lang w:eastAsia="ar-SA"/>
        </w:rPr>
      </w:pPr>
      <w:r w:rsidRPr="00A22F3D">
        <w:rPr>
          <w:rFonts w:eastAsia="Times New Roman" w:cs="Times New Roman"/>
          <w:kern w:val="1"/>
          <w:sz w:val="20"/>
          <w:szCs w:val="20"/>
          <w:lang w:eastAsia="ar-SA"/>
        </w:rPr>
        <w:t>Образец протокола спортивной дисциплины «крикет»</w:t>
      </w:r>
    </w:p>
    <w:p w14:paraId="477FFC78" w14:textId="77777777" w:rsidR="00F74304" w:rsidRPr="00A22F3D" w:rsidRDefault="00F74304" w:rsidP="00A22F3D">
      <w:pPr>
        <w:spacing w:after="0"/>
        <w:ind w:left="567" w:hanging="567"/>
        <w:jc w:val="right"/>
        <w:rPr>
          <w:rFonts w:eastAsia="Times New Roman" w:cs="Times New Roman"/>
          <w:kern w:val="1"/>
          <w:sz w:val="20"/>
          <w:szCs w:val="20"/>
          <w:lang w:eastAsia="ar-SA"/>
        </w:rPr>
      </w:pPr>
    </w:p>
    <w:tbl>
      <w:tblPr>
        <w:tblW w:w="0" w:type="auto"/>
        <w:tblInd w:w="1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4"/>
        <w:gridCol w:w="1050"/>
        <w:gridCol w:w="3239"/>
      </w:tblGrid>
      <w:tr w:rsidR="00F74304" w:rsidRPr="00A22F3D" w14:paraId="3E2AB7E9" w14:textId="77777777" w:rsidTr="009C4E1A">
        <w:trPr>
          <w:trHeight w:val="738"/>
        </w:trPr>
        <w:tc>
          <w:tcPr>
            <w:tcW w:w="3254" w:type="dxa"/>
          </w:tcPr>
          <w:p w14:paraId="14055A78" w14:textId="77777777" w:rsidR="00F74304" w:rsidRPr="00A22F3D" w:rsidRDefault="00F74304" w:rsidP="00A22F3D">
            <w:pPr>
              <w:spacing w:after="0"/>
              <w:ind w:left="567" w:hanging="567"/>
              <w:jc w:val="both"/>
              <w:rPr>
                <w:rFonts w:eastAsia="Times New Roman" w:cs="Times New Roman"/>
                <w:sz w:val="20"/>
                <w:szCs w:val="20"/>
                <w:lang w:eastAsia="ru-RU"/>
              </w:rPr>
            </w:pPr>
            <w:r w:rsidRPr="00A22F3D">
              <w:rPr>
                <w:rFonts w:eastAsia="Times New Roman" w:cs="Times New Roman"/>
                <w:sz w:val="20"/>
                <w:szCs w:val="20"/>
                <w:lang w:eastAsia="ru-RU"/>
              </w:rPr>
              <w:t>Игрок 1</w:t>
            </w:r>
          </w:p>
        </w:tc>
        <w:tc>
          <w:tcPr>
            <w:tcW w:w="1050" w:type="dxa"/>
          </w:tcPr>
          <w:p w14:paraId="2C6C5D06" w14:textId="77777777" w:rsidR="00F74304" w:rsidRPr="00A22F3D" w:rsidRDefault="00F74304" w:rsidP="00A22F3D">
            <w:pPr>
              <w:spacing w:after="0"/>
              <w:ind w:left="567" w:hanging="567"/>
              <w:jc w:val="both"/>
              <w:rPr>
                <w:rFonts w:eastAsia="Times New Roman" w:cs="Times New Roman"/>
                <w:sz w:val="20"/>
                <w:szCs w:val="20"/>
                <w:lang w:eastAsia="ru-RU"/>
              </w:rPr>
            </w:pPr>
            <w:r w:rsidRPr="00A22F3D">
              <w:rPr>
                <w:rFonts w:eastAsia="Times New Roman" w:cs="Times New Roman"/>
                <w:sz w:val="20"/>
                <w:szCs w:val="20"/>
                <w:lang w:eastAsia="ru-RU"/>
              </w:rPr>
              <w:t>Сектор</w:t>
            </w:r>
          </w:p>
        </w:tc>
        <w:tc>
          <w:tcPr>
            <w:tcW w:w="3239" w:type="dxa"/>
          </w:tcPr>
          <w:p w14:paraId="54398832" w14:textId="77777777" w:rsidR="00F74304" w:rsidRPr="00A22F3D" w:rsidRDefault="00F74304" w:rsidP="00A22F3D">
            <w:pPr>
              <w:spacing w:after="0"/>
              <w:ind w:left="567" w:hanging="567"/>
              <w:jc w:val="both"/>
              <w:rPr>
                <w:rFonts w:eastAsia="Times New Roman" w:cs="Times New Roman"/>
                <w:sz w:val="20"/>
                <w:szCs w:val="20"/>
                <w:lang w:eastAsia="ru-RU"/>
              </w:rPr>
            </w:pPr>
            <w:r w:rsidRPr="00A22F3D">
              <w:rPr>
                <w:rFonts w:eastAsia="Times New Roman" w:cs="Times New Roman"/>
                <w:sz w:val="20"/>
                <w:szCs w:val="20"/>
                <w:lang w:eastAsia="ru-RU"/>
              </w:rPr>
              <w:t>Игрок 2</w:t>
            </w:r>
          </w:p>
        </w:tc>
      </w:tr>
      <w:tr w:rsidR="00F74304" w:rsidRPr="00A22F3D" w14:paraId="61409AA9" w14:textId="77777777" w:rsidTr="009C4E1A">
        <w:trPr>
          <w:trHeight w:val="503"/>
        </w:trPr>
        <w:tc>
          <w:tcPr>
            <w:tcW w:w="3254" w:type="dxa"/>
          </w:tcPr>
          <w:p w14:paraId="07DE4602" w14:textId="77777777" w:rsidR="00F74304" w:rsidRPr="00A22F3D" w:rsidRDefault="00F74304" w:rsidP="00A22F3D">
            <w:pPr>
              <w:spacing w:after="0"/>
              <w:ind w:left="567" w:hanging="567"/>
              <w:jc w:val="both"/>
              <w:rPr>
                <w:rFonts w:eastAsia="Times New Roman" w:cs="Times New Roman"/>
                <w:sz w:val="20"/>
                <w:szCs w:val="20"/>
                <w:lang w:eastAsia="ru-RU"/>
              </w:rPr>
            </w:pPr>
          </w:p>
        </w:tc>
        <w:tc>
          <w:tcPr>
            <w:tcW w:w="1050" w:type="dxa"/>
          </w:tcPr>
          <w:p w14:paraId="75305E77" w14:textId="77777777" w:rsidR="00F74304" w:rsidRPr="00A22F3D" w:rsidRDefault="00F74304" w:rsidP="00A22F3D">
            <w:pPr>
              <w:spacing w:after="0"/>
              <w:ind w:left="567" w:hanging="567"/>
              <w:jc w:val="both"/>
              <w:rPr>
                <w:rFonts w:eastAsia="Times New Roman" w:cs="Times New Roman"/>
                <w:sz w:val="20"/>
                <w:szCs w:val="20"/>
                <w:lang w:eastAsia="ru-RU"/>
              </w:rPr>
            </w:pPr>
            <w:r w:rsidRPr="00A22F3D">
              <w:rPr>
                <w:rFonts w:eastAsia="Times New Roman" w:cs="Times New Roman"/>
                <w:sz w:val="20"/>
                <w:szCs w:val="20"/>
                <w:lang w:eastAsia="ru-RU"/>
              </w:rPr>
              <w:t>20</w:t>
            </w:r>
          </w:p>
        </w:tc>
        <w:tc>
          <w:tcPr>
            <w:tcW w:w="3239" w:type="dxa"/>
          </w:tcPr>
          <w:p w14:paraId="5BA4EDB8" w14:textId="77777777" w:rsidR="00F74304" w:rsidRPr="00A22F3D" w:rsidRDefault="00F74304" w:rsidP="00A22F3D">
            <w:pPr>
              <w:spacing w:after="0"/>
              <w:ind w:left="567" w:hanging="567"/>
              <w:jc w:val="both"/>
              <w:rPr>
                <w:rFonts w:eastAsia="Times New Roman" w:cs="Times New Roman"/>
                <w:sz w:val="20"/>
                <w:szCs w:val="20"/>
                <w:lang w:eastAsia="ru-RU"/>
              </w:rPr>
            </w:pPr>
          </w:p>
        </w:tc>
      </w:tr>
      <w:tr w:rsidR="00F74304" w:rsidRPr="00A22F3D" w14:paraId="31166AE4" w14:textId="77777777" w:rsidTr="009C4E1A">
        <w:trPr>
          <w:trHeight w:val="567"/>
        </w:trPr>
        <w:tc>
          <w:tcPr>
            <w:tcW w:w="3254" w:type="dxa"/>
          </w:tcPr>
          <w:p w14:paraId="067A380A" w14:textId="77777777" w:rsidR="00F74304" w:rsidRPr="00A22F3D" w:rsidRDefault="00F74304" w:rsidP="00A22F3D">
            <w:pPr>
              <w:spacing w:after="0"/>
              <w:ind w:left="567" w:hanging="567"/>
              <w:jc w:val="both"/>
              <w:rPr>
                <w:rFonts w:eastAsia="Times New Roman" w:cs="Times New Roman"/>
                <w:sz w:val="20"/>
                <w:szCs w:val="20"/>
                <w:lang w:eastAsia="ru-RU"/>
              </w:rPr>
            </w:pPr>
          </w:p>
        </w:tc>
        <w:tc>
          <w:tcPr>
            <w:tcW w:w="1050" w:type="dxa"/>
          </w:tcPr>
          <w:p w14:paraId="19C487AA" w14:textId="77777777" w:rsidR="00F74304" w:rsidRPr="00A22F3D" w:rsidRDefault="00F74304" w:rsidP="00A22F3D">
            <w:pPr>
              <w:spacing w:after="0"/>
              <w:ind w:left="567" w:hanging="567"/>
              <w:jc w:val="both"/>
              <w:rPr>
                <w:rFonts w:eastAsia="Times New Roman" w:cs="Times New Roman"/>
                <w:sz w:val="20"/>
                <w:szCs w:val="20"/>
                <w:lang w:eastAsia="ru-RU"/>
              </w:rPr>
            </w:pPr>
            <w:r w:rsidRPr="00A22F3D">
              <w:rPr>
                <w:rFonts w:eastAsia="Times New Roman" w:cs="Times New Roman"/>
                <w:sz w:val="20"/>
                <w:szCs w:val="20"/>
                <w:lang w:eastAsia="ru-RU"/>
              </w:rPr>
              <w:t>19</w:t>
            </w:r>
          </w:p>
        </w:tc>
        <w:tc>
          <w:tcPr>
            <w:tcW w:w="3239" w:type="dxa"/>
          </w:tcPr>
          <w:p w14:paraId="239548CB" w14:textId="77777777" w:rsidR="00F74304" w:rsidRPr="00A22F3D" w:rsidRDefault="00F74304" w:rsidP="00A22F3D">
            <w:pPr>
              <w:spacing w:after="0"/>
              <w:ind w:left="567" w:hanging="567"/>
              <w:jc w:val="both"/>
              <w:rPr>
                <w:rFonts w:eastAsia="Times New Roman" w:cs="Times New Roman"/>
                <w:sz w:val="20"/>
                <w:szCs w:val="20"/>
                <w:lang w:eastAsia="ru-RU"/>
              </w:rPr>
            </w:pPr>
          </w:p>
        </w:tc>
      </w:tr>
      <w:tr w:rsidR="00F74304" w:rsidRPr="00A22F3D" w14:paraId="58DCD6E0" w14:textId="77777777" w:rsidTr="009C4E1A">
        <w:trPr>
          <w:trHeight w:val="561"/>
        </w:trPr>
        <w:tc>
          <w:tcPr>
            <w:tcW w:w="3254" w:type="dxa"/>
          </w:tcPr>
          <w:p w14:paraId="440F69D2" w14:textId="77777777" w:rsidR="00F74304" w:rsidRPr="00A22F3D" w:rsidRDefault="00F74304" w:rsidP="00A22F3D">
            <w:pPr>
              <w:spacing w:after="0"/>
              <w:ind w:left="567" w:hanging="567"/>
              <w:jc w:val="both"/>
              <w:rPr>
                <w:rFonts w:eastAsia="Times New Roman" w:cs="Times New Roman"/>
                <w:sz w:val="20"/>
                <w:szCs w:val="20"/>
                <w:lang w:eastAsia="ru-RU"/>
              </w:rPr>
            </w:pPr>
          </w:p>
        </w:tc>
        <w:tc>
          <w:tcPr>
            <w:tcW w:w="1050" w:type="dxa"/>
          </w:tcPr>
          <w:p w14:paraId="1E5B7196" w14:textId="77777777" w:rsidR="00F74304" w:rsidRPr="00A22F3D" w:rsidRDefault="00F74304" w:rsidP="00A22F3D">
            <w:pPr>
              <w:spacing w:after="0"/>
              <w:ind w:left="567" w:hanging="567"/>
              <w:jc w:val="both"/>
              <w:rPr>
                <w:rFonts w:eastAsia="Times New Roman" w:cs="Times New Roman"/>
                <w:sz w:val="20"/>
                <w:szCs w:val="20"/>
                <w:lang w:eastAsia="ru-RU"/>
              </w:rPr>
            </w:pPr>
            <w:r w:rsidRPr="00A22F3D">
              <w:rPr>
                <w:rFonts w:eastAsia="Times New Roman" w:cs="Times New Roman"/>
                <w:sz w:val="20"/>
                <w:szCs w:val="20"/>
                <w:lang w:eastAsia="ru-RU"/>
              </w:rPr>
              <w:t>18</w:t>
            </w:r>
          </w:p>
        </w:tc>
        <w:tc>
          <w:tcPr>
            <w:tcW w:w="3239" w:type="dxa"/>
          </w:tcPr>
          <w:p w14:paraId="3521483B" w14:textId="77777777" w:rsidR="00F74304" w:rsidRPr="00A22F3D" w:rsidRDefault="00F74304" w:rsidP="00A22F3D">
            <w:pPr>
              <w:spacing w:after="0"/>
              <w:ind w:left="567" w:hanging="567"/>
              <w:jc w:val="both"/>
              <w:rPr>
                <w:rFonts w:eastAsia="Times New Roman" w:cs="Times New Roman"/>
                <w:sz w:val="20"/>
                <w:szCs w:val="20"/>
                <w:lang w:eastAsia="ru-RU"/>
              </w:rPr>
            </w:pPr>
          </w:p>
        </w:tc>
      </w:tr>
      <w:tr w:rsidR="00F74304" w:rsidRPr="00A22F3D" w14:paraId="0FB1EF0B" w14:textId="77777777" w:rsidTr="009C4E1A">
        <w:trPr>
          <w:trHeight w:val="554"/>
        </w:trPr>
        <w:tc>
          <w:tcPr>
            <w:tcW w:w="3254" w:type="dxa"/>
          </w:tcPr>
          <w:p w14:paraId="2B2C283E" w14:textId="77777777" w:rsidR="00F74304" w:rsidRPr="00A22F3D" w:rsidRDefault="00F74304" w:rsidP="00A22F3D">
            <w:pPr>
              <w:spacing w:after="0"/>
              <w:ind w:left="567" w:hanging="567"/>
              <w:jc w:val="both"/>
              <w:rPr>
                <w:rFonts w:eastAsia="Times New Roman" w:cs="Times New Roman"/>
                <w:sz w:val="20"/>
                <w:szCs w:val="20"/>
                <w:lang w:eastAsia="ru-RU"/>
              </w:rPr>
            </w:pPr>
          </w:p>
        </w:tc>
        <w:tc>
          <w:tcPr>
            <w:tcW w:w="1050" w:type="dxa"/>
          </w:tcPr>
          <w:p w14:paraId="58109655" w14:textId="77777777" w:rsidR="00F74304" w:rsidRPr="00A22F3D" w:rsidRDefault="00F74304" w:rsidP="00A22F3D">
            <w:pPr>
              <w:spacing w:after="0"/>
              <w:ind w:left="567" w:hanging="567"/>
              <w:jc w:val="both"/>
              <w:rPr>
                <w:rFonts w:eastAsia="Times New Roman" w:cs="Times New Roman"/>
                <w:sz w:val="20"/>
                <w:szCs w:val="20"/>
                <w:lang w:eastAsia="ru-RU"/>
              </w:rPr>
            </w:pPr>
            <w:r w:rsidRPr="00A22F3D">
              <w:rPr>
                <w:rFonts w:eastAsia="Times New Roman" w:cs="Times New Roman"/>
                <w:sz w:val="20"/>
                <w:szCs w:val="20"/>
                <w:lang w:eastAsia="ru-RU"/>
              </w:rPr>
              <w:t>17</w:t>
            </w:r>
          </w:p>
        </w:tc>
        <w:tc>
          <w:tcPr>
            <w:tcW w:w="3239" w:type="dxa"/>
          </w:tcPr>
          <w:p w14:paraId="0F64237B" w14:textId="77777777" w:rsidR="00F74304" w:rsidRPr="00A22F3D" w:rsidRDefault="00F74304" w:rsidP="00A22F3D">
            <w:pPr>
              <w:spacing w:after="0"/>
              <w:ind w:left="567" w:hanging="567"/>
              <w:jc w:val="both"/>
              <w:rPr>
                <w:rFonts w:eastAsia="Times New Roman" w:cs="Times New Roman"/>
                <w:sz w:val="20"/>
                <w:szCs w:val="20"/>
                <w:lang w:eastAsia="ru-RU"/>
              </w:rPr>
            </w:pPr>
          </w:p>
        </w:tc>
      </w:tr>
      <w:tr w:rsidR="00F74304" w:rsidRPr="00A22F3D" w14:paraId="1FFBBFEB" w14:textId="77777777" w:rsidTr="009C4E1A">
        <w:trPr>
          <w:trHeight w:val="563"/>
        </w:trPr>
        <w:tc>
          <w:tcPr>
            <w:tcW w:w="3254" w:type="dxa"/>
          </w:tcPr>
          <w:p w14:paraId="382C25CE" w14:textId="77777777" w:rsidR="00F74304" w:rsidRPr="00A22F3D" w:rsidRDefault="00F74304" w:rsidP="00A22F3D">
            <w:pPr>
              <w:spacing w:after="0"/>
              <w:ind w:left="567" w:hanging="567"/>
              <w:jc w:val="both"/>
              <w:rPr>
                <w:rFonts w:eastAsia="Times New Roman" w:cs="Times New Roman"/>
                <w:sz w:val="20"/>
                <w:szCs w:val="20"/>
                <w:lang w:eastAsia="ru-RU"/>
              </w:rPr>
            </w:pPr>
          </w:p>
        </w:tc>
        <w:tc>
          <w:tcPr>
            <w:tcW w:w="1050" w:type="dxa"/>
          </w:tcPr>
          <w:p w14:paraId="10B31B24" w14:textId="77777777" w:rsidR="00F74304" w:rsidRPr="00A22F3D" w:rsidRDefault="00F74304" w:rsidP="00A22F3D">
            <w:pPr>
              <w:spacing w:after="0"/>
              <w:ind w:left="567" w:hanging="567"/>
              <w:jc w:val="both"/>
              <w:rPr>
                <w:rFonts w:eastAsia="Times New Roman" w:cs="Times New Roman"/>
                <w:sz w:val="20"/>
                <w:szCs w:val="20"/>
                <w:lang w:eastAsia="ru-RU"/>
              </w:rPr>
            </w:pPr>
            <w:r w:rsidRPr="00A22F3D">
              <w:rPr>
                <w:rFonts w:eastAsia="Times New Roman" w:cs="Times New Roman"/>
                <w:sz w:val="20"/>
                <w:szCs w:val="20"/>
                <w:lang w:eastAsia="ru-RU"/>
              </w:rPr>
              <w:t>16</w:t>
            </w:r>
          </w:p>
        </w:tc>
        <w:tc>
          <w:tcPr>
            <w:tcW w:w="3239" w:type="dxa"/>
          </w:tcPr>
          <w:p w14:paraId="4224FC9C" w14:textId="77777777" w:rsidR="00F74304" w:rsidRPr="00A22F3D" w:rsidRDefault="00F74304" w:rsidP="00A22F3D">
            <w:pPr>
              <w:spacing w:after="0"/>
              <w:ind w:left="567" w:hanging="567"/>
              <w:jc w:val="both"/>
              <w:rPr>
                <w:rFonts w:eastAsia="Times New Roman" w:cs="Times New Roman"/>
                <w:sz w:val="20"/>
                <w:szCs w:val="20"/>
                <w:lang w:eastAsia="ru-RU"/>
              </w:rPr>
            </w:pPr>
          </w:p>
        </w:tc>
      </w:tr>
      <w:tr w:rsidR="00F74304" w:rsidRPr="00A22F3D" w14:paraId="1C560C2E" w14:textId="77777777" w:rsidTr="009C4E1A">
        <w:trPr>
          <w:trHeight w:val="558"/>
        </w:trPr>
        <w:tc>
          <w:tcPr>
            <w:tcW w:w="3254" w:type="dxa"/>
          </w:tcPr>
          <w:p w14:paraId="17FE6CA5" w14:textId="77777777" w:rsidR="00F74304" w:rsidRPr="00A22F3D" w:rsidRDefault="00F74304" w:rsidP="00A22F3D">
            <w:pPr>
              <w:spacing w:after="0"/>
              <w:ind w:left="567" w:hanging="567"/>
              <w:jc w:val="both"/>
              <w:rPr>
                <w:rFonts w:eastAsia="Times New Roman" w:cs="Times New Roman"/>
                <w:sz w:val="20"/>
                <w:szCs w:val="20"/>
                <w:lang w:eastAsia="ru-RU"/>
              </w:rPr>
            </w:pPr>
          </w:p>
        </w:tc>
        <w:tc>
          <w:tcPr>
            <w:tcW w:w="1050" w:type="dxa"/>
          </w:tcPr>
          <w:p w14:paraId="169ABA5B" w14:textId="77777777" w:rsidR="00F74304" w:rsidRPr="00A22F3D" w:rsidRDefault="00F74304" w:rsidP="00A22F3D">
            <w:pPr>
              <w:spacing w:after="0"/>
              <w:ind w:left="567" w:hanging="567"/>
              <w:jc w:val="both"/>
              <w:rPr>
                <w:rFonts w:eastAsia="Times New Roman" w:cs="Times New Roman"/>
                <w:sz w:val="20"/>
                <w:szCs w:val="20"/>
                <w:lang w:eastAsia="ru-RU"/>
              </w:rPr>
            </w:pPr>
            <w:r w:rsidRPr="00A22F3D">
              <w:rPr>
                <w:rFonts w:eastAsia="Times New Roman" w:cs="Times New Roman"/>
                <w:sz w:val="20"/>
                <w:szCs w:val="20"/>
                <w:lang w:eastAsia="ru-RU"/>
              </w:rPr>
              <w:t>15</w:t>
            </w:r>
          </w:p>
        </w:tc>
        <w:tc>
          <w:tcPr>
            <w:tcW w:w="3239" w:type="dxa"/>
          </w:tcPr>
          <w:p w14:paraId="48EBE251" w14:textId="77777777" w:rsidR="00F74304" w:rsidRPr="00A22F3D" w:rsidRDefault="00F74304" w:rsidP="00A22F3D">
            <w:pPr>
              <w:spacing w:after="0"/>
              <w:ind w:left="567" w:hanging="567"/>
              <w:jc w:val="both"/>
              <w:rPr>
                <w:rFonts w:eastAsia="Times New Roman" w:cs="Times New Roman"/>
                <w:sz w:val="20"/>
                <w:szCs w:val="20"/>
                <w:lang w:eastAsia="ru-RU"/>
              </w:rPr>
            </w:pPr>
          </w:p>
        </w:tc>
      </w:tr>
      <w:tr w:rsidR="00F74304" w:rsidRPr="00A22F3D" w14:paraId="7B7D2699" w14:textId="77777777" w:rsidTr="009C4E1A">
        <w:trPr>
          <w:trHeight w:val="738"/>
        </w:trPr>
        <w:tc>
          <w:tcPr>
            <w:tcW w:w="3254" w:type="dxa"/>
          </w:tcPr>
          <w:p w14:paraId="2C1DF084" w14:textId="77777777" w:rsidR="00F74304" w:rsidRPr="00A22F3D" w:rsidRDefault="00F74304" w:rsidP="00A22F3D">
            <w:pPr>
              <w:spacing w:after="0"/>
              <w:ind w:left="567" w:hanging="567"/>
              <w:jc w:val="both"/>
              <w:rPr>
                <w:rFonts w:eastAsia="Times New Roman" w:cs="Times New Roman"/>
                <w:sz w:val="20"/>
                <w:szCs w:val="20"/>
                <w:lang w:eastAsia="ru-RU"/>
              </w:rPr>
            </w:pPr>
          </w:p>
        </w:tc>
        <w:tc>
          <w:tcPr>
            <w:tcW w:w="1050" w:type="dxa"/>
          </w:tcPr>
          <w:p w14:paraId="13A0CD73" w14:textId="77777777" w:rsidR="00F74304" w:rsidRPr="00A22F3D" w:rsidRDefault="00F74304" w:rsidP="00A22F3D">
            <w:pPr>
              <w:spacing w:after="0"/>
              <w:ind w:left="567" w:hanging="567"/>
              <w:jc w:val="both"/>
              <w:rPr>
                <w:rFonts w:eastAsia="Times New Roman" w:cs="Times New Roman"/>
                <w:sz w:val="20"/>
                <w:szCs w:val="20"/>
                <w:lang w:eastAsia="ru-RU"/>
              </w:rPr>
            </w:pPr>
            <w:r w:rsidRPr="00A22F3D">
              <w:rPr>
                <w:rFonts w:eastAsia="Times New Roman" w:cs="Times New Roman"/>
                <w:sz w:val="20"/>
                <w:szCs w:val="20"/>
                <w:lang w:eastAsia="ru-RU"/>
              </w:rPr>
              <w:t>Булл</w:t>
            </w:r>
          </w:p>
        </w:tc>
        <w:tc>
          <w:tcPr>
            <w:tcW w:w="3239" w:type="dxa"/>
          </w:tcPr>
          <w:p w14:paraId="1AF671EC" w14:textId="77777777" w:rsidR="00F74304" w:rsidRPr="00A22F3D" w:rsidRDefault="00F74304" w:rsidP="00A22F3D">
            <w:pPr>
              <w:spacing w:after="0"/>
              <w:ind w:left="567" w:hanging="567"/>
              <w:jc w:val="both"/>
              <w:rPr>
                <w:rFonts w:eastAsia="Times New Roman" w:cs="Times New Roman"/>
                <w:sz w:val="20"/>
                <w:szCs w:val="20"/>
                <w:lang w:eastAsia="ru-RU"/>
              </w:rPr>
            </w:pPr>
          </w:p>
        </w:tc>
      </w:tr>
    </w:tbl>
    <w:p w14:paraId="0B3EC0CF" w14:textId="77777777" w:rsidR="00F74304" w:rsidRPr="00A22F3D" w:rsidRDefault="00F74304" w:rsidP="00A22F3D">
      <w:pPr>
        <w:spacing w:after="0"/>
        <w:ind w:left="567" w:hanging="567"/>
        <w:jc w:val="right"/>
        <w:rPr>
          <w:rFonts w:eastAsia="TimesNewRomanPSMT" w:cs="Times New Roman"/>
          <w:kern w:val="1"/>
          <w:sz w:val="20"/>
          <w:szCs w:val="20"/>
          <w:lang w:eastAsia="ar-SA"/>
        </w:rPr>
      </w:pPr>
    </w:p>
    <w:p w14:paraId="0177772E" w14:textId="77777777" w:rsidR="00F74304" w:rsidRPr="00A22F3D" w:rsidRDefault="00F74304" w:rsidP="00A22F3D">
      <w:pPr>
        <w:spacing w:after="0"/>
        <w:ind w:left="567" w:hanging="567"/>
        <w:rPr>
          <w:rFonts w:eastAsia="TimesNewRomanPSMT" w:cs="Times New Roman"/>
          <w:kern w:val="1"/>
          <w:sz w:val="20"/>
          <w:szCs w:val="20"/>
          <w:lang w:eastAsia="ar-SA"/>
        </w:rPr>
      </w:pPr>
    </w:p>
    <w:p w14:paraId="5F23D91B" w14:textId="77777777" w:rsidR="00F74304" w:rsidRPr="00A22F3D" w:rsidRDefault="00F74304" w:rsidP="00A22F3D">
      <w:pPr>
        <w:spacing w:after="0"/>
        <w:ind w:left="567" w:hanging="567"/>
        <w:jc w:val="center"/>
        <w:rPr>
          <w:rFonts w:eastAsia="TimesNewRomanPSMT" w:cs="Times New Roman"/>
          <w:kern w:val="1"/>
          <w:sz w:val="20"/>
          <w:szCs w:val="20"/>
          <w:lang w:eastAsia="ar-SA"/>
        </w:rPr>
        <w:sectPr w:rsidR="00F74304" w:rsidRPr="00A22F3D" w:rsidSect="00A22F3D">
          <w:pgSz w:w="11906" w:h="16838"/>
          <w:pgMar w:top="709" w:right="566" w:bottom="709" w:left="1134" w:header="708" w:footer="708" w:gutter="0"/>
          <w:cols w:space="708"/>
          <w:docGrid w:linePitch="360"/>
        </w:sectPr>
      </w:pPr>
    </w:p>
    <w:p w14:paraId="7D4CBFE4" w14:textId="77777777" w:rsidR="00F74304" w:rsidRPr="00A22F3D" w:rsidRDefault="00F74304" w:rsidP="00A22F3D">
      <w:pPr>
        <w:spacing w:after="0"/>
        <w:ind w:left="567" w:hanging="567"/>
        <w:rPr>
          <w:rFonts w:eastAsia="TimesNewRomanPSMT" w:cs="Times New Roman"/>
          <w:kern w:val="1"/>
          <w:sz w:val="20"/>
          <w:szCs w:val="20"/>
          <w:lang w:eastAsia="ar-SA"/>
        </w:rPr>
      </w:pPr>
    </w:p>
    <w:p w14:paraId="046A8664" w14:textId="77777777" w:rsidR="00F74304" w:rsidRPr="00A22F3D" w:rsidRDefault="00F74304" w:rsidP="00A22F3D">
      <w:pPr>
        <w:spacing w:after="0"/>
        <w:ind w:left="567" w:hanging="567"/>
        <w:jc w:val="right"/>
        <w:rPr>
          <w:rFonts w:eastAsia="TimesNewRomanPSMT" w:cs="Times New Roman"/>
          <w:kern w:val="1"/>
          <w:sz w:val="20"/>
          <w:szCs w:val="20"/>
          <w:lang w:eastAsia="ar-SA"/>
        </w:rPr>
      </w:pPr>
      <w:r w:rsidRPr="00A22F3D">
        <w:rPr>
          <w:rFonts w:eastAsia="TimesNewRomanPSMT" w:cs="Times New Roman"/>
          <w:kern w:val="1"/>
          <w:sz w:val="20"/>
          <w:szCs w:val="20"/>
          <w:lang w:eastAsia="ar-SA"/>
        </w:rPr>
        <w:t>Приложение № 2</w:t>
      </w:r>
    </w:p>
    <w:p w14:paraId="05B267D9" w14:textId="77777777" w:rsidR="00F74304" w:rsidRPr="00A22F3D" w:rsidRDefault="00F74304" w:rsidP="00A22F3D">
      <w:pPr>
        <w:spacing w:after="0"/>
        <w:ind w:left="567" w:hanging="567"/>
        <w:jc w:val="right"/>
        <w:rPr>
          <w:rFonts w:eastAsia="TimesNewRomanPSMT" w:cs="Times New Roman"/>
          <w:kern w:val="1"/>
          <w:sz w:val="20"/>
          <w:szCs w:val="20"/>
          <w:lang w:eastAsia="ar-SA"/>
        </w:rPr>
      </w:pPr>
      <w:r w:rsidRPr="00A22F3D">
        <w:rPr>
          <w:rFonts w:eastAsia="TimesNewRomanPSMT" w:cs="Times New Roman"/>
          <w:kern w:val="1"/>
          <w:sz w:val="20"/>
          <w:szCs w:val="20"/>
          <w:lang w:eastAsia="ar-SA"/>
        </w:rPr>
        <w:t>по спортивной дисциплине «дартс» спорта лиц с ПОДА</w:t>
      </w:r>
    </w:p>
    <w:p w14:paraId="2846A82E" w14:textId="77777777" w:rsidR="00F74304" w:rsidRPr="00A22F3D" w:rsidRDefault="00F74304" w:rsidP="00A22F3D">
      <w:pPr>
        <w:spacing w:after="0"/>
        <w:ind w:left="567" w:hanging="567"/>
        <w:jc w:val="center"/>
        <w:rPr>
          <w:rFonts w:eastAsia="TimesNewRomanPSMT" w:cs="Times New Roman"/>
          <w:kern w:val="1"/>
          <w:sz w:val="20"/>
          <w:szCs w:val="20"/>
          <w:lang w:eastAsia="ar-SA"/>
        </w:rPr>
      </w:pPr>
    </w:p>
    <w:p w14:paraId="39AEB6F7" w14:textId="77777777" w:rsidR="00F74304" w:rsidRPr="00A22F3D" w:rsidRDefault="00F74304" w:rsidP="00A22F3D">
      <w:pPr>
        <w:spacing w:after="0"/>
        <w:ind w:left="567" w:hanging="567"/>
        <w:jc w:val="center"/>
        <w:rPr>
          <w:rFonts w:eastAsia="TimesNewRomanPSMT" w:cs="Times New Roman"/>
          <w:kern w:val="1"/>
          <w:sz w:val="20"/>
          <w:szCs w:val="20"/>
          <w:lang w:eastAsia="ar-SA"/>
        </w:rPr>
      </w:pPr>
      <w:r w:rsidRPr="00A22F3D">
        <w:rPr>
          <w:rFonts w:eastAsia="TimesNewRomanPSMT" w:cs="Times New Roman"/>
          <w:kern w:val="1"/>
          <w:sz w:val="20"/>
          <w:szCs w:val="20"/>
          <w:lang w:eastAsia="ar-SA"/>
        </w:rPr>
        <w:t>Внешний вид и характеристики мишени</w:t>
      </w:r>
    </w:p>
    <w:p w14:paraId="7EADFBCA" w14:textId="77777777" w:rsidR="00F74304" w:rsidRPr="00A22F3D" w:rsidRDefault="00F74304" w:rsidP="00A22F3D">
      <w:pPr>
        <w:spacing w:after="0"/>
        <w:ind w:left="567" w:hanging="567"/>
        <w:jc w:val="right"/>
        <w:rPr>
          <w:rFonts w:eastAsia="TimesNewRomanPSMT" w:cs="Times New Roman"/>
          <w:kern w:val="1"/>
          <w:sz w:val="20"/>
          <w:szCs w:val="20"/>
          <w:lang w:eastAsia="ar-SA"/>
        </w:rPr>
      </w:pPr>
    </w:p>
    <w:p w14:paraId="73A18152" w14:textId="2DCC94FD" w:rsidR="00F74304" w:rsidRPr="00A22F3D" w:rsidRDefault="00F74304" w:rsidP="00A22F3D">
      <w:pPr>
        <w:spacing w:after="0"/>
        <w:ind w:left="567" w:hanging="567"/>
        <w:jc w:val="center"/>
        <w:rPr>
          <w:rFonts w:eastAsia="TimesNewRomanPSMT" w:cs="Times New Roman"/>
          <w:kern w:val="1"/>
          <w:sz w:val="20"/>
          <w:szCs w:val="20"/>
          <w:lang w:eastAsia="ar-SA"/>
        </w:rPr>
      </w:pPr>
      <w:r w:rsidRPr="00A22F3D">
        <w:rPr>
          <w:rFonts w:eastAsia="TimesNewRomanPSMT" w:cs="Times New Roman"/>
          <w:noProof/>
          <w:kern w:val="1"/>
          <w:sz w:val="20"/>
          <w:szCs w:val="20"/>
          <w:lang w:eastAsia="ru-RU"/>
        </w:rPr>
        <w:drawing>
          <wp:inline distT="0" distB="0" distL="0" distR="0" wp14:anchorId="24B4234B" wp14:editId="2F3560BA">
            <wp:extent cx="3676650" cy="3676650"/>
            <wp:effectExtent l="0" t="0" r="0" b="0"/>
            <wp:docPr id="102" name="Рисунок 102" descr="Мишень1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Мишень1ов"/>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76650" cy="3676650"/>
                    </a:xfrm>
                    <a:prstGeom prst="rect">
                      <a:avLst/>
                    </a:prstGeom>
                    <a:noFill/>
                    <a:ln>
                      <a:noFill/>
                    </a:ln>
                  </pic:spPr>
                </pic:pic>
              </a:graphicData>
            </a:graphic>
          </wp:inline>
        </w:drawing>
      </w:r>
    </w:p>
    <w:p w14:paraId="15EB1A42" w14:textId="77777777" w:rsidR="00F74304" w:rsidRPr="00A22F3D" w:rsidRDefault="00F74304" w:rsidP="00A22F3D">
      <w:pPr>
        <w:spacing w:after="0"/>
        <w:ind w:left="567" w:hanging="567"/>
        <w:contextualSpacing/>
        <w:jc w:val="center"/>
        <w:rPr>
          <w:rFonts w:eastAsia="TimesNewRomanPSMT" w:cs="Times New Roman"/>
          <w:kern w:val="1"/>
          <w:sz w:val="20"/>
          <w:szCs w:val="20"/>
          <w:lang w:eastAsia="ar-SA"/>
        </w:rPr>
      </w:pPr>
    </w:p>
    <w:p w14:paraId="775B0601" w14:textId="3FAC95F4" w:rsidR="00F74304" w:rsidRPr="00A22F3D" w:rsidRDefault="00F74304" w:rsidP="00A22F3D">
      <w:pPr>
        <w:spacing w:after="0"/>
        <w:ind w:left="567" w:hanging="567"/>
        <w:contextualSpacing/>
        <w:jc w:val="center"/>
        <w:rPr>
          <w:rFonts w:eastAsia="TimesNewRomanPSMT" w:cs="Times New Roman"/>
          <w:kern w:val="1"/>
          <w:sz w:val="20"/>
          <w:szCs w:val="20"/>
          <w:lang w:eastAsia="ar-SA"/>
        </w:rPr>
      </w:pPr>
      <w:r w:rsidRPr="00A22F3D">
        <w:rPr>
          <w:rFonts w:eastAsia="Times New Roman" w:cs="Times New Roman"/>
          <w:noProof/>
          <w:sz w:val="20"/>
          <w:szCs w:val="20"/>
          <w:lang w:eastAsia="ru-RU"/>
        </w:rPr>
        <w:drawing>
          <wp:anchor distT="0" distB="0" distL="114300" distR="114300" simplePos="0" relativeHeight="251724800" behindDoc="0" locked="0" layoutInCell="1" allowOverlap="1" wp14:anchorId="0E093730" wp14:editId="6E369986">
            <wp:simplePos x="0" y="0"/>
            <wp:positionH relativeFrom="column">
              <wp:posOffset>-55245</wp:posOffset>
            </wp:positionH>
            <wp:positionV relativeFrom="paragraph">
              <wp:posOffset>610870</wp:posOffset>
            </wp:positionV>
            <wp:extent cx="5924550" cy="3448050"/>
            <wp:effectExtent l="0" t="0" r="0" b="0"/>
            <wp:wrapSquare wrapText="bothSides"/>
            <wp:docPr id="130" name="Рисунок 130" descr="Мишень обозн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Мишень обозн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24550" cy="3448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2F3D">
        <w:rPr>
          <w:rFonts w:eastAsia="TimesNewRomanPSMT" w:cs="Times New Roman"/>
          <w:kern w:val="1"/>
          <w:sz w:val="20"/>
          <w:szCs w:val="20"/>
          <w:lang w:eastAsia="ar-SA"/>
        </w:rPr>
        <w:t>Характеристики мишени</w:t>
      </w:r>
    </w:p>
    <w:p w14:paraId="7A023EC2" w14:textId="77777777" w:rsidR="00F74304" w:rsidRPr="00A22F3D" w:rsidRDefault="00F74304" w:rsidP="00A22F3D">
      <w:pPr>
        <w:spacing w:after="0"/>
        <w:ind w:left="567" w:hanging="567"/>
        <w:contextualSpacing/>
        <w:rPr>
          <w:rFonts w:eastAsia="TimesNewRomanPSMT" w:cs="Times New Roman"/>
          <w:kern w:val="1"/>
          <w:sz w:val="20"/>
          <w:szCs w:val="20"/>
          <w:lang w:eastAsia="ar-SA"/>
        </w:rPr>
      </w:pPr>
    </w:p>
    <w:p w14:paraId="432E95FB" w14:textId="77777777" w:rsidR="00F74304" w:rsidRPr="00A22F3D" w:rsidRDefault="00F74304" w:rsidP="00A22F3D">
      <w:pPr>
        <w:spacing w:after="0"/>
        <w:ind w:left="567" w:hanging="567"/>
        <w:contextualSpacing/>
        <w:jc w:val="right"/>
        <w:rPr>
          <w:rFonts w:eastAsia="TimesNewRomanPSMT" w:cs="Times New Roman"/>
          <w:kern w:val="1"/>
          <w:sz w:val="20"/>
          <w:szCs w:val="20"/>
          <w:lang w:eastAsia="ar-SA"/>
        </w:rPr>
      </w:pPr>
    </w:p>
    <w:p w14:paraId="6D3CA19C" w14:textId="77777777" w:rsidR="00F74304" w:rsidRPr="00A22F3D" w:rsidRDefault="00F74304" w:rsidP="00A22F3D">
      <w:pPr>
        <w:spacing w:after="0"/>
        <w:ind w:left="567" w:hanging="567"/>
        <w:contextualSpacing/>
        <w:jc w:val="center"/>
        <w:rPr>
          <w:rFonts w:eastAsia="TimesNewRomanPSMT" w:cs="Times New Roman"/>
          <w:kern w:val="1"/>
          <w:sz w:val="20"/>
          <w:szCs w:val="20"/>
          <w:lang w:eastAsia="ar-SA"/>
        </w:rPr>
      </w:pPr>
      <w:r w:rsidRPr="00A22F3D">
        <w:rPr>
          <w:rFonts w:eastAsia="TimesNewRomanPSMT" w:cs="Times New Roman"/>
          <w:kern w:val="1"/>
          <w:sz w:val="20"/>
          <w:szCs w:val="20"/>
          <w:lang w:eastAsia="ar-SA"/>
        </w:rPr>
        <w:lastRenderedPageBreak/>
        <w:t>Границы сектора, области удвоения, утроения, номинала показаны на примере сектора 20</w:t>
      </w:r>
    </w:p>
    <w:p w14:paraId="4A10DF4C" w14:textId="77777777" w:rsidR="00F74304" w:rsidRPr="00A22F3D" w:rsidRDefault="00F74304" w:rsidP="00A22F3D">
      <w:pPr>
        <w:spacing w:after="0"/>
        <w:ind w:left="567" w:hanging="567"/>
        <w:jc w:val="both"/>
        <w:rPr>
          <w:rFonts w:eastAsia="TimesNewRomanPSMT" w:cs="Times New Roman"/>
          <w:kern w:val="1"/>
          <w:sz w:val="20"/>
          <w:szCs w:val="20"/>
          <w:lang w:eastAsia="ar-SA"/>
        </w:rPr>
      </w:pPr>
    </w:p>
    <w:p w14:paraId="045349BE" w14:textId="362F5A70" w:rsidR="00F74304" w:rsidRPr="00A22F3D" w:rsidRDefault="00F74304" w:rsidP="00A22F3D">
      <w:pPr>
        <w:spacing w:after="0"/>
        <w:ind w:left="567" w:hanging="567"/>
        <w:jc w:val="both"/>
        <w:rPr>
          <w:rFonts w:eastAsia="TimesNewRomanPSMT" w:cs="Times New Roman"/>
          <w:kern w:val="1"/>
          <w:sz w:val="20"/>
          <w:szCs w:val="20"/>
          <w:lang w:eastAsia="ar-SA"/>
        </w:rPr>
      </w:pPr>
      <w:r w:rsidRPr="00A22F3D">
        <w:rPr>
          <w:rFonts w:eastAsia="TimesNewRomanPSMT" w:cs="Times New Roman"/>
          <w:noProof/>
          <w:kern w:val="1"/>
          <w:sz w:val="20"/>
          <w:szCs w:val="20"/>
          <w:lang w:eastAsia="ru-RU"/>
        </w:rPr>
        <w:drawing>
          <wp:inline distT="0" distB="0" distL="0" distR="0" wp14:anchorId="2DBAB283" wp14:editId="58D6740F">
            <wp:extent cx="4295775" cy="3057525"/>
            <wp:effectExtent l="0" t="0" r="9525" b="952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95775" cy="3057525"/>
                    </a:xfrm>
                    <a:prstGeom prst="rect">
                      <a:avLst/>
                    </a:prstGeom>
                    <a:noFill/>
                    <a:ln>
                      <a:noFill/>
                    </a:ln>
                  </pic:spPr>
                </pic:pic>
              </a:graphicData>
            </a:graphic>
          </wp:inline>
        </w:drawing>
      </w:r>
    </w:p>
    <w:p w14:paraId="0A40BD6B" w14:textId="77777777" w:rsidR="00F74304" w:rsidRPr="00A22F3D" w:rsidRDefault="00F74304" w:rsidP="00A22F3D">
      <w:pPr>
        <w:spacing w:after="0"/>
        <w:ind w:left="567" w:hanging="567"/>
        <w:jc w:val="right"/>
        <w:rPr>
          <w:rFonts w:eastAsia="TimesNewRomanPSMT" w:cs="Times New Roman"/>
          <w:kern w:val="1"/>
          <w:sz w:val="20"/>
          <w:szCs w:val="20"/>
          <w:lang w:eastAsia="ar-SA"/>
        </w:rPr>
      </w:pPr>
      <w:r w:rsidRPr="00A22F3D">
        <w:rPr>
          <w:rFonts w:eastAsia="TimesNewRomanPSMT" w:cs="Times New Roman"/>
          <w:kern w:val="1"/>
          <w:sz w:val="20"/>
          <w:szCs w:val="20"/>
          <w:lang w:eastAsia="ar-SA"/>
        </w:rPr>
        <w:br w:type="page"/>
      </w:r>
    </w:p>
    <w:p w14:paraId="70AF589B" w14:textId="77777777" w:rsidR="00F74304" w:rsidRPr="00A22F3D" w:rsidRDefault="00F74304" w:rsidP="00A22F3D">
      <w:pPr>
        <w:spacing w:after="0"/>
        <w:ind w:left="567" w:hanging="567"/>
        <w:jc w:val="right"/>
        <w:rPr>
          <w:rFonts w:eastAsia="TimesNewRomanPSMT" w:cs="Times New Roman"/>
          <w:kern w:val="1"/>
          <w:sz w:val="20"/>
          <w:szCs w:val="20"/>
          <w:lang w:eastAsia="ar-SA"/>
        </w:rPr>
      </w:pPr>
      <w:r w:rsidRPr="00A22F3D">
        <w:rPr>
          <w:rFonts w:eastAsia="TimesNewRomanPSMT" w:cs="Times New Roman"/>
          <w:kern w:val="1"/>
          <w:sz w:val="20"/>
          <w:szCs w:val="20"/>
          <w:lang w:eastAsia="ar-SA"/>
        </w:rPr>
        <w:lastRenderedPageBreak/>
        <w:t>Приложение № 3</w:t>
      </w:r>
    </w:p>
    <w:p w14:paraId="11E72EFE" w14:textId="77777777" w:rsidR="00F74304" w:rsidRPr="00A22F3D" w:rsidRDefault="00F74304" w:rsidP="00A22F3D">
      <w:pPr>
        <w:spacing w:after="0"/>
        <w:ind w:left="567" w:hanging="567"/>
        <w:jc w:val="right"/>
        <w:rPr>
          <w:rFonts w:eastAsia="TimesNewRomanPSMT" w:cs="Times New Roman"/>
          <w:kern w:val="1"/>
          <w:sz w:val="20"/>
          <w:szCs w:val="20"/>
          <w:lang w:eastAsia="ar-SA"/>
        </w:rPr>
      </w:pPr>
      <w:r w:rsidRPr="00A22F3D">
        <w:rPr>
          <w:rFonts w:eastAsia="TimesNewRomanPSMT" w:cs="Times New Roman"/>
          <w:kern w:val="1"/>
          <w:sz w:val="20"/>
          <w:szCs w:val="20"/>
          <w:lang w:eastAsia="ar-SA"/>
        </w:rPr>
        <w:t>по спортивной дисциплине «дартс» спорта лиц с ПОДА</w:t>
      </w:r>
    </w:p>
    <w:p w14:paraId="6D028356" w14:textId="77777777" w:rsidR="00F74304" w:rsidRPr="00A22F3D" w:rsidRDefault="00F74304" w:rsidP="00A22F3D">
      <w:pPr>
        <w:spacing w:after="0"/>
        <w:ind w:left="567" w:hanging="567"/>
        <w:jc w:val="right"/>
        <w:rPr>
          <w:rFonts w:eastAsia="TimesNewRomanPSMT" w:cs="Times New Roman"/>
          <w:kern w:val="1"/>
          <w:sz w:val="20"/>
          <w:szCs w:val="20"/>
          <w:lang w:eastAsia="ar-SA"/>
        </w:rPr>
      </w:pPr>
    </w:p>
    <w:p w14:paraId="14757BDF" w14:textId="77777777" w:rsidR="00F74304" w:rsidRPr="00A22F3D" w:rsidRDefault="00F74304" w:rsidP="00A22F3D">
      <w:pPr>
        <w:spacing w:after="0"/>
        <w:ind w:left="567" w:hanging="567"/>
        <w:jc w:val="center"/>
        <w:rPr>
          <w:rFonts w:eastAsia="Times New Roman" w:cs="Times New Roman"/>
          <w:sz w:val="20"/>
          <w:szCs w:val="20"/>
          <w:lang w:eastAsia="ru-RU"/>
        </w:rPr>
      </w:pPr>
      <w:r w:rsidRPr="00A22F3D">
        <w:rPr>
          <w:rFonts w:eastAsia="Times New Roman" w:cs="Times New Roman"/>
          <w:sz w:val="20"/>
          <w:szCs w:val="20"/>
          <w:lang w:eastAsia="ru-RU"/>
        </w:rPr>
        <w:t>Размеры рубежа для метания</w:t>
      </w:r>
    </w:p>
    <w:p w14:paraId="7A1DD6C6" w14:textId="754FDE92" w:rsidR="00F74304" w:rsidRPr="00A22F3D" w:rsidRDefault="00F74304" w:rsidP="00A22F3D">
      <w:pPr>
        <w:spacing w:after="0"/>
        <w:ind w:left="567" w:hanging="567"/>
        <w:jc w:val="both"/>
        <w:rPr>
          <w:rFonts w:eastAsia="TimesNewRomanPSMT" w:cs="Times New Roman"/>
          <w:sz w:val="20"/>
          <w:szCs w:val="20"/>
          <w:lang w:eastAsia="ar-SA"/>
        </w:rPr>
      </w:pPr>
      <w:r w:rsidRPr="00A22F3D">
        <w:rPr>
          <w:rFonts w:eastAsia="Times New Roman" w:cs="Times New Roman"/>
          <w:noProof/>
          <w:sz w:val="20"/>
          <w:szCs w:val="20"/>
          <w:lang w:eastAsia="ru-RU"/>
        </w:rPr>
        <w:drawing>
          <wp:anchor distT="0" distB="0" distL="114300" distR="114300" simplePos="0" relativeHeight="251725824" behindDoc="0" locked="0" layoutInCell="1" allowOverlap="1" wp14:anchorId="1296F053" wp14:editId="113D3CBD">
            <wp:simplePos x="0" y="0"/>
            <wp:positionH relativeFrom="column">
              <wp:posOffset>-3810</wp:posOffset>
            </wp:positionH>
            <wp:positionV relativeFrom="paragraph">
              <wp:posOffset>-4445</wp:posOffset>
            </wp:positionV>
            <wp:extent cx="5638800" cy="3653790"/>
            <wp:effectExtent l="0" t="0" r="0" b="3810"/>
            <wp:wrapNone/>
            <wp:docPr id="129" name="Рисунок 129" descr="C:\Users\anast\Desktop\работа\12464-ОФСОО Федерация дартс России (Гут)-английский\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anast\Desktop\работа\12464-ОФСОО Федерация дартс России (Гут)-английский\1.bmp"/>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38800" cy="3653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C5760B" w14:textId="77777777" w:rsidR="00F74304" w:rsidRPr="00A22F3D" w:rsidRDefault="00F74304" w:rsidP="00A22F3D">
      <w:pPr>
        <w:spacing w:after="0"/>
        <w:ind w:left="567" w:hanging="567"/>
        <w:jc w:val="both"/>
        <w:rPr>
          <w:rFonts w:eastAsia="TimesNewRomanPSMT" w:cs="Times New Roman"/>
          <w:sz w:val="20"/>
          <w:szCs w:val="20"/>
          <w:lang w:eastAsia="ar-SA"/>
        </w:rPr>
      </w:pPr>
    </w:p>
    <w:p w14:paraId="634E779C" w14:textId="77777777" w:rsidR="00F74304" w:rsidRPr="00A22F3D" w:rsidRDefault="00F74304" w:rsidP="00A22F3D">
      <w:pPr>
        <w:spacing w:after="0"/>
        <w:ind w:left="567" w:hanging="567"/>
        <w:jc w:val="both"/>
        <w:rPr>
          <w:rFonts w:eastAsia="TimesNewRomanPSMT" w:cs="Times New Roman"/>
          <w:sz w:val="20"/>
          <w:szCs w:val="20"/>
          <w:lang w:eastAsia="ar-SA"/>
        </w:rPr>
      </w:pPr>
    </w:p>
    <w:p w14:paraId="544F7FED" w14:textId="77777777" w:rsidR="00F74304" w:rsidRPr="00A22F3D" w:rsidRDefault="00F74304" w:rsidP="00A22F3D">
      <w:pPr>
        <w:spacing w:after="0"/>
        <w:ind w:left="567" w:hanging="567"/>
        <w:jc w:val="both"/>
        <w:rPr>
          <w:rFonts w:eastAsia="TimesNewRomanPSMT" w:cs="Times New Roman"/>
          <w:sz w:val="20"/>
          <w:szCs w:val="20"/>
          <w:lang w:eastAsia="ar-SA"/>
        </w:rPr>
      </w:pPr>
    </w:p>
    <w:p w14:paraId="08EB824A" w14:textId="77777777" w:rsidR="00F74304" w:rsidRPr="00A22F3D" w:rsidRDefault="00F74304" w:rsidP="00A22F3D">
      <w:pPr>
        <w:spacing w:after="0"/>
        <w:ind w:left="567" w:hanging="567"/>
        <w:jc w:val="both"/>
        <w:rPr>
          <w:rFonts w:eastAsia="TimesNewRomanPSMT" w:cs="Times New Roman"/>
          <w:sz w:val="20"/>
          <w:szCs w:val="20"/>
          <w:lang w:eastAsia="ar-SA"/>
        </w:rPr>
      </w:pPr>
    </w:p>
    <w:p w14:paraId="4DF20688" w14:textId="77777777" w:rsidR="00F74304" w:rsidRPr="00A22F3D" w:rsidRDefault="00F74304" w:rsidP="00A22F3D">
      <w:pPr>
        <w:spacing w:after="0"/>
        <w:ind w:left="567" w:hanging="567"/>
        <w:jc w:val="both"/>
        <w:rPr>
          <w:rFonts w:eastAsia="TimesNewRomanPSMT" w:cs="Times New Roman"/>
          <w:sz w:val="20"/>
          <w:szCs w:val="20"/>
          <w:lang w:eastAsia="ar-SA"/>
        </w:rPr>
      </w:pPr>
    </w:p>
    <w:p w14:paraId="58F16B58" w14:textId="77777777" w:rsidR="00F74304" w:rsidRPr="00A22F3D" w:rsidRDefault="00F74304" w:rsidP="00A22F3D">
      <w:pPr>
        <w:spacing w:after="0"/>
        <w:ind w:left="567" w:hanging="567"/>
        <w:jc w:val="both"/>
        <w:rPr>
          <w:rFonts w:eastAsia="TimesNewRomanPSMT" w:cs="Times New Roman"/>
          <w:sz w:val="20"/>
          <w:szCs w:val="20"/>
          <w:lang w:eastAsia="ar-SA"/>
        </w:rPr>
      </w:pPr>
    </w:p>
    <w:p w14:paraId="40AFE3F0" w14:textId="77777777" w:rsidR="00F74304" w:rsidRPr="00A22F3D" w:rsidRDefault="00F74304" w:rsidP="00A22F3D">
      <w:pPr>
        <w:spacing w:after="0"/>
        <w:ind w:left="567" w:hanging="567"/>
        <w:jc w:val="both"/>
        <w:rPr>
          <w:rFonts w:eastAsia="TimesNewRomanPSMT" w:cs="Times New Roman"/>
          <w:sz w:val="20"/>
          <w:szCs w:val="20"/>
          <w:lang w:eastAsia="ar-SA"/>
        </w:rPr>
      </w:pPr>
    </w:p>
    <w:p w14:paraId="36C84747" w14:textId="77777777" w:rsidR="00F74304" w:rsidRPr="00A22F3D" w:rsidRDefault="00F74304" w:rsidP="00A22F3D">
      <w:pPr>
        <w:spacing w:after="0"/>
        <w:ind w:left="567" w:hanging="567"/>
        <w:jc w:val="both"/>
        <w:rPr>
          <w:rFonts w:eastAsia="TimesNewRomanPSMT" w:cs="Times New Roman"/>
          <w:sz w:val="20"/>
          <w:szCs w:val="20"/>
          <w:lang w:eastAsia="ar-SA"/>
        </w:rPr>
      </w:pPr>
    </w:p>
    <w:p w14:paraId="3C634782" w14:textId="77777777" w:rsidR="00F74304" w:rsidRPr="00A22F3D" w:rsidRDefault="00F74304" w:rsidP="00A22F3D">
      <w:pPr>
        <w:spacing w:after="0"/>
        <w:ind w:left="567" w:hanging="567"/>
        <w:jc w:val="both"/>
        <w:rPr>
          <w:rFonts w:eastAsia="TimesNewRomanPSMT" w:cs="Times New Roman"/>
          <w:sz w:val="20"/>
          <w:szCs w:val="20"/>
          <w:lang w:eastAsia="ar-SA"/>
        </w:rPr>
      </w:pPr>
    </w:p>
    <w:p w14:paraId="47BB2277" w14:textId="77777777" w:rsidR="00F74304" w:rsidRPr="00A22F3D" w:rsidRDefault="00F74304" w:rsidP="00A22F3D">
      <w:pPr>
        <w:spacing w:after="0"/>
        <w:ind w:left="567" w:hanging="567"/>
        <w:jc w:val="both"/>
        <w:rPr>
          <w:rFonts w:eastAsia="TimesNewRomanPSMT" w:cs="Times New Roman"/>
          <w:sz w:val="20"/>
          <w:szCs w:val="20"/>
          <w:lang w:eastAsia="ar-SA"/>
        </w:rPr>
      </w:pPr>
    </w:p>
    <w:p w14:paraId="7125F9B5" w14:textId="77777777" w:rsidR="00F74304" w:rsidRPr="00A22F3D" w:rsidRDefault="00F74304" w:rsidP="00A22F3D">
      <w:pPr>
        <w:spacing w:after="0"/>
        <w:ind w:left="567" w:hanging="567"/>
        <w:jc w:val="both"/>
        <w:rPr>
          <w:rFonts w:eastAsia="TimesNewRomanPSMT" w:cs="Times New Roman"/>
          <w:sz w:val="20"/>
          <w:szCs w:val="20"/>
          <w:lang w:eastAsia="ar-SA"/>
        </w:rPr>
      </w:pPr>
    </w:p>
    <w:p w14:paraId="58E983B9" w14:textId="77777777" w:rsidR="00F74304" w:rsidRPr="00A22F3D" w:rsidRDefault="00F74304" w:rsidP="00A22F3D">
      <w:pPr>
        <w:tabs>
          <w:tab w:val="left" w:pos="315"/>
        </w:tabs>
        <w:spacing w:after="0"/>
        <w:ind w:left="567" w:hanging="567"/>
        <w:jc w:val="both"/>
        <w:rPr>
          <w:rFonts w:eastAsia="TimesNewRomanPSMT" w:cs="Times New Roman"/>
          <w:kern w:val="1"/>
          <w:sz w:val="20"/>
          <w:szCs w:val="20"/>
          <w:lang w:eastAsia="ar-SA"/>
        </w:rPr>
      </w:pPr>
    </w:p>
    <w:p w14:paraId="116F2A80" w14:textId="77777777" w:rsidR="00F74304" w:rsidRPr="00A22F3D" w:rsidRDefault="00F74304" w:rsidP="00A22F3D">
      <w:pPr>
        <w:spacing w:after="0"/>
        <w:ind w:left="567" w:hanging="567"/>
        <w:jc w:val="right"/>
        <w:rPr>
          <w:rFonts w:eastAsia="TimesNewRomanPSMT" w:cs="Times New Roman"/>
          <w:kern w:val="1"/>
          <w:sz w:val="20"/>
          <w:szCs w:val="20"/>
          <w:lang w:eastAsia="ar-SA"/>
        </w:rPr>
      </w:pPr>
    </w:p>
    <w:p w14:paraId="70BE1F41" w14:textId="77777777" w:rsidR="00F74304" w:rsidRPr="00A22F3D" w:rsidRDefault="00F74304" w:rsidP="00A22F3D">
      <w:pPr>
        <w:spacing w:after="0"/>
        <w:ind w:left="567" w:hanging="567"/>
        <w:jc w:val="right"/>
        <w:rPr>
          <w:rFonts w:eastAsia="TimesNewRomanPSMT" w:cs="Times New Roman"/>
          <w:kern w:val="1"/>
          <w:sz w:val="20"/>
          <w:szCs w:val="20"/>
          <w:lang w:eastAsia="ar-SA"/>
        </w:rPr>
      </w:pPr>
    </w:p>
    <w:p w14:paraId="48C1E7A4" w14:textId="77777777" w:rsidR="00F74304" w:rsidRPr="00A22F3D" w:rsidRDefault="00F74304" w:rsidP="00A22F3D">
      <w:pPr>
        <w:tabs>
          <w:tab w:val="left" w:pos="7470"/>
        </w:tabs>
        <w:spacing w:after="0"/>
        <w:ind w:left="567" w:hanging="567"/>
        <w:rPr>
          <w:rFonts w:eastAsia="TimesNewRomanPSMT" w:cs="Times New Roman"/>
          <w:kern w:val="1"/>
          <w:sz w:val="20"/>
          <w:szCs w:val="20"/>
          <w:lang w:eastAsia="ar-SA"/>
        </w:rPr>
      </w:pPr>
    </w:p>
    <w:p w14:paraId="1F3CA8FE" w14:textId="31C8040A" w:rsidR="00F74304" w:rsidRPr="00A22F3D" w:rsidRDefault="00F74304" w:rsidP="00A22F3D">
      <w:pPr>
        <w:tabs>
          <w:tab w:val="left" w:pos="7470"/>
        </w:tabs>
        <w:spacing w:after="0"/>
        <w:ind w:left="567" w:hanging="567"/>
        <w:jc w:val="right"/>
        <w:rPr>
          <w:rFonts w:eastAsia="Calibri" w:cs="Times New Roman"/>
          <w:sz w:val="20"/>
          <w:szCs w:val="20"/>
        </w:rPr>
      </w:pPr>
      <w:r w:rsidRPr="00A22F3D">
        <w:rPr>
          <w:rFonts w:eastAsia="TimesNewRomanPSMT" w:cs="Times New Roman"/>
          <w:kern w:val="1"/>
          <w:sz w:val="20"/>
          <w:szCs w:val="20"/>
          <w:lang w:eastAsia="ar-SA"/>
        </w:rPr>
        <w:br w:type="page"/>
      </w:r>
    </w:p>
    <w:p w14:paraId="752BD556" w14:textId="4DBB4A6E" w:rsidR="00F74304" w:rsidRPr="00A22F3D" w:rsidRDefault="00F74304" w:rsidP="00A22F3D">
      <w:pPr>
        <w:autoSpaceDE w:val="0"/>
        <w:autoSpaceDN w:val="0"/>
        <w:adjustRightInd w:val="0"/>
        <w:spacing w:after="0"/>
        <w:ind w:left="567" w:hanging="567"/>
        <w:jc w:val="right"/>
        <w:rPr>
          <w:rFonts w:eastAsia="Calibri" w:cs="Times New Roman"/>
          <w:sz w:val="20"/>
          <w:szCs w:val="20"/>
        </w:rPr>
      </w:pPr>
      <w:r w:rsidRPr="00A22F3D">
        <w:rPr>
          <w:rFonts w:eastAsia="Calibri" w:cs="Times New Roman"/>
          <w:sz w:val="20"/>
          <w:szCs w:val="20"/>
        </w:rPr>
        <w:lastRenderedPageBreak/>
        <w:t xml:space="preserve">Приложение № </w:t>
      </w:r>
      <w:r w:rsidR="000A69CE" w:rsidRPr="00A22F3D">
        <w:rPr>
          <w:rFonts w:eastAsia="Calibri" w:cs="Times New Roman"/>
          <w:sz w:val="20"/>
          <w:szCs w:val="20"/>
        </w:rPr>
        <w:t>4</w:t>
      </w:r>
    </w:p>
    <w:p w14:paraId="2DA445DF" w14:textId="77777777" w:rsidR="00F74304" w:rsidRPr="00A22F3D" w:rsidRDefault="00F74304" w:rsidP="00A22F3D">
      <w:pPr>
        <w:autoSpaceDE w:val="0"/>
        <w:autoSpaceDN w:val="0"/>
        <w:adjustRightInd w:val="0"/>
        <w:spacing w:after="0"/>
        <w:ind w:left="567" w:hanging="567"/>
        <w:jc w:val="right"/>
        <w:rPr>
          <w:rFonts w:eastAsia="Calibri" w:cs="Times New Roman"/>
          <w:sz w:val="20"/>
          <w:szCs w:val="20"/>
        </w:rPr>
      </w:pPr>
      <w:r w:rsidRPr="00A22F3D">
        <w:rPr>
          <w:rFonts w:eastAsia="Calibri" w:cs="Times New Roman"/>
          <w:sz w:val="20"/>
          <w:szCs w:val="20"/>
        </w:rPr>
        <w:t>по спортивной дисциплине «дартс» спорта лиц с ПОДА</w:t>
      </w:r>
    </w:p>
    <w:p w14:paraId="121938C8" w14:textId="77777777" w:rsidR="00F74304" w:rsidRPr="00A22F3D" w:rsidRDefault="00F74304" w:rsidP="00A22F3D">
      <w:pPr>
        <w:autoSpaceDE w:val="0"/>
        <w:autoSpaceDN w:val="0"/>
        <w:adjustRightInd w:val="0"/>
        <w:spacing w:after="0"/>
        <w:ind w:left="567" w:hanging="567"/>
        <w:jc w:val="right"/>
        <w:rPr>
          <w:rFonts w:eastAsia="Calibri" w:cs="Times New Roman"/>
          <w:sz w:val="20"/>
          <w:szCs w:val="20"/>
        </w:rPr>
      </w:pPr>
    </w:p>
    <w:p w14:paraId="6CA4100B" w14:textId="77777777" w:rsidR="00F74304" w:rsidRPr="00A22F3D" w:rsidRDefault="00F74304" w:rsidP="00A22F3D">
      <w:pPr>
        <w:spacing w:after="200"/>
        <w:ind w:left="567" w:hanging="567"/>
        <w:jc w:val="center"/>
        <w:rPr>
          <w:rFonts w:eastAsia="Calibri" w:cs="Times New Roman"/>
          <w:sz w:val="20"/>
          <w:szCs w:val="20"/>
        </w:rPr>
      </w:pPr>
      <w:r w:rsidRPr="00A22F3D">
        <w:rPr>
          <w:rFonts w:eastAsia="Calibri" w:cs="Times New Roman"/>
          <w:sz w:val="20"/>
          <w:szCs w:val="20"/>
        </w:rPr>
        <w:t>Внешний вид и составляющие дротика</w:t>
      </w:r>
    </w:p>
    <w:p w14:paraId="6D086975" w14:textId="77777777" w:rsidR="00F74304" w:rsidRPr="00A22F3D" w:rsidRDefault="00F74304" w:rsidP="00A22F3D">
      <w:pPr>
        <w:spacing w:after="200"/>
        <w:ind w:left="567" w:hanging="567"/>
        <w:jc w:val="both"/>
        <w:rPr>
          <w:rFonts w:eastAsia="Calibri" w:cs="Times New Roman"/>
          <w:sz w:val="20"/>
          <w:szCs w:val="20"/>
        </w:rPr>
      </w:pPr>
    </w:p>
    <w:p w14:paraId="76C2AA42" w14:textId="6E3131B5" w:rsidR="00F74304" w:rsidRPr="00A22F3D" w:rsidRDefault="00F74304" w:rsidP="00A22F3D">
      <w:pPr>
        <w:spacing w:after="200"/>
        <w:ind w:left="567" w:hanging="567"/>
        <w:jc w:val="center"/>
        <w:rPr>
          <w:rFonts w:eastAsia="Calibri" w:cs="Times New Roman"/>
          <w:sz w:val="20"/>
          <w:szCs w:val="20"/>
        </w:rPr>
      </w:pPr>
      <w:r w:rsidRPr="00A22F3D">
        <w:rPr>
          <w:rFonts w:eastAsia="Calibri" w:cs="Times New Roman"/>
          <w:b/>
          <w:noProof/>
          <w:sz w:val="20"/>
          <w:szCs w:val="20"/>
          <w:lang w:eastAsia="ru-RU"/>
        </w:rPr>
        <w:drawing>
          <wp:inline distT="0" distB="0" distL="0" distR="0" wp14:anchorId="52D86262" wp14:editId="3A7323CD">
            <wp:extent cx="5419725" cy="1790700"/>
            <wp:effectExtent l="0" t="0" r="9525" b="0"/>
            <wp:docPr id="99" name="Рисунок 99" descr="D:\Nikishov\Спорт\Дартс\ФЕДЕРАЦИЯ\Документация\ФДР\документы\Правила\дротик в прави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D:\Nikishov\Спорт\Дартс\ФЕДЕРАЦИЯ\Документация\ФДР\документы\Правила\дротик в правила.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19725" cy="1790700"/>
                    </a:xfrm>
                    <a:prstGeom prst="rect">
                      <a:avLst/>
                    </a:prstGeom>
                    <a:noFill/>
                    <a:ln>
                      <a:noFill/>
                    </a:ln>
                  </pic:spPr>
                </pic:pic>
              </a:graphicData>
            </a:graphic>
          </wp:inline>
        </w:drawing>
      </w:r>
    </w:p>
    <w:p w14:paraId="250A9074" w14:textId="41602C5C" w:rsidR="00F74304" w:rsidRPr="00A22F3D" w:rsidRDefault="00F74304" w:rsidP="00A22F3D">
      <w:pPr>
        <w:spacing w:after="200"/>
        <w:ind w:left="567" w:hanging="567"/>
        <w:jc w:val="both"/>
        <w:rPr>
          <w:rFonts w:eastAsia="Calibri" w:cs="Times New Roman"/>
          <w:sz w:val="20"/>
          <w:szCs w:val="20"/>
        </w:rPr>
      </w:pPr>
      <w:r w:rsidRPr="00A22F3D">
        <w:rPr>
          <w:rFonts w:eastAsia="Calibri" w:cs="Times New Roman"/>
          <w:b/>
          <w:noProof/>
          <w:sz w:val="20"/>
          <w:szCs w:val="20"/>
          <w:lang w:eastAsia="ru-RU"/>
        </w:rPr>
        <w:drawing>
          <wp:inline distT="0" distB="0" distL="0" distR="0" wp14:anchorId="5243277C" wp14:editId="0ABAF546">
            <wp:extent cx="5781675" cy="2466975"/>
            <wp:effectExtent l="0" t="0" r="9525" b="9525"/>
            <wp:docPr id="98" name="Рисунок 98" descr="D:\Nikishov\Спорт\Дартс\ФЕДЕРАЦИЯ\Документация\ФДР\документы\Правила\дротикС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D:\Nikishov\Спорт\Дартс\ФЕДЕРАЦИЯ\Документация\ФДР\документы\Правила\дротикСБ.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81675" cy="2466975"/>
                    </a:xfrm>
                    <a:prstGeom prst="rect">
                      <a:avLst/>
                    </a:prstGeom>
                    <a:noFill/>
                    <a:ln>
                      <a:noFill/>
                    </a:ln>
                  </pic:spPr>
                </pic:pic>
              </a:graphicData>
            </a:graphic>
          </wp:inline>
        </w:drawing>
      </w:r>
    </w:p>
    <w:p w14:paraId="5F2AB886" w14:textId="483E26B7" w:rsidR="00F74304" w:rsidRPr="00A22F3D" w:rsidRDefault="00F74304" w:rsidP="00A22F3D">
      <w:pPr>
        <w:widowControl w:val="0"/>
        <w:suppressAutoHyphens/>
        <w:spacing w:after="0"/>
        <w:ind w:left="567" w:hanging="567"/>
        <w:contextualSpacing/>
        <w:jc w:val="center"/>
        <w:rPr>
          <w:rFonts w:eastAsia="Times New Roman" w:cs="Times New Roman"/>
          <w:bCs/>
          <w:kern w:val="2"/>
          <w:sz w:val="20"/>
          <w:szCs w:val="20"/>
          <w:lang w:eastAsia="ru-RU"/>
        </w:rPr>
      </w:pPr>
      <w:r w:rsidRPr="00A22F3D">
        <w:rPr>
          <w:rFonts w:eastAsia="Calibri" w:cs="Times New Roman"/>
          <w:sz w:val="20"/>
          <w:szCs w:val="20"/>
          <w:lang w:eastAsia="ru-RU"/>
        </w:rPr>
        <w:br w:type="page"/>
      </w:r>
    </w:p>
    <w:p w14:paraId="04F5CC38" w14:textId="77777777" w:rsidR="00F74304" w:rsidRPr="00A22F3D" w:rsidRDefault="00F74304" w:rsidP="00A22F3D">
      <w:pPr>
        <w:keepNext/>
        <w:tabs>
          <w:tab w:val="left" w:pos="993"/>
        </w:tabs>
        <w:spacing w:before="720" w:after="60"/>
        <w:ind w:left="567" w:hanging="567"/>
        <w:jc w:val="center"/>
        <w:outlineLvl w:val="1"/>
        <w:rPr>
          <w:rFonts w:eastAsia="Times New Roman" w:cs="Times New Roman"/>
          <w:b/>
          <w:bCs/>
          <w:snapToGrid w:val="0"/>
          <w:sz w:val="20"/>
          <w:szCs w:val="20"/>
        </w:rPr>
      </w:pPr>
      <w:r w:rsidRPr="00A22F3D">
        <w:rPr>
          <w:rFonts w:eastAsia="Times New Roman" w:cs="Times New Roman"/>
          <w:b/>
          <w:bCs/>
          <w:snapToGrid w:val="0"/>
          <w:sz w:val="20"/>
          <w:szCs w:val="20"/>
        </w:rPr>
        <w:lastRenderedPageBreak/>
        <w:t xml:space="preserve">ЛЕГКАЯ АТЛЕТИКА </w:t>
      </w:r>
    </w:p>
    <w:p w14:paraId="64A82428" w14:textId="77777777" w:rsidR="00F74304" w:rsidRPr="00A22F3D" w:rsidRDefault="00F74304" w:rsidP="00A22F3D">
      <w:pPr>
        <w:keepNext/>
        <w:keepLines/>
        <w:spacing w:after="0"/>
        <w:ind w:left="567" w:hanging="567"/>
        <w:jc w:val="center"/>
        <w:outlineLvl w:val="0"/>
        <w:rPr>
          <w:rFonts w:eastAsia="Times New Roman" w:cs="Times New Roman"/>
          <w:sz w:val="20"/>
          <w:szCs w:val="20"/>
        </w:rPr>
      </w:pPr>
    </w:p>
    <w:p w14:paraId="21800BFE" w14:textId="77777777" w:rsidR="00F74304" w:rsidRPr="00A22F3D" w:rsidRDefault="00F74304" w:rsidP="00A22F3D">
      <w:pPr>
        <w:numPr>
          <w:ilvl w:val="0"/>
          <w:numId w:val="358"/>
        </w:numPr>
        <w:suppressAutoHyphens/>
        <w:spacing w:after="0"/>
        <w:ind w:left="567" w:hanging="567"/>
        <w:jc w:val="center"/>
        <w:rPr>
          <w:rFonts w:eastAsia="Times New Roman" w:cs="Times New Roman"/>
          <w:b/>
          <w:bCs/>
          <w:sz w:val="20"/>
          <w:szCs w:val="20"/>
          <w:lang w:eastAsia="ru-RU"/>
        </w:rPr>
      </w:pPr>
      <w:r w:rsidRPr="00A22F3D">
        <w:rPr>
          <w:rFonts w:eastAsia="Times New Roman" w:cs="Times New Roman"/>
          <w:b/>
          <w:bCs/>
          <w:sz w:val="20"/>
          <w:szCs w:val="20"/>
          <w:lang w:eastAsia="ru-RU"/>
        </w:rPr>
        <w:t>Общие положения</w:t>
      </w:r>
    </w:p>
    <w:p w14:paraId="4858D39C" w14:textId="77777777" w:rsidR="00F74304" w:rsidRPr="00A22F3D" w:rsidRDefault="00F74304" w:rsidP="00A22F3D">
      <w:pPr>
        <w:suppressAutoHyphens/>
        <w:spacing w:after="0"/>
        <w:jc w:val="both"/>
        <w:rPr>
          <w:rFonts w:eastAsia="Times New Roman" w:cs="Times New Roman"/>
          <w:sz w:val="20"/>
          <w:szCs w:val="20"/>
          <w:lang w:eastAsia="ru-RU"/>
        </w:rPr>
      </w:pPr>
      <w:r w:rsidRPr="00A22F3D">
        <w:rPr>
          <w:rFonts w:eastAsia="Times New Roman" w:cs="Times New Roman"/>
          <w:sz w:val="20"/>
          <w:szCs w:val="20"/>
          <w:lang w:eastAsia="zh-CN"/>
        </w:rPr>
        <w:t>Настоящие</w:t>
      </w:r>
      <w:r w:rsidRPr="00A22F3D">
        <w:rPr>
          <w:rFonts w:eastAsia="Times New Roman" w:cs="Times New Roman"/>
          <w:sz w:val="20"/>
          <w:szCs w:val="20"/>
          <w:lang w:eastAsia="ru-RU"/>
        </w:rPr>
        <w:t xml:space="preserve"> Правила разработаны в соответствии с правилами вида спорта «всемирная паралимпийская легкая атлетика» </w:t>
      </w:r>
      <w:r w:rsidRPr="00A22F3D">
        <w:rPr>
          <w:rFonts w:eastAsia="Times New Roman" w:cs="Times New Roman"/>
          <w:sz w:val="20"/>
          <w:szCs w:val="20"/>
          <w:lang w:val="en-US" w:eastAsia="ru-RU"/>
        </w:rPr>
        <w:t>WPA</w:t>
      </w:r>
      <w:r w:rsidRPr="00A22F3D">
        <w:rPr>
          <w:rFonts w:eastAsia="Times New Roman" w:cs="Times New Roman"/>
          <w:sz w:val="20"/>
          <w:szCs w:val="20"/>
          <w:lang w:eastAsia="ru-RU"/>
        </w:rPr>
        <w:t xml:space="preserve"> (</w:t>
      </w:r>
      <w:r w:rsidRPr="00A22F3D">
        <w:rPr>
          <w:rFonts w:eastAsia="Times New Roman" w:cs="Times New Roman"/>
          <w:sz w:val="20"/>
          <w:szCs w:val="20"/>
          <w:lang w:val="en-US" w:eastAsia="ru-RU"/>
        </w:rPr>
        <w:t>World</w:t>
      </w:r>
      <w:r w:rsidRPr="00A22F3D">
        <w:rPr>
          <w:rFonts w:eastAsia="Times New Roman" w:cs="Times New Roman"/>
          <w:sz w:val="20"/>
          <w:szCs w:val="20"/>
          <w:lang w:eastAsia="ru-RU"/>
        </w:rPr>
        <w:t xml:space="preserve"> </w:t>
      </w:r>
      <w:r w:rsidRPr="00A22F3D">
        <w:rPr>
          <w:rFonts w:eastAsia="Times New Roman" w:cs="Times New Roman"/>
          <w:sz w:val="20"/>
          <w:szCs w:val="20"/>
          <w:lang w:val="en-US" w:eastAsia="ru-RU"/>
        </w:rPr>
        <w:t>Para</w:t>
      </w:r>
      <w:r w:rsidRPr="00A22F3D">
        <w:rPr>
          <w:rFonts w:eastAsia="Times New Roman" w:cs="Times New Roman"/>
          <w:sz w:val="20"/>
          <w:szCs w:val="20"/>
          <w:lang w:eastAsia="ru-RU"/>
        </w:rPr>
        <w:t xml:space="preserve"> </w:t>
      </w:r>
      <w:r w:rsidRPr="00A22F3D">
        <w:rPr>
          <w:rFonts w:eastAsia="Times New Roman" w:cs="Times New Roman"/>
          <w:sz w:val="20"/>
          <w:szCs w:val="20"/>
          <w:lang w:val="en-US" w:eastAsia="ru-RU"/>
        </w:rPr>
        <w:t>Athletics</w:t>
      </w:r>
      <w:r w:rsidRPr="00A22F3D">
        <w:rPr>
          <w:rFonts w:eastAsia="Times New Roman" w:cs="Times New Roman"/>
          <w:sz w:val="20"/>
          <w:szCs w:val="20"/>
          <w:lang w:eastAsia="ru-RU"/>
        </w:rPr>
        <w:t xml:space="preserve">) международного паралимпийского комитета IPC (International Paralympic Committee), утвержденными международной ассоциацией легкой атлетики </w:t>
      </w:r>
      <w:r w:rsidRPr="00A22F3D">
        <w:rPr>
          <w:rFonts w:eastAsia="Times New Roman" w:cs="Times New Roman"/>
          <w:sz w:val="20"/>
          <w:szCs w:val="20"/>
          <w:lang w:val="en-US" w:eastAsia="ru-RU"/>
        </w:rPr>
        <w:t>IAAF</w:t>
      </w:r>
      <w:r w:rsidRPr="00A22F3D">
        <w:rPr>
          <w:rFonts w:eastAsia="Times New Roman" w:cs="Times New Roman"/>
          <w:sz w:val="20"/>
          <w:szCs w:val="20"/>
          <w:lang w:eastAsia="ru-RU"/>
        </w:rPr>
        <w:t xml:space="preserve"> (</w:t>
      </w:r>
      <w:r w:rsidRPr="00A22F3D">
        <w:rPr>
          <w:rFonts w:eastAsia="Times New Roman" w:cs="Times New Roman"/>
          <w:iCs/>
          <w:sz w:val="20"/>
          <w:szCs w:val="20"/>
          <w:shd w:val="clear" w:color="auto" w:fill="FFFFFF"/>
          <w:lang w:eastAsia="ru-RU"/>
        </w:rPr>
        <w:t>International Association of Athletics Federations</w:t>
      </w:r>
      <w:r w:rsidRPr="00A22F3D">
        <w:rPr>
          <w:rFonts w:eastAsia="Times New Roman" w:cs="Times New Roman"/>
          <w:sz w:val="20"/>
          <w:szCs w:val="20"/>
          <w:lang w:eastAsia="ru-RU"/>
        </w:rPr>
        <w:t>). Правила полностью идентичны правилам вида спорта «легкая атлетика», разработанным общероссийской спортивной федерацией по виду спорта «легкая атлетика», за исключением пунктов, изложенных ниже.</w:t>
      </w:r>
    </w:p>
    <w:p w14:paraId="12BAD454" w14:textId="77777777" w:rsidR="00F74304" w:rsidRPr="00A22F3D" w:rsidRDefault="00F74304" w:rsidP="00A22F3D">
      <w:pPr>
        <w:numPr>
          <w:ilvl w:val="0"/>
          <w:numId w:val="358"/>
        </w:numPr>
        <w:suppressAutoHyphens/>
        <w:spacing w:after="0"/>
        <w:ind w:left="567" w:hanging="567"/>
        <w:jc w:val="center"/>
        <w:rPr>
          <w:rFonts w:eastAsia="Times New Roman" w:cs="Times New Roman"/>
          <w:b/>
          <w:sz w:val="20"/>
          <w:szCs w:val="20"/>
          <w:lang w:eastAsia="ru-RU"/>
        </w:rPr>
      </w:pPr>
      <w:r w:rsidRPr="00A22F3D">
        <w:rPr>
          <w:rFonts w:eastAsia="Times New Roman" w:cs="Times New Roman"/>
          <w:b/>
          <w:sz w:val="20"/>
          <w:szCs w:val="20"/>
          <w:lang w:eastAsia="ru-RU"/>
        </w:rPr>
        <w:t>Система проведения</w:t>
      </w:r>
    </w:p>
    <w:p w14:paraId="24704706" w14:textId="1EAFF175" w:rsidR="00F74304" w:rsidRPr="00A22F3D" w:rsidRDefault="00F74304" w:rsidP="00A22F3D">
      <w:pPr>
        <w:numPr>
          <w:ilvl w:val="0"/>
          <w:numId w:val="371"/>
        </w:numPr>
        <w:suppressAutoHyphens/>
        <w:spacing w:after="0"/>
        <w:ind w:left="567" w:hanging="567"/>
        <w:jc w:val="both"/>
        <w:rPr>
          <w:rFonts w:eastAsia="Times New Roman" w:cs="Times New Roman"/>
          <w:sz w:val="20"/>
          <w:szCs w:val="20"/>
          <w:lang w:eastAsia="ru-RU"/>
        </w:rPr>
      </w:pPr>
      <w:r w:rsidRPr="00A22F3D">
        <w:rPr>
          <w:rFonts w:eastAsia="Times New Roman" w:cs="Times New Roman"/>
          <w:kern w:val="2"/>
          <w:sz w:val="20"/>
          <w:szCs w:val="20"/>
          <w:lang w:eastAsia="ru-RU"/>
        </w:rPr>
        <w:t>С</w:t>
      </w:r>
      <w:r w:rsidRPr="00A22F3D">
        <w:rPr>
          <w:rFonts w:eastAsia="Times New Roman" w:cs="Times New Roman"/>
          <w:sz w:val="20"/>
          <w:szCs w:val="20"/>
          <w:lang w:eastAsia="ru-RU"/>
        </w:rPr>
        <w:t>оревнования по виду спорта «</w:t>
      </w:r>
      <w:r w:rsidRPr="00A22F3D">
        <w:rPr>
          <w:rFonts w:eastAsia="Times New Roman" w:cs="Times New Roman"/>
          <w:kern w:val="2"/>
          <w:sz w:val="20"/>
          <w:szCs w:val="20"/>
          <w:lang w:eastAsia="ru-RU"/>
        </w:rPr>
        <w:t>спорт лиц с поражением опорно-двигательного аппарата</w:t>
      </w:r>
      <w:r w:rsidRPr="00A22F3D">
        <w:rPr>
          <w:rFonts w:eastAsia="Times New Roman" w:cs="Times New Roman"/>
          <w:sz w:val="20"/>
          <w:szCs w:val="20"/>
          <w:lang w:eastAsia="ru-RU"/>
        </w:rPr>
        <w:t xml:space="preserve">» проводятся в </w:t>
      </w:r>
      <w:r w:rsidR="00CD0F6E" w:rsidRPr="00A22F3D">
        <w:rPr>
          <w:rFonts w:eastAsia="Times New Roman" w:cs="Times New Roman"/>
          <w:sz w:val="20"/>
          <w:szCs w:val="20"/>
          <w:lang w:eastAsia="ru-RU"/>
        </w:rPr>
        <w:t xml:space="preserve">следующих </w:t>
      </w:r>
      <w:r w:rsidRPr="00A22F3D">
        <w:rPr>
          <w:rFonts w:eastAsia="Times New Roman" w:cs="Times New Roman"/>
          <w:sz w:val="20"/>
          <w:szCs w:val="20"/>
          <w:lang w:eastAsia="ru-RU"/>
        </w:rPr>
        <w:t>спортивных дисциплинах:</w:t>
      </w:r>
    </w:p>
    <w:p w14:paraId="026186FA" w14:textId="77777777" w:rsidR="00F74304" w:rsidRPr="00A22F3D" w:rsidRDefault="00F74304" w:rsidP="00A22F3D">
      <w:pPr>
        <w:suppressAutoHyphens/>
        <w:spacing w:after="0"/>
        <w:ind w:left="567" w:hanging="567"/>
        <w:jc w:val="both"/>
        <w:rPr>
          <w:rFonts w:eastAsia="Times New Roman" w:cs="Times New Roman"/>
          <w:sz w:val="20"/>
          <w:szCs w:val="20"/>
          <w:lang w:eastAsia="ru-RU"/>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3402"/>
      </w:tblGrid>
      <w:tr w:rsidR="00F74304" w:rsidRPr="00A22F3D" w14:paraId="35B706C1" w14:textId="77777777" w:rsidTr="009C4E1A">
        <w:tc>
          <w:tcPr>
            <w:tcW w:w="5954" w:type="dxa"/>
            <w:shd w:val="clear" w:color="auto" w:fill="auto"/>
            <w:vAlign w:val="center"/>
          </w:tcPr>
          <w:p w14:paraId="7283D778" w14:textId="77777777" w:rsidR="00F74304" w:rsidRPr="00A22F3D" w:rsidRDefault="00F74304" w:rsidP="00A22F3D">
            <w:pPr>
              <w:suppressAutoHyphens/>
              <w:spacing w:after="0"/>
              <w:ind w:left="567" w:hanging="567"/>
              <w:jc w:val="center"/>
              <w:rPr>
                <w:rFonts w:eastAsia="Times New Roman" w:cs="Times New Roman"/>
                <w:sz w:val="20"/>
                <w:szCs w:val="20"/>
              </w:rPr>
            </w:pPr>
            <w:r w:rsidRPr="00A22F3D">
              <w:rPr>
                <w:rFonts w:eastAsia="Times New Roman" w:cs="Times New Roman"/>
                <w:sz w:val="20"/>
                <w:szCs w:val="20"/>
                <w:lang w:eastAsia="ru-RU"/>
              </w:rPr>
              <w:br w:type="page"/>
            </w:r>
            <w:r w:rsidRPr="00A22F3D">
              <w:rPr>
                <w:rFonts w:eastAsia="Times New Roman" w:cs="Times New Roman"/>
                <w:sz w:val="20"/>
                <w:szCs w:val="20"/>
              </w:rPr>
              <w:t>Спортивные дисциплины</w:t>
            </w:r>
          </w:p>
        </w:tc>
        <w:tc>
          <w:tcPr>
            <w:tcW w:w="3402" w:type="dxa"/>
            <w:shd w:val="clear" w:color="auto" w:fill="auto"/>
            <w:vAlign w:val="center"/>
          </w:tcPr>
          <w:p w14:paraId="46EE0EB5" w14:textId="77777777" w:rsidR="00F74304" w:rsidRPr="00A22F3D" w:rsidRDefault="00F74304" w:rsidP="00A22F3D">
            <w:pPr>
              <w:suppressAutoHyphens/>
              <w:spacing w:after="0"/>
              <w:ind w:left="567" w:hanging="567"/>
              <w:jc w:val="center"/>
              <w:rPr>
                <w:rFonts w:eastAsia="Times New Roman" w:cs="Times New Roman"/>
                <w:sz w:val="20"/>
                <w:szCs w:val="20"/>
              </w:rPr>
            </w:pPr>
            <w:r w:rsidRPr="00A22F3D">
              <w:rPr>
                <w:rFonts w:eastAsia="Times New Roman" w:cs="Times New Roman"/>
                <w:sz w:val="20"/>
                <w:szCs w:val="20"/>
              </w:rPr>
              <w:t>Пол и возрастные группы</w:t>
            </w:r>
          </w:p>
        </w:tc>
      </w:tr>
      <w:tr w:rsidR="00F74304" w:rsidRPr="00A22F3D" w14:paraId="5C0A51A4" w14:textId="77777777" w:rsidTr="009C4E1A">
        <w:trPr>
          <w:trHeight w:val="397"/>
        </w:trPr>
        <w:tc>
          <w:tcPr>
            <w:tcW w:w="5954" w:type="dxa"/>
            <w:shd w:val="clear" w:color="auto" w:fill="auto"/>
            <w:vAlign w:val="center"/>
          </w:tcPr>
          <w:p w14:paraId="498ADB27"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бег 60 м (Т35)</w:t>
            </w:r>
          </w:p>
        </w:tc>
        <w:tc>
          <w:tcPr>
            <w:tcW w:w="3402" w:type="dxa"/>
            <w:shd w:val="clear" w:color="auto" w:fill="auto"/>
            <w:vAlign w:val="center"/>
          </w:tcPr>
          <w:p w14:paraId="6F06341E" w14:textId="77777777" w:rsidR="00F74304" w:rsidRPr="00A22F3D" w:rsidRDefault="00F74304" w:rsidP="00A22F3D">
            <w:pPr>
              <w:suppressAutoHyphens/>
              <w:spacing w:after="0"/>
              <w:ind w:left="567" w:hanging="567"/>
              <w:rPr>
                <w:rFonts w:eastAsia="Times New Roman" w:cs="Times New Roman"/>
                <w:sz w:val="20"/>
                <w:szCs w:val="20"/>
              </w:rPr>
            </w:pPr>
            <w:r w:rsidRPr="00A22F3D">
              <w:rPr>
                <w:rFonts w:eastAsia="Times New Roman" w:cs="Times New Roman"/>
                <w:sz w:val="20"/>
                <w:szCs w:val="20"/>
              </w:rPr>
              <w:t>Юноши (14-19лет), мужчины</w:t>
            </w:r>
          </w:p>
        </w:tc>
      </w:tr>
      <w:tr w:rsidR="00F74304" w:rsidRPr="00A22F3D" w14:paraId="02534FA6" w14:textId="77777777" w:rsidTr="009C4E1A">
        <w:tc>
          <w:tcPr>
            <w:tcW w:w="5954" w:type="dxa"/>
            <w:tcBorders>
              <w:top w:val="double" w:sz="4" w:space="0" w:color="auto"/>
              <w:bottom w:val="double" w:sz="4" w:space="0" w:color="auto"/>
            </w:tcBorders>
            <w:shd w:val="clear" w:color="auto" w:fill="auto"/>
            <w:vAlign w:val="center"/>
          </w:tcPr>
          <w:p w14:paraId="12EAEC67"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бег 60 м (Т35, T36)</w:t>
            </w:r>
          </w:p>
        </w:tc>
        <w:tc>
          <w:tcPr>
            <w:tcW w:w="3402" w:type="dxa"/>
            <w:tcBorders>
              <w:top w:val="double" w:sz="4" w:space="0" w:color="auto"/>
              <w:bottom w:val="double" w:sz="4" w:space="0" w:color="auto"/>
            </w:tcBorders>
            <w:shd w:val="clear" w:color="auto" w:fill="auto"/>
          </w:tcPr>
          <w:p w14:paraId="597BED81" w14:textId="77777777" w:rsidR="00F74304" w:rsidRPr="00A22F3D" w:rsidRDefault="00F74304" w:rsidP="00A22F3D">
            <w:pPr>
              <w:suppressAutoHyphens/>
              <w:spacing w:after="0"/>
              <w:ind w:left="567" w:hanging="567"/>
              <w:rPr>
                <w:rFonts w:eastAsia="Times New Roman" w:cs="Times New Roman"/>
                <w:sz w:val="20"/>
                <w:szCs w:val="20"/>
              </w:rPr>
            </w:pPr>
            <w:r w:rsidRPr="00A22F3D">
              <w:rPr>
                <w:rFonts w:eastAsia="Times New Roman" w:cs="Times New Roman"/>
                <w:sz w:val="20"/>
                <w:szCs w:val="20"/>
              </w:rPr>
              <w:t>Женщины</w:t>
            </w:r>
          </w:p>
        </w:tc>
      </w:tr>
      <w:tr w:rsidR="00F74304" w:rsidRPr="00A22F3D" w14:paraId="58C78E9C" w14:textId="77777777" w:rsidTr="009C4E1A">
        <w:trPr>
          <w:trHeight w:val="455"/>
        </w:trPr>
        <w:tc>
          <w:tcPr>
            <w:tcW w:w="5954" w:type="dxa"/>
            <w:tcBorders>
              <w:top w:val="double" w:sz="4" w:space="0" w:color="auto"/>
            </w:tcBorders>
            <w:shd w:val="clear" w:color="auto" w:fill="auto"/>
            <w:vAlign w:val="center"/>
          </w:tcPr>
          <w:p w14:paraId="5123485A"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бег 60 м (Т35-T38)</w:t>
            </w:r>
          </w:p>
        </w:tc>
        <w:tc>
          <w:tcPr>
            <w:tcW w:w="3402" w:type="dxa"/>
            <w:tcBorders>
              <w:top w:val="double" w:sz="4" w:space="0" w:color="auto"/>
            </w:tcBorders>
            <w:shd w:val="clear" w:color="auto" w:fill="auto"/>
            <w:vAlign w:val="center"/>
          </w:tcPr>
          <w:p w14:paraId="519B959D" w14:textId="77777777" w:rsidR="00F74304" w:rsidRPr="00A22F3D" w:rsidRDefault="00F74304" w:rsidP="00A22F3D">
            <w:pPr>
              <w:suppressAutoHyphens/>
              <w:spacing w:after="0"/>
              <w:ind w:left="567" w:hanging="567"/>
              <w:rPr>
                <w:rFonts w:eastAsia="Times New Roman" w:cs="Times New Roman"/>
                <w:sz w:val="20"/>
                <w:szCs w:val="20"/>
              </w:rPr>
            </w:pPr>
            <w:r w:rsidRPr="00A22F3D">
              <w:rPr>
                <w:rFonts w:eastAsia="Times New Roman" w:cs="Times New Roman"/>
                <w:sz w:val="20"/>
                <w:szCs w:val="20"/>
              </w:rPr>
              <w:t>Девушки (14-19 лет)</w:t>
            </w:r>
          </w:p>
        </w:tc>
      </w:tr>
      <w:tr w:rsidR="00F74304" w:rsidRPr="00A22F3D" w14:paraId="2BD70786" w14:textId="77777777" w:rsidTr="009C4E1A">
        <w:trPr>
          <w:trHeight w:val="405"/>
        </w:trPr>
        <w:tc>
          <w:tcPr>
            <w:tcW w:w="5954" w:type="dxa"/>
            <w:tcBorders>
              <w:top w:val="double" w:sz="4" w:space="0" w:color="auto"/>
            </w:tcBorders>
            <w:shd w:val="clear" w:color="auto" w:fill="auto"/>
            <w:vAlign w:val="center"/>
          </w:tcPr>
          <w:p w14:paraId="7AB6EA0F"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бег 60 м (Т36)</w:t>
            </w:r>
          </w:p>
        </w:tc>
        <w:tc>
          <w:tcPr>
            <w:tcW w:w="3402" w:type="dxa"/>
            <w:tcBorders>
              <w:top w:val="double" w:sz="4" w:space="0" w:color="auto"/>
            </w:tcBorders>
            <w:shd w:val="clear" w:color="auto" w:fill="auto"/>
            <w:vAlign w:val="center"/>
          </w:tcPr>
          <w:p w14:paraId="563E3729" w14:textId="77777777" w:rsidR="00F74304" w:rsidRPr="00A22F3D" w:rsidRDefault="00F74304" w:rsidP="00A22F3D">
            <w:pPr>
              <w:suppressAutoHyphens/>
              <w:spacing w:after="0"/>
              <w:ind w:left="567" w:hanging="567"/>
              <w:rPr>
                <w:rFonts w:eastAsia="Times New Roman" w:cs="Times New Roman"/>
                <w:sz w:val="20"/>
                <w:szCs w:val="20"/>
              </w:rPr>
            </w:pPr>
            <w:r w:rsidRPr="00A22F3D">
              <w:rPr>
                <w:rFonts w:eastAsia="Times New Roman" w:cs="Times New Roman"/>
                <w:sz w:val="20"/>
                <w:szCs w:val="20"/>
              </w:rPr>
              <w:t>Юноши (14-19 лет), мужчины</w:t>
            </w:r>
          </w:p>
        </w:tc>
      </w:tr>
      <w:tr w:rsidR="00F74304" w:rsidRPr="00A22F3D" w14:paraId="2948A1A8" w14:textId="77777777" w:rsidTr="009C4E1A">
        <w:trPr>
          <w:trHeight w:val="674"/>
        </w:trPr>
        <w:tc>
          <w:tcPr>
            <w:tcW w:w="5954" w:type="dxa"/>
            <w:tcBorders>
              <w:top w:val="double" w:sz="4" w:space="0" w:color="auto"/>
              <w:bottom w:val="double" w:sz="4" w:space="0" w:color="auto"/>
            </w:tcBorders>
            <w:shd w:val="clear" w:color="auto" w:fill="auto"/>
            <w:vAlign w:val="center"/>
          </w:tcPr>
          <w:p w14:paraId="73485B2C"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бег 60 м (Т37, T38)</w:t>
            </w:r>
          </w:p>
        </w:tc>
        <w:tc>
          <w:tcPr>
            <w:tcW w:w="3402" w:type="dxa"/>
            <w:tcBorders>
              <w:top w:val="double" w:sz="4" w:space="0" w:color="auto"/>
            </w:tcBorders>
            <w:shd w:val="clear" w:color="auto" w:fill="auto"/>
            <w:vAlign w:val="center"/>
          </w:tcPr>
          <w:p w14:paraId="39DE895E" w14:textId="77777777" w:rsidR="00F74304" w:rsidRPr="00A22F3D" w:rsidRDefault="00F74304" w:rsidP="00A22F3D">
            <w:pPr>
              <w:suppressAutoHyphens/>
              <w:spacing w:after="0"/>
              <w:ind w:left="567" w:hanging="567"/>
              <w:rPr>
                <w:rFonts w:eastAsia="Times New Roman" w:cs="Times New Roman"/>
                <w:sz w:val="20"/>
                <w:szCs w:val="20"/>
              </w:rPr>
            </w:pPr>
            <w:r w:rsidRPr="00A22F3D">
              <w:rPr>
                <w:rFonts w:eastAsia="Times New Roman" w:cs="Times New Roman"/>
                <w:sz w:val="20"/>
                <w:szCs w:val="20"/>
              </w:rPr>
              <w:t>Юноши (14-19 лет), женщины, мужчины</w:t>
            </w:r>
          </w:p>
        </w:tc>
      </w:tr>
      <w:tr w:rsidR="00F74304" w:rsidRPr="00A22F3D" w14:paraId="279C983B" w14:textId="77777777" w:rsidTr="009C4E1A">
        <w:trPr>
          <w:trHeight w:val="393"/>
        </w:trPr>
        <w:tc>
          <w:tcPr>
            <w:tcW w:w="5954" w:type="dxa"/>
            <w:tcBorders>
              <w:top w:val="double" w:sz="4" w:space="0" w:color="auto"/>
              <w:bottom w:val="double" w:sz="4" w:space="0" w:color="auto"/>
            </w:tcBorders>
            <w:shd w:val="clear" w:color="auto" w:fill="auto"/>
            <w:vAlign w:val="center"/>
          </w:tcPr>
          <w:p w14:paraId="626E80F2"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бег 60 м (Т42-T45, T61-T64)</w:t>
            </w:r>
          </w:p>
        </w:tc>
        <w:tc>
          <w:tcPr>
            <w:tcW w:w="3402" w:type="dxa"/>
            <w:tcBorders>
              <w:top w:val="double" w:sz="4" w:space="0" w:color="auto"/>
            </w:tcBorders>
            <w:shd w:val="clear" w:color="auto" w:fill="auto"/>
            <w:vAlign w:val="center"/>
          </w:tcPr>
          <w:p w14:paraId="4455B8BA" w14:textId="77777777" w:rsidR="00F74304" w:rsidRPr="00A22F3D" w:rsidRDefault="00F74304" w:rsidP="00A22F3D">
            <w:pPr>
              <w:suppressAutoHyphens/>
              <w:spacing w:after="0"/>
              <w:ind w:left="567" w:hanging="567"/>
              <w:rPr>
                <w:rFonts w:eastAsia="Times New Roman" w:cs="Times New Roman"/>
                <w:sz w:val="20"/>
                <w:szCs w:val="20"/>
              </w:rPr>
            </w:pPr>
            <w:r w:rsidRPr="00A22F3D">
              <w:rPr>
                <w:rFonts w:eastAsia="Times New Roman" w:cs="Times New Roman"/>
                <w:sz w:val="20"/>
                <w:szCs w:val="20"/>
              </w:rPr>
              <w:t>Юноши (14-19лет), мужчины</w:t>
            </w:r>
          </w:p>
        </w:tc>
      </w:tr>
      <w:tr w:rsidR="00F74304" w:rsidRPr="00A22F3D" w14:paraId="5F819D1A" w14:textId="77777777" w:rsidTr="009C4E1A">
        <w:trPr>
          <w:trHeight w:val="400"/>
        </w:trPr>
        <w:tc>
          <w:tcPr>
            <w:tcW w:w="5954" w:type="dxa"/>
            <w:tcBorders>
              <w:top w:val="double" w:sz="4" w:space="0" w:color="auto"/>
              <w:bottom w:val="double" w:sz="4" w:space="0" w:color="auto"/>
            </w:tcBorders>
            <w:shd w:val="clear" w:color="auto" w:fill="auto"/>
            <w:vAlign w:val="center"/>
          </w:tcPr>
          <w:p w14:paraId="3D88CF0C"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бег 60 м (Т42-T47, T61-T64)</w:t>
            </w:r>
          </w:p>
        </w:tc>
        <w:tc>
          <w:tcPr>
            <w:tcW w:w="3402" w:type="dxa"/>
            <w:tcBorders>
              <w:top w:val="double" w:sz="4" w:space="0" w:color="auto"/>
            </w:tcBorders>
            <w:shd w:val="clear" w:color="auto" w:fill="auto"/>
            <w:vAlign w:val="center"/>
          </w:tcPr>
          <w:p w14:paraId="447BE15E" w14:textId="77777777" w:rsidR="00F74304" w:rsidRPr="00A22F3D" w:rsidRDefault="00F74304" w:rsidP="00A22F3D">
            <w:pPr>
              <w:suppressAutoHyphens/>
              <w:spacing w:after="0"/>
              <w:ind w:left="567" w:hanging="567"/>
              <w:rPr>
                <w:rFonts w:eastAsia="Times New Roman" w:cs="Times New Roman"/>
                <w:sz w:val="20"/>
                <w:szCs w:val="20"/>
              </w:rPr>
            </w:pPr>
            <w:r w:rsidRPr="00A22F3D">
              <w:rPr>
                <w:rFonts w:eastAsia="Times New Roman" w:cs="Times New Roman"/>
                <w:sz w:val="20"/>
                <w:szCs w:val="20"/>
              </w:rPr>
              <w:t>Девушки (14-19 лет), женщины</w:t>
            </w:r>
          </w:p>
        </w:tc>
      </w:tr>
      <w:tr w:rsidR="00F74304" w:rsidRPr="00A22F3D" w14:paraId="382FD98E" w14:textId="77777777" w:rsidTr="009C4E1A">
        <w:trPr>
          <w:trHeight w:val="409"/>
        </w:trPr>
        <w:tc>
          <w:tcPr>
            <w:tcW w:w="5954" w:type="dxa"/>
            <w:tcBorders>
              <w:top w:val="double" w:sz="4" w:space="0" w:color="auto"/>
            </w:tcBorders>
            <w:shd w:val="clear" w:color="auto" w:fill="auto"/>
            <w:vAlign w:val="center"/>
          </w:tcPr>
          <w:p w14:paraId="0A74D301"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бег 60 м (Т46,T47)</w:t>
            </w:r>
          </w:p>
        </w:tc>
        <w:tc>
          <w:tcPr>
            <w:tcW w:w="3402" w:type="dxa"/>
            <w:tcBorders>
              <w:top w:val="double" w:sz="4" w:space="0" w:color="auto"/>
            </w:tcBorders>
            <w:shd w:val="clear" w:color="auto" w:fill="auto"/>
            <w:vAlign w:val="center"/>
          </w:tcPr>
          <w:p w14:paraId="3ECF77B3" w14:textId="77777777" w:rsidR="00F74304" w:rsidRPr="00A22F3D" w:rsidRDefault="00F74304" w:rsidP="00A22F3D">
            <w:pPr>
              <w:suppressAutoHyphens/>
              <w:spacing w:after="0"/>
              <w:ind w:left="567" w:hanging="567"/>
              <w:rPr>
                <w:rFonts w:eastAsia="Times New Roman" w:cs="Times New Roman"/>
                <w:sz w:val="20"/>
                <w:szCs w:val="20"/>
              </w:rPr>
            </w:pPr>
            <w:r w:rsidRPr="00A22F3D">
              <w:rPr>
                <w:rFonts w:eastAsia="Times New Roman" w:cs="Times New Roman"/>
                <w:sz w:val="20"/>
                <w:szCs w:val="20"/>
              </w:rPr>
              <w:t>Юноши (14-19 лет), мужчины</w:t>
            </w:r>
          </w:p>
        </w:tc>
      </w:tr>
      <w:tr w:rsidR="00F74304" w:rsidRPr="00A22F3D" w14:paraId="6A4C5C35" w14:textId="77777777" w:rsidTr="009C4E1A">
        <w:tc>
          <w:tcPr>
            <w:tcW w:w="5954" w:type="dxa"/>
            <w:tcBorders>
              <w:top w:val="double" w:sz="4" w:space="0" w:color="auto"/>
              <w:bottom w:val="double" w:sz="4" w:space="0" w:color="auto"/>
            </w:tcBorders>
            <w:shd w:val="clear" w:color="auto" w:fill="auto"/>
            <w:vAlign w:val="center"/>
          </w:tcPr>
          <w:p w14:paraId="1EB9FA06"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бег 100 м (Т33)</w:t>
            </w:r>
          </w:p>
        </w:tc>
        <w:tc>
          <w:tcPr>
            <w:tcW w:w="3402" w:type="dxa"/>
            <w:tcBorders>
              <w:top w:val="double" w:sz="4" w:space="0" w:color="auto"/>
              <w:bottom w:val="double" w:sz="4" w:space="0" w:color="auto"/>
            </w:tcBorders>
            <w:shd w:val="clear" w:color="auto" w:fill="auto"/>
          </w:tcPr>
          <w:p w14:paraId="5FB97F0F" w14:textId="77777777" w:rsidR="00F74304" w:rsidRPr="00A22F3D" w:rsidRDefault="00F74304" w:rsidP="00A22F3D">
            <w:pPr>
              <w:suppressAutoHyphens/>
              <w:spacing w:after="0"/>
              <w:ind w:left="567" w:hanging="567"/>
              <w:rPr>
                <w:rFonts w:eastAsia="Times New Roman" w:cs="Times New Roman"/>
                <w:sz w:val="20"/>
                <w:szCs w:val="20"/>
              </w:rPr>
            </w:pPr>
            <w:r w:rsidRPr="00A22F3D">
              <w:rPr>
                <w:rFonts w:eastAsia="Times New Roman" w:cs="Times New Roman"/>
                <w:sz w:val="20"/>
                <w:szCs w:val="20"/>
              </w:rPr>
              <w:t>Мужчины, женщины</w:t>
            </w:r>
          </w:p>
        </w:tc>
      </w:tr>
      <w:tr w:rsidR="00F74304" w:rsidRPr="00A22F3D" w14:paraId="1EBFAF6D" w14:textId="77777777" w:rsidTr="009C4E1A">
        <w:trPr>
          <w:trHeight w:val="445"/>
        </w:trPr>
        <w:tc>
          <w:tcPr>
            <w:tcW w:w="5954" w:type="dxa"/>
            <w:tcBorders>
              <w:top w:val="double" w:sz="4" w:space="0" w:color="auto"/>
            </w:tcBorders>
            <w:shd w:val="clear" w:color="auto" w:fill="auto"/>
            <w:vAlign w:val="center"/>
          </w:tcPr>
          <w:p w14:paraId="0E7A3D77"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бег 100 м (Т33-T35)</w:t>
            </w:r>
          </w:p>
        </w:tc>
        <w:tc>
          <w:tcPr>
            <w:tcW w:w="3402" w:type="dxa"/>
            <w:tcBorders>
              <w:top w:val="double" w:sz="4" w:space="0" w:color="auto"/>
            </w:tcBorders>
            <w:shd w:val="clear" w:color="auto" w:fill="auto"/>
            <w:vAlign w:val="center"/>
          </w:tcPr>
          <w:p w14:paraId="0294BA67" w14:textId="77777777" w:rsidR="00F74304" w:rsidRPr="00A22F3D" w:rsidRDefault="00F74304" w:rsidP="00A22F3D">
            <w:pPr>
              <w:suppressAutoHyphens/>
              <w:spacing w:after="0"/>
              <w:ind w:left="567" w:hanging="567"/>
              <w:rPr>
                <w:rFonts w:eastAsia="Times New Roman" w:cs="Times New Roman"/>
                <w:sz w:val="20"/>
                <w:szCs w:val="20"/>
              </w:rPr>
            </w:pPr>
            <w:r w:rsidRPr="00A22F3D">
              <w:rPr>
                <w:rFonts w:eastAsia="Times New Roman" w:cs="Times New Roman"/>
                <w:sz w:val="20"/>
                <w:szCs w:val="20"/>
              </w:rPr>
              <w:t>Юноши (14-19 лет)</w:t>
            </w:r>
          </w:p>
        </w:tc>
      </w:tr>
      <w:tr w:rsidR="00F74304" w:rsidRPr="00A22F3D" w14:paraId="1CAD4592" w14:textId="77777777" w:rsidTr="009C4E1A">
        <w:trPr>
          <w:trHeight w:val="409"/>
        </w:trPr>
        <w:tc>
          <w:tcPr>
            <w:tcW w:w="5954" w:type="dxa"/>
            <w:tcBorders>
              <w:top w:val="double" w:sz="4" w:space="0" w:color="auto"/>
            </w:tcBorders>
            <w:shd w:val="clear" w:color="auto" w:fill="auto"/>
            <w:vAlign w:val="center"/>
          </w:tcPr>
          <w:p w14:paraId="3AB9B04F"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бег 100 м (Т33-T36)</w:t>
            </w:r>
          </w:p>
        </w:tc>
        <w:tc>
          <w:tcPr>
            <w:tcW w:w="3402" w:type="dxa"/>
            <w:tcBorders>
              <w:top w:val="double" w:sz="4" w:space="0" w:color="auto"/>
            </w:tcBorders>
            <w:shd w:val="clear" w:color="auto" w:fill="auto"/>
            <w:vAlign w:val="center"/>
          </w:tcPr>
          <w:p w14:paraId="00AD8AAA" w14:textId="77777777" w:rsidR="00F74304" w:rsidRPr="00A22F3D" w:rsidRDefault="00F74304" w:rsidP="00A22F3D">
            <w:pPr>
              <w:suppressAutoHyphens/>
              <w:spacing w:after="0"/>
              <w:ind w:left="567" w:hanging="567"/>
              <w:rPr>
                <w:rFonts w:eastAsia="Times New Roman" w:cs="Times New Roman"/>
                <w:sz w:val="20"/>
                <w:szCs w:val="20"/>
              </w:rPr>
            </w:pPr>
            <w:r w:rsidRPr="00A22F3D">
              <w:rPr>
                <w:rFonts w:eastAsia="Times New Roman" w:cs="Times New Roman"/>
                <w:sz w:val="20"/>
                <w:szCs w:val="20"/>
              </w:rPr>
              <w:t>Девушки (14-19 лет)</w:t>
            </w:r>
          </w:p>
        </w:tc>
      </w:tr>
      <w:tr w:rsidR="00F74304" w:rsidRPr="00A22F3D" w14:paraId="422F79BA" w14:textId="77777777" w:rsidTr="009C4E1A">
        <w:tc>
          <w:tcPr>
            <w:tcW w:w="5954" w:type="dxa"/>
            <w:tcBorders>
              <w:top w:val="double" w:sz="4" w:space="0" w:color="auto"/>
              <w:bottom w:val="double" w:sz="4" w:space="0" w:color="auto"/>
            </w:tcBorders>
            <w:shd w:val="clear" w:color="auto" w:fill="auto"/>
            <w:vAlign w:val="center"/>
          </w:tcPr>
          <w:p w14:paraId="3E52B327"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бег 100 м (Т34)</w:t>
            </w:r>
          </w:p>
        </w:tc>
        <w:tc>
          <w:tcPr>
            <w:tcW w:w="3402" w:type="dxa"/>
            <w:tcBorders>
              <w:top w:val="double" w:sz="4" w:space="0" w:color="auto"/>
              <w:bottom w:val="double" w:sz="4" w:space="0" w:color="auto"/>
            </w:tcBorders>
            <w:shd w:val="clear" w:color="auto" w:fill="auto"/>
          </w:tcPr>
          <w:p w14:paraId="05AFBE98" w14:textId="77777777" w:rsidR="00F74304" w:rsidRPr="00A22F3D" w:rsidRDefault="00F74304" w:rsidP="00A22F3D">
            <w:pPr>
              <w:suppressAutoHyphens/>
              <w:spacing w:after="0"/>
              <w:ind w:left="567" w:hanging="567"/>
              <w:rPr>
                <w:rFonts w:eastAsia="Times New Roman" w:cs="Times New Roman"/>
                <w:sz w:val="20"/>
                <w:szCs w:val="20"/>
              </w:rPr>
            </w:pPr>
            <w:r w:rsidRPr="00A22F3D">
              <w:rPr>
                <w:rFonts w:eastAsia="Times New Roman" w:cs="Times New Roman"/>
                <w:sz w:val="20"/>
                <w:szCs w:val="20"/>
              </w:rPr>
              <w:t>Мужчины, женщины</w:t>
            </w:r>
          </w:p>
        </w:tc>
      </w:tr>
      <w:tr w:rsidR="00F74304" w:rsidRPr="00A22F3D" w14:paraId="75A2AC37" w14:textId="77777777" w:rsidTr="009C4E1A">
        <w:tc>
          <w:tcPr>
            <w:tcW w:w="5954" w:type="dxa"/>
            <w:tcBorders>
              <w:top w:val="double" w:sz="4" w:space="0" w:color="auto"/>
              <w:bottom w:val="double" w:sz="4" w:space="0" w:color="auto"/>
            </w:tcBorders>
            <w:shd w:val="clear" w:color="auto" w:fill="auto"/>
            <w:vAlign w:val="center"/>
          </w:tcPr>
          <w:p w14:paraId="325DAA5D"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бег 100 м (T35)</w:t>
            </w:r>
          </w:p>
        </w:tc>
        <w:tc>
          <w:tcPr>
            <w:tcW w:w="3402" w:type="dxa"/>
            <w:tcBorders>
              <w:top w:val="double" w:sz="4" w:space="0" w:color="auto"/>
              <w:bottom w:val="double" w:sz="4" w:space="0" w:color="auto"/>
            </w:tcBorders>
            <w:shd w:val="clear" w:color="auto" w:fill="auto"/>
          </w:tcPr>
          <w:p w14:paraId="4E5D8ACD" w14:textId="77777777" w:rsidR="00F74304" w:rsidRPr="00A22F3D" w:rsidRDefault="00F74304" w:rsidP="00A22F3D">
            <w:pPr>
              <w:suppressAutoHyphens/>
              <w:spacing w:after="0"/>
              <w:ind w:left="567" w:hanging="567"/>
              <w:rPr>
                <w:rFonts w:eastAsia="Times New Roman" w:cs="Times New Roman"/>
                <w:sz w:val="20"/>
                <w:szCs w:val="20"/>
              </w:rPr>
            </w:pPr>
            <w:r w:rsidRPr="00A22F3D">
              <w:rPr>
                <w:rFonts w:eastAsia="Times New Roman" w:cs="Times New Roman"/>
                <w:sz w:val="20"/>
                <w:szCs w:val="20"/>
              </w:rPr>
              <w:t>Мужчины, женщины</w:t>
            </w:r>
          </w:p>
        </w:tc>
      </w:tr>
      <w:tr w:rsidR="00F74304" w:rsidRPr="00A22F3D" w14:paraId="38FD2B15" w14:textId="77777777" w:rsidTr="009C4E1A">
        <w:trPr>
          <w:trHeight w:val="674"/>
        </w:trPr>
        <w:tc>
          <w:tcPr>
            <w:tcW w:w="5954" w:type="dxa"/>
            <w:tcBorders>
              <w:top w:val="double" w:sz="4" w:space="0" w:color="auto"/>
            </w:tcBorders>
            <w:shd w:val="clear" w:color="auto" w:fill="auto"/>
            <w:vAlign w:val="center"/>
          </w:tcPr>
          <w:p w14:paraId="7CB5C0B3"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бег 100 м (Т36)</w:t>
            </w:r>
          </w:p>
        </w:tc>
        <w:tc>
          <w:tcPr>
            <w:tcW w:w="3402" w:type="dxa"/>
            <w:tcBorders>
              <w:top w:val="double" w:sz="4" w:space="0" w:color="auto"/>
            </w:tcBorders>
            <w:shd w:val="clear" w:color="auto" w:fill="auto"/>
            <w:vAlign w:val="center"/>
          </w:tcPr>
          <w:p w14:paraId="63AE83A5" w14:textId="77777777" w:rsidR="00F74304" w:rsidRPr="00A22F3D" w:rsidRDefault="00F74304" w:rsidP="00A22F3D">
            <w:pPr>
              <w:suppressAutoHyphens/>
              <w:spacing w:after="0"/>
              <w:ind w:left="567" w:hanging="567"/>
              <w:rPr>
                <w:rFonts w:eastAsia="Times New Roman" w:cs="Times New Roman"/>
                <w:sz w:val="20"/>
                <w:szCs w:val="20"/>
              </w:rPr>
            </w:pPr>
            <w:r w:rsidRPr="00A22F3D">
              <w:rPr>
                <w:rFonts w:eastAsia="Times New Roman" w:cs="Times New Roman"/>
                <w:sz w:val="20"/>
                <w:szCs w:val="20"/>
              </w:rPr>
              <w:t>Юноши (14-19 лет), мужчины, женщины</w:t>
            </w:r>
          </w:p>
        </w:tc>
      </w:tr>
      <w:tr w:rsidR="00F74304" w:rsidRPr="00A22F3D" w14:paraId="6C949251" w14:textId="77777777" w:rsidTr="009C4E1A">
        <w:trPr>
          <w:trHeight w:val="674"/>
        </w:trPr>
        <w:tc>
          <w:tcPr>
            <w:tcW w:w="5954" w:type="dxa"/>
            <w:tcBorders>
              <w:top w:val="double" w:sz="4" w:space="0" w:color="auto"/>
            </w:tcBorders>
            <w:shd w:val="clear" w:color="auto" w:fill="auto"/>
            <w:vAlign w:val="center"/>
          </w:tcPr>
          <w:p w14:paraId="636A8BCF"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бег 100 м (Т37)</w:t>
            </w:r>
          </w:p>
        </w:tc>
        <w:tc>
          <w:tcPr>
            <w:tcW w:w="3402" w:type="dxa"/>
            <w:tcBorders>
              <w:top w:val="double" w:sz="4" w:space="0" w:color="auto"/>
            </w:tcBorders>
            <w:shd w:val="clear" w:color="auto" w:fill="auto"/>
            <w:vAlign w:val="center"/>
          </w:tcPr>
          <w:p w14:paraId="09827379" w14:textId="77777777" w:rsidR="00F74304" w:rsidRPr="00A22F3D" w:rsidRDefault="00F74304" w:rsidP="00A22F3D">
            <w:pPr>
              <w:suppressAutoHyphens/>
              <w:spacing w:after="0"/>
              <w:ind w:left="567" w:hanging="567"/>
              <w:rPr>
                <w:rFonts w:eastAsia="Times New Roman" w:cs="Times New Roman"/>
                <w:sz w:val="20"/>
                <w:szCs w:val="20"/>
              </w:rPr>
            </w:pPr>
            <w:r w:rsidRPr="00A22F3D">
              <w:rPr>
                <w:rFonts w:eastAsia="Times New Roman" w:cs="Times New Roman"/>
                <w:sz w:val="20"/>
                <w:szCs w:val="20"/>
              </w:rPr>
              <w:t>Юноши (14-19 лет) мужчины, женщины</w:t>
            </w:r>
          </w:p>
        </w:tc>
      </w:tr>
      <w:tr w:rsidR="00F74304" w:rsidRPr="00A22F3D" w14:paraId="758C9643" w14:textId="77777777" w:rsidTr="009C4E1A">
        <w:trPr>
          <w:trHeight w:val="391"/>
        </w:trPr>
        <w:tc>
          <w:tcPr>
            <w:tcW w:w="5954" w:type="dxa"/>
            <w:tcBorders>
              <w:top w:val="double" w:sz="4" w:space="0" w:color="auto"/>
            </w:tcBorders>
            <w:shd w:val="clear" w:color="auto" w:fill="auto"/>
            <w:vAlign w:val="center"/>
          </w:tcPr>
          <w:p w14:paraId="1ABE1175"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бег 100 м (Т37, T38)</w:t>
            </w:r>
          </w:p>
        </w:tc>
        <w:tc>
          <w:tcPr>
            <w:tcW w:w="3402" w:type="dxa"/>
            <w:tcBorders>
              <w:top w:val="double" w:sz="4" w:space="0" w:color="auto"/>
            </w:tcBorders>
            <w:shd w:val="clear" w:color="auto" w:fill="auto"/>
            <w:vAlign w:val="center"/>
          </w:tcPr>
          <w:p w14:paraId="08B07BDE" w14:textId="77777777" w:rsidR="00F74304" w:rsidRPr="00A22F3D" w:rsidRDefault="00F74304" w:rsidP="00A22F3D">
            <w:pPr>
              <w:suppressAutoHyphens/>
              <w:spacing w:after="0"/>
              <w:ind w:left="567" w:hanging="567"/>
              <w:rPr>
                <w:rFonts w:eastAsia="Times New Roman" w:cs="Times New Roman"/>
                <w:sz w:val="20"/>
                <w:szCs w:val="20"/>
              </w:rPr>
            </w:pPr>
            <w:r w:rsidRPr="00A22F3D">
              <w:rPr>
                <w:rFonts w:eastAsia="Times New Roman" w:cs="Times New Roman"/>
                <w:sz w:val="20"/>
                <w:szCs w:val="20"/>
              </w:rPr>
              <w:t>Девушки (14-19 лет)</w:t>
            </w:r>
          </w:p>
        </w:tc>
      </w:tr>
      <w:tr w:rsidR="00F74304" w:rsidRPr="00A22F3D" w14:paraId="5DCDE179" w14:textId="77777777" w:rsidTr="009C4E1A">
        <w:trPr>
          <w:trHeight w:val="674"/>
        </w:trPr>
        <w:tc>
          <w:tcPr>
            <w:tcW w:w="5954" w:type="dxa"/>
            <w:tcBorders>
              <w:top w:val="double" w:sz="4" w:space="0" w:color="auto"/>
            </w:tcBorders>
            <w:shd w:val="clear" w:color="auto" w:fill="auto"/>
            <w:vAlign w:val="center"/>
          </w:tcPr>
          <w:p w14:paraId="2D6D8566"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бег 100 м (Т38)</w:t>
            </w:r>
          </w:p>
        </w:tc>
        <w:tc>
          <w:tcPr>
            <w:tcW w:w="3402" w:type="dxa"/>
            <w:tcBorders>
              <w:top w:val="double" w:sz="4" w:space="0" w:color="auto"/>
            </w:tcBorders>
            <w:shd w:val="clear" w:color="auto" w:fill="auto"/>
            <w:vAlign w:val="center"/>
          </w:tcPr>
          <w:p w14:paraId="5DA353AC" w14:textId="77777777" w:rsidR="00F74304" w:rsidRPr="00A22F3D" w:rsidRDefault="00F74304" w:rsidP="00A22F3D">
            <w:pPr>
              <w:suppressAutoHyphens/>
              <w:spacing w:after="0"/>
              <w:ind w:left="567" w:hanging="567"/>
              <w:rPr>
                <w:rFonts w:eastAsia="Times New Roman" w:cs="Times New Roman"/>
                <w:sz w:val="20"/>
                <w:szCs w:val="20"/>
              </w:rPr>
            </w:pPr>
            <w:r w:rsidRPr="00A22F3D">
              <w:rPr>
                <w:rFonts w:eastAsia="Times New Roman" w:cs="Times New Roman"/>
                <w:sz w:val="20"/>
                <w:szCs w:val="20"/>
              </w:rPr>
              <w:t>Юноши (14-19 лет), мужчины, женщины</w:t>
            </w:r>
          </w:p>
        </w:tc>
      </w:tr>
      <w:tr w:rsidR="00F74304" w:rsidRPr="00A22F3D" w14:paraId="1B5D4EFD" w14:textId="77777777" w:rsidTr="009C4E1A">
        <w:tc>
          <w:tcPr>
            <w:tcW w:w="5954" w:type="dxa"/>
            <w:tcBorders>
              <w:top w:val="double" w:sz="4" w:space="0" w:color="auto"/>
              <w:bottom w:val="double" w:sz="4" w:space="0" w:color="auto"/>
            </w:tcBorders>
            <w:shd w:val="clear" w:color="auto" w:fill="auto"/>
            <w:vAlign w:val="center"/>
          </w:tcPr>
          <w:p w14:paraId="3E4FBFB1"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бег 100 м (Т42, T63)</w:t>
            </w:r>
          </w:p>
        </w:tc>
        <w:tc>
          <w:tcPr>
            <w:tcW w:w="3402" w:type="dxa"/>
            <w:tcBorders>
              <w:top w:val="double" w:sz="4" w:space="0" w:color="auto"/>
              <w:bottom w:val="double" w:sz="4" w:space="0" w:color="auto"/>
            </w:tcBorders>
            <w:shd w:val="clear" w:color="auto" w:fill="auto"/>
          </w:tcPr>
          <w:p w14:paraId="1479AFE3" w14:textId="77777777" w:rsidR="00F74304" w:rsidRPr="00A22F3D" w:rsidRDefault="00F74304" w:rsidP="00A22F3D">
            <w:pPr>
              <w:suppressAutoHyphens/>
              <w:spacing w:after="0"/>
              <w:ind w:left="567" w:hanging="567"/>
              <w:rPr>
                <w:rFonts w:eastAsia="Times New Roman" w:cs="Times New Roman"/>
                <w:sz w:val="20"/>
                <w:szCs w:val="20"/>
              </w:rPr>
            </w:pPr>
            <w:r w:rsidRPr="00A22F3D">
              <w:rPr>
                <w:rFonts w:eastAsia="Times New Roman" w:cs="Times New Roman"/>
                <w:sz w:val="20"/>
                <w:szCs w:val="20"/>
              </w:rPr>
              <w:t>Мужчины, женщины</w:t>
            </w:r>
          </w:p>
        </w:tc>
      </w:tr>
      <w:tr w:rsidR="00F74304" w:rsidRPr="00A22F3D" w14:paraId="0447E543" w14:textId="77777777" w:rsidTr="009C4E1A">
        <w:trPr>
          <w:trHeight w:val="343"/>
        </w:trPr>
        <w:tc>
          <w:tcPr>
            <w:tcW w:w="5954" w:type="dxa"/>
            <w:tcBorders>
              <w:top w:val="double" w:sz="4" w:space="0" w:color="auto"/>
            </w:tcBorders>
            <w:shd w:val="clear" w:color="auto" w:fill="auto"/>
            <w:vAlign w:val="center"/>
          </w:tcPr>
          <w:p w14:paraId="65AC0A3D"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бег 100 м (Т42-T47, T61-T64)</w:t>
            </w:r>
          </w:p>
        </w:tc>
        <w:tc>
          <w:tcPr>
            <w:tcW w:w="3402" w:type="dxa"/>
            <w:tcBorders>
              <w:top w:val="double" w:sz="4" w:space="0" w:color="auto"/>
            </w:tcBorders>
            <w:shd w:val="clear" w:color="auto" w:fill="auto"/>
            <w:vAlign w:val="center"/>
          </w:tcPr>
          <w:p w14:paraId="1411A732" w14:textId="77777777" w:rsidR="00F74304" w:rsidRPr="00A22F3D" w:rsidRDefault="00F74304" w:rsidP="00A22F3D">
            <w:pPr>
              <w:suppressAutoHyphens/>
              <w:spacing w:after="0"/>
              <w:ind w:left="567" w:hanging="567"/>
              <w:rPr>
                <w:rFonts w:eastAsia="Times New Roman" w:cs="Times New Roman"/>
                <w:sz w:val="20"/>
                <w:szCs w:val="20"/>
              </w:rPr>
            </w:pPr>
            <w:r w:rsidRPr="00A22F3D">
              <w:rPr>
                <w:rFonts w:eastAsia="Times New Roman" w:cs="Times New Roman"/>
                <w:sz w:val="20"/>
                <w:szCs w:val="20"/>
              </w:rPr>
              <w:t>Юноши, девушки (14-19 лет)</w:t>
            </w:r>
          </w:p>
        </w:tc>
      </w:tr>
      <w:tr w:rsidR="00F74304" w:rsidRPr="00A22F3D" w14:paraId="1668B220" w14:textId="77777777" w:rsidTr="009C4E1A">
        <w:tc>
          <w:tcPr>
            <w:tcW w:w="5954" w:type="dxa"/>
            <w:tcBorders>
              <w:top w:val="double" w:sz="4" w:space="0" w:color="auto"/>
              <w:bottom w:val="double" w:sz="4" w:space="0" w:color="auto"/>
            </w:tcBorders>
            <w:shd w:val="clear" w:color="auto" w:fill="auto"/>
            <w:vAlign w:val="center"/>
          </w:tcPr>
          <w:p w14:paraId="5532E260"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бег 100 м (Т44, T62, T64)</w:t>
            </w:r>
          </w:p>
        </w:tc>
        <w:tc>
          <w:tcPr>
            <w:tcW w:w="3402" w:type="dxa"/>
            <w:tcBorders>
              <w:top w:val="double" w:sz="4" w:space="0" w:color="auto"/>
              <w:bottom w:val="double" w:sz="4" w:space="0" w:color="auto"/>
            </w:tcBorders>
            <w:shd w:val="clear" w:color="auto" w:fill="auto"/>
          </w:tcPr>
          <w:p w14:paraId="1C236F11" w14:textId="77777777" w:rsidR="00F74304" w:rsidRPr="00A22F3D" w:rsidRDefault="00F74304" w:rsidP="00A22F3D">
            <w:pPr>
              <w:suppressAutoHyphens/>
              <w:spacing w:after="0"/>
              <w:ind w:left="567" w:hanging="567"/>
              <w:rPr>
                <w:rFonts w:eastAsia="Times New Roman" w:cs="Times New Roman"/>
                <w:sz w:val="20"/>
                <w:szCs w:val="20"/>
              </w:rPr>
            </w:pPr>
            <w:r w:rsidRPr="00A22F3D">
              <w:rPr>
                <w:rFonts w:eastAsia="Times New Roman" w:cs="Times New Roman"/>
                <w:sz w:val="20"/>
                <w:szCs w:val="20"/>
              </w:rPr>
              <w:t>Мужчины, женщины</w:t>
            </w:r>
          </w:p>
        </w:tc>
      </w:tr>
      <w:tr w:rsidR="00F74304" w:rsidRPr="00A22F3D" w14:paraId="15A32607" w14:textId="77777777" w:rsidTr="009C4E1A">
        <w:tc>
          <w:tcPr>
            <w:tcW w:w="5954" w:type="dxa"/>
            <w:tcBorders>
              <w:top w:val="double" w:sz="4" w:space="0" w:color="auto"/>
              <w:bottom w:val="double" w:sz="4" w:space="0" w:color="auto"/>
            </w:tcBorders>
            <w:shd w:val="clear" w:color="auto" w:fill="auto"/>
            <w:vAlign w:val="center"/>
          </w:tcPr>
          <w:p w14:paraId="49862C06"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бег 100 м (Т45-T47)</w:t>
            </w:r>
          </w:p>
        </w:tc>
        <w:tc>
          <w:tcPr>
            <w:tcW w:w="3402" w:type="dxa"/>
            <w:tcBorders>
              <w:top w:val="double" w:sz="4" w:space="0" w:color="auto"/>
              <w:bottom w:val="double" w:sz="4" w:space="0" w:color="auto"/>
            </w:tcBorders>
            <w:shd w:val="clear" w:color="auto" w:fill="auto"/>
          </w:tcPr>
          <w:p w14:paraId="3B53B713" w14:textId="77777777" w:rsidR="00F74304" w:rsidRPr="00A22F3D" w:rsidRDefault="00F74304" w:rsidP="00A22F3D">
            <w:pPr>
              <w:suppressAutoHyphens/>
              <w:spacing w:after="0"/>
              <w:ind w:left="567" w:hanging="567"/>
              <w:rPr>
                <w:rFonts w:eastAsia="Times New Roman" w:cs="Times New Roman"/>
                <w:sz w:val="20"/>
                <w:szCs w:val="20"/>
              </w:rPr>
            </w:pPr>
            <w:r w:rsidRPr="00A22F3D">
              <w:rPr>
                <w:rFonts w:eastAsia="Times New Roman" w:cs="Times New Roman"/>
                <w:sz w:val="20"/>
                <w:szCs w:val="20"/>
              </w:rPr>
              <w:t>Мужчины, женщины</w:t>
            </w:r>
          </w:p>
        </w:tc>
      </w:tr>
      <w:tr w:rsidR="00F74304" w:rsidRPr="00A22F3D" w14:paraId="05FF4B6E" w14:textId="77777777" w:rsidTr="009C4E1A">
        <w:tc>
          <w:tcPr>
            <w:tcW w:w="5954" w:type="dxa"/>
            <w:tcBorders>
              <w:top w:val="double" w:sz="4" w:space="0" w:color="auto"/>
              <w:bottom w:val="double" w:sz="4" w:space="0" w:color="auto"/>
            </w:tcBorders>
            <w:shd w:val="clear" w:color="auto" w:fill="auto"/>
            <w:vAlign w:val="center"/>
          </w:tcPr>
          <w:p w14:paraId="2EF69104"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lastRenderedPageBreak/>
              <w:t>Легкая атлетика - бег 100 м (Т51)</w:t>
            </w:r>
          </w:p>
        </w:tc>
        <w:tc>
          <w:tcPr>
            <w:tcW w:w="3402" w:type="dxa"/>
            <w:tcBorders>
              <w:top w:val="double" w:sz="4" w:space="0" w:color="auto"/>
              <w:bottom w:val="double" w:sz="4" w:space="0" w:color="auto"/>
            </w:tcBorders>
            <w:shd w:val="clear" w:color="auto" w:fill="auto"/>
          </w:tcPr>
          <w:p w14:paraId="44262251" w14:textId="77777777" w:rsidR="00F74304" w:rsidRPr="00A22F3D" w:rsidRDefault="00F74304" w:rsidP="00A22F3D">
            <w:pPr>
              <w:suppressAutoHyphens/>
              <w:spacing w:after="0"/>
              <w:ind w:left="567" w:hanging="567"/>
              <w:rPr>
                <w:rFonts w:eastAsia="Times New Roman" w:cs="Times New Roman"/>
                <w:sz w:val="20"/>
                <w:szCs w:val="20"/>
              </w:rPr>
            </w:pPr>
            <w:r w:rsidRPr="00A22F3D">
              <w:rPr>
                <w:rFonts w:eastAsia="Times New Roman" w:cs="Times New Roman"/>
                <w:sz w:val="20"/>
                <w:szCs w:val="20"/>
              </w:rPr>
              <w:t>Мужчины, женщины</w:t>
            </w:r>
          </w:p>
        </w:tc>
      </w:tr>
      <w:tr w:rsidR="00F74304" w:rsidRPr="00A22F3D" w14:paraId="04498FE5" w14:textId="77777777" w:rsidTr="009C4E1A">
        <w:tc>
          <w:tcPr>
            <w:tcW w:w="5954" w:type="dxa"/>
            <w:tcBorders>
              <w:top w:val="double" w:sz="4" w:space="0" w:color="auto"/>
              <w:bottom w:val="double" w:sz="4" w:space="0" w:color="auto"/>
            </w:tcBorders>
            <w:shd w:val="clear" w:color="auto" w:fill="auto"/>
            <w:vAlign w:val="center"/>
          </w:tcPr>
          <w:p w14:paraId="2DFD71CF"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бег 100 м (Т52)</w:t>
            </w:r>
          </w:p>
        </w:tc>
        <w:tc>
          <w:tcPr>
            <w:tcW w:w="3402" w:type="dxa"/>
            <w:tcBorders>
              <w:top w:val="double" w:sz="4" w:space="0" w:color="auto"/>
              <w:bottom w:val="double" w:sz="4" w:space="0" w:color="auto"/>
            </w:tcBorders>
            <w:shd w:val="clear" w:color="auto" w:fill="auto"/>
          </w:tcPr>
          <w:p w14:paraId="6F03EA8A" w14:textId="77777777" w:rsidR="00F74304" w:rsidRPr="00A22F3D" w:rsidRDefault="00F74304" w:rsidP="00A22F3D">
            <w:pPr>
              <w:suppressAutoHyphens/>
              <w:spacing w:after="0"/>
              <w:ind w:left="567" w:hanging="567"/>
              <w:rPr>
                <w:rFonts w:eastAsia="Times New Roman" w:cs="Times New Roman"/>
                <w:sz w:val="20"/>
                <w:szCs w:val="20"/>
              </w:rPr>
            </w:pPr>
            <w:r w:rsidRPr="00A22F3D">
              <w:rPr>
                <w:rFonts w:eastAsia="Times New Roman" w:cs="Times New Roman"/>
                <w:sz w:val="20"/>
                <w:szCs w:val="20"/>
              </w:rPr>
              <w:t>Мужчины, женщины</w:t>
            </w:r>
          </w:p>
        </w:tc>
      </w:tr>
      <w:tr w:rsidR="00F74304" w:rsidRPr="00A22F3D" w14:paraId="24BC0944" w14:textId="77777777" w:rsidTr="009C4E1A">
        <w:tc>
          <w:tcPr>
            <w:tcW w:w="5954" w:type="dxa"/>
            <w:tcBorders>
              <w:top w:val="double" w:sz="4" w:space="0" w:color="auto"/>
              <w:bottom w:val="double" w:sz="4" w:space="0" w:color="auto"/>
            </w:tcBorders>
            <w:shd w:val="clear" w:color="auto" w:fill="auto"/>
            <w:vAlign w:val="center"/>
          </w:tcPr>
          <w:p w14:paraId="1521FD11"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бег 100 м (Т53)</w:t>
            </w:r>
          </w:p>
        </w:tc>
        <w:tc>
          <w:tcPr>
            <w:tcW w:w="3402" w:type="dxa"/>
            <w:tcBorders>
              <w:top w:val="double" w:sz="4" w:space="0" w:color="auto"/>
              <w:bottom w:val="double" w:sz="4" w:space="0" w:color="auto"/>
            </w:tcBorders>
            <w:shd w:val="clear" w:color="auto" w:fill="auto"/>
          </w:tcPr>
          <w:p w14:paraId="53F6237B" w14:textId="77777777" w:rsidR="00F74304" w:rsidRPr="00A22F3D" w:rsidRDefault="00F74304" w:rsidP="00A22F3D">
            <w:pPr>
              <w:suppressAutoHyphens/>
              <w:spacing w:after="0"/>
              <w:ind w:left="567" w:hanging="567"/>
              <w:rPr>
                <w:rFonts w:eastAsia="Times New Roman" w:cs="Times New Roman"/>
                <w:sz w:val="20"/>
                <w:szCs w:val="20"/>
              </w:rPr>
            </w:pPr>
            <w:r w:rsidRPr="00A22F3D">
              <w:rPr>
                <w:rFonts w:eastAsia="Times New Roman" w:cs="Times New Roman"/>
                <w:sz w:val="20"/>
                <w:szCs w:val="20"/>
              </w:rPr>
              <w:t>Мужчины, женщины</w:t>
            </w:r>
          </w:p>
        </w:tc>
      </w:tr>
      <w:tr w:rsidR="00F74304" w:rsidRPr="00A22F3D" w14:paraId="7DACA393" w14:textId="77777777" w:rsidTr="009C4E1A">
        <w:tc>
          <w:tcPr>
            <w:tcW w:w="5954" w:type="dxa"/>
            <w:tcBorders>
              <w:top w:val="double" w:sz="4" w:space="0" w:color="auto"/>
              <w:bottom w:val="double" w:sz="4" w:space="0" w:color="auto"/>
            </w:tcBorders>
            <w:shd w:val="clear" w:color="auto" w:fill="auto"/>
            <w:vAlign w:val="center"/>
          </w:tcPr>
          <w:p w14:paraId="5CBC388A"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бег 100 м (Т54)</w:t>
            </w:r>
          </w:p>
        </w:tc>
        <w:tc>
          <w:tcPr>
            <w:tcW w:w="3402" w:type="dxa"/>
            <w:tcBorders>
              <w:top w:val="double" w:sz="4" w:space="0" w:color="auto"/>
              <w:bottom w:val="double" w:sz="4" w:space="0" w:color="auto"/>
            </w:tcBorders>
            <w:shd w:val="clear" w:color="auto" w:fill="auto"/>
          </w:tcPr>
          <w:p w14:paraId="3BD1E0DF" w14:textId="77777777" w:rsidR="00F74304" w:rsidRPr="00A22F3D" w:rsidRDefault="00F74304" w:rsidP="00A22F3D">
            <w:pPr>
              <w:suppressAutoHyphens/>
              <w:spacing w:after="0"/>
              <w:ind w:left="567" w:hanging="567"/>
              <w:rPr>
                <w:rFonts w:eastAsia="Times New Roman" w:cs="Times New Roman"/>
                <w:sz w:val="20"/>
                <w:szCs w:val="20"/>
              </w:rPr>
            </w:pPr>
            <w:r w:rsidRPr="00A22F3D">
              <w:rPr>
                <w:rFonts w:eastAsia="Times New Roman" w:cs="Times New Roman"/>
                <w:sz w:val="20"/>
                <w:szCs w:val="20"/>
              </w:rPr>
              <w:t>Мужчины, женщины</w:t>
            </w:r>
          </w:p>
        </w:tc>
      </w:tr>
      <w:tr w:rsidR="00F74304" w:rsidRPr="00A22F3D" w14:paraId="0AF65049" w14:textId="77777777" w:rsidTr="009C4E1A">
        <w:tc>
          <w:tcPr>
            <w:tcW w:w="5954" w:type="dxa"/>
            <w:tcBorders>
              <w:top w:val="double" w:sz="4" w:space="0" w:color="auto"/>
              <w:bottom w:val="double" w:sz="4" w:space="0" w:color="auto"/>
            </w:tcBorders>
            <w:shd w:val="clear" w:color="auto" w:fill="auto"/>
            <w:vAlign w:val="center"/>
          </w:tcPr>
          <w:p w14:paraId="630C3310"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бег 200 м (Т33, T34)</w:t>
            </w:r>
          </w:p>
        </w:tc>
        <w:tc>
          <w:tcPr>
            <w:tcW w:w="3402" w:type="dxa"/>
            <w:tcBorders>
              <w:top w:val="double" w:sz="4" w:space="0" w:color="auto"/>
              <w:bottom w:val="double" w:sz="4" w:space="0" w:color="auto"/>
            </w:tcBorders>
            <w:shd w:val="clear" w:color="auto" w:fill="auto"/>
          </w:tcPr>
          <w:p w14:paraId="660FE5F8" w14:textId="77777777" w:rsidR="00F74304" w:rsidRPr="00A22F3D" w:rsidRDefault="00F74304" w:rsidP="00A22F3D">
            <w:pPr>
              <w:suppressAutoHyphens/>
              <w:spacing w:after="0"/>
              <w:ind w:left="567" w:hanging="567"/>
              <w:rPr>
                <w:rFonts w:eastAsia="Times New Roman" w:cs="Times New Roman"/>
                <w:sz w:val="20"/>
                <w:szCs w:val="20"/>
              </w:rPr>
            </w:pPr>
            <w:r w:rsidRPr="00A22F3D">
              <w:rPr>
                <w:rFonts w:eastAsia="Times New Roman" w:cs="Times New Roman"/>
                <w:sz w:val="20"/>
                <w:szCs w:val="20"/>
              </w:rPr>
              <w:t>Мужчины, женщины</w:t>
            </w:r>
          </w:p>
        </w:tc>
      </w:tr>
      <w:tr w:rsidR="00F74304" w:rsidRPr="00A22F3D" w14:paraId="6F225646" w14:textId="77777777" w:rsidTr="009C4E1A">
        <w:trPr>
          <w:trHeight w:val="337"/>
        </w:trPr>
        <w:tc>
          <w:tcPr>
            <w:tcW w:w="5954" w:type="dxa"/>
            <w:tcBorders>
              <w:top w:val="double" w:sz="4" w:space="0" w:color="auto"/>
            </w:tcBorders>
            <w:shd w:val="clear" w:color="auto" w:fill="auto"/>
            <w:vAlign w:val="center"/>
          </w:tcPr>
          <w:p w14:paraId="2672B74B"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бег 200 м (Т33-T35)</w:t>
            </w:r>
          </w:p>
        </w:tc>
        <w:tc>
          <w:tcPr>
            <w:tcW w:w="3402" w:type="dxa"/>
            <w:tcBorders>
              <w:top w:val="double" w:sz="4" w:space="0" w:color="auto"/>
            </w:tcBorders>
            <w:shd w:val="clear" w:color="auto" w:fill="auto"/>
            <w:vAlign w:val="center"/>
          </w:tcPr>
          <w:p w14:paraId="19EE899F" w14:textId="77777777" w:rsidR="00F74304" w:rsidRPr="00A22F3D" w:rsidRDefault="00F74304" w:rsidP="00A22F3D">
            <w:pPr>
              <w:suppressAutoHyphens/>
              <w:spacing w:after="0"/>
              <w:ind w:left="567" w:hanging="567"/>
              <w:rPr>
                <w:rFonts w:eastAsia="Times New Roman" w:cs="Times New Roman"/>
                <w:sz w:val="20"/>
                <w:szCs w:val="20"/>
              </w:rPr>
            </w:pPr>
            <w:r w:rsidRPr="00A22F3D">
              <w:rPr>
                <w:rFonts w:eastAsia="Times New Roman" w:cs="Times New Roman"/>
                <w:sz w:val="20"/>
                <w:szCs w:val="20"/>
              </w:rPr>
              <w:t>Юноши (14-19 лет)</w:t>
            </w:r>
          </w:p>
        </w:tc>
      </w:tr>
      <w:tr w:rsidR="00F74304" w:rsidRPr="00A22F3D" w14:paraId="39A15BF7" w14:textId="77777777" w:rsidTr="009C4E1A">
        <w:trPr>
          <w:trHeight w:val="385"/>
        </w:trPr>
        <w:tc>
          <w:tcPr>
            <w:tcW w:w="5954" w:type="dxa"/>
            <w:tcBorders>
              <w:top w:val="double" w:sz="4" w:space="0" w:color="auto"/>
            </w:tcBorders>
            <w:shd w:val="clear" w:color="auto" w:fill="auto"/>
            <w:vAlign w:val="center"/>
          </w:tcPr>
          <w:p w14:paraId="1354C081"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бег 200 м (Т33-T38)</w:t>
            </w:r>
          </w:p>
        </w:tc>
        <w:tc>
          <w:tcPr>
            <w:tcW w:w="3402" w:type="dxa"/>
            <w:tcBorders>
              <w:top w:val="double" w:sz="4" w:space="0" w:color="auto"/>
            </w:tcBorders>
            <w:shd w:val="clear" w:color="auto" w:fill="auto"/>
            <w:vAlign w:val="center"/>
          </w:tcPr>
          <w:p w14:paraId="3569DF1E" w14:textId="77777777" w:rsidR="00F74304" w:rsidRPr="00A22F3D" w:rsidRDefault="00F74304" w:rsidP="00A22F3D">
            <w:pPr>
              <w:suppressAutoHyphens/>
              <w:spacing w:after="0"/>
              <w:ind w:left="567" w:hanging="567"/>
              <w:rPr>
                <w:rFonts w:eastAsia="Times New Roman" w:cs="Times New Roman"/>
                <w:sz w:val="20"/>
                <w:szCs w:val="20"/>
              </w:rPr>
            </w:pPr>
            <w:r w:rsidRPr="00A22F3D">
              <w:rPr>
                <w:rFonts w:eastAsia="Times New Roman" w:cs="Times New Roman"/>
                <w:sz w:val="20"/>
                <w:szCs w:val="20"/>
              </w:rPr>
              <w:t>Девушки (14-19 лет)</w:t>
            </w:r>
          </w:p>
        </w:tc>
      </w:tr>
      <w:tr w:rsidR="00F74304" w:rsidRPr="00A22F3D" w14:paraId="08AB9EE7" w14:textId="77777777" w:rsidTr="009C4E1A">
        <w:tc>
          <w:tcPr>
            <w:tcW w:w="5954" w:type="dxa"/>
            <w:tcBorders>
              <w:top w:val="double" w:sz="4" w:space="0" w:color="auto"/>
              <w:bottom w:val="double" w:sz="4" w:space="0" w:color="auto"/>
            </w:tcBorders>
            <w:shd w:val="clear" w:color="auto" w:fill="auto"/>
            <w:vAlign w:val="center"/>
          </w:tcPr>
          <w:p w14:paraId="7E51D2F1"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бег 200 м (T35)</w:t>
            </w:r>
          </w:p>
        </w:tc>
        <w:tc>
          <w:tcPr>
            <w:tcW w:w="3402" w:type="dxa"/>
            <w:tcBorders>
              <w:top w:val="double" w:sz="4" w:space="0" w:color="auto"/>
              <w:bottom w:val="double" w:sz="4" w:space="0" w:color="auto"/>
            </w:tcBorders>
            <w:shd w:val="clear" w:color="auto" w:fill="auto"/>
          </w:tcPr>
          <w:p w14:paraId="24165AF1" w14:textId="77777777" w:rsidR="00F74304" w:rsidRPr="00A22F3D" w:rsidRDefault="00F74304" w:rsidP="00A22F3D">
            <w:pPr>
              <w:suppressAutoHyphens/>
              <w:spacing w:after="0"/>
              <w:ind w:left="567" w:hanging="567"/>
              <w:rPr>
                <w:rFonts w:eastAsia="Times New Roman" w:cs="Times New Roman"/>
                <w:sz w:val="20"/>
                <w:szCs w:val="20"/>
              </w:rPr>
            </w:pPr>
            <w:r w:rsidRPr="00A22F3D">
              <w:rPr>
                <w:rFonts w:eastAsia="Times New Roman" w:cs="Times New Roman"/>
                <w:sz w:val="20"/>
                <w:szCs w:val="20"/>
              </w:rPr>
              <w:t>Мужчины, женщины</w:t>
            </w:r>
          </w:p>
        </w:tc>
      </w:tr>
      <w:tr w:rsidR="00F74304" w:rsidRPr="00A22F3D" w14:paraId="1D8DCE2B" w14:textId="77777777" w:rsidTr="009C4E1A">
        <w:trPr>
          <w:trHeight w:val="674"/>
        </w:trPr>
        <w:tc>
          <w:tcPr>
            <w:tcW w:w="5954" w:type="dxa"/>
            <w:tcBorders>
              <w:top w:val="double" w:sz="4" w:space="0" w:color="auto"/>
            </w:tcBorders>
            <w:shd w:val="clear" w:color="auto" w:fill="auto"/>
            <w:vAlign w:val="center"/>
          </w:tcPr>
          <w:p w14:paraId="3AFBC51B"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бег 200 м (Т36)</w:t>
            </w:r>
          </w:p>
        </w:tc>
        <w:tc>
          <w:tcPr>
            <w:tcW w:w="3402" w:type="dxa"/>
            <w:tcBorders>
              <w:top w:val="double" w:sz="4" w:space="0" w:color="auto"/>
            </w:tcBorders>
            <w:shd w:val="clear" w:color="auto" w:fill="auto"/>
            <w:vAlign w:val="center"/>
          </w:tcPr>
          <w:p w14:paraId="67C577B2" w14:textId="77777777" w:rsidR="00F74304" w:rsidRPr="00A22F3D" w:rsidRDefault="00F74304" w:rsidP="00A22F3D">
            <w:pPr>
              <w:suppressAutoHyphens/>
              <w:spacing w:after="0"/>
              <w:ind w:left="567" w:hanging="567"/>
              <w:rPr>
                <w:rFonts w:eastAsia="Times New Roman" w:cs="Times New Roman"/>
                <w:sz w:val="20"/>
                <w:szCs w:val="20"/>
              </w:rPr>
            </w:pPr>
            <w:r w:rsidRPr="00A22F3D">
              <w:rPr>
                <w:rFonts w:eastAsia="Times New Roman" w:cs="Times New Roman"/>
                <w:sz w:val="20"/>
                <w:szCs w:val="20"/>
              </w:rPr>
              <w:t>Юноши (14-19 лет), мужчины, женщины</w:t>
            </w:r>
          </w:p>
        </w:tc>
      </w:tr>
      <w:tr w:rsidR="00F74304" w:rsidRPr="00A22F3D" w14:paraId="5FD2BD63" w14:textId="77777777" w:rsidTr="009C4E1A">
        <w:tc>
          <w:tcPr>
            <w:tcW w:w="5954" w:type="dxa"/>
            <w:tcBorders>
              <w:top w:val="double" w:sz="4" w:space="0" w:color="auto"/>
              <w:bottom w:val="double" w:sz="4" w:space="0" w:color="auto"/>
            </w:tcBorders>
            <w:shd w:val="clear" w:color="auto" w:fill="auto"/>
            <w:vAlign w:val="center"/>
          </w:tcPr>
          <w:p w14:paraId="642B0DAD"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бег 200 м (Т37)</w:t>
            </w:r>
          </w:p>
        </w:tc>
        <w:tc>
          <w:tcPr>
            <w:tcW w:w="3402" w:type="dxa"/>
            <w:tcBorders>
              <w:top w:val="double" w:sz="4" w:space="0" w:color="auto"/>
              <w:bottom w:val="double" w:sz="4" w:space="0" w:color="auto"/>
            </w:tcBorders>
            <w:shd w:val="clear" w:color="auto" w:fill="auto"/>
          </w:tcPr>
          <w:p w14:paraId="62B89FAE" w14:textId="77777777" w:rsidR="00F74304" w:rsidRPr="00A22F3D" w:rsidRDefault="00F74304" w:rsidP="00A22F3D">
            <w:pPr>
              <w:suppressAutoHyphens/>
              <w:spacing w:after="0"/>
              <w:ind w:left="567" w:hanging="567"/>
              <w:rPr>
                <w:rFonts w:eastAsia="Times New Roman" w:cs="Times New Roman"/>
                <w:sz w:val="20"/>
                <w:szCs w:val="20"/>
              </w:rPr>
            </w:pPr>
            <w:r w:rsidRPr="00A22F3D">
              <w:rPr>
                <w:rFonts w:eastAsia="Times New Roman" w:cs="Times New Roman"/>
                <w:sz w:val="20"/>
                <w:szCs w:val="20"/>
              </w:rPr>
              <w:t>Мужчины, женщины</w:t>
            </w:r>
          </w:p>
        </w:tc>
      </w:tr>
      <w:tr w:rsidR="00F74304" w:rsidRPr="00A22F3D" w14:paraId="509B97F2" w14:textId="77777777" w:rsidTr="009C4E1A">
        <w:trPr>
          <w:trHeight w:val="425"/>
        </w:trPr>
        <w:tc>
          <w:tcPr>
            <w:tcW w:w="5954" w:type="dxa"/>
            <w:tcBorders>
              <w:top w:val="double" w:sz="4" w:space="0" w:color="auto"/>
            </w:tcBorders>
            <w:shd w:val="clear" w:color="auto" w:fill="auto"/>
            <w:vAlign w:val="center"/>
          </w:tcPr>
          <w:p w14:paraId="32B85D60"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бег 200 м (Т37, T38)</w:t>
            </w:r>
          </w:p>
        </w:tc>
        <w:tc>
          <w:tcPr>
            <w:tcW w:w="3402" w:type="dxa"/>
            <w:tcBorders>
              <w:top w:val="double" w:sz="4" w:space="0" w:color="auto"/>
            </w:tcBorders>
            <w:shd w:val="clear" w:color="auto" w:fill="auto"/>
            <w:vAlign w:val="center"/>
          </w:tcPr>
          <w:p w14:paraId="65E3009E" w14:textId="77777777" w:rsidR="00F74304" w:rsidRPr="00A22F3D" w:rsidRDefault="00F74304" w:rsidP="00A22F3D">
            <w:pPr>
              <w:suppressAutoHyphens/>
              <w:spacing w:after="0"/>
              <w:ind w:left="567" w:hanging="567"/>
              <w:rPr>
                <w:rFonts w:eastAsia="Times New Roman" w:cs="Times New Roman"/>
                <w:sz w:val="20"/>
                <w:szCs w:val="20"/>
              </w:rPr>
            </w:pPr>
            <w:r w:rsidRPr="00A22F3D">
              <w:rPr>
                <w:rFonts w:eastAsia="Times New Roman" w:cs="Times New Roman"/>
                <w:sz w:val="20"/>
                <w:szCs w:val="20"/>
              </w:rPr>
              <w:t>Юноши (14-19 лет)</w:t>
            </w:r>
          </w:p>
        </w:tc>
      </w:tr>
      <w:tr w:rsidR="00F74304" w:rsidRPr="00A22F3D" w14:paraId="1D9F6503" w14:textId="77777777" w:rsidTr="009C4E1A">
        <w:tc>
          <w:tcPr>
            <w:tcW w:w="5954" w:type="dxa"/>
            <w:tcBorders>
              <w:top w:val="double" w:sz="4" w:space="0" w:color="auto"/>
              <w:bottom w:val="double" w:sz="4" w:space="0" w:color="auto"/>
            </w:tcBorders>
            <w:shd w:val="clear" w:color="auto" w:fill="auto"/>
            <w:vAlign w:val="center"/>
          </w:tcPr>
          <w:p w14:paraId="7C2103FD"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бег 200 м (T38)</w:t>
            </w:r>
          </w:p>
        </w:tc>
        <w:tc>
          <w:tcPr>
            <w:tcW w:w="3402" w:type="dxa"/>
            <w:tcBorders>
              <w:top w:val="double" w:sz="4" w:space="0" w:color="auto"/>
              <w:bottom w:val="double" w:sz="4" w:space="0" w:color="auto"/>
            </w:tcBorders>
            <w:shd w:val="clear" w:color="auto" w:fill="auto"/>
          </w:tcPr>
          <w:p w14:paraId="19A30264" w14:textId="77777777" w:rsidR="00F74304" w:rsidRPr="00A22F3D" w:rsidRDefault="00F74304" w:rsidP="00A22F3D">
            <w:pPr>
              <w:suppressAutoHyphens/>
              <w:spacing w:after="0"/>
              <w:ind w:left="567" w:hanging="567"/>
              <w:rPr>
                <w:rFonts w:eastAsia="Times New Roman" w:cs="Times New Roman"/>
                <w:sz w:val="20"/>
                <w:szCs w:val="20"/>
              </w:rPr>
            </w:pPr>
            <w:r w:rsidRPr="00A22F3D">
              <w:rPr>
                <w:rFonts w:eastAsia="Times New Roman" w:cs="Times New Roman"/>
                <w:sz w:val="20"/>
                <w:szCs w:val="20"/>
              </w:rPr>
              <w:t>Мужчины, женщины</w:t>
            </w:r>
          </w:p>
        </w:tc>
      </w:tr>
      <w:tr w:rsidR="00F74304" w:rsidRPr="00A22F3D" w14:paraId="7EA92FA5" w14:textId="77777777" w:rsidTr="009C4E1A">
        <w:tc>
          <w:tcPr>
            <w:tcW w:w="5954" w:type="dxa"/>
            <w:tcBorders>
              <w:top w:val="double" w:sz="4" w:space="0" w:color="auto"/>
              <w:bottom w:val="double" w:sz="4" w:space="0" w:color="auto"/>
            </w:tcBorders>
            <w:shd w:val="clear" w:color="auto" w:fill="auto"/>
            <w:vAlign w:val="center"/>
          </w:tcPr>
          <w:p w14:paraId="06F2DDCA"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бег 200 м (T42, T43, T62, T63)</w:t>
            </w:r>
          </w:p>
        </w:tc>
        <w:tc>
          <w:tcPr>
            <w:tcW w:w="3402" w:type="dxa"/>
            <w:tcBorders>
              <w:top w:val="double" w:sz="4" w:space="0" w:color="auto"/>
              <w:bottom w:val="double" w:sz="4" w:space="0" w:color="auto"/>
            </w:tcBorders>
            <w:shd w:val="clear" w:color="auto" w:fill="auto"/>
          </w:tcPr>
          <w:p w14:paraId="2E333C9D" w14:textId="77777777" w:rsidR="00F74304" w:rsidRPr="00A22F3D" w:rsidRDefault="00F74304" w:rsidP="00A22F3D">
            <w:pPr>
              <w:suppressAutoHyphens/>
              <w:spacing w:after="0"/>
              <w:ind w:left="567" w:hanging="567"/>
              <w:rPr>
                <w:rFonts w:eastAsia="Times New Roman" w:cs="Times New Roman"/>
                <w:sz w:val="20"/>
                <w:szCs w:val="20"/>
              </w:rPr>
            </w:pPr>
            <w:r w:rsidRPr="00A22F3D">
              <w:rPr>
                <w:rFonts w:eastAsia="Times New Roman" w:cs="Times New Roman"/>
                <w:sz w:val="20"/>
                <w:szCs w:val="20"/>
              </w:rPr>
              <w:t>Мужчины, женщины</w:t>
            </w:r>
          </w:p>
        </w:tc>
      </w:tr>
      <w:tr w:rsidR="00F74304" w:rsidRPr="00A22F3D" w14:paraId="71349358" w14:textId="77777777" w:rsidTr="009C4E1A">
        <w:trPr>
          <w:trHeight w:val="399"/>
        </w:trPr>
        <w:tc>
          <w:tcPr>
            <w:tcW w:w="5954" w:type="dxa"/>
            <w:tcBorders>
              <w:top w:val="double" w:sz="4" w:space="0" w:color="auto"/>
            </w:tcBorders>
            <w:shd w:val="clear" w:color="auto" w:fill="auto"/>
            <w:vAlign w:val="center"/>
          </w:tcPr>
          <w:p w14:paraId="3B95BA43"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бег 200 м (Т42-T47, T61-T64)</w:t>
            </w:r>
          </w:p>
        </w:tc>
        <w:tc>
          <w:tcPr>
            <w:tcW w:w="3402" w:type="dxa"/>
            <w:tcBorders>
              <w:top w:val="double" w:sz="4" w:space="0" w:color="auto"/>
            </w:tcBorders>
            <w:shd w:val="clear" w:color="auto" w:fill="auto"/>
            <w:vAlign w:val="center"/>
          </w:tcPr>
          <w:p w14:paraId="7A1776C6" w14:textId="77777777" w:rsidR="00F74304" w:rsidRPr="00A22F3D" w:rsidRDefault="00F74304" w:rsidP="00A22F3D">
            <w:pPr>
              <w:suppressAutoHyphens/>
              <w:spacing w:after="0"/>
              <w:ind w:left="567" w:hanging="567"/>
              <w:rPr>
                <w:rFonts w:eastAsia="Times New Roman" w:cs="Times New Roman"/>
                <w:sz w:val="20"/>
                <w:szCs w:val="20"/>
              </w:rPr>
            </w:pPr>
            <w:r w:rsidRPr="00A22F3D">
              <w:rPr>
                <w:rFonts w:eastAsia="Times New Roman" w:cs="Times New Roman"/>
                <w:sz w:val="20"/>
                <w:szCs w:val="20"/>
              </w:rPr>
              <w:t>Юноши, девушки (14-19 лет)</w:t>
            </w:r>
          </w:p>
        </w:tc>
      </w:tr>
      <w:tr w:rsidR="00F74304" w:rsidRPr="00A22F3D" w14:paraId="7C5EBADA" w14:textId="77777777" w:rsidTr="009C4E1A">
        <w:tc>
          <w:tcPr>
            <w:tcW w:w="5954" w:type="dxa"/>
            <w:tcBorders>
              <w:top w:val="double" w:sz="4" w:space="0" w:color="auto"/>
              <w:bottom w:val="double" w:sz="4" w:space="0" w:color="auto"/>
            </w:tcBorders>
            <w:shd w:val="clear" w:color="auto" w:fill="auto"/>
            <w:vAlign w:val="center"/>
          </w:tcPr>
          <w:p w14:paraId="09059C45"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бег 200 м (Т44, T64)</w:t>
            </w:r>
          </w:p>
        </w:tc>
        <w:tc>
          <w:tcPr>
            <w:tcW w:w="3402" w:type="dxa"/>
            <w:tcBorders>
              <w:top w:val="double" w:sz="4" w:space="0" w:color="auto"/>
              <w:bottom w:val="double" w:sz="4" w:space="0" w:color="auto"/>
            </w:tcBorders>
            <w:shd w:val="clear" w:color="auto" w:fill="auto"/>
          </w:tcPr>
          <w:p w14:paraId="3748BBF0" w14:textId="77777777" w:rsidR="00F74304" w:rsidRPr="00A22F3D" w:rsidRDefault="00F74304" w:rsidP="00A22F3D">
            <w:pPr>
              <w:suppressAutoHyphens/>
              <w:spacing w:after="0"/>
              <w:ind w:left="567" w:hanging="567"/>
              <w:rPr>
                <w:rFonts w:eastAsia="Times New Roman" w:cs="Times New Roman"/>
                <w:sz w:val="20"/>
                <w:szCs w:val="20"/>
              </w:rPr>
            </w:pPr>
            <w:r w:rsidRPr="00A22F3D">
              <w:rPr>
                <w:rFonts w:eastAsia="Times New Roman" w:cs="Times New Roman"/>
                <w:sz w:val="20"/>
                <w:szCs w:val="20"/>
              </w:rPr>
              <w:t>Мужчины, женщины</w:t>
            </w:r>
          </w:p>
        </w:tc>
      </w:tr>
      <w:tr w:rsidR="00F74304" w:rsidRPr="00A22F3D" w14:paraId="0042B59F" w14:textId="77777777" w:rsidTr="009C4E1A">
        <w:tc>
          <w:tcPr>
            <w:tcW w:w="5954" w:type="dxa"/>
            <w:tcBorders>
              <w:top w:val="double" w:sz="4" w:space="0" w:color="auto"/>
              <w:bottom w:val="double" w:sz="4" w:space="0" w:color="auto"/>
            </w:tcBorders>
            <w:shd w:val="clear" w:color="auto" w:fill="auto"/>
            <w:vAlign w:val="center"/>
          </w:tcPr>
          <w:p w14:paraId="59334723"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бег 200 м (Т45-T47)</w:t>
            </w:r>
          </w:p>
        </w:tc>
        <w:tc>
          <w:tcPr>
            <w:tcW w:w="3402" w:type="dxa"/>
            <w:tcBorders>
              <w:top w:val="double" w:sz="4" w:space="0" w:color="auto"/>
              <w:bottom w:val="double" w:sz="4" w:space="0" w:color="auto"/>
            </w:tcBorders>
            <w:shd w:val="clear" w:color="auto" w:fill="auto"/>
          </w:tcPr>
          <w:p w14:paraId="1F3CF2FE" w14:textId="77777777" w:rsidR="00F74304" w:rsidRPr="00A22F3D" w:rsidRDefault="00F74304" w:rsidP="00A22F3D">
            <w:pPr>
              <w:suppressAutoHyphens/>
              <w:spacing w:after="0"/>
              <w:ind w:left="567" w:hanging="567"/>
              <w:rPr>
                <w:rFonts w:eastAsia="Times New Roman" w:cs="Times New Roman"/>
                <w:sz w:val="20"/>
                <w:szCs w:val="20"/>
              </w:rPr>
            </w:pPr>
            <w:r w:rsidRPr="00A22F3D">
              <w:rPr>
                <w:rFonts w:eastAsia="Times New Roman" w:cs="Times New Roman"/>
                <w:sz w:val="20"/>
                <w:szCs w:val="20"/>
              </w:rPr>
              <w:t>Мужчины, женщины</w:t>
            </w:r>
          </w:p>
        </w:tc>
      </w:tr>
      <w:tr w:rsidR="00F74304" w:rsidRPr="00A22F3D" w14:paraId="7EC59401" w14:textId="77777777" w:rsidTr="009C4E1A">
        <w:tc>
          <w:tcPr>
            <w:tcW w:w="5954" w:type="dxa"/>
            <w:tcBorders>
              <w:top w:val="double" w:sz="4" w:space="0" w:color="auto"/>
              <w:bottom w:val="double" w:sz="4" w:space="0" w:color="auto"/>
            </w:tcBorders>
            <w:shd w:val="clear" w:color="auto" w:fill="auto"/>
            <w:vAlign w:val="center"/>
          </w:tcPr>
          <w:p w14:paraId="1A3E42D8"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бег 200 м (Т51)</w:t>
            </w:r>
          </w:p>
        </w:tc>
        <w:tc>
          <w:tcPr>
            <w:tcW w:w="3402" w:type="dxa"/>
            <w:tcBorders>
              <w:top w:val="double" w:sz="4" w:space="0" w:color="auto"/>
              <w:bottom w:val="double" w:sz="4" w:space="0" w:color="auto"/>
            </w:tcBorders>
            <w:shd w:val="clear" w:color="auto" w:fill="auto"/>
          </w:tcPr>
          <w:p w14:paraId="61972725" w14:textId="77777777" w:rsidR="00F74304" w:rsidRPr="00A22F3D" w:rsidRDefault="00F74304" w:rsidP="00A22F3D">
            <w:pPr>
              <w:suppressAutoHyphens/>
              <w:spacing w:after="0"/>
              <w:ind w:left="567" w:hanging="567"/>
              <w:rPr>
                <w:rFonts w:eastAsia="Times New Roman" w:cs="Times New Roman"/>
                <w:sz w:val="20"/>
                <w:szCs w:val="20"/>
              </w:rPr>
            </w:pPr>
            <w:r w:rsidRPr="00A22F3D">
              <w:rPr>
                <w:rFonts w:eastAsia="Times New Roman" w:cs="Times New Roman"/>
                <w:sz w:val="20"/>
                <w:szCs w:val="20"/>
              </w:rPr>
              <w:t>Мужчины, женщины</w:t>
            </w:r>
          </w:p>
        </w:tc>
      </w:tr>
      <w:tr w:rsidR="00F74304" w:rsidRPr="00A22F3D" w14:paraId="13C25D84" w14:textId="77777777" w:rsidTr="009C4E1A">
        <w:tc>
          <w:tcPr>
            <w:tcW w:w="5954" w:type="dxa"/>
            <w:tcBorders>
              <w:top w:val="double" w:sz="4" w:space="0" w:color="auto"/>
              <w:bottom w:val="double" w:sz="4" w:space="0" w:color="auto"/>
            </w:tcBorders>
            <w:shd w:val="clear" w:color="auto" w:fill="auto"/>
            <w:vAlign w:val="center"/>
          </w:tcPr>
          <w:p w14:paraId="7CCBED69"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бег 200 м (Т52)</w:t>
            </w:r>
          </w:p>
        </w:tc>
        <w:tc>
          <w:tcPr>
            <w:tcW w:w="3402" w:type="dxa"/>
            <w:tcBorders>
              <w:top w:val="double" w:sz="4" w:space="0" w:color="auto"/>
              <w:bottom w:val="double" w:sz="4" w:space="0" w:color="auto"/>
            </w:tcBorders>
            <w:shd w:val="clear" w:color="auto" w:fill="auto"/>
          </w:tcPr>
          <w:p w14:paraId="365FC982" w14:textId="77777777" w:rsidR="00F74304" w:rsidRPr="00A22F3D" w:rsidRDefault="00F74304" w:rsidP="00A22F3D">
            <w:pPr>
              <w:suppressAutoHyphens/>
              <w:spacing w:after="0"/>
              <w:ind w:left="567" w:hanging="567"/>
              <w:rPr>
                <w:rFonts w:eastAsia="Times New Roman" w:cs="Times New Roman"/>
                <w:sz w:val="20"/>
                <w:szCs w:val="20"/>
              </w:rPr>
            </w:pPr>
            <w:r w:rsidRPr="00A22F3D">
              <w:rPr>
                <w:rFonts w:eastAsia="Times New Roman" w:cs="Times New Roman"/>
                <w:sz w:val="20"/>
                <w:szCs w:val="20"/>
              </w:rPr>
              <w:t>Мужчины, женщины</w:t>
            </w:r>
          </w:p>
        </w:tc>
      </w:tr>
      <w:tr w:rsidR="00F74304" w:rsidRPr="00A22F3D" w14:paraId="2F0FAF43" w14:textId="77777777" w:rsidTr="009C4E1A">
        <w:tc>
          <w:tcPr>
            <w:tcW w:w="5954" w:type="dxa"/>
            <w:tcBorders>
              <w:top w:val="double" w:sz="4" w:space="0" w:color="auto"/>
              <w:bottom w:val="double" w:sz="4" w:space="0" w:color="auto"/>
            </w:tcBorders>
            <w:shd w:val="clear" w:color="auto" w:fill="auto"/>
            <w:vAlign w:val="center"/>
          </w:tcPr>
          <w:p w14:paraId="228A49E7"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бег 200 м (Т53)</w:t>
            </w:r>
          </w:p>
        </w:tc>
        <w:tc>
          <w:tcPr>
            <w:tcW w:w="3402" w:type="dxa"/>
            <w:tcBorders>
              <w:top w:val="double" w:sz="4" w:space="0" w:color="auto"/>
              <w:bottom w:val="double" w:sz="4" w:space="0" w:color="auto"/>
            </w:tcBorders>
            <w:shd w:val="clear" w:color="auto" w:fill="auto"/>
          </w:tcPr>
          <w:p w14:paraId="2E41D832" w14:textId="77777777" w:rsidR="00F74304" w:rsidRPr="00A22F3D" w:rsidRDefault="00F74304" w:rsidP="00A22F3D">
            <w:pPr>
              <w:suppressAutoHyphens/>
              <w:spacing w:after="0"/>
              <w:ind w:left="567" w:hanging="567"/>
              <w:rPr>
                <w:rFonts w:eastAsia="Times New Roman" w:cs="Times New Roman"/>
                <w:sz w:val="20"/>
                <w:szCs w:val="20"/>
              </w:rPr>
            </w:pPr>
            <w:r w:rsidRPr="00A22F3D">
              <w:rPr>
                <w:rFonts w:eastAsia="Times New Roman" w:cs="Times New Roman"/>
                <w:sz w:val="20"/>
                <w:szCs w:val="20"/>
              </w:rPr>
              <w:t>Мужчины, женщины</w:t>
            </w:r>
          </w:p>
        </w:tc>
      </w:tr>
      <w:tr w:rsidR="00F74304" w:rsidRPr="00A22F3D" w14:paraId="778B2B02" w14:textId="77777777" w:rsidTr="009C4E1A">
        <w:tc>
          <w:tcPr>
            <w:tcW w:w="5954" w:type="dxa"/>
            <w:tcBorders>
              <w:top w:val="double" w:sz="4" w:space="0" w:color="auto"/>
              <w:bottom w:val="double" w:sz="4" w:space="0" w:color="auto"/>
            </w:tcBorders>
            <w:shd w:val="clear" w:color="auto" w:fill="auto"/>
            <w:vAlign w:val="center"/>
          </w:tcPr>
          <w:p w14:paraId="07C3608E"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бег 200 м (T54)</w:t>
            </w:r>
          </w:p>
        </w:tc>
        <w:tc>
          <w:tcPr>
            <w:tcW w:w="3402" w:type="dxa"/>
            <w:tcBorders>
              <w:top w:val="double" w:sz="4" w:space="0" w:color="auto"/>
              <w:bottom w:val="double" w:sz="4" w:space="0" w:color="auto"/>
            </w:tcBorders>
            <w:shd w:val="clear" w:color="auto" w:fill="auto"/>
          </w:tcPr>
          <w:p w14:paraId="6D5BD870" w14:textId="77777777" w:rsidR="00F74304" w:rsidRPr="00A22F3D" w:rsidRDefault="00F74304" w:rsidP="00A22F3D">
            <w:pPr>
              <w:suppressAutoHyphens/>
              <w:spacing w:after="0"/>
              <w:ind w:left="567" w:hanging="567"/>
              <w:rPr>
                <w:rFonts w:eastAsia="Times New Roman" w:cs="Times New Roman"/>
                <w:sz w:val="20"/>
                <w:szCs w:val="20"/>
              </w:rPr>
            </w:pPr>
            <w:r w:rsidRPr="00A22F3D">
              <w:rPr>
                <w:rFonts w:eastAsia="Times New Roman" w:cs="Times New Roman"/>
                <w:sz w:val="20"/>
                <w:szCs w:val="20"/>
              </w:rPr>
              <w:t>Мужчины, женщины</w:t>
            </w:r>
          </w:p>
        </w:tc>
      </w:tr>
      <w:tr w:rsidR="00F74304" w:rsidRPr="00A22F3D" w14:paraId="4DC16E9B" w14:textId="77777777" w:rsidTr="009C4E1A">
        <w:tc>
          <w:tcPr>
            <w:tcW w:w="5954" w:type="dxa"/>
            <w:tcBorders>
              <w:top w:val="double" w:sz="4" w:space="0" w:color="auto"/>
              <w:bottom w:val="double" w:sz="4" w:space="0" w:color="auto"/>
            </w:tcBorders>
            <w:shd w:val="clear" w:color="auto" w:fill="auto"/>
            <w:vAlign w:val="center"/>
          </w:tcPr>
          <w:p w14:paraId="30FDE257"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бег 200 м (T61)</w:t>
            </w:r>
          </w:p>
        </w:tc>
        <w:tc>
          <w:tcPr>
            <w:tcW w:w="3402" w:type="dxa"/>
            <w:tcBorders>
              <w:top w:val="double" w:sz="4" w:space="0" w:color="auto"/>
              <w:bottom w:val="double" w:sz="4" w:space="0" w:color="auto"/>
            </w:tcBorders>
            <w:shd w:val="clear" w:color="auto" w:fill="auto"/>
          </w:tcPr>
          <w:p w14:paraId="16E0EBC4" w14:textId="77777777" w:rsidR="00F74304" w:rsidRPr="00A22F3D" w:rsidRDefault="00F74304" w:rsidP="00A22F3D">
            <w:pPr>
              <w:suppressAutoHyphens/>
              <w:spacing w:after="0"/>
              <w:ind w:left="567" w:hanging="567"/>
              <w:rPr>
                <w:rFonts w:eastAsia="Times New Roman" w:cs="Times New Roman"/>
                <w:sz w:val="20"/>
                <w:szCs w:val="20"/>
              </w:rPr>
            </w:pPr>
            <w:r w:rsidRPr="00A22F3D">
              <w:rPr>
                <w:rFonts w:eastAsia="Times New Roman" w:cs="Times New Roman"/>
                <w:sz w:val="20"/>
                <w:szCs w:val="20"/>
              </w:rPr>
              <w:t>Мужчины, женщины</w:t>
            </w:r>
          </w:p>
        </w:tc>
      </w:tr>
      <w:tr w:rsidR="00F74304" w:rsidRPr="00A22F3D" w14:paraId="4EF58BAF" w14:textId="77777777" w:rsidTr="009C4E1A">
        <w:trPr>
          <w:trHeight w:val="674"/>
        </w:trPr>
        <w:tc>
          <w:tcPr>
            <w:tcW w:w="5954" w:type="dxa"/>
            <w:tcBorders>
              <w:top w:val="double" w:sz="4" w:space="0" w:color="auto"/>
            </w:tcBorders>
            <w:shd w:val="clear" w:color="auto" w:fill="auto"/>
            <w:vAlign w:val="center"/>
          </w:tcPr>
          <w:p w14:paraId="10BD1730"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бег 400 м (Т35, T36)</w:t>
            </w:r>
          </w:p>
        </w:tc>
        <w:tc>
          <w:tcPr>
            <w:tcW w:w="3402" w:type="dxa"/>
            <w:tcBorders>
              <w:top w:val="double" w:sz="4" w:space="0" w:color="auto"/>
            </w:tcBorders>
            <w:shd w:val="clear" w:color="auto" w:fill="auto"/>
            <w:vAlign w:val="center"/>
          </w:tcPr>
          <w:p w14:paraId="412F4EF9" w14:textId="77777777" w:rsidR="00F74304" w:rsidRPr="00A22F3D" w:rsidRDefault="00F74304" w:rsidP="00A22F3D">
            <w:pPr>
              <w:suppressAutoHyphens/>
              <w:spacing w:after="0"/>
              <w:ind w:left="567" w:hanging="567"/>
              <w:rPr>
                <w:rFonts w:eastAsia="Times New Roman" w:cs="Times New Roman"/>
                <w:sz w:val="20"/>
                <w:szCs w:val="20"/>
              </w:rPr>
            </w:pPr>
            <w:r w:rsidRPr="00A22F3D">
              <w:rPr>
                <w:rFonts w:eastAsia="Times New Roman" w:cs="Times New Roman"/>
                <w:sz w:val="20"/>
                <w:szCs w:val="20"/>
              </w:rPr>
              <w:t>Юноши (14-19 лет), мужчины, женщины</w:t>
            </w:r>
          </w:p>
        </w:tc>
      </w:tr>
      <w:tr w:rsidR="00F74304" w:rsidRPr="00A22F3D" w14:paraId="7127BBE7" w14:textId="77777777" w:rsidTr="009C4E1A">
        <w:trPr>
          <w:trHeight w:val="338"/>
        </w:trPr>
        <w:tc>
          <w:tcPr>
            <w:tcW w:w="5954" w:type="dxa"/>
            <w:tcBorders>
              <w:top w:val="double" w:sz="4" w:space="0" w:color="auto"/>
            </w:tcBorders>
            <w:shd w:val="clear" w:color="auto" w:fill="auto"/>
            <w:vAlign w:val="center"/>
          </w:tcPr>
          <w:p w14:paraId="3CFCA1A0"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бег 400 м (Т35-T38)</w:t>
            </w:r>
          </w:p>
        </w:tc>
        <w:tc>
          <w:tcPr>
            <w:tcW w:w="3402" w:type="dxa"/>
            <w:tcBorders>
              <w:top w:val="double" w:sz="4" w:space="0" w:color="auto"/>
            </w:tcBorders>
            <w:shd w:val="clear" w:color="auto" w:fill="auto"/>
            <w:vAlign w:val="center"/>
          </w:tcPr>
          <w:p w14:paraId="42D143ED" w14:textId="77777777" w:rsidR="00F74304" w:rsidRPr="00A22F3D" w:rsidRDefault="00F74304" w:rsidP="00A22F3D">
            <w:pPr>
              <w:suppressAutoHyphens/>
              <w:spacing w:after="0"/>
              <w:ind w:left="567" w:hanging="567"/>
              <w:rPr>
                <w:rFonts w:eastAsia="Times New Roman" w:cs="Times New Roman"/>
                <w:sz w:val="20"/>
                <w:szCs w:val="20"/>
              </w:rPr>
            </w:pPr>
            <w:r w:rsidRPr="00A22F3D">
              <w:rPr>
                <w:rFonts w:eastAsia="Times New Roman" w:cs="Times New Roman"/>
                <w:sz w:val="20"/>
                <w:szCs w:val="20"/>
              </w:rPr>
              <w:t>Девушки (14-19 лет)</w:t>
            </w:r>
          </w:p>
        </w:tc>
      </w:tr>
      <w:tr w:rsidR="00F74304" w:rsidRPr="00A22F3D" w14:paraId="25DB4704" w14:textId="77777777" w:rsidTr="009C4E1A">
        <w:tc>
          <w:tcPr>
            <w:tcW w:w="5954" w:type="dxa"/>
            <w:tcBorders>
              <w:top w:val="double" w:sz="4" w:space="0" w:color="auto"/>
              <w:bottom w:val="double" w:sz="4" w:space="0" w:color="auto"/>
            </w:tcBorders>
            <w:shd w:val="clear" w:color="auto" w:fill="auto"/>
            <w:vAlign w:val="center"/>
          </w:tcPr>
          <w:p w14:paraId="1C6080D6"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бег 400 м (Т37)</w:t>
            </w:r>
          </w:p>
        </w:tc>
        <w:tc>
          <w:tcPr>
            <w:tcW w:w="3402" w:type="dxa"/>
            <w:tcBorders>
              <w:top w:val="double" w:sz="4" w:space="0" w:color="auto"/>
              <w:bottom w:val="double" w:sz="4" w:space="0" w:color="auto"/>
            </w:tcBorders>
            <w:shd w:val="clear" w:color="auto" w:fill="auto"/>
          </w:tcPr>
          <w:p w14:paraId="3D3B4538" w14:textId="77777777" w:rsidR="00F74304" w:rsidRPr="00A22F3D" w:rsidRDefault="00F74304" w:rsidP="00A22F3D">
            <w:pPr>
              <w:suppressAutoHyphens/>
              <w:spacing w:after="0"/>
              <w:ind w:left="567" w:hanging="567"/>
              <w:rPr>
                <w:rFonts w:eastAsia="Times New Roman" w:cs="Times New Roman"/>
                <w:sz w:val="20"/>
                <w:szCs w:val="20"/>
              </w:rPr>
            </w:pPr>
            <w:r w:rsidRPr="00A22F3D">
              <w:rPr>
                <w:rFonts w:eastAsia="Times New Roman" w:cs="Times New Roman"/>
                <w:sz w:val="20"/>
                <w:szCs w:val="20"/>
              </w:rPr>
              <w:t>Мужчины, женщины</w:t>
            </w:r>
          </w:p>
        </w:tc>
      </w:tr>
      <w:tr w:rsidR="00F74304" w:rsidRPr="00A22F3D" w14:paraId="7991596A" w14:textId="77777777" w:rsidTr="009C4E1A">
        <w:trPr>
          <w:trHeight w:val="475"/>
        </w:trPr>
        <w:tc>
          <w:tcPr>
            <w:tcW w:w="5954" w:type="dxa"/>
            <w:tcBorders>
              <w:top w:val="double" w:sz="4" w:space="0" w:color="auto"/>
            </w:tcBorders>
            <w:shd w:val="clear" w:color="auto" w:fill="auto"/>
            <w:vAlign w:val="center"/>
          </w:tcPr>
          <w:p w14:paraId="68403DD7"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бег 400 м (Т37, T38)</w:t>
            </w:r>
          </w:p>
        </w:tc>
        <w:tc>
          <w:tcPr>
            <w:tcW w:w="3402" w:type="dxa"/>
            <w:tcBorders>
              <w:top w:val="double" w:sz="4" w:space="0" w:color="auto"/>
            </w:tcBorders>
            <w:shd w:val="clear" w:color="auto" w:fill="auto"/>
            <w:vAlign w:val="center"/>
          </w:tcPr>
          <w:p w14:paraId="039155B3" w14:textId="77777777" w:rsidR="00F74304" w:rsidRPr="00A22F3D" w:rsidRDefault="00F74304" w:rsidP="00A22F3D">
            <w:pPr>
              <w:suppressAutoHyphens/>
              <w:spacing w:after="0"/>
              <w:ind w:left="567" w:hanging="567"/>
              <w:rPr>
                <w:rFonts w:eastAsia="Times New Roman" w:cs="Times New Roman"/>
                <w:sz w:val="20"/>
                <w:szCs w:val="20"/>
              </w:rPr>
            </w:pPr>
            <w:r w:rsidRPr="00A22F3D">
              <w:rPr>
                <w:rFonts w:eastAsia="Times New Roman" w:cs="Times New Roman"/>
                <w:sz w:val="20"/>
                <w:szCs w:val="20"/>
              </w:rPr>
              <w:t>Юноши (14-19 лет)</w:t>
            </w:r>
          </w:p>
        </w:tc>
      </w:tr>
      <w:tr w:rsidR="00F74304" w:rsidRPr="00A22F3D" w14:paraId="3E2EE2BE" w14:textId="77777777" w:rsidTr="009C4E1A">
        <w:tc>
          <w:tcPr>
            <w:tcW w:w="5954" w:type="dxa"/>
            <w:tcBorders>
              <w:top w:val="double" w:sz="4" w:space="0" w:color="auto"/>
              <w:bottom w:val="double" w:sz="4" w:space="0" w:color="auto"/>
            </w:tcBorders>
            <w:shd w:val="clear" w:color="auto" w:fill="auto"/>
            <w:vAlign w:val="center"/>
          </w:tcPr>
          <w:p w14:paraId="582029D9"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бег 400 м (Т38)</w:t>
            </w:r>
          </w:p>
        </w:tc>
        <w:tc>
          <w:tcPr>
            <w:tcW w:w="3402" w:type="dxa"/>
            <w:tcBorders>
              <w:top w:val="double" w:sz="4" w:space="0" w:color="auto"/>
              <w:bottom w:val="double" w:sz="4" w:space="0" w:color="auto"/>
            </w:tcBorders>
            <w:shd w:val="clear" w:color="auto" w:fill="auto"/>
          </w:tcPr>
          <w:p w14:paraId="64F24ADD" w14:textId="77777777" w:rsidR="00F74304" w:rsidRPr="00A22F3D" w:rsidRDefault="00F74304" w:rsidP="00A22F3D">
            <w:pPr>
              <w:suppressAutoHyphens/>
              <w:spacing w:after="0"/>
              <w:ind w:left="567" w:hanging="567"/>
              <w:rPr>
                <w:rFonts w:eastAsia="Times New Roman" w:cs="Times New Roman"/>
                <w:sz w:val="20"/>
                <w:szCs w:val="20"/>
              </w:rPr>
            </w:pPr>
            <w:r w:rsidRPr="00A22F3D">
              <w:rPr>
                <w:rFonts w:eastAsia="Times New Roman" w:cs="Times New Roman"/>
                <w:sz w:val="20"/>
                <w:szCs w:val="20"/>
              </w:rPr>
              <w:t>Мужчины, женщины</w:t>
            </w:r>
          </w:p>
        </w:tc>
      </w:tr>
      <w:tr w:rsidR="00F74304" w:rsidRPr="00A22F3D" w14:paraId="6B28858A" w14:textId="77777777" w:rsidTr="009C4E1A">
        <w:tc>
          <w:tcPr>
            <w:tcW w:w="5954" w:type="dxa"/>
            <w:tcBorders>
              <w:top w:val="double" w:sz="4" w:space="0" w:color="auto"/>
              <w:bottom w:val="double" w:sz="4" w:space="0" w:color="auto"/>
            </w:tcBorders>
            <w:shd w:val="clear" w:color="auto" w:fill="auto"/>
            <w:vAlign w:val="center"/>
          </w:tcPr>
          <w:p w14:paraId="27BD606D"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бег 400 м (T42, T43, T61, T63, T64)</w:t>
            </w:r>
          </w:p>
        </w:tc>
        <w:tc>
          <w:tcPr>
            <w:tcW w:w="3402" w:type="dxa"/>
            <w:tcBorders>
              <w:top w:val="double" w:sz="4" w:space="0" w:color="auto"/>
              <w:bottom w:val="double" w:sz="4" w:space="0" w:color="auto"/>
            </w:tcBorders>
            <w:shd w:val="clear" w:color="auto" w:fill="auto"/>
          </w:tcPr>
          <w:p w14:paraId="2729016D" w14:textId="77777777" w:rsidR="00F74304" w:rsidRPr="00A22F3D" w:rsidRDefault="00F74304" w:rsidP="00A22F3D">
            <w:pPr>
              <w:suppressAutoHyphens/>
              <w:spacing w:after="0"/>
              <w:ind w:left="567" w:hanging="567"/>
              <w:rPr>
                <w:rFonts w:eastAsia="Times New Roman" w:cs="Times New Roman"/>
                <w:sz w:val="20"/>
                <w:szCs w:val="20"/>
              </w:rPr>
            </w:pPr>
            <w:r w:rsidRPr="00A22F3D">
              <w:rPr>
                <w:rFonts w:eastAsia="Times New Roman" w:cs="Times New Roman"/>
                <w:sz w:val="20"/>
                <w:szCs w:val="20"/>
              </w:rPr>
              <w:t>Мужчины, женщины</w:t>
            </w:r>
          </w:p>
        </w:tc>
      </w:tr>
      <w:tr w:rsidR="00F74304" w:rsidRPr="00A22F3D" w14:paraId="6C9866DF" w14:textId="77777777" w:rsidTr="009C4E1A">
        <w:trPr>
          <w:trHeight w:val="395"/>
        </w:trPr>
        <w:tc>
          <w:tcPr>
            <w:tcW w:w="5954" w:type="dxa"/>
            <w:tcBorders>
              <w:top w:val="double" w:sz="4" w:space="0" w:color="auto"/>
            </w:tcBorders>
            <w:shd w:val="clear" w:color="auto" w:fill="auto"/>
            <w:vAlign w:val="center"/>
          </w:tcPr>
          <w:p w14:paraId="0C980243"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бег 400 м (Т42, T43, T61-T64)</w:t>
            </w:r>
          </w:p>
        </w:tc>
        <w:tc>
          <w:tcPr>
            <w:tcW w:w="3402" w:type="dxa"/>
            <w:tcBorders>
              <w:top w:val="double" w:sz="4" w:space="0" w:color="auto"/>
            </w:tcBorders>
            <w:shd w:val="clear" w:color="auto" w:fill="auto"/>
            <w:vAlign w:val="center"/>
          </w:tcPr>
          <w:p w14:paraId="3E9B7305" w14:textId="77777777" w:rsidR="00F74304" w:rsidRPr="00A22F3D" w:rsidRDefault="00F74304" w:rsidP="00A22F3D">
            <w:pPr>
              <w:suppressAutoHyphens/>
              <w:spacing w:after="0"/>
              <w:ind w:left="567" w:hanging="567"/>
              <w:rPr>
                <w:rFonts w:eastAsia="Times New Roman" w:cs="Times New Roman"/>
                <w:sz w:val="20"/>
                <w:szCs w:val="20"/>
              </w:rPr>
            </w:pPr>
            <w:r w:rsidRPr="00A22F3D">
              <w:rPr>
                <w:rFonts w:eastAsia="Times New Roman" w:cs="Times New Roman"/>
                <w:sz w:val="20"/>
                <w:szCs w:val="20"/>
              </w:rPr>
              <w:t>Юноши, девушки (14-19 лет)</w:t>
            </w:r>
          </w:p>
        </w:tc>
      </w:tr>
      <w:tr w:rsidR="00F74304" w:rsidRPr="00A22F3D" w14:paraId="1CE33F96" w14:textId="77777777" w:rsidTr="009C4E1A">
        <w:tc>
          <w:tcPr>
            <w:tcW w:w="5954" w:type="dxa"/>
            <w:tcBorders>
              <w:top w:val="double" w:sz="4" w:space="0" w:color="auto"/>
              <w:bottom w:val="double" w:sz="4" w:space="0" w:color="auto"/>
            </w:tcBorders>
            <w:shd w:val="clear" w:color="auto" w:fill="auto"/>
            <w:vAlign w:val="center"/>
          </w:tcPr>
          <w:p w14:paraId="2DAF73F8"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бег 400 м (Т45-T47)</w:t>
            </w:r>
          </w:p>
        </w:tc>
        <w:tc>
          <w:tcPr>
            <w:tcW w:w="3402" w:type="dxa"/>
            <w:tcBorders>
              <w:top w:val="double" w:sz="4" w:space="0" w:color="auto"/>
              <w:bottom w:val="double" w:sz="4" w:space="0" w:color="auto"/>
            </w:tcBorders>
            <w:shd w:val="clear" w:color="auto" w:fill="auto"/>
          </w:tcPr>
          <w:p w14:paraId="3F00CDC8" w14:textId="77777777" w:rsidR="00F74304" w:rsidRPr="00A22F3D" w:rsidRDefault="00F74304" w:rsidP="00A22F3D">
            <w:pPr>
              <w:suppressAutoHyphens/>
              <w:spacing w:after="0"/>
              <w:ind w:left="567" w:hanging="567"/>
              <w:rPr>
                <w:rFonts w:eastAsia="Times New Roman" w:cs="Times New Roman"/>
                <w:sz w:val="20"/>
                <w:szCs w:val="20"/>
              </w:rPr>
            </w:pPr>
            <w:r w:rsidRPr="00A22F3D">
              <w:rPr>
                <w:rFonts w:eastAsia="Times New Roman" w:cs="Times New Roman"/>
                <w:sz w:val="20"/>
                <w:szCs w:val="20"/>
              </w:rPr>
              <w:t>Мужчины, женщины</w:t>
            </w:r>
          </w:p>
        </w:tc>
      </w:tr>
      <w:tr w:rsidR="00F74304" w:rsidRPr="00A22F3D" w14:paraId="1AE01CD8" w14:textId="77777777" w:rsidTr="009C4E1A">
        <w:tc>
          <w:tcPr>
            <w:tcW w:w="5954" w:type="dxa"/>
            <w:tcBorders>
              <w:top w:val="double" w:sz="4" w:space="0" w:color="auto"/>
              <w:bottom w:val="double" w:sz="4" w:space="0" w:color="auto"/>
            </w:tcBorders>
            <w:shd w:val="clear" w:color="auto" w:fill="auto"/>
            <w:vAlign w:val="center"/>
          </w:tcPr>
          <w:p w14:paraId="550B0D5F"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бег 400 м (Т51, T52)</w:t>
            </w:r>
          </w:p>
        </w:tc>
        <w:tc>
          <w:tcPr>
            <w:tcW w:w="3402" w:type="dxa"/>
            <w:tcBorders>
              <w:top w:val="double" w:sz="4" w:space="0" w:color="auto"/>
              <w:bottom w:val="double" w:sz="4" w:space="0" w:color="auto"/>
            </w:tcBorders>
            <w:shd w:val="clear" w:color="auto" w:fill="auto"/>
          </w:tcPr>
          <w:p w14:paraId="240CD1FA" w14:textId="77777777" w:rsidR="00F74304" w:rsidRPr="00A22F3D" w:rsidRDefault="00F74304" w:rsidP="00A22F3D">
            <w:pPr>
              <w:suppressAutoHyphens/>
              <w:spacing w:after="0"/>
              <w:ind w:left="567" w:hanging="567"/>
              <w:rPr>
                <w:rFonts w:eastAsia="Times New Roman" w:cs="Times New Roman"/>
                <w:sz w:val="20"/>
                <w:szCs w:val="20"/>
              </w:rPr>
            </w:pPr>
            <w:r w:rsidRPr="00A22F3D">
              <w:rPr>
                <w:rFonts w:eastAsia="Times New Roman" w:cs="Times New Roman"/>
                <w:sz w:val="20"/>
                <w:szCs w:val="20"/>
              </w:rPr>
              <w:t>Мужчины, женщины</w:t>
            </w:r>
          </w:p>
        </w:tc>
      </w:tr>
      <w:tr w:rsidR="00F74304" w:rsidRPr="00A22F3D" w14:paraId="26743F17" w14:textId="77777777" w:rsidTr="009C4E1A">
        <w:tc>
          <w:tcPr>
            <w:tcW w:w="5954" w:type="dxa"/>
            <w:tcBorders>
              <w:top w:val="double" w:sz="4" w:space="0" w:color="auto"/>
              <w:bottom w:val="double" w:sz="4" w:space="0" w:color="auto"/>
            </w:tcBorders>
            <w:shd w:val="clear" w:color="auto" w:fill="auto"/>
            <w:vAlign w:val="center"/>
          </w:tcPr>
          <w:p w14:paraId="22BF46B7"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бег 400 м (Т53)</w:t>
            </w:r>
          </w:p>
        </w:tc>
        <w:tc>
          <w:tcPr>
            <w:tcW w:w="3402" w:type="dxa"/>
            <w:tcBorders>
              <w:top w:val="double" w:sz="4" w:space="0" w:color="auto"/>
              <w:bottom w:val="double" w:sz="4" w:space="0" w:color="auto"/>
            </w:tcBorders>
            <w:shd w:val="clear" w:color="auto" w:fill="auto"/>
          </w:tcPr>
          <w:p w14:paraId="1F088F75" w14:textId="77777777" w:rsidR="00F74304" w:rsidRPr="00A22F3D" w:rsidRDefault="00F74304" w:rsidP="00A22F3D">
            <w:pPr>
              <w:suppressAutoHyphens/>
              <w:spacing w:after="0"/>
              <w:ind w:left="567" w:hanging="567"/>
              <w:rPr>
                <w:rFonts w:eastAsia="Times New Roman" w:cs="Times New Roman"/>
                <w:sz w:val="20"/>
                <w:szCs w:val="20"/>
              </w:rPr>
            </w:pPr>
            <w:r w:rsidRPr="00A22F3D">
              <w:rPr>
                <w:rFonts w:eastAsia="Times New Roman" w:cs="Times New Roman"/>
                <w:sz w:val="20"/>
                <w:szCs w:val="20"/>
              </w:rPr>
              <w:t>Мужчины, женщины</w:t>
            </w:r>
          </w:p>
        </w:tc>
      </w:tr>
      <w:tr w:rsidR="00F74304" w:rsidRPr="00A22F3D" w14:paraId="1D1E9A1A" w14:textId="77777777" w:rsidTr="009C4E1A">
        <w:tc>
          <w:tcPr>
            <w:tcW w:w="5954" w:type="dxa"/>
            <w:tcBorders>
              <w:top w:val="double" w:sz="4" w:space="0" w:color="auto"/>
              <w:bottom w:val="double" w:sz="4" w:space="0" w:color="auto"/>
            </w:tcBorders>
            <w:shd w:val="clear" w:color="auto" w:fill="auto"/>
            <w:vAlign w:val="center"/>
          </w:tcPr>
          <w:p w14:paraId="54A5290D"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бег 400 м (Т54)</w:t>
            </w:r>
          </w:p>
        </w:tc>
        <w:tc>
          <w:tcPr>
            <w:tcW w:w="3402" w:type="dxa"/>
            <w:tcBorders>
              <w:top w:val="double" w:sz="4" w:space="0" w:color="auto"/>
              <w:bottom w:val="double" w:sz="4" w:space="0" w:color="auto"/>
            </w:tcBorders>
            <w:shd w:val="clear" w:color="auto" w:fill="auto"/>
          </w:tcPr>
          <w:p w14:paraId="5F24AD70"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Мужчины, женщины</w:t>
            </w:r>
          </w:p>
        </w:tc>
      </w:tr>
      <w:tr w:rsidR="00F74304" w:rsidRPr="00A22F3D" w14:paraId="1E2BEFF8" w14:textId="77777777" w:rsidTr="009C4E1A">
        <w:tc>
          <w:tcPr>
            <w:tcW w:w="5954" w:type="dxa"/>
            <w:tcBorders>
              <w:top w:val="double" w:sz="4" w:space="0" w:color="auto"/>
              <w:bottom w:val="double" w:sz="4" w:space="0" w:color="auto"/>
            </w:tcBorders>
            <w:shd w:val="clear" w:color="auto" w:fill="auto"/>
            <w:vAlign w:val="center"/>
          </w:tcPr>
          <w:p w14:paraId="3A0A86F3"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бег 400 м (Т62)</w:t>
            </w:r>
          </w:p>
        </w:tc>
        <w:tc>
          <w:tcPr>
            <w:tcW w:w="3402" w:type="dxa"/>
            <w:tcBorders>
              <w:top w:val="double" w:sz="4" w:space="0" w:color="auto"/>
              <w:bottom w:val="double" w:sz="4" w:space="0" w:color="auto"/>
            </w:tcBorders>
            <w:shd w:val="clear" w:color="auto" w:fill="auto"/>
          </w:tcPr>
          <w:p w14:paraId="40E7F843"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Мужчины, женщины</w:t>
            </w:r>
          </w:p>
        </w:tc>
      </w:tr>
      <w:tr w:rsidR="00F74304" w:rsidRPr="00A22F3D" w14:paraId="32600773" w14:textId="77777777" w:rsidTr="009C4E1A">
        <w:tc>
          <w:tcPr>
            <w:tcW w:w="5954" w:type="dxa"/>
            <w:tcBorders>
              <w:top w:val="double" w:sz="4" w:space="0" w:color="auto"/>
              <w:bottom w:val="double" w:sz="4" w:space="0" w:color="auto"/>
            </w:tcBorders>
            <w:shd w:val="clear" w:color="auto" w:fill="auto"/>
            <w:vAlign w:val="center"/>
          </w:tcPr>
          <w:p w14:paraId="16A1B777"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бег 800 м (Т33, T34)</w:t>
            </w:r>
          </w:p>
        </w:tc>
        <w:tc>
          <w:tcPr>
            <w:tcW w:w="3402" w:type="dxa"/>
            <w:tcBorders>
              <w:top w:val="double" w:sz="4" w:space="0" w:color="auto"/>
              <w:bottom w:val="double" w:sz="4" w:space="0" w:color="auto"/>
            </w:tcBorders>
            <w:shd w:val="clear" w:color="auto" w:fill="auto"/>
          </w:tcPr>
          <w:p w14:paraId="550816D0"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Мужчины, женщины</w:t>
            </w:r>
          </w:p>
        </w:tc>
      </w:tr>
      <w:tr w:rsidR="00F74304" w:rsidRPr="00A22F3D" w14:paraId="28B3AF90" w14:textId="77777777" w:rsidTr="009C4E1A">
        <w:tc>
          <w:tcPr>
            <w:tcW w:w="5954" w:type="dxa"/>
            <w:tcBorders>
              <w:top w:val="double" w:sz="4" w:space="0" w:color="auto"/>
              <w:bottom w:val="double" w:sz="4" w:space="0" w:color="auto"/>
            </w:tcBorders>
            <w:shd w:val="clear" w:color="auto" w:fill="auto"/>
            <w:vAlign w:val="center"/>
          </w:tcPr>
          <w:p w14:paraId="290A911C"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бег 800 м (Т36)</w:t>
            </w:r>
          </w:p>
        </w:tc>
        <w:tc>
          <w:tcPr>
            <w:tcW w:w="3402" w:type="dxa"/>
            <w:tcBorders>
              <w:top w:val="double" w:sz="4" w:space="0" w:color="auto"/>
              <w:bottom w:val="double" w:sz="4" w:space="0" w:color="auto"/>
            </w:tcBorders>
            <w:shd w:val="clear" w:color="auto" w:fill="auto"/>
          </w:tcPr>
          <w:p w14:paraId="156D99D8" w14:textId="77777777" w:rsidR="00F74304" w:rsidRPr="00A22F3D" w:rsidRDefault="00F74304" w:rsidP="00A22F3D">
            <w:pPr>
              <w:suppressAutoHyphens/>
              <w:spacing w:after="0"/>
              <w:ind w:left="567" w:hanging="567"/>
              <w:rPr>
                <w:rFonts w:eastAsia="Times New Roman" w:cs="Times New Roman"/>
                <w:sz w:val="20"/>
                <w:szCs w:val="20"/>
              </w:rPr>
            </w:pPr>
            <w:r w:rsidRPr="00A22F3D">
              <w:rPr>
                <w:rFonts w:eastAsia="Times New Roman" w:cs="Times New Roman"/>
                <w:sz w:val="20"/>
                <w:szCs w:val="20"/>
              </w:rPr>
              <w:t>Мужчины</w:t>
            </w:r>
          </w:p>
        </w:tc>
      </w:tr>
      <w:tr w:rsidR="00F74304" w:rsidRPr="00A22F3D" w14:paraId="68DA95A5" w14:textId="77777777" w:rsidTr="009C4E1A">
        <w:tc>
          <w:tcPr>
            <w:tcW w:w="5954" w:type="dxa"/>
            <w:tcBorders>
              <w:top w:val="double" w:sz="4" w:space="0" w:color="auto"/>
              <w:bottom w:val="double" w:sz="4" w:space="0" w:color="auto"/>
            </w:tcBorders>
            <w:shd w:val="clear" w:color="auto" w:fill="auto"/>
            <w:vAlign w:val="center"/>
          </w:tcPr>
          <w:p w14:paraId="1062F4B7"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бег 800 м (Т36-Т38)</w:t>
            </w:r>
          </w:p>
        </w:tc>
        <w:tc>
          <w:tcPr>
            <w:tcW w:w="3402" w:type="dxa"/>
            <w:tcBorders>
              <w:top w:val="double" w:sz="4" w:space="0" w:color="auto"/>
              <w:bottom w:val="double" w:sz="4" w:space="0" w:color="auto"/>
            </w:tcBorders>
            <w:shd w:val="clear" w:color="auto" w:fill="auto"/>
          </w:tcPr>
          <w:p w14:paraId="3F52DC4F" w14:textId="77777777" w:rsidR="00F74304" w:rsidRPr="00A22F3D" w:rsidRDefault="00F74304" w:rsidP="00A22F3D">
            <w:pPr>
              <w:suppressAutoHyphens/>
              <w:spacing w:after="0"/>
              <w:ind w:left="567" w:hanging="567"/>
              <w:rPr>
                <w:rFonts w:eastAsia="Times New Roman" w:cs="Times New Roman"/>
                <w:sz w:val="20"/>
                <w:szCs w:val="20"/>
              </w:rPr>
            </w:pPr>
            <w:r w:rsidRPr="00A22F3D">
              <w:rPr>
                <w:rFonts w:eastAsia="Times New Roman" w:cs="Times New Roman"/>
                <w:sz w:val="20"/>
                <w:szCs w:val="20"/>
              </w:rPr>
              <w:t>Женщины</w:t>
            </w:r>
          </w:p>
        </w:tc>
      </w:tr>
      <w:tr w:rsidR="00F74304" w:rsidRPr="00A22F3D" w14:paraId="7B0F47A3" w14:textId="77777777" w:rsidTr="009C4E1A">
        <w:trPr>
          <w:trHeight w:val="674"/>
        </w:trPr>
        <w:tc>
          <w:tcPr>
            <w:tcW w:w="5954" w:type="dxa"/>
            <w:tcBorders>
              <w:top w:val="double" w:sz="4" w:space="0" w:color="auto"/>
            </w:tcBorders>
            <w:shd w:val="clear" w:color="auto" w:fill="auto"/>
            <w:vAlign w:val="center"/>
          </w:tcPr>
          <w:p w14:paraId="24ABB7B4"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бег 800 м (T36-T38, Т45-Т47, Т51-T54)</w:t>
            </w:r>
          </w:p>
        </w:tc>
        <w:tc>
          <w:tcPr>
            <w:tcW w:w="3402" w:type="dxa"/>
            <w:tcBorders>
              <w:top w:val="double" w:sz="4" w:space="0" w:color="auto"/>
            </w:tcBorders>
            <w:shd w:val="clear" w:color="auto" w:fill="auto"/>
            <w:vAlign w:val="center"/>
          </w:tcPr>
          <w:p w14:paraId="6AB34948" w14:textId="77777777" w:rsidR="00F74304" w:rsidRPr="00A22F3D" w:rsidRDefault="00F74304" w:rsidP="00A22F3D">
            <w:pPr>
              <w:suppressAutoHyphens/>
              <w:spacing w:after="0"/>
              <w:ind w:left="567" w:hanging="567"/>
              <w:rPr>
                <w:rFonts w:eastAsia="Times New Roman" w:cs="Times New Roman"/>
                <w:sz w:val="20"/>
                <w:szCs w:val="20"/>
              </w:rPr>
            </w:pPr>
            <w:r w:rsidRPr="00A22F3D">
              <w:rPr>
                <w:rFonts w:eastAsia="Times New Roman" w:cs="Times New Roman"/>
                <w:sz w:val="20"/>
                <w:szCs w:val="20"/>
              </w:rPr>
              <w:t>Юноши, девушки (14-19 лет)</w:t>
            </w:r>
          </w:p>
        </w:tc>
      </w:tr>
      <w:tr w:rsidR="00F74304" w:rsidRPr="00A22F3D" w14:paraId="189C4363" w14:textId="77777777" w:rsidTr="009C4E1A">
        <w:tc>
          <w:tcPr>
            <w:tcW w:w="5954" w:type="dxa"/>
            <w:tcBorders>
              <w:top w:val="double" w:sz="4" w:space="0" w:color="auto"/>
              <w:bottom w:val="double" w:sz="4" w:space="0" w:color="auto"/>
            </w:tcBorders>
            <w:shd w:val="clear" w:color="auto" w:fill="auto"/>
            <w:vAlign w:val="center"/>
          </w:tcPr>
          <w:p w14:paraId="143C3B6B"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бег 800 м (Т37, T38)</w:t>
            </w:r>
          </w:p>
        </w:tc>
        <w:tc>
          <w:tcPr>
            <w:tcW w:w="3402" w:type="dxa"/>
            <w:tcBorders>
              <w:top w:val="double" w:sz="4" w:space="0" w:color="auto"/>
              <w:bottom w:val="double" w:sz="4" w:space="0" w:color="auto"/>
            </w:tcBorders>
            <w:shd w:val="clear" w:color="auto" w:fill="auto"/>
          </w:tcPr>
          <w:p w14:paraId="65C02D71" w14:textId="77777777" w:rsidR="00F74304" w:rsidRPr="00A22F3D" w:rsidRDefault="00F74304" w:rsidP="00A22F3D">
            <w:pPr>
              <w:suppressAutoHyphens/>
              <w:spacing w:after="0"/>
              <w:ind w:left="567" w:hanging="567"/>
              <w:rPr>
                <w:rFonts w:eastAsia="Times New Roman" w:cs="Times New Roman"/>
                <w:sz w:val="20"/>
                <w:szCs w:val="20"/>
              </w:rPr>
            </w:pPr>
            <w:r w:rsidRPr="00A22F3D">
              <w:rPr>
                <w:rFonts w:eastAsia="Times New Roman" w:cs="Times New Roman"/>
                <w:sz w:val="20"/>
                <w:szCs w:val="20"/>
              </w:rPr>
              <w:t>Мужчины</w:t>
            </w:r>
          </w:p>
        </w:tc>
      </w:tr>
      <w:tr w:rsidR="00F74304" w:rsidRPr="00A22F3D" w14:paraId="2CE00FB1" w14:textId="77777777" w:rsidTr="009C4E1A">
        <w:tc>
          <w:tcPr>
            <w:tcW w:w="5954" w:type="dxa"/>
            <w:tcBorders>
              <w:top w:val="double" w:sz="4" w:space="0" w:color="auto"/>
              <w:bottom w:val="double" w:sz="4" w:space="0" w:color="auto"/>
            </w:tcBorders>
            <w:shd w:val="clear" w:color="auto" w:fill="auto"/>
            <w:vAlign w:val="center"/>
          </w:tcPr>
          <w:p w14:paraId="3DD1DFB1"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бег 800 м (Т45-Т47)</w:t>
            </w:r>
          </w:p>
        </w:tc>
        <w:tc>
          <w:tcPr>
            <w:tcW w:w="3402" w:type="dxa"/>
            <w:tcBorders>
              <w:top w:val="double" w:sz="4" w:space="0" w:color="auto"/>
              <w:bottom w:val="double" w:sz="4" w:space="0" w:color="auto"/>
            </w:tcBorders>
            <w:shd w:val="clear" w:color="auto" w:fill="auto"/>
          </w:tcPr>
          <w:p w14:paraId="377F6204" w14:textId="77777777" w:rsidR="00F74304" w:rsidRPr="00A22F3D" w:rsidRDefault="00F74304" w:rsidP="00A22F3D">
            <w:pPr>
              <w:suppressAutoHyphens/>
              <w:spacing w:after="0"/>
              <w:ind w:left="567" w:hanging="567"/>
              <w:rPr>
                <w:rFonts w:eastAsia="Times New Roman" w:cs="Times New Roman"/>
                <w:sz w:val="20"/>
                <w:szCs w:val="20"/>
              </w:rPr>
            </w:pPr>
            <w:r w:rsidRPr="00A22F3D">
              <w:rPr>
                <w:rFonts w:eastAsia="Times New Roman" w:cs="Times New Roman"/>
                <w:sz w:val="20"/>
                <w:szCs w:val="20"/>
              </w:rPr>
              <w:t>Мужчины, женщины</w:t>
            </w:r>
          </w:p>
        </w:tc>
      </w:tr>
      <w:tr w:rsidR="00F74304" w:rsidRPr="00A22F3D" w14:paraId="234B1C8E" w14:textId="77777777" w:rsidTr="009C4E1A">
        <w:tc>
          <w:tcPr>
            <w:tcW w:w="5954" w:type="dxa"/>
            <w:tcBorders>
              <w:top w:val="double" w:sz="4" w:space="0" w:color="auto"/>
              <w:bottom w:val="double" w:sz="4" w:space="0" w:color="auto"/>
            </w:tcBorders>
            <w:shd w:val="clear" w:color="auto" w:fill="auto"/>
            <w:vAlign w:val="center"/>
          </w:tcPr>
          <w:p w14:paraId="2AC6C3C8"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бег 800 м (Т51, Т52)</w:t>
            </w:r>
          </w:p>
        </w:tc>
        <w:tc>
          <w:tcPr>
            <w:tcW w:w="3402" w:type="dxa"/>
            <w:tcBorders>
              <w:top w:val="double" w:sz="4" w:space="0" w:color="auto"/>
              <w:bottom w:val="double" w:sz="4" w:space="0" w:color="auto"/>
            </w:tcBorders>
            <w:shd w:val="clear" w:color="auto" w:fill="auto"/>
          </w:tcPr>
          <w:p w14:paraId="26519843" w14:textId="77777777" w:rsidR="00F74304" w:rsidRPr="00A22F3D" w:rsidRDefault="00F74304" w:rsidP="00A22F3D">
            <w:pPr>
              <w:suppressAutoHyphens/>
              <w:spacing w:after="0"/>
              <w:ind w:left="567" w:hanging="567"/>
              <w:rPr>
                <w:rFonts w:eastAsia="Times New Roman" w:cs="Times New Roman"/>
                <w:sz w:val="20"/>
                <w:szCs w:val="20"/>
              </w:rPr>
            </w:pPr>
            <w:r w:rsidRPr="00A22F3D">
              <w:rPr>
                <w:rFonts w:eastAsia="Times New Roman" w:cs="Times New Roman"/>
                <w:sz w:val="20"/>
                <w:szCs w:val="20"/>
              </w:rPr>
              <w:t>Мужчины, женщины</w:t>
            </w:r>
          </w:p>
        </w:tc>
      </w:tr>
      <w:tr w:rsidR="00F74304" w:rsidRPr="00A22F3D" w14:paraId="27104984" w14:textId="77777777" w:rsidTr="009C4E1A">
        <w:tc>
          <w:tcPr>
            <w:tcW w:w="5954" w:type="dxa"/>
            <w:tcBorders>
              <w:top w:val="double" w:sz="4" w:space="0" w:color="auto"/>
              <w:bottom w:val="double" w:sz="4" w:space="0" w:color="auto"/>
            </w:tcBorders>
            <w:shd w:val="clear" w:color="auto" w:fill="auto"/>
            <w:vAlign w:val="center"/>
          </w:tcPr>
          <w:p w14:paraId="139341BD"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lastRenderedPageBreak/>
              <w:t>Легкая атлетика - бег 800 м (Т53)</w:t>
            </w:r>
          </w:p>
        </w:tc>
        <w:tc>
          <w:tcPr>
            <w:tcW w:w="3402" w:type="dxa"/>
            <w:tcBorders>
              <w:top w:val="double" w:sz="4" w:space="0" w:color="auto"/>
              <w:bottom w:val="double" w:sz="4" w:space="0" w:color="auto"/>
            </w:tcBorders>
            <w:shd w:val="clear" w:color="auto" w:fill="auto"/>
          </w:tcPr>
          <w:p w14:paraId="134DB473" w14:textId="77777777" w:rsidR="00F74304" w:rsidRPr="00A22F3D" w:rsidRDefault="00F74304" w:rsidP="00A22F3D">
            <w:pPr>
              <w:suppressAutoHyphens/>
              <w:spacing w:after="0"/>
              <w:ind w:left="567" w:hanging="567"/>
              <w:rPr>
                <w:rFonts w:eastAsia="Times New Roman" w:cs="Times New Roman"/>
                <w:sz w:val="20"/>
                <w:szCs w:val="20"/>
              </w:rPr>
            </w:pPr>
            <w:r w:rsidRPr="00A22F3D">
              <w:rPr>
                <w:rFonts w:eastAsia="Times New Roman" w:cs="Times New Roman"/>
                <w:sz w:val="20"/>
                <w:szCs w:val="20"/>
              </w:rPr>
              <w:t>Мужчины, женщины</w:t>
            </w:r>
          </w:p>
        </w:tc>
      </w:tr>
      <w:tr w:rsidR="00F74304" w:rsidRPr="00A22F3D" w14:paraId="585BE982" w14:textId="77777777" w:rsidTr="009C4E1A">
        <w:tc>
          <w:tcPr>
            <w:tcW w:w="5954" w:type="dxa"/>
            <w:tcBorders>
              <w:top w:val="double" w:sz="4" w:space="0" w:color="auto"/>
              <w:bottom w:val="double" w:sz="4" w:space="0" w:color="auto"/>
            </w:tcBorders>
            <w:shd w:val="clear" w:color="auto" w:fill="auto"/>
            <w:vAlign w:val="center"/>
          </w:tcPr>
          <w:p w14:paraId="36E10719"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бег 800 м (Т54)</w:t>
            </w:r>
          </w:p>
        </w:tc>
        <w:tc>
          <w:tcPr>
            <w:tcW w:w="3402" w:type="dxa"/>
            <w:tcBorders>
              <w:top w:val="double" w:sz="4" w:space="0" w:color="auto"/>
              <w:bottom w:val="double" w:sz="4" w:space="0" w:color="auto"/>
            </w:tcBorders>
            <w:shd w:val="clear" w:color="auto" w:fill="auto"/>
          </w:tcPr>
          <w:p w14:paraId="71DA221F" w14:textId="77777777" w:rsidR="00F74304" w:rsidRPr="00A22F3D" w:rsidRDefault="00F74304" w:rsidP="00A22F3D">
            <w:pPr>
              <w:suppressAutoHyphens/>
              <w:spacing w:after="0"/>
              <w:ind w:left="567" w:hanging="567"/>
              <w:rPr>
                <w:rFonts w:eastAsia="Times New Roman" w:cs="Times New Roman"/>
                <w:sz w:val="20"/>
                <w:szCs w:val="20"/>
              </w:rPr>
            </w:pPr>
            <w:r w:rsidRPr="00A22F3D">
              <w:rPr>
                <w:rFonts w:eastAsia="Times New Roman" w:cs="Times New Roman"/>
                <w:sz w:val="20"/>
                <w:szCs w:val="20"/>
              </w:rPr>
              <w:t>Мужчины, женщины</w:t>
            </w:r>
          </w:p>
        </w:tc>
      </w:tr>
      <w:tr w:rsidR="00F74304" w:rsidRPr="00A22F3D" w14:paraId="0A1AE125" w14:textId="77777777" w:rsidTr="009C4E1A">
        <w:trPr>
          <w:trHeight w:val="362"/>
        </w:trPr>
        <w:tc>
          <w:tcPr>
            <w:tcW w:w="5954" w:type="dxa"/>
            <w:tcBorders>
              <w:top w:val="double" w:sz="4" w:space="0" w:color="auto"/>
              <w:bottom w:val="double" w:sz="4" w:space="0" w:color="auto"/>
            </w:tcBorders>
            <w:shd w:val="clear" w:color="auto" w:fill="auto"/>
            <w:vAlign w:val="center"/>
          </w:tcPr>
          <w:p w14:paraId="591A0FF2"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бег 1500 м (Т35, Т36)</w:t>
            </w:r>
          </w:p>
        </w:tc>
        <w:tc>
          <w:tcPr>
            <w:tcW w:w="3402" w:type="dxa"/>
            <w:tcBorders>
              <w:top w:val="double" w:sz="4" w:space="0" w:color="auto"/>
              <w:bottom w:val="double" w:sz="4" w:space="0" w:color="auto"/>
            </w:tcBorders>
            <w:shd w:val="clear" w:color="auto" w:fill="auto"/>
          </w:tcPr>
          <w:p w14:paraId="57E28A15" w14:textId="77777777" w:rsidR="00F74304" w:rsidRPr="00A22F3D" w:rsidRDefault="00F74304" w:rsidP="00A22F3D">
            <w:pPr>
              <w:suppressAutoHyphens/>
              <w:spacing w:after="0"/>
              <w:ind w:left="567" w:hanging="567"/>
              <w:rPr>
                <w:rFonts w:eastAsia="Times New Roman" w:cs="Times New Roman"/>
                <w:sz w:val="20"/>
                <w:szCs w:val="20"/>
              </w:rPr>
            </w:pPr>
            <w:r w:rsidRPr="00A22F3D">
              <w:rPr>
                <w:rFonts w:eastAsia="Times New Roman" w:cs="Times New Roman"/>
                <w:sz w:val="20"/>
                <w:szCs w:val="20"/>
              </w:rPr>
              <w:t>Мужчины, женщины</w:t>
            </w:r>
          </w:p>
          <w:p w14:paraId="28D8394C" w14:textId="77777777" w:rsidR="00F74304" w:rsidRPr="00A22F3D" w:rsidRDefault="00F74304" w:rsidP="00A22F3D">
            <w:pPr>
              <w:suppressAutoHyphens/>
              <w:spacing w:after="0"/>
              <w:ind w:left="567" w:hanging="567"/>
              <w:rPr>
                <w:rFonts w:eastAsia="Times New Roman" w:cs="Times New Roman"/>
                <w:sz w:val="20"/>
                <w:szCs w:val="20"/>
              </w:rPr>
            </w:pPr>
          </w:p>
        </w:tc>
      </w:tr>
      <w:tr w:rsidR="00F74304" w:rsidRPr="00A22F3D" w14:paraId="550A7102" w14:textId="77777777" w:rsidTr="009C4E1A">
        <w:trPr>
          <w:trHeight w:val="425"/>
        </w:trPr>
        <w:tc>
          <w:tcPr>
            <w:tcW w:w="5954" w:type="dxa"/>
            <w:tcBorders>
              <w:top w:val="double" w:sz="4" w:space="0" w:color="auto"/>
            </w:tcBorders>
            <w:shd w:val="clear" w:color="auto" w:fill="auto"/>
            <w:vAlign w:val="center"/>
          </w:tcPr>
          <w:p w14:paraId="443BF553"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бег 1500 м (Т35-Т38)</w:t>
            </w:r>
          </w:p>
        </w:tc>
        <w:tc>
          <w:tcPr>
            <w:tcW w:w="3402" w:type="dxa"/>
            <w:tcBorders>
              <w:top w:val="double" w:sz="4" w:space="0" w:color="auto"/>
            </w:tcBorders>
            <w:shd w:val="clear" w:color="auto" w:fill="auto"/>
            <w:vAlign w:val="center"/>
          </w:tcPr>
          <w:p w14:paraId="4B3F436C" w14:textId="77777777" w:rsidR="00F74304" w:rsidRPr="00A22F3D" w:rsidRDefault="00F74304" w:rsidP="00A22F3D">
            <w:pPr>
              <w:suppressAutoHyphens/>
              <w:spacing w:after="0"/>
              <w:ind w:left="567" w:hanging="567"/>
              <w:rPr>
                <w:rFonts w:eastAsia="Times New Roman" w:cs="Times New Roman"/>
                <w:sz w:val="20"/>
                <w:szCs w:val="20"/>
              </w:rPr>
            </w:pPr>
            <w:r w:rsidRPr="00A22F3D">
              <w:rPr>
                <w:rFonts w:eastAsia="Times New Roman" w:cs="Times New Roman"/>
                <w:sz w:val="20"/>
                <w:szCs w:val="20"/>
              </w:rPr>
              <w:t>Юноши, девушки (14-19 лет)</w:t>
            </w:r>
          </w:p>
        </w:tc>
      </w:tr>
      <w:tr w:rsidR="00F74304" w:rsidRPr="00A22F3D" w14:paraId="1777C1CD" w14:textId="77777777" w:rsidTr="009C4E1A">
        <w:tc>
          <w:tcPr>
            <w:tcW w:w="5954" w:type="dxa"/>
            <w:tcBorders>
              <w:top w:val="double" w:sz="4" w:space="0" w:color="auto"/>
              <w:bottom w:val="double" w:sz="4" w:space="0" w:color="auto"/>
            </w:tcBorders>
            <w:shd w:val="clear" w:color="auto" w:fill="auto"/>
            <w:vAlign w:val="center"/>
          </w:tcPr>
          <w:p w14:paraId="0C9E2D5A"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бег 1500 м (Т37, Т38)</w:t>
            </w:r>
          </w:p>
        </w:tc>
        <w:tc>
          <w:tcPr>
            <w:tcW w:w="3402" w:type="dxa"/>
            <w:tcBorders>
              <w:top w:val="double" w:sz="4" w:space="0" w:color="auto"/>
              <w:bottom w:val="double" w:sz="4" w:space="0" w:color="auto"/>
            </w:tcBorders>
            <w:shd w:val="clear" w:color="auto" w:fill="auto"/>
          </w:tcPr>
          <w:p w14:paraId="2B3E7E15" w14:textId="77777777" w:rsidR="00F74304" w:rsidRPr="00A22F3D" w:rsidRDefault="00F74304" w:rsidP="00A22F3D">
            <w:pPr>
              <w:suppressAutoHyphens/>
              <w:spacing w:after="0"/>
              <w:ind w:left="567" w:hanging="567"/>
              <w:rPr>
                <w:rFonts w:eastAsia="Times New Roman" w:cs="Times New Roman"/>
                <w:sz w:val="20"/>
                <w:szCs w:val="20"/>
              </w:rPr>
            </w:pPr>
            <w:r w:rsidRPr="00A22F3D">
              <w:rPr>
                <w:rFonts w:eastAsia="Times New Roman" w:cs="Times New Roman"/>
                <w:sz w:val="20"/>
                <w:szCs w:val="20"/>
              </w:rPr>
              <w:t>Мужчины, женщины</w:t>
            </w:r>
          </w:p>
        </w:tc>
      </w:tr>
      <w:tr w:rsidR="00F74304" w:rsidRPr="00A22F3D" w14:paraId="1E167D03" w14:textId="77777777" w:rsidTr="009C4E1A">
        <w:trPr>
          <w:trHeight w:val="674"/>
        </w:trPr>
        <w:tc>
          <w:tcPr>
            <w:tcW w:w="5954" w:type="dxa"/>
            <w:tcBorders>
              <w:top w:val="double" w:sz="4" w:space="0" w:color="auto"/>
            </w:tcBorders>
            <w:shd w:val="clear" w:color="auto" w:fill="auto"/>
            <w:vAlign w:val="center"/>
          </w:tcPr>
          <w:p w14:paraId="6852849A"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бег 1500 м (Т45, T46)</w:t>
            </w:r>
          </w:p>
        </w:tc>
        <w:tc>
          <w:tcPr>
            <w:tcW w:w="3402" w:type="dxa"/>
            <w:tcBorders>
              <w:top w:val="double" w:sz="4" w:space="0" w:color="auto"/>
            </w:tcBorders>
            <w:shd w:val="clear" w:color="auto" w:fill="auto"/>
            <w:vAlign w:val="center"/>
          </w:tcPr>
          <w:p w14:paraId="40B5EB73" w14:textId="77777777" w:rsidR="00F74304" w:rsidRPr="00A22F3D" w:rsidRDefault="00F74304" w:rsidP="00A22F3D">
            <w:pPr>
              <w:suppressAutoHyphens/>
              <w:spacing w:after="0"/>
              <w:ind w:left="567" w:hanging="567"/>
              <w:rPr>
                <w:rFonts w:eastAsia="Times New Roman" w:cs="Times New Roman"/>
                <w:sz w:val="20"/>
                <w:szCs w:val="20"/>
              </w:rPr>
            </w:pPr>
            <w:r w:rsidRPr="00A22F3D">
              <w:rPr>
                <w:rFonts w:eastAsia="Times New Roman" w:cs="Times New Roman"/>
                <w:sz w:val="20"/>
                <w:szCs w:val="20"/>
              </w:rPr>
              <w:t>Юноши, девушки (14-19 лет), мужчины, женщины</w:t>
            </w:r>
          </w:p>
        </w:tc>
      </w:tr>
      <w:tr w:rsidR="00F74304" w:rsidRPr="00A22F3D" w14:paraId="6F560965" w14:textId="77777777" w:rsidTr="009C4E1A">
        <w:tc>
          <w:tcPr>
            <w:tcW w:w="5954" w:type="dxa"/>
            <w:tcBorders>
              <w:top w:val="double" w:sz="4" w:space="0" w:color="auto"/>
              <w:bottom w:val="double" w:sz="4" w:space="0" w:color="auto"/>
            </w:tcBorders>
            <w:shd w:val="clear" w:color="auto" w:fill="auto"/>
            <w:vAlign w:val="center"/>
          </w:tcPr>
          <w:p w14:paraId="5FC69496"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бег 1500 м (Т51, T52)</w:t>
            </w:r>
          </w:p>
        </w:tc>
        <w:tc>
          <w:tcPr>
            <w:tcW w:w="3402" w:type="dxa"/>
            <w:tcBorders>
              <w:top w:val="double" w:sz="4" w:space="0" w:color="auto"/>
              <w:bottom w:val="double" w:sz="4" w:space="0" w:color="auto"/>
            </w:tcBorders>
            <w:shd w:val="clear" w:color="auto" w:fill="auto"/>
          </w:tcPr>
          <w:p w14:paraId="603F16AE" w14:textId="77777777" w:rsidR="00F74304" w:rsidRPr="00A22F3D" w:rsidRDefault="00F74304" w:rsidP="00A22F3D">
            <w:pPr>
              <w:suppressAutoHyphens/>
              <w:spacing w:after="0"/>
              <w:ind w:left="567" w:hanging="567"/>
              <w:rPr>
                <w:rFonts w:eastAsia="Times New Roman" w:cs="Times New Roman"/>
                <w:sz w:val="20"/>
                <w:szCs w:val="20"/>
              </w:rPr>
            </w:pPr>
            <w:r w:rsidRPr="00A22F3D">
              <w:rPr>
                <w:rFonts w:eastAsia="Times New Roman" w:cs="Times New Roman"/>
                <w:sz w:val="20"/>
                <w:szCs w:val="20"/>
              </w:rPr>
              <w:t>Мужчины, женщины</w:t>
            </w:r>
          </w:p>
        </w:tc>
      </w:tr>
      <w:tr w:rsidR="00F74304" w:rsidRPr="00A22F3D" w14:paraId="31F1BCD9" w14:textId="77777777" w:rsidTr="009C4E1A">
        <w:tc>
          <w:tcPr>
            <w:tcW w:w="5954" w:type="dxa"/>
            <w:tcBorders>
              <w:top w:val="double" w:sz="4" w:space="0" w:color="auto"/>
              <w:bottom w:val="double" w:sz="4" w:space="0" w:color="auto"/>
            </w:tcBorders>
            <w:shd w:val="clear" w:color="auto" w:fill="auto"/>
            <w:vAlign w:val="center"/>
          </w:tcPr>
          <w:p w14:paraId="52B34F04"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бег 1500 м (Т53, T54)</w:t>
            </w:r>
          </w:p>
        </w:tc>
        <w:tc>
          <w:tcPr>
            <w:tcW w:w="3402" w:type="dxa"/>
            <w:tcBorders>
              <w:top w:val="double" w:sz="4" w:space="0" w:color="auto"/>
              <w:bottom w:val="double" w:sz="4" w:space="0" w:color="auto"/>
            </w:tcBorders>
            <w:shd w:val="clear" w:color="auto" w:fill="auto"/>
          </w:tcPr>
          <w:p w14:paraId="43EB38E0" w14:textId="77777777" w:rsidR="00F74304" w:rsidRPr="00A22F3D" w:rsidRDefault="00F74304" w:rsidP="00A22F3D">
            <w:pPr>
              <w:suppressAutoHyphens/>
              <w:spacing w:after="0"/>
              <w:ind w:left="567" w:hanging="567"/>
              <w:rPr>
                <w:rFonts w:eastAsia="Times New Roman" w:cs="Times New Roman"/>
                <w:sz w:val="20"/>
                <w:szCs w:val="20"/>
              </w:rPr>
            </w:pPr>
            <w:r w:rsidRPr="00A22F3D">
              <w:rPr>
                <w:rFonts w:eastAsia="Times New Roman" w:cs="Times New Roman"/>
                <w:sz w:val="20"/>
                <w:szCs w:val="20"/>
              </w:rPr>
              <w:t>Мужчины, женщины</w:t>
            </w:r>
          </w:p>
        </w:tc>
      </w:tr>
      <w:tr w:rsidR="00F74304" w:rsidRPr="00A22F3D" w14:paraId="12676271" w14:textId="77777777" w:rsidTr="009C4E1A">
        <w:trPr>
          <w:trHeight w:val="299"/>
        </w:trPr>
        <w:tc>
          <w:tcPr>
            <w:tcW w:w="5954" w:type="dxa"/>
            <w:tcBorders>
              <w:top w:val="double" w:sz="4" w:space="0" w:color="auto"/>
            </w:tcBorders>
            <w:shd w:val="clear" w:color="auto" w:fill="auto"/>
            <w:vAlign w:val="center"/>
          </w:tcPr>
          <w:p w14:paraId="21E691A6"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бег 5000 м (Т35-T38)</w:t>
            </w:r>
          </w:p>
        </w:tc>
        <w:tc>
          <w:tcPr>
            <w:tcW w:w="3402" w:type="dxa"/>
            <w:tcBorders>
              <w:top w:val="double" w:sz="4" w:space="0" w:color="auto"/>
            </w:tcBorders>
            <w:shd w:val="clear" w:color="auto" w:fill="auto"/>
            <w:vAlign w:val="center"/>
          </w:tcPr>
          <w:p w14:paraId="256E455A" w14:textId="77777777" w:rsidR="00F74304" w:rsidRPr="00A22F3D" w:rsidRDefault="00F74304" w:rsidP="00A22F3D">
            <w:pPr>
              <w:suppressAutoHyphens/>
              <w:spacing w:after="0"/>
              <w:ind w:left="567" w:hanging="567"/>
              <w:rPr>
                <w:rFonts w:eastAsia="Times New Roman" w:cs="Times New Roman"/>
                <w:sz w:val="20"/>
                <w:szCs w:val="20"/>
              </w:rPr>
            </w:pPr>
            <w:r w:rsidRPr="00A22F3D">
              <w:rPr>
                <w:rFonts w:eastAsia="Times New Roman" w:cs="Times New Roman"/>
                <w:sz w:val="20"/>
                <w:szCs w:val="20"/>
              </w:rPr>
              <w:t>Юноши (14-19 лет), мужчины</w:t>
            </w:r>
          </w:p>
        </w:tc>
      </w:tr>
      <w:tr w:rsidR="00F74304" w:rsidRPr="00A22F3D" w14:paraId="5CBAFB7D" w14:textId="77777777" w:rsidTr="009C4E1A">
        <w:tc>
          <w:tcPr>
            <w:tcW w:w="5954" w:type="dxa"/>
            <w:tcBorders>
              <w:top w:val="double" w:sz="4" w:space="0" w:color="auto"/>
              <w:bottom w:val="double" w:sz="4" w:space="0" w:color="auto"/>
            </w:tcBorders>
            <w:shd w:val="clear" w:color="auto" w:fill="auto"/>
            <w:vAlign w:val="center"/>
          </w:tcPr>
          <w:p w14:paraId="23384D3D"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бег 5000 м (Т45-T47)</w:t>
            </w:r>
          </w:p>
        </w:tc>
        <w:tc>
          <w:tcPr>
            <w:tcW w:w="3402" w:type="dxa"/>
            <w:tcBorders>
              <w:top w:val="double" w:sz="4" w:space="0" w:color="auto"/>
              <w:bottom w:val="double" w:sz="4" w:space="0" w:color="auto"/>
            </w:tcBorders>
            <w:shd w:val="clear" w:color="auto" w:fill="auto"/>
          </w:tcPr>
          <w:p w14:paraId="41F7DBE0" w14:textId="77777777" w:rsidR="00F74304" w:rsidRPr="00A22F3D" w:rsidRDefault="00F74304" w:rsidP="00A22F3D">
            <w:pPr>
              <w:suppressAutoHyphens/>
              <w:spacing w:after="0"/>
              <w:ind w:left="567" w:hanging="567"/>
              <w:rPr>
                <w:rFonts w:eastAsia="Times New Roman" w:cs="Times New Roman"/>
                <w:sz w:val="20"/>
                <w:szCs w:val="20"/>
              </w:rPr>
            </w:pPr>
            <w:r w:rsidRPr="00A22F3D">
              <w:rPr>
                <w:rFonts w:eastAsia="Times New Roman" w:cs="Times New Roman"/>
                <w:sz w:val="20"/>
                <w:szCs w:val="20"/>
              </w:rPr>
              <w:t>Мужчины</w:t>
            </w:r>
          </w:p>
        </w:tc>
      </w:tr>
      <w:tr w:rsidR="00F74304" w:rsidRPr="00A22F3D" w14:paraId="40B56A1F" w14:textId="77777777" w:rsidTr="009C4E1A">
        <w:tc>
          <w:tcPr>
            <w:tcW w:w="5954" w:type="dxa"/>
            <w:tcBorders>
              <w:top w:val="double" w:sz="4" w:space="0" w:color="auto"/>
              <w:bottom w:val="double" w:sz="4" w:space="0" w:color="auto"/>
            </w:tcBorders>
            <w:shd w:val="clear" w:color="auto" w:fill="auto"/>
            <w:vAlign w:val="center"/>
          </w:tcPr>
          <w:p w14:paraId="0C4EBF75"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бег 5000 м (Т51, T52)</w:t>
            </w:r>
          </w:p>
        </w:tc>
        <w:tc>
          <w:tcPr>
            <w:tcW w:w="3402" w:type="dxa"/>
            <w:tcBorders>
              <w:top w:val="double" w:sz="4" w:space="0" w:color="auto"/>
              <w:bottom w:val="double" w:sz="4" w:space="0" w:color="auto"/>
            </w:tcBorders>
            <w:shd w:val="clear" w:color="auto" w:fill="auto"/>
          </w:tcPr>
          <w:p w14:paraId="4413A533" w14:textId="77777777" w:rsidR="00F74304" w:rsidRPr="00A22F3D" w:rsidRDefault="00F74304" w:rsidP="00A22F3D">
            <w:pPr>
              <w:suppressAutoHyphens/>
              <w:spacing w:after="0"/>
              <w:ind w:left="567" w:hanging="567"/>
              <w:rPr>
                <w:rFonts w:eastAsia="Times New Roman" w:cs="Times New Roman"/>
                <w:sz w:val="20"/>
                <w:szCs w:val="20"/>
              </w:rPr>
            </w:pPr>
            <w:r w:rsidRPr="00A22F3D">
              <w:rPr>
                <w:rFonts w:eastAsia="Times New Roman" w:cs="Times New Roman"/>
                <w:sz w:val="20"/>
                <w:szCs w:val="20"/>
              </w:rPr>
              <w:t>Мужчины, женщины</w:t>
            </w:r>
          </w:p>
        </w:tc>
      </w:tr>
      <w:tr w:rsidR="00F74304" w:rsidRPr="00A22F3D" w14:paraId="2455EA3F" w14:textId="77777777" w:rsidTr="009C4E1A">
        <w:tc>
          <w:tcPr>
            <w:tcW w:w="5954" w:type="dxa"/>
            <w:tcBorders>
              <w:top w:val="double" w:sz="4" w:space="0" w:color="auto"/>
              <w:bottom w:val="double" w:sz="4" w:space="0" w:color="auto"/>
            </w:tcBorders>
            <w:shd w:val="clear" w:color="auto" w:fill="auto"/>
            <w:vAlign w:val="center"/>
          </w:tcPr>
          <w:p w14:paraId="0AB503E0"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бег 5000 м (Т53, T54)</w:t>
            </w:r>
          </w:p>
        </w:tc>
        <w:tc>
          <w:tcPr>
            <w:tcW w:w="3402" w:type="dxa"/>
            <w:tcBorders>
              <w:top w:val="double" w:sz="4" w:space="0" w:color="auto"/>
              <w:bottom w:val="double" w:sz="4" w:space="0" w:color="auto"/>
            </w:tcBorders>
            <w:shd w:val="clear" w:color="auto" w:fill="auto"/>
          </w:tcPr>
          <w:p w14:paraId="5D626F55" w14:textId="77777777" w:rsidR="00F74304" w:rsidRPr="00A22F3D" w:rsidRDefault="00F74304" w:rsidP="00A22F3D">
            <w:pPr>
              <w:suppressAutoHyphens/>
              <w:spacing w:after="0"/>
              <w:ind w:left="567" w:hanging="567"/>
              <w:rPr>
                <w:rFonts w:eastAsia="Times New Roman" w:cs="Times New Roman"/>
                <w:sz w:val="20"/>
                <w:szCs w:val="20"/>
              </w:rPr>
            </w:pPr>
            <w:r w:rsidRPr="00A22F3D">
              <w:rPr>
                <w:rFonts w:eastAsia="Times New Roman" w:cs="Times New Roman"/>
                <w:sz w:val="20"/>
                <w:szCs w:val="20"/>
              </w:rPr>
              <w:t>Мужчины, женщины</w:t>
            </w:r>
          </w:p>
        </w:tc>
      </w:tr>
      <w:tr w:rsidR="00F74304" w:rsidRPr="00A22F3D" w14:paraId="0430BD9E" w14:textId="77777777" w:rsidTr="009C4E1A">
        <w:trPr>
          <w:trHeight w:val="447"/>
        </w:trPr>
        <w:tc>
          <w:tcPr>
            <w:tcW w:w="5954" w:type="dxa"/>
            <w:tcBorders>
              <w:top w:val="double" w:sz="4" w:space="0" w:color="auto"/>
            </w:tcBorders>
            <w:shd w:val="clear" w:color="auto" w:fill="auto"/>
            <w:vAlign w:val="center"/>
          </w:tcPr>
          <w:p w14:paraId="0F08289D"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бег 10000 м (Т45, T46)</w:t>
            </w:r>
          </w:p>
        </w:tc>
        <w:tc>
          <w:tcPr>
            <w:tcW w:w="3402" w:type="dxa"/>
            <w:tcBorders>
              <w:top w:val="double" w:sz="4" w:space="0" w:color="auto"/>
            </w:tcBorders>
            <w:shd w:val="clear" w:color="auto" w:fill="auto"/>
            <w:vAlign w:val="center"/>
          </w:tcPr>
          <w:p w14:paraId="470ACB94" w14:textId="77777777" w:rsidR="00F74304" w:rsidRPr="00A22F3D" w:rsidRDefault="00F74304" w:rsidP="00A22F3D">
            <w:pPr>
              <w:suppressAutoHyphens/>
              <w:spacing w:after="0"/>
              <w:ind w:left="567" w:hanging="567"/>
              <w:rPr>
                <w:rFonts w:eastAsia="Times New Roman" w:cs="Times New Roman"/>
                <w:sz w:val="20"/>
                <w:szCs w:val="20"/>
              </w:rPr>
            </w:pPr>
            <w:r w:rsidRPr="00A22F3D">
              <w:rPr>
                <w:rFonts w:eastAsia="Times New Roman" w:cs="Times New Roman"/>
                <w:sz w:val="20"/>
                <w:szCs w:val="20"/>
              </w:rPr>
              <w:t>Юноши (14-19 лет), мужчины</w:t>
            </w:r>
          </w:p>
        </w:tc>
      </w:tr>
      <w:tr w:rsidR="00F74304" w:rsidRPr="00A22F3D" w14:paraId="70459C4B" w14:textId="77777777" w:rsidTr="009C4E1A">
        <w:trPr>
          <w:trHeight w:val="674"/>
        </w:trPr>
        <w:tc>
          <w:tcPr>
            <w:tcW w:w="5954" w:type="dxa"/>
            <w:tcBorders>
              <w:top w:val="double" w:sz="4" w:space="0" w:color="auto"/>
            </w:tcBorders>
            <w:shd w:val="clear" w:color="auto" w:fill="auto"/>
            <w:vAlign w:val="center"/>
          </w:tcPr>
          <w:p w14:paraId="5CE70980"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бег по шоссе 42,195 км (Т45, T46)</w:t>
            </w:r>
          </w:p>
        </w:tc>
        <w:tc>
          <w:tcPr>
            <w:tcW w:w="3402" w:type="dxa"/>
            <w:tcBorders>
              <w:top w:val="double" w:sz="4" w:space="0" w:color="auto"/>
            </w:tcBorders>
            <w:shd w:val="clear" w:color="auto" w:fill="auto"/>
            <w:vAlign w:val="center"/>
          </w:tcPr>
          <w:p w14:paraId="266448B2" w14:textId="77777777" w:rsidR="00F74304" w:rsidRPr="00A22F3D" w:rsidRDefault="00F74304" w:rsidP="00A22F3D">
            <w:pPr>
              <w:suppressAutoHyphens/>
              <w:spacing w:after="0"/>
              <w:ind w:left="567" w:hanging="567"/>
              <w:rPr>
                <w:rFonts w:eastAsia="Times New Roman" w:cs="Times New Roman"/>
                <w:sz w:val="20"/>
                <w:szCs w:val="20"/>
              </w:rPr>
            </w:pPr>
            <w:r w:rsidRPr="00A22F3D">
              <w:rPr>
                <w:rFonts w:eastAsia="Times New Roman" w:cs="Times New Roman"/>
                <w:sz w:val="20"/>
                <w:szCs w:val="20"/>
              </w:rPr>
              <w:t>Юноши (14-19 лет), мужчины, женщины</w:t>
            </w:r>
          </w:p>
        </w:tc>
      </w:tr>
      <w:tr w:rsidR="00F74304" w:rsidRPr="00A22F3D" w14:paraId="36C42AB8" w14:textId="77777777" w:rsidTr="009C4E1A">
        <w:trPr>
          <w:trHeight w:val="674"/>
        </w:trPr>
        <w:tc>
          <w:tcPr>
            <w:tcW w:w="5954" w:type="dxa"/>
            <w:tcBorders>
              <w:top w:val="double" w:sz="4" w:space="0" w:color="auto"/>
            </w:tcBorders>
            <w:shd w:val="clear" w:color="auto" w:fill="auto"/>
            <w:vAlign w:val="center"/>
          </w:tcPr>
          <w:p w14:paraId="3989DBF6"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бег по шоссе 42,195 км (Т52-T54)</w:t>
            </w:r>
          </w:p>
        </w:tc>
        <w:tc>
          <w:tcPr>
            <w:tcW w:w="3402" w:type="dxa"/>
            <w:tcBorders>
              <w:top w:val="double" w:sz="4" w:space="0" w:color="auto"/>
            </w:tcBorders>
            <w:shd w:val="clear" w:color="auto" w:fill="auto"/>
            <w:vAlign w:val="center"/>
          </w:tcPr>
          <w:p w14:paraId="78C849CD" w14:textId="77777777" w:rsidR="00F74304" w:rsidRPr="00A22F3D" w:rsidRDefault="00F74304" w:rsidP="00A22F3D">
            <w:pPr>
              <w:suppressAutoHyphens/>
              <w:spacing w:after="0"/>
              <w:ind w:left="567" w:hanging="567"/>
              <w:rPr>
                <w:rFonts w:eastAsia="Times New Roman" w:cs="Times New Roman"/>
                <w:sz w:val="20"/>
                <w:szCs w:val="20"/>
              </w:rPr>
            </w:pPr>
            <w:r w:rsidRPr="00A22F3D">
              <w:rPr>
                <w:rFonts w:eastAsia="Times New Roman" w:cs="Times New Roman"/>
                <w:sz w:val="20"/>
                <w:szCs w:val="20"/>
              </w:rPr>
              <w:t>Юноши, девушки (14-19 лет), мужчины, женщины</w:t>
            </w:r>
          </w:p>
        </w:tc>
      </w:tr>
      <w:tr w:rsidR="00F74304" w:rsidRPr="00A22F3D" w14:paraId="43EA2876" w14:textId="77777777" w:rsidTr="009C4E1A">
        <w:tc>
          <w:tcPr>
            <w:tcW w:w="5954" w:type="dxa"/>
            <w:tcBorders>
              <w:top w:val="double" w:sz="4" w:space="0" w:color="auto"/>
              <w:bottom w:val="double" w:sz="4" w:space="0" w:color="auto"/>
            </w:tcBorders>
            <w:shd w:val="clear" w:color="auto" w:fill="auto"/>
            <w:vAlign w:val="center"/>
          </w:tcPr>
          <w:p w14:paraId="1EA7A864"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эстафета 4х100 м - смешанная (T11-T13, T33-T34, T51-T54, T35-T38, T42-T47, T61-T64)</w:t>
            </w:r>
          </w:p>
        </w:tc>
        <w:tc>
          <w:tcPr>
            <w:tcW w:w="3402" w:type="dxa"/>
            <w:tcBorders>
              <w:top w:val="double" w:sz="4" w:space="0" w:color="auto"/>
              <w:bottom w:val="double" w:sz="4" w:space="0" w:color="auto"/>
            </w:tcBorders>
            <w:shd w:val="clear" w:color="auto" w:fill="auto"/>
          </w:tcPr>
          <w:p w14:paraId="20F3CC1D" w14:textId="77777777" w:rsidR="00F74304" w:rsidRPr="00A22F3D" w:rsidRDefault="00F74304" w:rsidP="00A22F3D">
            <w:pPr>
              <w:suppressAutoHyphens/>
              <w:spacing w:after="0"/>
              <w:ind w:left="567" w:hanging="567"/>
              <w:rPr>
                <w:rFonts w:eastAsia="Times New Roman" w:cs="Times New Roman"/>
                <w:sz w:val="20"/>
                <w:szCs w:val="20"/>
              </w:rPr>
            </w:pPr>
            <w:r w:rsidRPr="00A22F3D">
              <w:rPr>
                <w:rFonts w:eastAsia="Times New Roman" w:cs="Times New Roman"/>
                <w:sz w:val="20"/>
                <w:szCs w:val="20"/>
              </w:rPr>
              <w:t>Мужчины, женщины</w:t>
            </w:r>
          </w:p>
        </w:tc>
      </w:tr>
      <w:tr w:rsidR="00F74304" w:rsidRPr="00A22F3D" w14:paraId="4B453CE0" w14:textId="77777777" w:rsidTr="009C4E1A">
        <w:tc>
          <w:tcPr>
            <w:tcW w:w="5954" w:type="dxa"/>
            <w:tcBorders>
              <w:top w:val="double" w:sz="4" w:space="0" w:color="auto"/>
              <w:bottom w:val="double" w:sz="4" w:space="0" w:color="auto"/>
            </w:tcBorders>
            <w:shd w:val="clear" w:color="auto" w:fill="auto"/>
            <w:vAlign w:val="center"/>
          </w:tcPr>
          <w:p w14:paraId="091F0BFD"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прыжок в высоту (T42, T63)</w:t>
            </w:r>
          </w:p>
        </w:tc>
        <w:tc>
          <w:tcPr>
            <w:tcW w:w="3402" w:type="dxa"/>
            <w:tcBorders>
              <w:top w:val="double" w:sz="4" w:space="0" w:color="auto"/>
              <w:bottom w:val="double" w:sz="4" w:space="0" w:color="auto"/>
            </w:tcBorders>
            <w:shd w:val="clear" w:color="auto" w:fill="auto"/>
          </w:tcPr>
          <w:p w14:paraId="071BA994" w14:textId="77777777" w:rsidR="00F74304" w:rsidRPr="00A22F3D" w:rsidRDefault="00F74304" w:rsidP="00A22F3D">
            <w:pPr>
              <w:suppressAutoHyphens/>
              <w:spacing w:after="0"/>
              <w:ind w:left="567" w:hanging="567"/>
              <w:rPr>
                <w:rFonts w:eastAsia="Times New Roman" w:cs="Times New Roman"/>
                <w:sz w:val="20"/>
                <w:szCs w:val="20"/>
              </w:rPr>
            </w:pPr>
            <w:r w:rsidRPr="00A22F3D">
              <w:rPr>
                <w:rFonts w:eastAsia="Times New Roman" w:cs="Times New Roman"/>
                <w:sz w:val="20"/>
                <w:szCs w:val="20"/>
              </w:rPr>
              <w:t>Мужчины</w:t>
            </w:r>
          </w:p>
        </w:tc>
      </w:tr>
      <w:tr w:rsidR="00F74304" w:rsidRPr="00A22F3D" w14:paraId="1E3EE178" w14:textId="77777777" w:rsidTr="009C4E1A">
        <w:trPr>
          <w:trHeight w:val="674"/>
        </w:trPr>
        <w:tc>
          <w:tcPr>
            <w:tcW w:w="5954" w:type="dxa"/>
            <w:tcBorders>
              <w:top w:val="double" w:sz="4" w:space="0" w:color="auto"/>
            </w:tcBorders>
            <w:shd w:val="clear" w:color="auto" w:fill="auto"/>
            <w:vAlign w:val="center"/>
          </w:tcPr>
          <w:p w14:paraId="3A3D3A5D"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прыжок в высоту (T42-T47, T61-T64)</w:t>
            </w:r>
          </w:p>
        </w:tc>
        <w:tc>
          <w:tcPr>
            <w:tcW w:w="3402" w:type="dxa"/>
            <w:tcBorders>
              <w:top w:val="double" w:sz="4" w:space="0" w:color="auto"/>
            </w:tcBorders>
            <w:shd w:val="clear" w:color="auto" w:fill="auto"/>
            <w:vAlign w:val="center"/>
          </w:tcPr>
          <w:p w14:paraId="59F4C538" w14:textId="77777777" w:rsidR="00F74304" w:rsidRPr="00A22F3D" w:rsidRDefault="00F74304" w:rsidP="00A22F3D">
            <w:pPr>
              <w:suppressAutoHyphens/>
              <w:spacing w:after="0"/>
              <w:ind w:left="567" w:hanging="567"/>
              <w:rPr>
                <w:rFonts w:eastAsia="Times New Roman" w:cs="Times New Roman"/>
                <w:sz w:val="20"/>
                <w:szCs w:val="20"/>
              </w:rPr>
            </w:pPr>
            <w:r w:rsidRPr="00A22F3D">
              <w:rPr>
                <w:rFonts w:eastAsia="Times New Roman" w:cs="Times New Roman"/>
                <w:sz w:val="20"/>
                <w:szCs w:val="20"/>
              </w:rPr>
              <w:t>Юноши (14-19 лет)</w:t>
            </w:r>
          </w:p>
        </w:tc>
      </w:tr>
      <w:tr w:rsidR="00F74304" w:rsidRPr="00A22F3D" w14:paraId="1BBD7112" w14:textId="77777777" w:rsidTr="009C4E1A">
        <w:tc>
          <w:tcPr>
            <w:tcW w:w="5954" w:type="dxa"/>
            <w:tcBorders>
              <w:top w:val="double" w:sz="4" w:space="0" w:color="auto"/>
              <w:bottom w:val="double" w:sz="4" w:space="0" w:color="auto"/>
            </w:tcBorders>
            <w:shd w:val="clear" w:color="auto" w:fill="auto"/>
            <w:vAlign w:val="center"/>
          </w:tcPr>
          <w:p w14:paraId="6D5C7030"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прыжок в высоту (T43, T61, T62)</w:t>
            </w:r>
          </w:p>
        </w:tc>
        <w:tc>
          <w:tcPr>
            <w:tcW w:w="3402" w:type="dxa"/>
            <w:tcBorders>
              <w:top w:val="double" w:sz="4" w:space="0" w:color="auto"/>
              <w:bottom w:val="double" w:sz="4" w:space="0" w:color="auto"/>
            </w:tcBorders>
            <w:shd w:val="clear" w:color="auto" w:fill="auto"/>
          </w:tcPr>
          <w:p w14:paraId="0E48D91A" w14:textId="77777777" w:rsidR="00F74304" w:rsidRPr="00A22F3D" w:rsidRDefault="00F74304" w:rsidP="00A22F3D">
            <w:pPr>
              <w:suppressAutoHyphens/>
              <w:spacing w:after="0"/>
              <w:ind w:left="567" w:hanging="567"/>
              <w:rPr>
                <w:rFonts w:eastAsia="Times New Roman" w:cs="Times New Roman"/>
                <w:sz w:val="20"/>
                <w:szCs w:val="20"/>
              </w:rPr>
            </w:pPr>
            <w:r w:rsidRPr="00A22F3D">
              <w:rPr>
                <w:rFonts w:eastAsia="Times New Roman" w:cs="Times New Roman"/>
                <w:sz w:val="20"/>
                <w:szCs w:val="20"/>
              </w:rPr>
              <w:t>Мужчины</w:t>
            </w:r>
          </w:p>
        </w:tc>
      </w:tr>
      <w:tr w:rsidR="00F74304" w:rsidRPr="00A22F3D" w14:paraId="12C9E9BB" w14:textId="77777777" w:rsidTr="009C4E1A">
        <w:tc>
          <w:tcPr>
            <w:tcW w:w="5954" w:type="dxa"/>
            <w:tcBorders>
              <w:top w:val="double" w:sz="4" w:space="0" w:color="auto"/>
              <w:bottom w:val="double" w:sz="4" w:space="0" w:color="auto"/>
            </w:tcBorders>
            <w:shd w:val="clear" w:color="auto" w:fill="auto"/>
            <w:vAlign w:val="center"/>
          </w:tcPr>
          <w:p w14:paraId="4DA782F9"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прыжок в высоту (T44, T64)</w:t>
            </w:r>
          </w:p>
        </w:tc>
        <w:tc>
          <w:tcPr>
            <w:tcW w:w="3402" w:type="dxa"/>
            <w:tcBorders>
              <w:top w:val="double" w:sz="4" w:space="0" w:color="auto"/>
              <w:bottom w:val="double" w:sz="4" w:space="0" w:color="auto"/>
            </w:tcBorders>
            <w:shd w:val="clear" w:color="auto" w:fill="auto"/>
          </w:tcPr>
          <w:p w14:paraId="2E587694"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Мужчины</w:t>
            </w:r>
          </w:p>
        </w:tc>
      </w:tr>
      <w:tr w:rsidR="00F74304" w:rsidRPr="00A22F3D" w14:paraId="27A60AC8" w14:textId="77777777" w:rsidTr="009C4E1A">
        <w:tc>
          <w:tcPr>
            <w:tcW w:w="5954" w:type="dxa"/>
            <w:tcBorders>
              <w:top w:val="double" w:sz="4" w:space="0" w:color="auto"/>
              <w:bottom w:val="double" w:sz="4" w:space="0" w:color="auto"/>
            </w:tcBorders>
            <w:shd w:val="clear" w:color="auto" w:fill="auto"/>
            <w:vAlign w:val="center"/>
          </w:tcPr>
          <w:p w14:paraId="671855DE"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прыжок в высоту (T45-T47)</w:t>
            </w:r>
          </w:p>
        </w:tc>
        <w:tc>
          <w:tcPr>
            <w:tcW w:w="3402" w:type="dxa"/>
            <w:tcBorders>
              <w:top w:val="double" w:sz="4" w:space="0" w:color="auto"/>
              <w:bottom w:val="double" w:sz="4" w:space="0" w:color="auto"/>
            </w:tcBorders>
            <w:shd w:val="clear" w:color="auto" w:fill="auto"/>
          </w:tcPr>
          <w:p w14:paraId="2BA30290"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Мужчины</w:t>
            </w:r>
          </w:p>
        </w:tc>
      </w:tr>
      <w:tr w:rsidR="00F74304" w:rsidRPr="00A22F3D" w14:paraId="4B14ACE1" w14:textId="77777777" w:rsidTr="009C4E1A">
        <w:tc>
          <w:tcPr>
            <w:tcW w:w="5954" w:type="dxa"/>
            <w:tcBorders>
              <w:top w:val="double" w:sz="4" w:space="0" w:color="auto"/>
              <w:bottom w:val="double" w:sz="4" w:space="0" w:color="auto"/>
            </w:tcBorders>
            <w:shd w:val="clear" w:color="auto" w:fill="auto"/>
            <w:vAlign w:val="center"/>
          </w:tcPr>
          <w:p w14:paraId="27F8648A"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прыжок в длину (T36)</w:t>
            </w:r>
          </w:p>
        </w:tc>
        <w:tc>
          <w:tcPr>
            <w:tcW w:w="3402" w:type="dxa"/>
            <w:tcBorders>
              <w:top w:val="double" w:sz="4" w:space="0" w:color="auto"/>
              <w:bottom w:val="double" w:sz="4" w:space="0" w:color="auto"/>
            </w:tcBorders>
            <w:shd w:val="clear" w:color="auto" w:fill="auto"/>
          </w:tcPr>
          <w:p w14:paraId="7F35B95A" w14:textId="77777777" w:rsidR="00F74304" w:rsidRPr="00A22F3D" w:rsidRDefault="00F74304" w:rsidP="00A22F3D">
            <w:pPr>
              <w:suppressAutoHyphens/>
              <w:spacing w:after="0"/>
              <w:ind w:left="567" w:hanging="567"/>
              <w:rPr>
                <w:rFonts w:eastAsia="Times New Roman" w:cs="Times New Roman"/>
                <w:sz w:val="20"/>
                <w:szCs w:val="20"/>
              </w:rPr>
            </w:pPr>
            <w:r w:rsidRPr="00A22F3D">
              <w:rPr>
                <w:rFonts w:eastAsia="Times New Roman" w:cs="Times New Roman"/>
                <w:sz w:val="20"/>
                <w:szCs w:val="20"/>
              </w:rPr>
              <w:t>Мужчины, женщины</w:t>
            </w:r>
          </w:p>
        </w:tc>
      </w:tr>
      <w:tr w:rsidR="00F74304" w:rsidRPr="00A22F3D" w14:paraId="042967A9" w14:textId="77777777" w:rsidTr="009C4E1A">
        <w:trPr>
          <w:trHeight w:val="338"/>
        </w:trPr>
        <w:tc>
          <w:tcPr>
            <w:tcW w:w="5954" w:type="dxa"/>
            <w:tcBorders>
              <w:top w:val="double" w:sz="4" w:space="0" w:color="auto"/>
              <w:bottom w:val="double" w:sz="4" w:space="0" w:color="auto"/>
            </w:tcBorders>
            <w:shd w:val="clear" w:color="auto" w:fill="auto"/>
            <w:vAlign w:val="center"/>
          </w:tcPr>
          <w:p w14:paraId="7338FEE3"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прыжок в длину (T36-T38)</w:t>
            </w:r>
          </w:p>
        </w:tc>
        <w:tc>
          <w:tcPr>
            <w:tcW w:w="3402" w:type="dxa"/>
            <w:tcBorders>
              <w:top w:val="double" w:sz="4" w:space="0" w:color="auto"/>
            </w:tcBorders>
            <w:shd w:val="clear" w:color="auto" w:fill="auto"/>
            <w:vAlign w:val="center"/>
          </w:tcPr>
          <w:p w14:paraId="6C9751C8" w14:textId="77777777" w:rsidR="00F74304" w:rsidRPr="00A22F3D" w:rsidRDefault="00F74304" w:rsidP="00A22F3D">
            <w:pPr>
              <w:suppressAutoHyphens/>
              <w:spacing w:after="0"/>
              <w:ind w:left="567" w:hanging="567"/>
              <w:rPr>
                <w:rFonts w:eastAsia="Times New Roman" w:cs="Times New Roman"/>
                <w:sz w:val="20"/>
                <w:szCs w:val="20"/>
              </w:rPr>
            </w:pPr>
            <w:r w:rsidRPr="00A22F3D">
              <w:rPr>
                <w:rFonts w:eastAsia="Times New Roman" w:cs="Times New Roman"/>
                <w:sz w:val="20"/>
                <w:szCs w:val="20"/>
              </w:rPr>
              <w:t>Юноши (14-19 лет)</w:t>
            </w:r>
          </w:p>
        </w:tc>
      </w:tr>
      <w:tr w:rsidR="00F74304" w:rsidRPr="00A22F3D" w14:paraId="445207A7" w14:textId="77777777" w:rsidTr="009C4E1A">
        <w:trPr>
          <w:trHeight w:val="674"/>
        </w:trPr>
        <w:tc>
          <w:tcPr>
            <w:tcW w:w="5954" w:type="dxa"/>
            <w:tcBorders>
              <w:top w:val="double" w:sz="4" w:space="0" w:color="auto"/>
              <w:bottom w:val="double" w:sz="4" w:space="0" w:color="auto"/>
            </w:tcBorders>
            <w:shd w:val="clear" w:color="auto" w:fill="auto"/>
            <w:vAlign w:val="center"/>
          </w:tcPr>
          <w:p w14:paraId="437A7791"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прыжок в длину (T36-T38, T42-T47)</w:t>
            </w:r>
          </w:p>
        </w:tc>
        <w:tc>
          <w:tcPr>
            <w:tcW w:w="3402" w:type="dxa"/>
            <w:tcBorders>
              <w:top w:val="double" w:sz="4" w:space="0" w:color="auto"/>
            </w:tcBorders>
            <w:shd w:val="clear" w:color="auto" w:fill="auto"/>
            <w:vAlign w:val="center"/>
          </w:tcPr>
          <w:p w14:paraId="4C49BFDB" w14:textId="77777777" w:rsidR="00F74304" w:rsidRPr="00A22F3D" w:rsidRDefault="00F74304" w:rsidP="00A22F3D">
            <w:pPr>
              <w:suppressAutoHyphens/>
              <w:spacing w:after="0"/>
              <w:ind w:left="567" w:hanging="567"/>
              <w:rPr>
                <w:rFonts w:eastAsia="Times New Roman" w:cs="Times New Roman"/>
                <w:sz w:val="20"/>
                <w:szCs w:val="20"/>
              </w:rPr>
            </w:pPr>
            <w:r w:rsidRPr="00A22F3D">
              <w:rPr>
                <w:rFonts w:eastAsia="Times New Roman" w:cs="Times New Roman"/>
                <w:sz w:val="20"/>
                <w:szCs w:val="20"/>
              </w:rPr>
              <w:t>Девушки (14-19 лет)</w:t>
            </w:r>
          </w:p>
        </w:tc>
      </w:tr>
      <w:tr w:rsidR="00F74304" w:rsidRPr="00A22F3D" w14:paraId="44450158" w14:textId="77777777" w:rsidTr="009C4E1A">
        <w:tc>
          <w:tcPr>
            <w:tcW w:w="5954" w:type="dxa"/>
            <w:tcBorders>
              <w:top w:val="double" w:sz="4" w:space="0" w:color="auto"/>
              <w:bottom w:val="double" w:sz="4" w:space="0" w:color="auto"/>
            </w:tcBorders>
            <w:shd w:val="clear" w:color="auto" w:fill="auto"/>
            <w:vAlign w:val="center"/>
          </w:tcPr>
          <w:p w14:paraId="19FC7C5E"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прыжок в длину (T37)</w:t>
            </w:r>
          </w:p>
        </w:tc>
        <w:tc>
          <w:tcPr>
            <w:tcW w:w="3402" w:type="dxa"/>
            <w:tcBorders>
              <w:top w:val="double" w:sz="4" w:space="0" w:color="auto"/>
              <w:bottom w:val="double" w:sz="4" w:space="0" w:color="auto"/>
            </w:tcBorders>
            <w:shd w:val="clear" w:color="auto" w:fill="auto"/>
          </w:tcPr>
          <w:p w14:paraId="063BEECE" w14:textId="77777777" w:rsidR="00F74304" w:rsidRPr="00A22F3D" w:rsidRDefault="00F74304" w:rsidP="00A22F3D">
            <w:pPr>
              <w:suppressAutoHyphens/>
              <w:spacing w:after="0"/>
              <w:ind w:left="567" w:hanging="567"/>
              <w:rPr>
                <w:rFonts w:eastAsia="Times New Roman" w:cs="Times New Roman"/>
                <w:sz w:val="20"/>
                <w:szCs w:val="20"/>
              </w:rPr>
            </w:pPr>
            <w:r w:rsidRPr="00A22F3D">
              <w:rPr>
                <w:rFonts w:eastAsia="Times New Roman" w:cs="Times New Roman"/>
                <w:sz w:val="20"/>
                <w:szCs w:val="20"/>
              </w:rPr>
              <w:t>Мужчины, женщины</w:t>
            </w:r>
          </w:p>
        </w:tc>
      </w:tr>
      <w:tr w:rsidR="00F74304" w:rsidRPr="00A22F3D" w14:paraId="013BC24F" w14:textId="77777777" w:rsidTr="009C4E1A">
        <w:tc>
          <w:tcPr>
            <w:tcW w:w="5954" w:type="dxa"/>
            <w:tcBorders>
              <w:top w:val="double" w:sz="4" w:space="0" w:color="auto"/>
              <w:bottom w:val="double" w:sz="4" w:space="0" w:color="auto"/>
            </w:tcBorders>
            <w:shd w:val="clear" w:color="auto" w:fill="auto"/>
            <w:vAlign w:val="center"/>
          </w:tcPr>
          <w:p w14:paraId="265162C3"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прыжок в длину (T38)</w:t>
            </w:r>
          </w:p>
        </w:tc>
        <w:tc>
          <w:tcPr>
            <w:tcW w:w="3402" w:type="dxa"/>
            <w:tcBorders>
              <w:top w:val="double" w:sz="4" w:space="0" w:color="auto"/>
              <w:bottom w:val="double" w:sz="4" w:space="0" w:color="auto"/>
            </w:tcBorders>
            <w:shd w:val="clear" w:color="auto" w:fill="auto"/>
          </w:tcPr>
          <w:p w14:paraId="1B46ABDB" w14:textId="77777777" w:rsidR="00F74304" w:rsidRPr="00A22F3D" w:rsidRDefault="00F74304" w:rsidP="00A22F3D">
            <w:pPr>
              <w:suppressAutoHyphens/>
              <w:spacing w:after="0"/>
              <w:ind w:left="567" w:hanging="567"/>
              <w:rPr>
                <w:rFonts w:eastAsia="Times New Roman" w:cs="Times New Roman"/>
                <w:sz w:val="20"/>
                <w:szCs w:val="20"/>
              </w:rPr>
            </w:pPr>
            <w:r w:rsidRPr="00A22F3D">
              <w:rPr>
                <w:rFonts w:eastAsia="Times New Roman" w:cs="Times New Roman"/>
                <w:sz w:val="20"/>
                <w:szCs w:val="20"/>
              </w:rPr>
              <w:t>Мужчины, женщины</w:t>
            </w:r>
          </w:p>
        </w:tc>
      </w:tr>
      <w:tr w:rsidR="00F74304" w:rsidRPr="00A22F3D" w14:paraId="4858154F" w14:textId="77777777" w:rsidTr="009C4E1A">
        <w:tc>
          <w:tcPr>
            <w:tcW w:w="5954" w:type="dxa"/>
            <w:tcBorders>
              <w:top w:val="double" w:sz="4" w:space="0" w:color="auto"/>
              <w:bottom w:val="double" w:sz="4" w:space="0" w:color="auto"/>
            </w:tcBorders>
            <w:shd w:val="clear" w:color="auto" w:fill="auto"/>
            <w:vAlign w:val="center"/>
          </w:tcPr>
          <w:p w14:paraId="6C9A0AB1"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прыжок в длину (T42, T61, T63)</w:t>
            </w:r>
          </w:p>
        </w:tc>
        <w:tc>
          <w:tcPr>
            <w:tcW w:w="3402" w:type="dxa"/>
            <w:tcBorders>
              <w:top w:val="double" w:sz="4" w:space="0" w:color="auto"/>
              <w:bottom w:val="double" w:sz="4" w:space="0" w:color="auto"/>
            </w:tcBorders>
            <w:shd w:val="clear" w:color="auto" w:fill="auto"/>
          </w:tcPr>
          <w:p w14:paraId="6C9918C4" w14:textId="77777777" w:rsidR="00F74304" w:rsidRPr="00A22F3D" w:rsidRDefault="00F74304" w:rsidP="00A22F3D">
            <w:pPr>
              <w:suppressAutoHyphens/>
              <w:spacing w:after="0"/>
              <w:ind w:left="567" w:hanging="567"/>
              <w:rPr>
                <w:rFonts w:eastAsia="Times New Roman" w:cs="Times New Roman"/>
                <w:sz w:val="20"/>
                <w:szCs w:val="20"/>
              </w:rPr>
            </w:pPr>
            <w:r w:rsidRPr="00A22F3D">
              <w:rPr>
                <w:rFonts w:eastAsia="Times New Roman" w:cs="Times New Roman"/>
                <w:sz w:val="20"/>
                <w:szCs w:val="20"/>
              </w:rPr>
              <w:t>Мужчины, женщины</w:t>
            </w:r>
          </w:p>
        </w:tc>
      </w:tr>
      <w:tr w:rsidR="00F74304" w:rsidRPr="00A22F3D" w14:paraId="4ED494FE" w14:textId="77777777" w:rsidTr="009C4E1A">
        <w:trPr>
          <w:trHeight w:val="674"/>
        </w:trPr>
        <w:tc>
          <w:tcPr>
            <w:tcW w:w="5954" w:type="dxa"/>
            <w:tcBorders>
              <w:top w:val="double" w:sz="4" w:space="0" w:color="auto"/>
            </w:tcBorders>
            <w:shd w:val="clear" w:color="auto" w:fill="auto"/>
            <w:vAlign w:val="center"/>
          </w:tcPr>
          <w:p w14:paraId="76364625"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прыжок в длину (T42-T47, T61-T64)</w:t>
            </w:r>
          </w:p>
        </w:tc>
        <w:tc>
          <w:tcPr>
            <w:tcW w:w="3402" w:type="dxa"/>
            <w:tcBorders>
              <w:top w:val="double" w:sz="4" w:space="0" w:color="auto"/>
            </w:tcBorders>
            <w:shd w:val="clear" w:color="auto" w:fill="auto"/>
            <w:vAlign w:val="center"/>
          </w:tcPr>
          <w:p w14:paraId="1B2E0077" w14:textId="77777777" w:rsidR="00F74304" w:rsidRPr="00A22F3D" w:rsidRDefault="00F74304" w:rsidP="00A22F3D">
            <w:pPr>
              <w:suppressAutoHyphens/>
              <w:spacing w:after="0"/>
              <w:ind w:left="567" w:hanging="567"/>
              <w:rPr>
                <w:rFonts w:eastAsia="Times New Roman" w:cs="Times New Roman"/>
                <w:sz w:val="20"/>
                <w:szCs w:val="20"/>
              </w:rPr>
            </w:pPr>
            <w:r w:rsidRPr="00A22F3D">
              <w:rPr>
                <w:rFonts w:eastAsia="Times New Roman" w:cs="Times New Roman"/>
                <w:sz w:val="20"/>
                <w:szCs w:val="20"/>
              </w:rPr>
              <w:t>Юноши (14-19 лет)</w:t>
            </w:r>
          </w:p>
        </w:tc>
      </w:tr>
      <w:tr w:rsidR="00F74304" w:rsidRPr="00A22F3D" w14:paraId="3133B064" w14:textId="77777777" w:rsidTr="009C4E1A">
        <w:tc>
          <w:tcPr>
            <w:tcW w:w="5954" w:type="dxa"/>
            <w:tcBorders>
              <w:top w:val="double" w:sz="4" w:space="0" w:color="auto"/>
              <w:bottom w:val="double" w:sz="4" w:space="0" w:color="auto"/>
            </w:tcBorders>
            <w:shd w:val="clear" w:color="auto" w:fill="auto"/>
            <w:vAlign w:val="center"/>
          </w:tcPr>
          <w:p w14:paraId="4C64C437"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прыжок в длину (T44, T62, T64)</w:t>
            </w:r>
          </w:p>
        </w:tc>
        <w:tc>
          <w:tcPr>
            <w:tcW w:w="3402" w:type="dxa"/>
            <w:tcBorders>
              <w:top w:val="double" w:sz="4" w:space="0" w:color="auto"/>
              <w:bottom w:val="double" w:sz="4" w:space="0" w:color="auto"/>
            </w:tcBorders>
            <w:shd w:val="clear" w:color="auto" w:fill="auto"/>
          </w:tcPr>
          <w:p w14:paraId="50C85A0E" w14:textId="77777777" w:rsidR="00F74304" w:rsidRPr="00A22F3D" w:rsidRDefault="00F74304" w:rsidP="00A22F3D">
            <w:pPr>
              <w:suppressAutoHyphens/>
              <w:spacing w:after="0"/>
              <w:ind w:left="567" w:hanging="567"/>
              <w:rPr>
                <w:rFonts w:eastAsia="Times New Roman" w:cs="Times New Roman"/>
                <w:b/>
                <w:sz w:val="20"/>
                <w:szCs w:val="20"/>
              </w:rPr>
            </w:pPr>
            <w:r w:rsidRPr="00A22F3D">
              <w:rPr>
                <w:rFonts w:eastAsia="Times New Roman" w:cs="Times New Roman"/>
                <w:sz w:val="20"/>
                <w:szCs w:val="20"/>
              </w:rPr>
              <w:t>Мужчины, женщины</w:t>
            </w:r>
          </w:p>
        </w:tc>
      </w:tr>
      <w:tr w:rsidR="00F74304" w:rsidRPr="00A22F3D" w14:paraId="28FB8B41" w14:textId="77777777" w:rsidTr="009C4E1A">
        <w:tc>
          <w:tcPr>
            <w:tcW w:w="5954" w:type="dxa"/>
            <w:tcBorders>
              <w:top w:val="double" w:sz="4" w:space="0" w:color="auto"/>
              <w:bottom w:val="double" w:sz="4" w:space="0" w:color="auto"/>
            </w:tcBorders>
            <w:shd w:val="clear" w:color="auto" w:fill="auto"/>
            <w:vAlign w:val="center"/>
          </w:tcPr>
          <w:p w14:paraId="2702B5FC"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прыжок в длину (T45-T47)</w:t>
            </w:r>
          </w:p>
        </w:tc>
        <w:tc>
          <w:tcPr>
            <w:tcW w:w="3402" w:type="dxa"/>
            <w:tcBorders>
              <w:top w:val="double" w:sz="4" w:space="0" w:color="auto"/>
              <w:bottom w:val="double" w:sz="4" w:space="0" w:color="auto"/>
            </w:tcBorders>
            <w:shd w:val="clear" w:color="auto" w:fill="auto"/>
          </w:tcPr>
          <w:p w14:paraId="2E0C4D3B" w14:textId="77777777" w:rsidR="00F74304" w:rsidRPr="00A22F3D" w:rsidRDefault="00F74304" w:rsidP="00A22F3D">
            <w:pPr>
              <w:suppressAutoHyphens/>
              <w:spacing w:after="0"/>
              <w:ind w:left="567" w:hanging="567"/>
              <w:rPr>
                <w:rFonts w:eastAsia="Times New Roman" w:cs="Times New Roman"/>
                <w:sz w:val="20"/>
                <w:szCs w:val="20"/>
              </w:rPr>
            </w:pPr>
            <w:r w:rsidRPr="00A22F3D">
              <w:rPr>
                <w:rFonts w:eastAsia="Times New Roman" w:cs="Times New Roman"/>
                <w:sz w:val="20"/>
                <w:szCs w:val="20"/>
              </w:rPr>
              <w:t>Мужчины, женщины</w:t>
            </w:r>
          </w:p>
        </w:tc>
      </w:tr>
      <w:tr w:rsidR="00F74304" w:rsidRPr="00A22F3D" w14:paraId="0A668B07" w14:textId="77777777" w:rsidTr="009C4E1A">
        <w:tc>
          <w:tcPr>
            <w:tcW w:w="5954" w:type="dxa"/>
            <w:tcBorders>
              <w:top w:val="double" w:sz="4" w:space="0" w:color="auto"/>
            </w:tcBorders>
            <w:shd w:val="clear" w:color="auto" w:fill="auto"/>
            <w:vAlign w:val="center"/>
          </w:tcPr>
          <w:p w14:paraId="551A06A4"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метание булавы (F31, F32)</w:t>
            </w:r>
          </w:p>
        </w:tc>
        <w:tc>
          <w:tcPr>
            <w:tcW w:w="3402" w:type="dxa"/>
            <w:tcBorders>
              <w:top w:val="double" w:sz="4" w:space="0" w:color="auto"/>
              <w:bottom w:val="double" w:sz="4" w:space="0" w:color="auto"/>
            </w:tcBorders>
            <w:shd w:val="clear" w:color="auto" w:fill="auto"/>
          </w:tcPr>
          <w:p w14:paraId="627DAD19" w14:textId="77777777" w:rsidR="00F74304" w:rsidRPr="00A22F3D" w:rsidRDefault="00F74304" w:rsidP="00A22F3D">
            <w:pPr>
              <w:suppressAutoHyphens/>
              <w:spacing w:after="0"/>
              <w:ind w:left="567" w:hanging="567"/>
              <w:rPr>
                <w:rFonts w:eastAsia="Times New Roman" w:cs="Times New Roman"/>
                <w:sz w:val="20"/>
                <w:szCs w:val="20"/>
              </w:rPr>
            </w:pPr>
            <w:r w:rsidRPr="00A22F3D">
              <w:rPr>
                <w:rFonts w:eastAsia="Times New Roman" w:cs="Times New Roman"/>
                <w:sz w:val="20"/>
                <w:szCs w:val="20"/>
              </w:rPr>
              <w:t>Мужчины, женщины</w:t>
            </w:r>
          </w:p>
        </w:tc>
      </w:tr>
      <w:tr w:rsidR="00F74304" w:rsidRPr="00A22F3D" w14:paraId="598EC923" w14:textId="77777777" w:rsidTr="009C4E1A">
        <w:trPr>
          <w:trHeight w:val="674"/>
        </w:trPr>
        <w:tc>
          <w:tcPr>
            <w:tcW w:w="5954" w:type="dxa"/>
            <w:tcBorders>
              <w:top w:val="double" w:sz="4" w:space="0" w:color="auto"/>
            </w:tcBorders>
            <w:shd w:val="clear" w:color="auto" w:fill="auto"/>
            <w:vAlign w:val="center"/>
          </w:tcPr>
          <w:p w14:paraId="1AF03116"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метание булавы (F31, F32, F51)</w:t>
            </w:r>
          </w:p>
        </w:tc>
        <w:tc>
          <w:tcPr>
            <w:tcW w:w="3402" w:type="dxa"/>
            <w:tcBorders>
              <w:top w:val="double" w:sz="4" w:space="0" w:color="auto"/>
            </w:tcBorders>
            <w:shd w:val="clear" w:color="auto" w:fill="auto"/>
            <w:vAlign w:val="center"/>
          </w:tcPr>
          <w:p w14:paraId="0B97CC8C" w14:textId="77777777" w:rsidR="00F74304" w:rsidRPr="00A22F3D" w:rsidRDefault="00F74304" w:rsidP="00A22F3D">
            <w:pPr>
              <w:suppressAutoHyphens/>
              <w:spacing w:after="0"/>
              <w:ind w:left="567" w:hanging="567"/>
              <w:rPr>
                <w:rFonts w:eastAsia="Times New Roman" w:cs="Times New Roman"/>
                <w:sz w:val="20"/>
                <w:szCs w:val="20"/>
              </w:rPr>
            </w:pPr>
            <w:r w:rsidRPr="00A22F3D">
              <w:rPr>
                <w:rFonts w:eastAsia="Times New Roman" w:cs="Times New Roman"/>
                <w:sz w:val="20"/>
                <w:szCs w:val="20"/>
              </w:rPr>
              <w:t>Юноши (14-19 лет)</w:t>
            </w:r>
          </w:p>
        </w:tc>
      </w:tr>
      <w:tr w:rsidR="00F74304" w:rsidRPr="00A22F3D" w14:paraId="3C275C09" w14:textId="77777777" w:rsidTr="009C4E1A">
        <w:tc>
          <w:tcPr>
            <w:tcW w:w="5954" w:type="dxa"/>
            <w:tcBorders>
              <w:top w:val="double" w:sz="4" w:space="0" w:color="auto"/>
            </w:tcBorders>
            <w:shd w:val="clear" w:color="auto" w:fill="auto"/>
            <w:vAlign w:val="center"/>
          </w:tcPr>
          <w:p w14:paraId="55C718FB"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метание булавы (F51)</w:t>
            </w:r>
          </w:p>
        </w:tc>
        <w:tc>
          <w:tcPr>
            <w:tcW w:w="3402" w:type="dxa"/>
            <w:tcBorders>
              <w:top w:val="double" w:sz="4" w:space="0" w:color="auto"/>
              <w:bottom w:val="double" w:sz="4" w:space="0" w:color="auto"/>
            </w:tcBorders>
            <w:shd w:val="clear" w:color="auto" w:fill="auto"/>
          </w:tcPr>
          <w:p w14:paraId="52164A25" w14:textId="77777777" w:rsidR="00F74304" w:rsidRPr="00A22F3D" w:rsidRDefault="00F74304" w:rsidP="00A22F3D">
            <w:pPr>
              <w:suppressAutoHyphens/>
              <w:spacing w:after="0"/>
              <w:ind w:left="567" w:hanging="567"/>
              <w:rPr>
                <w:rFonts w:eastAsia="Times New Roman" w:cs="Times New Roman"/>
                <w:sz w:val="20"/>
                <w:szCs w:val="20"/>
              </w:rPr>
            </w:pPr>
            <w:r w:rsidRPr="00A22F3D">
              <w:rPr>
                <w:rFonts w:eastAsia="Times New Roman" w:cs="Times New Roman"/>
                <w:sz w:val="20"/>
                <w:szCs w:val="20"/>
              </w:rPr>
              <w:t>Мужчины, женщины</w:t>
            </w:r>
          </w:p>
        </w:tc>
      </w:tr>
      <w:tr w:rsidR="00F74304" w:rsidRPr="00A22F3D" w14:paraId="648CA82C" w14:textId="77777777" w:rsidTr="009C4E1A">
        <w:trPr>
          <w:trHeight w:val="403"/>
        </w:trPr>
        <w:tc>
          <w:tcPr>
            <w:tcW w:w="5954" w:type="dxa"/>
            <w:tcBorders>
              <w:top w:val="double" w:sz="4" w:space="0" w:color="auto"/>
            </w:tcBorders>
            <w:shd w:val="clear" w:color="auto" w:fill="auto"/>
            <w:vAlign w:val="center"/>
          </w:tcPr>
          <w:p w14:paraId="4D02A301"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lastRenderedPageBreak/>
              <w:t>Легкая атлетика - метание диска (F32-F34)</w:t>
            </w:r>
          </w:p>
        </w:tc>
        <w:tc>
          <w:tcPr>
            <w:tcW w:w="3402" w:type="dxa"/>
            <w:tcBorders>
              <w:top w:val="double" w:sz="4" w:space="0" w:color="auto"/>
            </w:tcBorders>
            <w:shd w:val="clear" w:color="auto" w:fill="auto"/>
            <w:vAlign w:val="center"/>
          </w:tcPr>
          <w:p w14:paraId="7934401E" w14:textId="77777777" w:rsidR="00F74304" w:rsidRPr="00A22F3D" w:rsidRDefault="00F74304" w:rsidP="00A22F3D">
            <w:pPr>
              <w:suppressAutoHyphens/>
              <w:spacing w:after="0"/>
              <w:ind w:left="567" w:hanging="567"/>
              <w:rPr>
                <w:rFonts w:eastAsia="Times New Roman" w:cs="Times New Roman"/>
                <w:sz w:val="20"/>
                <w:szCs w:val="20"/>
              </w:rPr>
            </w:pPr>
            <w:r w:rsidRPr="00A22F3D">
              <w:rPr>
                <w:rFonts w:eastAsia="Times New Roman" w:cs="Times New Roman"/>
                <w:sz w:val="20"/>
                <w:szCs w:val="20"/>
              </w:rPr>
              <w:t>Юноши (14-19 лет),мужчины</w:t>
            </w:r>
          </w:p>
        </w:tc>
      </w:tr>
      <w:tr w:rsidR="00F74304" w:rsidRPr="00A22F3D" w14:paraId="79B5D2F4" w14:textId="77777777" w:rsidTr="009C4E1A">
        <w:trPr>
          <w:trHeight w:val="409"/>
        </w:trPr>
        <w:tc>
          <w:tcPr>
            <w:tcW w:w="5954" w:type="dxa"/>
            <w:tcBorders>
              <w:top w:val="double" w:sz="4" w:space="0" w:color="auto"/>
            </w:tcBorders>
            <w:shd w:val="clear" w:color="auto" w:fill="auto"/>
            <w:vAlign w:val="center"/>
          </w:tcPr>
          <w:p w14:paraId="031C81C5"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метание диска (F32-F38)</w:t>
            </w:r>
          </w:p>
        </w:tc>
        <w:tc>
          <w:tcPr>
            <w:tcW w:w="3402" w:type="dxa"/>
            <w:tcBorders>
              <w:top w:val="double" w:sz="4" w:space="0" w:color="auto"/>
            </w:tcBorders>
            <w:shd w:val="clear" w:color="auto" w:fill="auto"/>
            <w:vAlign w:val="center"/>
          </w:tcPr>
          <w:p w14:paraId="77AB179D" w14:textId="77777777" w:rsidR="00F74304" w:rsidRPr="00A22F3D" w:rsidRDefault="00F74304" w:rsidP="00A22F3D">
            <w:pPr>
              <w:suppressAutoHyphens/>
              <w:spacing w:after="0"/>
              <w:ind w:left="567" w:hanging="567"/>
              <w:rPr>
                <w:rFonts w:eastAsia="Times New Roman" w:cs="Times New Roman"/>
                <w:sz w:val="20"/>
                <w:szCs w:val="20"/>
              </w:rPr>
            </w:pPr>
            <w:r w:rsidRPr="00A22F3D">
              <w:rPr>
                <w:rFonts w:eastAsia="Times New Roman" w:cs="Times New Roman"/>
                <w:sz w:val="20"/>
                <w:szCs w:val="20"/>
              </w:rPr>
              <w:t>Девушки (14-19 лет)</w:t>
            </w:r>
          </w:p>
        </w:tc>
      </w:tr>
      <w:tr w:rsidR="00F74304" w:rsidRPr="00A22F3D" w14:paraId="416541BB" w14:textId="77777777" w:rsidTr="009C4E1A">
        <w:tc>
          <w:tcPr>
            <w:tcW w:w="5954" w:type="dxa"/>
            <w:tcBorders>
              <w:top w:val="double" w:sz="4" w:space="0" w:color="auto"/>
            </w:tcBorders>
            <w:shd w:val="clear" w:color="auto" w:fill="auto"/>
            <w:vAlign w:val="center"/>
          </w:tcPr>
          <w:p w14:paraId="4F6AC138"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метание диска (F35, F36)</w:t>
            </w:r>
          </w:p>
        </w:tc>
        <w:tc>
          <w:tcPr>
            <w:tcW w:w="3402" w:type="dxa"/>
            <w:tcBorders>
              <w:top w:val="double" w:sz="4" w:space="0" w:color="auto"/>
              <w:bottom w:val="double" w:sz="4" w:space="0" w:color="auto"/>
            </w:tcBorders>
            <w:shd w:val="clear" w:color="auto" w:fill="auto"/>
          </w:tcPr>
          <w:p w14:paraId="4D834E72" w14:textId="77777777" w:rsidR="00F74304" w:rsidRPr="00A22F3D" w:rsidRDefault="00F74304" w:rsidP="00A22F3D">
            <w:pPr>
              <w:suppressAutoHyphens/>
              <w:spacing w:after="0"/>
              <w:ind w:left="567" w:hanging="567"/>
              <w:rPr>
                <w:rFonts w:eastAsia="Times New Roman" w:cs="Times New Roman"/>
                <w:sz w:val="20"/>
                <w:szCs w:val="20"/>
              </w:rPr>
            </w:pPr>
            <w:r w:rsidRPr="00A22F3D">
              <w:rPr>
                <w:rFonts w:eastAsia="Times New Roman" w:cs="Times New Roman"/>
                <w:sz w:val="20"/>
                <w:szCs w:val="20"/>
              </w:rPr>
              <w:t>Мужчины, женщины</w:t>
            </w:r>
          </w:p>
        </w:tc>
      </w:tr>
      <w:tr w:rsidR="00F74304" w:rsidRPr="00A22F3D" w14:paraId="40D2A457" w14:textId="77777777" w:rsidTr="009C4E1A">
        <w:trPr>
          <w:trHeight w:val="463"/>
        </w:trPr>
        <w:tc>
          <w:tcPr>
            <w:tcW w:w="5954" w:type="dxa"/>
            <w:tcBorders>
              <w:top w:val="double" w:sz="4" w:space="0" w:color="auto"/>
            </w:tcBorders>
            <w:shd w:val="clear" w:color="auto" w:fill="auto"/>
            <w:vAlign w:val="center"/>
          </w:tcPr>
          <w:p w14:paraId="6497865D"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метание диска (F35-F38)</w:t>
            </w:r>
          </w:p>
        </w:tc>
        <w:tc>
          <w:tcPr>
            <w:tcW w:w="3402" w:type="dxa"/>
            <w:tcBorders>
              <w:top w:val="double" w:sz="4" w:space="0" w:color="auto"/>
            </w:tcBorders>
            <w:shd w:val="clear" w:color="auto" w:fill="auto"/>
            <w:vAlign w:val="center"/>
          </w:tcPr>
          <w:p w14:paraId="240A790D" w14:textId="77777777" w:rsidR="00F74304" w:rsidRPr="00A22F3D" w:rsidRDefault="00F74304" w:rsidP="00A22F3D">
            <w:pPr>
              <w:suppressAutoHyphens/>
              <w:spacing w:after="0"/>
              <w:ind w:left="567" w:hanging="567"/>
              <w:rPr>
                <w:rFonts w:eastAsia="Times New Roman" w:cs="Times New Roman"/>
                <w:sz w:val="20"/>
                <w:szCs w:val="20"/>
              </w:rPr>
            </w:pPr>
            <w:r w:rsidRPr="00A22F3D">
              <w:rPr>
                <w:rFonts w:eastAsia="Times New Roman" w:cs="Times New Roman"/>
                <w:sz w:val="20"/>
                <w:szCs w:val="20"/>
              </w:rPr>
              <w:t>Юноши (14-19 лет)</w:t>
            </w:r>
          </w:p>
        </w:tc>
      </w:tr>
      <w:tr w:rsidR="00F74304" w:rsidRPr="00A22F3D" w14:paraId="04F1546A" w14:textId="77777777" w:rsidTr="009C4E1A">
        <w:tc>
          <w:tcPr>
            <w:tcW w:w="5954" w:type="dxa"/>
            <w:tcBorders>
              <w:top w:val="double" w:sz="4" w:space="0" w:color="auto"/>
            </w:tcBorders>
            <w:shd w:val="clear" w:color="auto" w:fill="auto"/>
            <w:vAlign w:val="center"/>
          </w:tcPr>
          <w:p w14:paraId="6BF7756B"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метание диска (F37)</w:t>
            </w:r>
          </w:p>
        </w:tc>
        <w:tc>
          <w:tcPr>
            <w:tcW w:w="3402" w:type="dxa"/>
            <w:tcBorders>
              <w:top w:val="double" w:sz="4" w:space="0" w:color="auto"/>
              <w:bottom w:val="single" w:sz="4" w:space="0" w:color="auto"/>
            </w:tcBorders>
            <w:shd w:val="clear" w:color="auto" w:fill="auto"/>
          </w:tcPr>
          <w:p w14:paraId="0F608595" w14:textId="77777777" w:rsidR="00F74304" w:rsidRPr="00A22F3D" w:rsidRDefault="00F74304" w:rsidP="00A22F3D">
            <w:pPr>
              <w:suppressAutoHyphens/>
              <w:spacing w:after="0"/>
              <w:ind w:left="567" w:hanging="567"/>
              <w:rPr>
                <w:rFonts w:eastAsia="Times New Roman" w:cs="Times New Roman"/>
                <w:sz w:val="20"/>
                <w:szCs w:val="20"/>
              </w:rPr>
            </w:pPr>
            <w:r w:rsidRPr="00A22F3D">
              <w:rPr>
                <w:rFonts w:eastAsia="Times New Roman" w:cs="Times New Roman"/>
                <w:sz w:val="20"/>
                <w:szCs w:val="20"/>
              </w:rPr>
              <w:t>Мужчины, женщины</w:t>
            </w:r>
          </w:p>
        </w:tc>
      </w:tr>
      <w:tr w:rsidR="00F74304" w:rsidRPr="00A22F3D" w14:paraId="0F2C8347" w14:textId="77777777" w:rsidTr="009C4E1A">
        <w:tc>
          <w:tcPr>
            <w:tcW w:w="5954" w:type="dxa"/>
            <w:tcBorders>
              <w:top w:val="double" w:sz="4" w:space="0" w:color="auto"/>
            </w:tcBorders>
            <w:shd w:val="clear" w:color="auto" w:fill="auto"/>
            <w:vAlign w:val="center"/>
          </w:tcPr>
          <w:p w14:paraId="39400B39"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метание диска (F38)</w:t>
            </w:r>
          </w:p>
        </w:tc>
        <w:tc>
          <w:tcPr>
            <w:tcW w:w="3402" w:type="dxa"/>
            <w:tcBorders>
              <w:top w:val="double" w:sz="4" w:space="0" w:color="auto"/>
              <w:bottom w:val="single" w:sz="4" w:space="0" w:color="auto"/>
            </w:tcBorders>
            <w:shd w:val="clear" w:color="auto" w:fill="auto"/>
          </w:tcPr>
          <w:p w14:paraId="68FB63B2" w14:textId="77777777" w:rsidR="00F74304" w:rsidRPr="00A22F3D" w:rsidRDefault="00F74304" w:rsidP="00A22F3D">
            <w:pPr>
              <w:suppressAutoHyphens/>
              <w:spacing w:after="0"/>
              <w:ind w:left="567" w:hanging="567"/>
              <w:rPr>
                <w:rFonts w:eastAsia="Times New Roman" w:cs="Times New Roman"/>
                <w:sz w:val="20"/>
                <w:szCs w:val="20"/>
              </w:rPr>
            </w:pPr>
            <w:r w:rsidRPr="00A22F3D">
              <w:rPr>
                <w:rFonts w:eastAsia="Times New Roman" w:cs="Times New Roman"/>
                <w:sz w:val="20"/>
                <w:szCs w:val="20"/>
              </w:rPr>
              <w:t>Мужчины, женщины</w:t>
            </w:r>
          </w:p>
        </w:tc>
      </w:tr>
      <w:tr w:rsidR="00F74304" w:rsidRPr="00A22F3D" w14:paraId="5F5F96BB" w14:textId="77777777" w:rsidTr="009C4E1A">
        <w:tc>
          <w:tcPr>
            <w:tcW w:w="5954" w:type="dxa"/>
            <w:tcBorders>
              <w:top w:val="double" w:sz="4" w:space="0" w:color="auto"/>
            </w:tcBorders>
            <w:shd w:val="clear" w:color="auto" w:fill="auto"/>
            <w:vAlign w:val="center"/>
          </w:tcPr>
          <w:p w14:paraId="39B4E594"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метание диска (F40, F41)</w:t>
            </w:r>
          </w:p>
        </w:tc>
        <w:tc>
          <w:tcPr>
            <w:tcW w:w="3402" w:type="dxa"/>
            <w:tcBorders>
              <w:top w:val="double" w:sz="4" w:space="0" w:color="auto"/>
              <w:bottom w:val="single" w:sz="4" w:space="0" w:color="auto"/>
            </w:tcBorders>
            <w:shd w:val="clear" w:color="auto" w:fill="auto"/>
          </w:tcPr>
          <w:p w14:paraId="6BD82DBD" w14:textId="77777777" w:rsidR="00F74304" w:rsidRPr="00A22F3D" w:rsidRDefault="00F74304" w:rsidP="00A22F3D">
            <w:pPr>
              <w:suppressAutoHyphens/>
              <w:spacing w:after="0"/>
              <w:ind w:left="567" w:hanging="567"/>
              <w:rPr>
                <w:rFonts w:eastAsia="Times New Roman" w:cs="Times New Roman"/>
                <w:sz w:val="20"/>
                <w:szCs w:val="20"/>
              </w:rPr>
            </w:pPr>
            <w:r w:rsidRPr="00A22F3D">
              <w:rPr>
                <w:rFonts w:eastAsia="Times New Roman" w:cs="Times New Roman"/>
                <w:sz w:val="20"/>
                <w:szCs w:val="20"/>
              </w:rPr>
              <w:t>Мужчины, женщины</w:t>
            </w:r>
          </w:p>
        </w:tc>
      </w:tr>
      <w:tr w:rsidR="00F74304" w:rsidRPr="00A22F3D" w14:paraId="40AD4FA1" w14:textId="77777777" w:rsidTr="009C4E1A">
        <w:tc>
          <w:tcPr>
            <w:tcW w:w="5954" w:type="dxa"/>
            <w:tcBorders>
              <w:top w:val="double" w:sz="4" w:space="0" w:color="auto"/>
            </w:tcBorders>
            <w:shd w:val="clear" w:color="auto" w:fill="auto"/>
            <w:vAlign w:val="center"/>
          </w:tcPr>
          <w:p w14:paraId="71267380"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метание диска (F42, F63)</w:t>
            </w:r>
          </w:p>
        </w:tc>
        <w:tc>
          <w:tcPr>
            <w:tcW w:w="3402" w:type="dxa"/>
            <w:tcBorders>
              <w:top w:val="double" w:sz="4" w:space="0" w:color="auto"/>
              <w:bottom w:val="single" w:sz="4" w:space="0" w:color="auto"/>
            </w:tcBorders>
            <w:shd w:val="clear" w:color="auto" w:fill="auto"/>
          </w:tcPr>
          <w:p w14:paraId="6B29E118" w14:textId="77777777" w:rsidR="00F74304" w:rsidRPr="00A22F3D" w:rsidRDefault="00F74304" w:rsidP="00A22F3D">
            <w:pPr>
              <w:suppressAutoHyphens/>
              <w:spacing w:after="0"/>
              <w:ind w:left="567" w:hanging="567"/>
              <w:rPr>
                <w:rFonts w:eastAsia="Times New Roman" w:cs="Times New Roman"/>
                <w:sz w:val="20"/>
                <w:szCs w:val="20"/>
              </w:rPr>
            </w:pPr>
            <w:r w:rsidRPr="00A22F3D">
              <w:rPr>
                <w:rFonts w:eastAsia="Times New Roman" w:cs="Times New Roman"/>
                <w:sz w:val="20"/>
                <w:szCs w:val="20"/>
              </w:rPr>
              <w:t>Мужчины, женщины</w:t>
            </w:r>
          </w:p>
        </w:tc>
      </w:tr>
      <w:tr w:rsidR="00F74304" w:rsidRPr="00A22F3D" w14:paraId="3F706211" w14:textId="77777777" w:rsidTr="009C4E1A">
        <w:tc>
          <w:tcPr>
            <w:tcW w:w="5954" w:type="dxa"/>
            <w:tcBorders>
              <w:top w:val="double" w:sz="4" w:space="0" w:color="auto"/>
            </w:tcBorders>
            <w:shd w:val="clear" w:color="auto" w:fill="auto"/>
            <w:vAlign w:val="center"/>
          </w:tcPr>
          <w:p w14:paraId="53D49B58"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метание диска (F43, F44, F62-F64)</w:t>
            </w:r>
          </w:p>
        </w:tc>
        <w:tc>
          <w:tcPr>
            <w:tcW w:w="3402" w:type="dxa"/>
            <w:tcBorders>
              <w:top w:val="double" w:sz="4" w:space="0" w:color="auto"/>
              <w:bottom w:val="single" w:sz="4" w:space="0" w:color="auto"/>
            </w:tcBorders>
            <w:shd w:val="clear" w:color="auto" w:fill="auto"/>
          </w:tcPr>
          <w:p w14:paraId="1E58603A" w14:textId="77777777" w:rsidR="00F74304" w:rsidRPr="00A22F3D" w:rsidRDefault="00F74304" w:rsidP="00A22F3D">
            <w:pPr>
              <w:suppressAutoHyphens/>
              <w:spacing w:after="0"/>
              <w:ind w:left="567" w:hanging="567"/>
              <w:rPr>
                <w:rFonts w:eastAsia="Times New Roman" w:cs="Times New Roman"/>
                <w:sz w:val="20"/>
                <w:szCs w:val="20"/>
              </w:rPr>
            </w:pPr>
            <w:r w:rsidRPr="00A22F3D">
              <w:rPr>
                <w:rFonts w:eastAsia="Times New Roman" w:cs="Times New Roman"/>
                <w:sz w:val="20"/>
                <w:szCs w:val="20"/>
              </w:rPr>
              <w:t>Мужчины, женщины</w:t>
            </w:r>
          </w:p>
        </w:tc>
      </w:tr>
      <w:tr w:rsidR="00F74304" w:rsidRPr="00A22F3D" w14:paraId="6BC36239" w14:textId="77777777" w:rsidTr="009C4E1A">
        <w:tc>
          <w:tcPr>
            <w:tcW w:w="5954" w:type="dxa"/>
            <w:tcBorders>
              <w:top w:val="double" w:sz="4" w:space="0" w:color="auto"/>
            </w:tcBorders>
            <w:shd w:val="clear" w:color="auto" w:fill="auto"/>
            <w:vAlign w:val="center"/>
          </w:tcPr>
          <w:p w14:paraId="556F0D93"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метание диска (F51, F52)</w:t>
            </w:r>
          </w:p>
        </w:tc>
        <w:tc>
          <w:tcPr>
            <w:tcW w:w="3402" w:type="dxa"/>
            <w:tcBorders>
              <w:top w:val="double" w:sz="4" w:space="0" w:color="auto"/>
              <w:bottom w:val="double" w:sz="4" w:space="0" w:color="auto"/>
            </w:tcBorders>
            <w:shd w:val="clear" w:color="auto" w:fill="auto"/>
          </w:tcPr>
          <w:p w14:paraId="2068B3B8" w14:textId="77777777" w:rsidR="00F74304" w:rsidRPr="00A22F3D" w:rsidRDefault="00F74304" w:rsidP="00A22F3D">
            <w:pPr>
              <w:suppressAutoHyphens/>
              <w:spacing w:after="0"/>
              <w:ind w:left="567" w:hanging="567"/>
              <w:rPr>
                <w:rFonts w:eastAsia="Times New Roman" w:cs="Times New Roman"/>
                <w:sz w:val="20"/>
                <w:szCs w:val="20"/>
              </w:rPr>
            </w:pPr>
            <w:r w:rsidRPr="00A22F3D">
              <w:rPr>
                <w:rFonts w:eastAsia="Times New Roman" w:cs="Times New Roman"/>
                <w:sz w:val="20"/>
                <w:szCs w:val="20"/>
              </w:rPr>
              <w:t>Мужчины, женщины</w:t>
            </w:r>
          </w:p>
        </w:tc>
      </w:tr>
      <w:tr w:rsidR="00F74304" w:rsidRPr="00A22F3D" w14:paraId="302A16A5" w14:textId="77777777" w:rsidTr="009C4E1A">
        <w:trPr>
          <w:trHeight w:val="378"/>
        </w:trPr>
        <w:tc>
          <w:tcPr>
            <w:tcW w:w="5954" w:type="dxa"/>
            <w:tcBorders>
              <w:top w:val="double" w:sz="4" w:space="0" w:color="auto"/>
            </w:tcBorders>
            <w:shd w:val="clear" w:color="auto" w:fill="auto"/>
            <w:vAlign w:val="center"/>
          </w:tcPr>
          <w:p w14:paraId="419C1061"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метание диска (F51-F57)</w:t>
            </w:r>
          </w:p>
        </w:tc>
        <w:tc>
          <w:tcPr>
            <w:tcW w:w="3402" w:type="dxa"/>
            <w:tcBorders>
              <w:top w:val="double" w:sz="4" w:space="0" w:color="auto"/>
            </w:tcBorders>
            <w:shd w:val="clear" w:color="auto" w:fill="auto"/>
            <w:vAlign w:val="center"/>
          </w:tcPr>
          <w:p w14:paraId="1B2D33D4" w14:textId="77777777" w:rsidR="00F74304" w:rsidRPr="00A22F3D" w:rsidRDefault="00F74304" w:rsidP="00A22F3D">
            <w:pPr>
              <w:suppressAutoHyphens/>
              <w:spacing w:after="0"/>
              <w:ind w:left="567" w:hanging="567"/>
              <w:rPr>
                <w:rFonts w:eastAsia="Times New Roman" w:cs="Times New Roman"/>
                <w:sz w:val="20"/>
                <w:szCs w:val="20"/>
              </w:rPr>
            </w:pPr>
            <w:r w:rsidRPr="00A22F3D">
              <w:rPr>
                <w:rFonts w:eastAsia="Times New Roman" w:cs="Times New Roman"/>
                <w:sz w:val="20"/>
                <w:szCs w:val="20"/>
              </w:rPr>
              <w:t>Юноши, девушки (14-19 лет)</w:t>
            </w:r>
          </w:p>
        </w:tc>
      </w:tr>
      <w:tr w:rsidR="00F74304" w:rsidRPr="00A22F3D" w14:paraId="0E9077B8" w14:textId="77777777" w:rsidTr="009C4E1A">
        <w:tc>
          <w:tcPr>
            <w:tcW w:w="5954" w:type="dxa"/>
            <w:tcBorders>
              <w:top w:val="double" w:sz="4" w:space="0" w:color="auto"/>
            </w:tcBorders>
            <w:shd w:val="clear" w:color="auto" w:fill="auto"/>
            <w:vAlign w:val="center"/>
          </w:tcPr>
          <w:p w14:paraId="59B38E7B"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метание диска (F53, F54)</w:t>
            </w:r>
          </w:p>
        </w:tc>
        <w:tc>
          <w:tcPr>
            <w:tcW w:w="3402" w:type="dxa"/>
            <w:tcBorders>
              <w:top w:val="double" w:sz="4" w:space="0" w:color="auto"/>
              <w:bottom w:val="single" w:sz="4" w:space="0" w:color="auto"/>
            </w:tcBorders>
            <w:shd w:val="clear" w:color="auto" w:fill="auto"/>
          </w:tcPr>
          <w:p w14:paraId="586DFD04" w14:textId="77777777" w:rsidR="00F74304" w:rsidRPr="00A22F3D" w:rsidRDefault="00F74304" w:rsidP="00A22F3D">
            <w:pPr>
              <w:suppressAutoHyphens/>
              <w:spacing w:after="0"/>
              <w:ind w:left="567" w:hanging="567"/>
              <w:rPr>
                <w:rFonts w:eastAsia="Times New Roman" w:cs="Times New Roman"/>
                <w:sz w:val="20"/>
                <w:szCs w:val="20"/>
              </w:rPr>
            </w:pPr>
            <w:r w:rsidRPr="00A22F3D">
              <w:rPr>
                <w:rFonts w:eastAsia="Times New Roman" w:cs="Times New Roman"/>
                <w:sz w:val="20"/>
                <w:szCs w:val="20"/>
              </w:rPr>
              <w:t>Мужчины, женщины</w:t>
            </w:r>
          </w:p>
        </w:tc>
      </w:tr>
      <w:tr w:rsidR="00F74304" w:rsidRPr="00A22F3D" w14:paraId="34054B47" w14:textId="77777777" w:rsidTr="009C4E1A">
        <w:tc>
          <w:tcPr>
            <w:tcW w:w="5954" w:type="dxa"/>
            <w:tcBorders>
              <w:top w:val="double" w:sz="4" w:space="0" w:color="auto"/>
            </w:tcBorders>
            <w:shd w:val="clear" w:color="auto" w:fill="auto"/>
            <w:vAlign w:val="center"/>
          </w:tcPr>
          <w:p w14:paraId="574D8B95"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метание диска (F55, F56)</w:t>
            </w:r>
          </w:p>
        </w:tc>
        <w:tc>
          <w:tcPr>
            <w:tcW w:w="3402" w:type="dxa"/>
            <w:tcBorders>
              <w:top w:val="double" w:sz="4" w:space="0" w:color="auto"/>
              <w:bottom w:val="single" w:sz="4" w:space="0" w:color="auto"/>
            </w:tcBorders>
            <w:shd w:val="clear" w:color="auto" w:fill="auto"/>
          </w:tcPr>
          <w:p w14:paraId="54F0C6BE" w14:textId="77777777" w:rsidR="00F74304" w:rsidRPr="00A22F3D" w:rsidRDefault="00F74304" w:rsidP="00A22F3D">
            <w:pPr>
              <w:suppressAutoHyphens/>
              <w:spacing w:after="0"/>
              <w:ind w:left="567" w:hanging="567"/>
              <w:rPr>
                <w:rFonts w:eastAsia="Times New Roman" w:cs="Times New Roman"/>
                <w:sz w:val="20"/>
                <w:szCs w:val="20"/>
              </w:rPr>
            </w:pPr>
            <w:r w:rsidRPr="00A22F3D">
              <w:rPr>
                <w:rFonts w:eastAsia="Times New Roman" w:cs="Times New Roman"/>
                <w:sz w:val="20"/>
                <w:szCs w:val="20"/>
              </w:rPr>
              <w:t>Мужчины, женщины</w:t>
            </w:r>
          </w:p>
        </w:tc>
      </w:tr>
      <w:tr w:rsidR="00F74304" w:rsidRPr="00A22F3D" w14:paraId="118AB41B" w14:textId="77777777" w:rsidTr="009C4E1A">
        <w:tc>
          <w:tcPr>
            <w:tcW w:w="5954" w:type="dxa"/>
            <w:tcBorders>
              <w:top w:val="double" w:sz="4" w:space="0" w:color="auto"/>
            </w:tcBorders>
            <w:shd w:val="clear" w:color="auto" w:fill="auto"/>
            <w:vAlign w:val="center"/>
          </w:tcPr>
          <w:p w14:paraId="4A25BDFB"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метание диска (F57)</w:t>
            </w:r>
          </w:p>
        </w:tc>
        <w:tc>
          <w:tcPr>
            <w:tcW w:w="3402" w:type="dxa"/>
            <w:tcBorders>
              <w:top w:val="double" w:sz="4" w:space="0" w:color="auto"/>
              <w:bottom w:val="single" w:sz="4" w:space="0" w:color="auto"/>
            </w:tcBorders>
            <w:shd w:val="clear" w:color="auto" w:fill="auto"/>
          </w:tcPr>
          <w:p w14:paraId="24F62233" w14:textId="77777777" w:rsidR="00F74304" w:rsidRPr="00A22F3D" w:rsidRDefault="00F74304" w:rsidP="00A22F3D">
            <w:pPr>
              <w:suppressAutoHyphens/>
              <w:spacing w:after="0"/>
              <w:ind w:left="567" w:hanging="567"/>
              <w:rPr>
                <w:rFonts w:eastAsia="Times New Roman" w:cs="Times New Roman"/>
                <w:sz w:val="20"/>
                <w:szCs w:val="20"/>
              </w:rPr>
            </w:pPr>
            <w:r w:rsidRPr="00A22F3D">
              <w:rPr>
                <w:rFonts w:eastAsia="Times New Roman" w:cs="Times New Roman"/>
                <w:sz w:val="20"/>
                <w:szCs w:val="20"/>
              </w:rPr>
              <w:t>Мужчины, женщины</w:t>
            </w:r>
          </w:p>
        </w:tc>
      </w:tr>
      <w:tr w:rsidR="00F74304" w:rsidRPr="00A22F3D" w14:paraId="281F434D" w14:textId="77777777" w:rsidTr="009C4E1A">
        <w:tc>
          <w:tcPr>
            <w:tcW w:w="5954" w:type="dxa"/>
            <w:tcBorders>
              <w:top w:val="double" w:sz="4" w:space="0" w:color="auto"/>
            </w:tcBorders>
            <w:shd w:val="clear" w:color="auto" w:fill="auto"/>
            <w:vAlign w:val="center"/>
          </w:tcPr>
          <w:p w14:paraId="112C1E6B"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метание копья (F33, F34)</w:t>
            </w:r>
          </w:p>
        </w:tc>
        <w:tc>
          <w:tcPr>
            <w:tcW w:w="3402" w:type="dxa"/>
            <w:tcBorders>
              <w:top w:val="double" w:sz="4" w:space="0" w:color="auto"/>
              <w:bottom w:val="double" w:sz="4" w:space="0" w:color="auto"/>
            </w:tcBorders>
            <w:shd w:val="clear" w:color="auto" w:fill="auto"/>
          </w:tcPr>
          <w:p w14:paraId="6497A198" w14:textId="77777777" w:rsidR="00F74304" w:rsidRPr="00A22F3D" w:rsidRDefault="00F74304" w:rsidP="00A22F3D">
            <w:pPr>
              <w:suppressAutoHyphens/>
              <w:spacing w:after="0"/>
              <w:ind w:left="567" w:hanging="567"/>
              <w:rPr>
                <w:rFonts w:eastAsia="Times New Roman" w:cs="Times New Roman"/>
                <w:sz w:val="20"/>
                <w:szCs w:val="20"/>
              </w:rPr>
            </w:pPr>
            <w:r w:rsidRPr="00A22F3D">
              <w:rPr>
                <w:rFonts w:eastAsia="Times New Roman" w:cs="Times New Roman"/>
                <w:sz w:val="20"/>
                <w:szCs w:val="20"/>
              </w:rPr>
              <w:t>Мужчины, женщины</w:t>
            </w:r>
          </w:p>
        </w:tc>
      </w:tr>
      <w:tr w:rsidR="00F74304" w:rsidRPr="00A22F3D" w14:paraId="4FC93EAB" w14:textId="77777777" w:rsidTr="009C4E1A">
        <w:trPr>
          <w:trHeight w:val="403"/>
        </w:trPr>
        <w:tc>
          <w:tcPr>
            <w:tcW w:w="5954" w:type="dxa"/>
            <w:tcBorders>
              <w:top w:val="double" w:sz="4" w:space="0" w:color="auto"/>
            </w:tcBorders>
            <w:shd w:val="clear" w:color="auto" w:fill="auto"/>
            <w:vAlign w:val="center"/>
          </w:tcPr>
          <w:p w14:paraId="526596D8"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метание копья (F33-F38)</w:t>
            </w:r>
          </w:p>
        </w:tc>
        <w:tc>
          <w:tcPr>
            <w:tcW w:w="3402" w:type="dxa"/>
            <w:tcBorders>
              <w:top w:val="double" w:sz="4" w:space="0" w:color="auto"/>
            </w:tcBorders>
            <w:shd w:val="clear" w:color="auto" w:fill="auto"/>
            <w:vAlign w:val="center"/>
          </w:tcPr>
          <w:p w14:paraId="1E58CD50" w14:textId="77777777" w:rsidR="00F74304" w:rsidRPr="00A22F3D" w:rsidRDefault="00F74304" w:rsidP="00A22F3D">
            <w:pPr>
              <w:suppressAutoHyphens/>
              <w:spacing w:after="0"/>
              <w:ind w:left="567" w:hanging="567"/>
              <w:rPr>
                <w:rFonts w:eastAsia="Times New Roman" w:cs="Times New Roman"/>
                <w:sz w:val="20"/>
                <w:szCs w:val="20"/>
              </w:rPr>
            </w:pPr>
            <w:r w:rsidRPr="00A22F3D">
              <w:rPr>
                <w:rFonts w:eastAsia="Times New Roman" w:cs="Times New Roman"/>
                <w:sz w:val="20"/>
                <w:szCs w:val="20"/>
              </w:rPr>
              <w:t>Юноши, девушки (14-19 лет)</w:t>
            </w:r>
          </w:p>
        </w:tc>
      </w:tr>
      <w:tr w:rsidR="00F74304" w:rsidRPr="00A22F3D" w14:paraId="645D348C" w14:textId="77777777" w:rsidTr="009C4E1A">
        <w:tc>
          <w:tcPr>
            <w:tcW w:w="5954" w:type="dxa"/>
            <w:tcBorders>
              <w:top w:val="double" w:sz="4" w:space="0" w:color="auto"/>
            </w:tcBorders>
            <w:shd w:val="clear" w:color="auto" w:fill="auto"/>
            <w:vAlign w:val="center"/>
          </w:tcPr>
          <w:p w14:paraId="76760055"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метание копья (F35, F36)</w:t>
            </w:r>
          </w:p>
        </w:tc>
        <w:tc>
          <w:tcPr>
            <w:tcW w:w="3402" w:type="dxa"/>
            <w:tcBorders>
              <w:top w:val="double" w:sz="4" w:space="0" w:color="auto"/>
              <w:bottom w:val="single" w:sz="4" w:space="0" w:color="auto"/>
            </w:tcBorders>
            <w:shd w:val="clear" w:color="auto" w:fill="auto"/>
          </w:tcPr>
          <w:p w14:paraId="27F7B165"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Мужчины, женщины</w:t>
            </w:r>
          </w:p>
        </w:tc>
      </w:tr>
      <w:tr w:rsidR="00F74304" w:rsidRPr="00A22F3D" w14:paraId="0D12327C" w14:textId="77777777" w:rsidTr="009C4E1A">
        <w:tc>
          <w:tcPr>
            <w:tcW w:w="5954" w:type="dxa"/>
            <w:tcBorders>
              <w:top w:val="double" w:sz="4" w:space="0" w:color="auto"/>
            </w:tcBorders>
            <w:shd w:val="clear" w:color="auto" w:fill="auto"/>
            <w:vAlign w:val="center"/>
          </w:tcPr>
          <w:p w14:paraId="66B5DC4A"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метание копья (F37)</w:t>
            </w:r>
          </w:p>
        </w:tc>
        <w:tc>
          <w:tcPr>
            <w:tcW w:w="3402" w:type="dxa"/>
            <w:tcBorders>
              <w:top w:val="double" w:sz="4" w:space="0" w:color="auto"/>
              <w:bottom w:val="single" w:sz="4" w:space="0" w:color="auto"/>
            </w:tcBorders>
            <w:shd w:val="clear" w:color="auto" w:fill="auto"/>
          </w:tcPr>
          <w:p w14:paraId="69D0DF44"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Мужчины, женщины</w:t>
            </w:r>
          </w:p>
        </w:tc>
      </w:tr>
      <w:tr w:rsidR="00F74304" w:rsidRPr="00A22F3D" w14:paraId="39A38B48" w14:textId="77777777" w:rsidTr="009C4E1A">
        <w:tc>
          <w:tcPr>
            <w:tcW w:w="5954" w:type="dxa"/>
            <w:tcBorders>
              <w:top w:val="double" w:sz="4" w:space="0" w:color="auto"/>
            </w:tcBorders>
            <w:shd w:val="clear" w:color="auto" w:fill="auto"/>
            <w:vAlign w:val="center"/>
          </w:tcPr>
          <w:p w14:paraId="0E277F6A"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метание копья (F38)</w:t>
            </w:r>
          </w:p>
        </w:tc>
        <w:tc>
          <w:tcPr>
            <w:tcW w:w="3402" w:type="dxa"/>
            <w:tcBorders>
              <w:top w:val="double" w:sz="4" w:space="0" w:color="auto"/>
              <w:bottom w:val="single" w:sz="4" w:space="0" w:color="auto"/>
            </w:tcBorders>
            <w:shd w:val="clear" w:color="auto" w:fill="auto"/>
          </w:tcPr>
          <w:p w14:paraId="1C4FBA1C"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Мужчины, женщины</w:t>
            </w:r>
          </w:p>
        </w:tc>
      </w:tr>
      <w:tr w:rsidR="00F74304" w:rsidRPr="00A22F3D" w14:paraId="71C456F7" w14:textId="77777777" w:rsidTr="009C4E1A">
        <w:tc>
          <w:tcPr>
            <w:tcW w:w="5954" w:type="dxa"/>
            <w:tcBorders>
              <w:top w:val="double" w:sz="4" w:space="0" w:color="auto"/>
            </w:tcBorders>
            <w:shd w:val="clear" w:color="auto" w:fill="auto"/>
            <w:vAlign w:val="center"/>
          </w:tcPr>
          <w:p w14:paraId="52230B18"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метание копья (F40, F41)</w:t>
            </w:r>
          </w:p>
        </w:tc>
        <w:tc>
          <w:tcPr>
            <w:tcW w:w="3402" w:type="dxa"/>
            <w:tcBorders>
              <w:top w:val="double" w:sz="4" w:space="0" w:color="auto"/>
              <w:bottom w:val="double" w:sz="4" w:space="0" w:color="auto"/>
            </w:tcBorders>
            <w:shd w:val="clear" w:color="auto" w:fill="auto"/>
          </w:tcPr>
          <w:p w14:paraId="256D6B91"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Мужчины, женщины</w:t>
            </w:r>
          </w:p>
        </w:tc>
      </w:tr>
      <w:tr w:rsidR="00F74304" w:rsidRPr="00A22F3D" w14:paraId="067E1FCC" w14:textId="77777777" w:rsidTr="009C4E1A">
        <w:trPr>
          <w:trHeight w:val="395"/>
        </w:trPr>
        <w:tc>
          <w:tcPr>
            <w:tcW w:w="5954" w:type="dxa"/>
            <w:tcBorders>
              <w:top w:val="double" w:sz="4" w:space="0" w:color="auto"/>
            </w:tcBorders>
            <w:shd w:val="clear" w:color="auto" w:fill="auto"/>
            <w:vAlign w:val="center"/>
          </w:tcPr>
          <w:p w14:paraId="144931E7"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метание копья (F40-F46)</w:t>
            </w:r>
          </w:p>
        </w:tc>
        <w:tc>
          <w:tcPr>
            <w:tcW w:w="3402" w:type="dxa"/>
            <w:tcBorders>
              <w:top w:val="double" w:sz="4" w:space="0" w:color="auto"/>
            </w:tcBorders>
            <w:shd w:val="clear" w:color="auto" w:fill="auto"/>
            <w:vAlign w:val="center"/>
          </w:tcPr>
          <w:p w14:paraId="570C1B3F" w14:textId="77777777" w:rsidR="00F74304" w:rsidRPr="00A22F3D" w:rsidRDefault="00F74304" w:rsidP="00A22F3D">
            <w:pPr>
              <w:suppressAutoHyphens/>
              <w:spacing w:after="0"/>
              <w:ind w:left="567" w:hanging="567"/>
              <w:rPr>
                <w:rFonts w:eastAsia="Times New Roman" w:cs="Times New Roman"/>
                <w:sz w:val="20"/>
                <w:szCs w:val="20"/>
              </w:rPr>
            </w:pPr>
            <w:r w:rsidRPr="00A22F3D">
              <w:rPr>
                <w:rFonts w:eastAsia="Times New Roman" w:cs="Times New Roman"/>
                <w:sz w:val="20"/>
                <w:szCs w:val="20"/>
              </w:rPr>
              <w:t>Юноши, девушки (14-19 лет)</w:t>
            </w:r>
          </w:p>
        </w:tc>
      </w:tr>
      <w:tr w:rsidR="00F74304" w:rsidRPr="00A22F3D" w14:paraId="72306CA7" w14:textId="77777777" w:rsidTr="009C4E1A">
        <w:trPr>
          <w:trHeight w:val="674"/>
        </w:trPr>
        <w:tc>
          <w:tcPr>
            <w:tcW w:w="5954" w:type="dxa"/>
            <w:tcBorders>
              <w:top w:val="double" w:sz="4" w:space="0" w:color="auto"/>
            </w:tcBorders>
            <w:shd w:val="clear" w:color="auto" w:fill="auto"/>
            <w:vAlign w:val="center"/>
          </w:tcPr>
          <w:p w14:paraId="2F969BC5"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метание копья (F40-F46, F62-F64)</w:t>
            </w:r>
          </w:p>
        </w:tc>
        <w:tc>
          <w:tcPr>
            <w:tcW w:w="3402" w:type="dxa"/>
            <w:tcBorders>
              <w:top w:val="double" w:sz="4" w:space="0" w:color="auto"/>
            </w:tcBorders>
            <w:shd w:val="clear" w:color="auto" w:fill="auto"/>
            <w:vAlign w:val="center"/>
          </w:tcPr>
          <w:p w14:paraId="3FE2930F" w14:textId="77777777" w:rsidR="00F74304" w:rsidRPr="00A22F3D" w:rsidRDefault="00F74304" w:rsidP="00A22F3D">
            <w:pPr>
              <w:suppressAutoHyphens/>
              <w:spacing w:after="0"/>
              <w:ind w:left="567" w:hanging="567"/>
              <w:rPr>
                <w:rFonts w:eastAsia="Times New Roman" w:cs="Times New Roman"/>
                <w:sz w:val="20"/>
                <w:szCs w:val="20"/>
              </w:rPr>
            </w:pPr>
            <w:r w:rsidRPr="00A22F3D">
              <w:rPr>
                <w:rFonts w:eastAsia="Times New Roman" w:cs="Times New Roman"/>
                <w:sz w:val="20"/>
                <w:szCs w:val="20"/>
              </w:rPr>
              <w:t>Юноши, девушки (14-19 лет)</w:t>
            </w:r>
          </w:p>
        </w:tc>
      </w:tr>
      <w:tr w:rsidR="00F74304" w:rsidRPr="00A22F3D" w14:paraId="4A3D77EC" w14:textId="77777777" w:rsidTr="009C4E1A">
        <w:tc>
          <w:tcPr>
            <w:tcW w:w="5954" w:type="dxa"/>
            <w:tcBorders>
              <w:top w:val="double" w:sz="4" w:space="0" w:color="auto"/>
            </w:tcBorders>
            <w:shd w:val="clear" w:color="auto" w:fill="auto"/>
            <w:vAlign w:val="center"/>
          </w:tcPr>
          <w:p w14:paraId="46C54A70"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метание копья (F42-F44, F61-F64)</w:t>
            </w:r>
          </w:p>
        </w:tc>
        <w:tc>
          <w:tcPr>
            <w:tcW w:w="3402" w:type="dxa"/>
            <w:tcBorders>
              <w:top w:val="double" w:sz="4" w:space="0" w:color="auto"/>
              <w:bottom w:val="single" w:sz="4" w:space="0" w:color="auto"/>
            </w:tcBorders>
            <w:shd w:val="clear" w:color="auto" w:fill="auto"/>
          </w:tcPr>
          <w:p w14:paraId="19C589A0"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Мужчины, женщины</w:t>
            </w:r>
          </w:p>
        </w:tc>
      </w:tr>
      <w:tr w:rsidR="00F74304" w:rsidRPr="00A22F3D" w14:paraId="62010701" w14:textId="77777777" w:rsidTr="009C4E1A">
        <w:tc>
          <w:tcPr>
            <w:tcW w:w="5954" w:type="dxa"/>
            <w:tcBorders>
              <w:top w:val="double" w:sz="4" w:space="0" w:color="auto"/>
            </w:tcBorders>
            <w:shd w:val="clear" w:color="auto" w:fill="auto"/>
            <w:vAlign w:val="center"/>
          </w:tcPr>
          <w:p w14:paraId="332E6670"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метание копья (F45, F46)</w:t>
            </w:r>
          </w:p>
        </w:tc>
        <w:tc>
          <w:tcPr>
            <w:tcW w:w="3402" w:type="dxa"/>
            <w:tcBorders>
              <w:top w:val="double" w:sz="4" w:space="0" w:color="auto"/>
              <w:bottom w:val="double" w:sz="4" w:space="0" w:color="auto"/>
            </w:tcBorders>
            <w:shd w:val="clear" w:color="auto" w:fill="auto"/>
          </w:tcPr>
          <w:p w14:paraId="161C9807"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Мужчины, женщины</w:t>
            </w:r>
          </w:p>
        </w:tc>
      </w:tr>
      <w:tr w:rsidR="00F74304" w:rsidRPr="00A22F3D" w14:paraId="3DB3A440" w14:textId="77777777" w:rsidTr="009C4E1A">
        <w:trPr>
          <w:trHeight w:val="367"/>
        </w:trPr>
        <w:tc>
          <w:tcPr>
            <w:tcW w:w="5954" w:type="dxa"/>
            <w:tcBorders>
              <w:top w:val="double" w:sz="4" w:space="0" w:color="auto"/>
            </w:tcBorders>
            <w:shd w:val="clear" w:color="auto" w:fill="auto"/>
            <w:vAlign w:val="center"/>
          </w:tcPr>
          <w:p w14:paraId="5C768F9F"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метание копья (F52-F57)</w:t>
            </w:r>
          </w:p>
        </w:tc>
        <w:tc>
          <w:tcPr>
            <w:tcW w:w="3402" w:type="dxa"/>
            <w:tcBorders>
              <w:top w:val="double" w:sz="4" w:space="0" w:color="auto"/>
            </w:tcBorders>
            <w:shd w:val="clear" w:color="auto" w:fill="auto"/>
            <w:vAlign w:val="center"/>
          </w:tcPr>
          <w:p w14:paraId="4B70B3EF" w14:textId="77777777" w:rsidR="00F74304" w:rsidRPr="00A22F3D" w:rsidRDefault="00F74304" w:rsidP="00A22F3D">
            <w:pPr>
              <w:suppressAutoHyphens/>
              <w:spacing w:after="0"/>
              <w:ind w:left="567" w:hanging="567"/>
              <w:rPr>
                <w:rFonts w:eastAsia="Times New Roman" w:cs="Times New Roman"/>
                <w:sz w:val="20"/>
                <w:szCs w:val="20"/>
              </w:rPr>
            </w:pPr>
            <w:r w:rsidRPr="00A22F3D">
              <w:rPr>
                <w:rFonts w:eastAsia="Times New Roman" w:cs="Times New Roman"/>
                <w:sz w:val="20"/>
                <w:szCs w:val="20"/>
              </w:rPr>
              <w:t>Юноши девушки (14-19 лет)</w:t>
            </w:r>
          </w:p>
        </w:tc>
      </w:tr>
      <w:tr w:rsidR="00F74304" w:rsidRPr="00A22F3D" w14:paraId="063E6FA1" w14:textId="77777777" w:rsidTr="009C4E1A">
        <w:tc>
          <w:tcPr>
            <w:tcW w:w="5954" w:type="dxa"/>
            <w:tcBorders>
              <w:top w:val="double" w:sz="4" w:space="0" w:color="auto"/>
            </w:tcBorders>
            <w:shd w:val="clear" w:color="auto" w:fill="auto"/>
            <w:vAlign w:val="center"/>
          </w:tcPr>
          <w:p w14:paraId="2FB10F95"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метание копья (F53, F54)</w:t>
            </w:r>
          </w:p>
        </w:tc>
        <w:tc>
          <w:tcPr>
            <w:tcW w:w="3402" w:type="dxa"/>
            <w:tcBorders>
              <w:top w:val="double" w:sz="4" w:space="0" w:color="auto"/>
              <w:bottom w:val="single" w:sz="4" w:space="0" w:color="auto"/>
            </w:tcBorders>
            <w:shd w:val="clear" w:color="auto" w:fill="auto"/>
          </w:tcPr>
          <w:p w14:paraId="36AF82EC"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Мужчины, женщины</w:t>
            </w:r>
          </w:p>
        </w:tc>
      </w:tr>
      <w:tr w:rsidR="00F74304" w:rsidRPr="00A22F3D" w14:paraId="68892632" w14:textId="77777777" w:rsidTr="009C4E1A">
        <w:tc>
          <w:tcPr>
            <w:tcW w:w="5954" w:type="dxa"/>
            <w:tcBorders>
              <w:top w:val="double" w:sz="4" w:space="0" w:color="auto"/>
            </w:tcBorders>
            <w:shd w:val="clear" w:color="auto" w:fill="auto"/>
            <w:vAlign w:val="center"/>
          </w:tcPr>
          <w:p w14:paraId="244D2970"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метание копья (F55, F56)</w:t>
            </w:r>
          </w:p>
        </w:tc>
        <w:tc>
          <w:tcPr>
            <w:tcW w:w="3402" w:type="dxa"/>
            <w:tcBorders>
              <w:top w:val="double" w:sz="4" w:space="0" w:color="auto"/>
              <w:bottom w:val="single" w:sz="4" w:space="0" w:color="auto"/>
            </w:tcBorders>
            <w:shd w:val="clear" w:color="auto" w:fill="auto"/>
          </w:tcPr>
          <w:p w14:paraId="3F3B7F23"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Мужчины, женщины</w:t>
            </w:r>
          </w:p>
        </w:tc>
      </w:tr>
      <w:tr w:rsidR="00F74304" w:rsidRPr="00A22F3D" w14:paraId="29770B96" w14:textId="77777777" w:rsidTr="009C4E1A">
        <w:tc>
          <w:tcPr>
            <w:tcW w:w="5954" w:type="dxa"/>
            <w:tcBorders>
              <w:top w:val="double" w:sz="4" w:space="0" w:color="auto"/>
            </w:tcBorders>
            <w:shd w:val="clear" w:color="auto" w:fill="auto"/>
            <w:vAlign w:val="center"/>
          </w:tcPr>
          <w:p w14:paraId="708B4D1D"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метание копья (F57)</w:t>
            </w:r>
          </w:p>
        </w:tc>
        <w:tc>
          <w:tcPr>
            <w:tcW w:w="3402" w:type="dxa"/>
            <w:tcBorders>
              <w:top w:val="double" w:sz="4" w:space="0" w:color="auto"/>
              <w:bottom w:val="single" w:sz="4" w:space="0" w:color="auto"/>
            </w:tcBorders>
            <w:shd w:val="clear" w:color="auto" w:fill="auto"/>
          </w:tcPr>
          <w:p w14:paraId="2B1A4287"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Мужчины, женщины</w:t>
            </w:r>
          </w:p>
        </w:tc>
      </w:tr>
      <w:tr w:rsidR="00F74304" w:rsidRPr="00A22F3D" w14:paraId="74494D17" w14:textId="77777777" w:rsidTr="009C4E1A">
        <w:tc>
          <w:tcPr>
            <w:tcW w:w="5954" w:type="dxa"/>
            <w:tcBorders>
              <w:top w:val="double" w:sz="4" w:space="0" w:color="auto"/>
            </w:tcBorders>
            <w:shd w:val="clear" w:color="auto" w:fill="auto"/>
            <w:vAlign w:val="center"/>
          </w:tcPr>
          <w:p w14:paraId="57044B76"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толкание ядра (F32)</w:t>
            </w:r>
          </w:p>
        </w:tc>
        <w:tc>
          <w:tcPr>
            <w:tcW w:w="3402" w:type="dxa"/>
            <w:tcBorders>
              <w:top w:val="double" w:sz="4" w:space="0" w:color="auto"/>
              <w:bottom w:val="double" w:sz="4" w:space="0" w:color="auto"/>
            </w:tcBorders>
            <w:shd w:val="clear" w:color="auto" w:fill="auto"/>
          </w:tcPr>
          <w:p w14:paraId="5ACFE321"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Мужчины, женщины</w:t>
            </w:r>
          </w:p>
        </w:tc>
      </w:tr>
      <w:tr w:rsidR="00F74304" w:rsidRPr="00A22F3D" w14:paraId="2066F565" w14:textId="77777777" w:rsidTr="009C4E1A">
        <w:trPr>
          <w:trHeight w:val="393"/>
        </w:trPr>
        <w:tc>
          <w:tcPr>
            <w:tcW w:w="5954" w:type="dxa"/>
            <w:tcBorders>
              <w:top w:val="double" w:sz="4" w:space="0" w:color="auto"/>
            </w:tcBorders>
            <w:shd w:val="clear" w:color="auto" w:fill="auto"/>
            <w:vAlign w:val="center"/>
          </w:tcPr>
          <w:p w14:paraId="3B1F5EF8"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толкание ядра (F32-F36)</w:t>
            </w:r>
          </w:p>
        </w:tc>
        <w:tc>
          <w:tcPr>
            <w:tcW w:w="3402" w:type="dxa"/>
            <w:tcBorders>
              <w:top w:val="double" w:sz="4" w:space="0" w:color="auto"/>
            </w:tcBorders>
            <w:shd w:val="clear" w:color="auto" w:fill="auto"/>
            <w:vAlign w:val="center"/>
          </w:tcPr>
          <w:p w14:paraId="3D8B346C" w14:textId="77777777" w:rsidR="00F74304" w:rsidRPr="00A22F3D" w:rsidRDefault="00F74304" w:rsidP="00A22F3D">
            <w:pPr>
              <w:suppressAutoHyphens/>
              <w:spacing w:after="0"/>
              <w:ind w:left="567" w:hanging="567"/>
              <w:rPr>
                <w:rFonts w:eastAsia="Times New Roman" w:cs="Times New Roman"/>
                <w:sz w:val="20"/>
                <w:szCs w:val="20"/>
              </w:rPr>
            </w:pPr>
            <w:r w:rsidRPr="00A22F3D">
              <w:rPr>
                <w:rFonts w:eastAsia="Times New Roman" w:cs="Times New Roman"/>
                <w:sz w:val="20"/>
                <w:szCs w:val="20"/>
              </w:rPr>
              <w:t>Юноши, девушки (14-19 лет)</w:t>
            </w:r>
          </w:p>
        </w:tc>
      </w:tr>
      <w:tr w:rsidR="00F74304" w:rsidRPr="00A22F3D" w14:paraId="1A267B7B" w14:textId="77777777" w:rsidTr="009C4E1A">
        <w:tc>
          <w:tcPr>
            <w:tcW w:w="5954" w:type="dxa"/>
            <w:tcBorders>
              <w:top w:val="double" w:sz="4" w:space="0" w:color="auto"/>
            </w:tcBorders>
            <w:shd w:val="clear" w:color="auto" w:fill="auto"/>
            <w:vAlign w:val="center"/>
          </w:tcPr>
          <w:p w14:paraId="28E0D539"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толкание ядра (F33)</w:t>
            </w:r>
          </w:p>
        </w:tc>
        <w:tc>
          <w:tcPr>
            <w:tcW w:w="3402" w:type="dxa"/>
            <w:tcBorders>
              <w:top w:val="double" w:sz="4" w:space="0" w:color="auto"/>
              <w:bottom w:val="single" w:sz="4" w:space="0" w:color="auto"/>
            </w:tcBorders>
            <w:shd w:val="clear" w:color="auto" w:fill="auto"/>
          </w:tcPr>
          <w:p w14:paraId="5460A1A8" w14:textId="77777777" w:rsidR="00F74304" w:rsidRPr="00A22F3D" w:rsidRDefault="00F74304" w:rsidP="00A22F3D">
            <w:pPr>
              <w:suppressAutoHyphens/>
              <w:spacing w:after="0"/>
              <w:ind w:left="567" w:hanging="567"/>
              <w:rPr>
                <w:rFonts w:eastAsia="Times New Roman" w:cs="Times New Roman"/>
                <w:sz w:val="20"/>
                <w:szCs w:val="20"/>
              </w:rPr>
            </w:pPr>
            <w:r w:rsidRPr="00A22F3D">
              <w:rPr>
                <w:rFonts w:eastAsia="Times New Roman" w:cs="Times New Roman"/>
                <w:sz w:val="20"/>
                <w:szCs w:val="20"/>
              </w:rPr>
              <w:t>Мужчины, женщины</w:t>
            </w:r>
          </w:p>
        </w:tc>
      </w:tr>
      <w:tr w:rsidR="00F74304" w:rsidRPr="00A22F3D" w14:paraId="235DF03F" w14:textId="77777777" w:rsidTr="009C4E1A">
        <w:tc>
          <w:tcPr>
            <w:tcW w:w="5954" w:type="dxa"/>
            <w:tcBorders>
              <w:top w:val="double" w:sz="4" w:space="0" w:color="auto"/>
            </w:tcBorders>
            <w:shd w:val="clear" w:color="auto" w:fill="auto"/>
            <w:vAlign w:val="center"/>
          </w:tcPr>
          <w:p w14:paraId="515BE22B"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толкание ядра (F34)</w:t>
            </w:r>
          </w:p>
        </w:tc>
        <w:tc>
          <w:tcPr>
            <w:tcW w:w="3402" w:type="dxa"/>
            <w:tcBorders>
              <w:top w:val="double" w:sz="4" w:space="0" w:color="auto"/>
              <w:bottom w:val="single" w:sz="4" w:space="0" w:color="auto"/>
            </w:tcBorders>
            <w:shd w:val="clear" w:color="auto" w:fill="auto"/>
          </w:tcPr>
          <w:p w14:paraId="4D006635" w14:textId="77777777" w:rsidR="00F74304" w:rsidRPr="00A22F3D" w:rsidRDefault="00F74304" w:rsidP="00A22F3D">
            <w:pPr>
              <w:suppressAutoHyphens/>
              <w:spacing w:after="0"/>
              <w:ind w:left="567" w:hanging="567"/>
              <w:rPr>
                <w:rFonts w:eastAsia="Times New Roman" w:cs="Times New Roman"/>
                <w:sz w:val="20"/>
                <w:szCs w:val="20"/>
              </w:rPr>
            </w:pPr>
            <w:r w:rsidRPr="00A22F3D">
              <w:rPr>
                <w:rFonts w:eastAsia="Times New Roman" w:cs="Times New Roman"/>
                <w:sz w:val="20"/>
                <w:szCs w:val="20"/>
              </w:rPr>
              <w:t>Мужчины, женщины</w:t>
            </w:r>
          </w:p>
        </w:tc>
      </w:tr>
      <w:tr w:rsidR="00F74304" w:rsidRPr="00A22F3D" w14:paraId="628207B9" w14:textId="77777777" w:rsidTr="009C4E1A">
        <w:tc>
          <w:tcPr>
            <w:tcW w:w="5954" w:type="dxa"/>
            <w:tcBorders>
              <w:top w:val="double" w:sz="4" w:space="0" w:color="auto"/>
            </w:tcBorders>
            <w:shd w:val="clear" w:color="auto" w:fill="auto"/>
            <w:vAlign w:val="center"/>
          </w:tcPr>
          <w:p w14:paraId="65D6776D"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толкание ядра (F35)</w:t>
            </w:r>
          </w:p>
        </w:tc>
        <w:tc>
          <w:tcPr>
            <w:tcW w:w="3402" w:type="dxa"/>
            <w:tcBorders>
              <w:top w:val="double" w:sz="4" w:space="0" w:color="auto"/>
              <w:bottom w:val="single" w:sz="4" w:space="0" w:color="auto"/>
            </w:tcBorders>
            <w:shd w:val="clear" w:color="auto" w:fill="auto"/>
          </w:tcPr>
          <w:p w14:paraId="6FB088EE"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Мужчины, женщины</w:t>
            </w:r>
          </w:p>
        </w:tc>
      </w:tr>
      <w:tr w:rsidR="00F74304" w:rsidRPr="00A22F3D" w14:paraId="482B1535" w14:textId="77777777" w:rsidTr="009C4E1A">
        <w:tc>
          <w:tcPr>
            <w:tcW w:w="5954" w:type="dxa"/>
            <w:tcBorders>
              <w:top w:val="double" w:sz="4" w:space="0" w:color="auto"/>
            </w:tcBorders>
            <w:shd w:val="clear" w:color="auto" w:fill="auto"/>
            <w:vAlign w:val="center"/>
          </w:tcPr>
          <w:p w14:paraId="316F2863"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толкание ядра (F36)</w:t>
            </w:r>
          </w:p>
        </w:tc>
        <w:tc>
          <w:tcPr>
            <w:tcW w:w="3402" w:type="dxa"/>
            <w:tcBorders>
              <w:top w:val="double" w:sz="4" w:space="0" w:color="auto"/>
              <w:bottom w:val="single" w:sz="4" w:space="0" w:color="auto"/>
            </w:tcBorders>
            <w:shd w:val="clear" w:color="auto" w:fill="auto"/>
          </w:tcPr>
          <w:p w14:paraId="106D3230"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Мужчины, женщины</w:t>
            </w:r>
          </w:p>
        </w:tc>
      </w:tr>
      <w:tr w:rsidR="00F74304" w:rsidRPr="00A22F3D" w14:paraId="3A93A734" w14:textId="77777777" w:rsidTr="009C4E1A">
        <w:tc>
          <w:tcPr>
            <w:tcW w:w="5954" w:type="dxa"/>
            <w:tcBorders>
              <w:top w:val="double" w:sz="4" w:space="0" w:color="auto"/>
            </w:tcBorders>
            <w:shd w:val="clear" w:color="auto" w:fill="auto"/>
            <w:vAlign w:val="center"/>
          </w:tcPr>
          <w:p w14:paraId="37D96DD1"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толкание ядра (F37)</w:t>
            </w:r>
          </w:p>
        </w:tc>
        <w:tc>
          <w:tcPr>
            <w:tcW w:w="3402" w:type="dxa"/>
            <w:tcBorders>
              <w:top w:val="double" w:sz="4" w:space="0" w:color="auto"/>
              <w:bottom w:val="single" w:sz="4" w:space="0" w:color="auto"/>
            </w:tcBorders>
            <w:shd w:val="clear" w:color="auto" w:fill="auto"/>
          </w:tcPr>
          <w:p w14:paraId="2B56C36B"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Мужчины, женщины</w:t>
            </w:r>
          </w:p>
        </w:tc>
      </w:tr>
      <w:tr w:rsidR="00F74304" w:rsidRPr="00A22F3D" w14:paraId="4E86AA12" w14:textId="77777777" w:rsidTr="009C4E1A">
        <w:tc>
          <w:tcPr>
            <w:tcW w:w="5954" w:type="dxa"/>
            <w:tcBorders>
              <w:top w:val="double" w:sz="4" w:space="0" w:color="auto"/>
            </w:tcBorders>
            <w:shd w:val="clear" w:color="auto" w:fill="auto"/>
            <w:vAlign w:val="center"/>
          </w:tcPr>
          <w:p w14:paraId="4D824CBB"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толкание ядра (F38)</w:t>
            </w:r>
          </w:p>
        </w:tc>
        <w:tc>
          <w:tcPr>
            <w:tcW w:w="3402" w:type="dxa"/>
            <w:tcBorders>
              <w:top w:val="double" w:sz="4" w:space="0" w:color="auto"/>
              <w:bottom w:val="single" w:sz="4" w:space="0" w:color="auto"/>
            </w:tcBorders>
            <w:shd w:val="clear" w:color="auto" w:fill="auto"/>
          </w:tcPr>
          <w:p w14:paraId="1AC68FC8"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Мужчины, женщины</w:t>
            </w:r>
          </w:p>
        </w:tc>
      </w:tr>
      <w:tr w:rsidR="00F74304" w:rsidRPr="00A22F3D" w14:paraId="2DACA4DF" w14:textId="77777777" w:rsidTr="009C4E1A">
        <w:tc>
          <w:tcPr>
            <w:tcW w:w="5954" w:type="dxa"/>
            <w:tcBorders>
              <w:top w:val="double" w:sz="4" w:space="0" w:color="auto"/>
            </w:tcBorders>
            <w:shd w:val="clear" w:color="auto" w:fill="auto"/>
            <w:vAlign w:val="center"/>
          </w:tcPr>
          <w:p w14:paraId="1F375A25"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толкание ядра (F40)</w:t>
            </w:r>
          </w:p>
        </w:tc>
        <w:tc>
          <w:tcPr>
            <w:tcW w:w="3402" w:type="dxa"/>
            <w:tcBorders>
              <w:top w:val="double" w:sz="4" w:space="0" w:color="auto"/>
              <w:bottom w:val="double" w:sz="4" w:space="0" w:color="auto"/>
            </w:tcBorders>
            <w:shd w:val="clear" w:color="auto" w:fill="auto"/>
          </w:tcPr>
          <w:p w14:paraId="2989FC9C"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Мужчины, женщины</w:t>
            </w:r>
          </w:p>
        </w:tc>
      </w:tr>
      <w:tr w:rsidR="00F74304" w:rsidRPr="00A22F3D" w14:paraId="2EC3C91E" w14:textId="77777777" w:rsidTr="009C4E1A">
        <w:trPr>
          <w:trHeight w:val="674"/>
        </w:trPr>
        <w:tc>
          <w:tcPr>
            <w:tcW w:w="5954" w:type="dxa"/>
            <w:tcBorders>
              <w:top w:val="double" w:sz="4" w:space="0" w:color="auto"/>
            </w:tcBorders>
            <w:shd w:val="clear" w:color="auto" w:fill="auto"/>
            <w:vAlign w:val="center"/>
          </w:tcPr>
          <w:p w14:paraId="533DBB54"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толкание ядра (F40-F46, F61-F64)</w:t>
            </w:r>
          </w:p>
        </w:tc>
        <w:tc>
          <w:tcPr>
            <w:tcW w:w="3402" w:type="dxa"/>
            <w:tcBorders>
              <w:top w:val="double" w:sz="4" w:space="0" w:color="auto"/>
            </w:tcBorders>
            <w:shd w:val="clear" w:color="auto" w:fill="auto"/>
            <w:vAlign w:val="center"/>
          </w:tcPr>
          <w:p w14:paraId="024867D3" w14:textId="77777777" w:rsidR="00F74304" w:rsidRPr="00A22F3D" w:rsidRDefault="00F74304" w:rsidP="00A22F3D">
            <w:pPr>
              <w:suppressAutoHyphens/>
              <w:spacing w:after="0"/>
              <w:ind w:left="567" w:hanging="567"/>
              <w:rPr>
                <w:rFonts w:eastAsia="Times New Roman" w:cs="Times New Roman"/>
                <w:sz w:val="20"/>
                <w:szCs w:val="20"/>
              </w:rPr>
            </w:pPr>
            <w:r w:rsidRPr="00A22F3D">
              <w:rPr>
                <w:rFonts w:eastAsia="Times New Roman" w:cs="Times New Roman"/>
                <w:sz w:val="20"/>
                <w:szCs w:val="20"/>
              </w:rPr>
              <w:t>Юноши, девушки (14-19 лет)</w:t>
            </w:r>
          </w:p>
        </w:tc>
      </w:tr>
      <w:tr w:rsidR="00F74304" w:rsidRPr="00A22F3D" w14:paraId="2D194DFC" w14:textId="77777777" w:rsidTr="009C4E1A">
        <w:tc>
          <w:tcPr>
            <w:tcW w:w="5954" w:type="dxa"/>
            <w:tcBorders>
              <w:top w:val="double" w:sz="4" w:space="0" w:color="auto"/>
            </w:tcBorders>
            <w:shd w:val="clear" w:color="auto" w:fill="auto"/>
            <w:vAlign w:val="center"/>
          </w:tcPr>
          <w:p w14:paraId="280757F9"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толкание ядра (F41)</w:t>
            </w:r>
          </w:p>
        </w:tc>
        <w:tc>
          <w:tcPr>
            <w:tcW w:w="3402" w:type="dxa"/>
            <w:tcBorders>
              <w:top w:val="double" w:sz="4" w:space="0" w:color="auto"/>
              <w:bottom w:val="single" w:sz="4" w:space="0" w:color="auto"/>
            </w:tcBorders>
            <w:shd w:val="clear" w:color="auto" w:fill="auto"/>
          </w:tcPr>
          <w:p w14:paraId="3CC6AE4B"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Мужчины, женщины</w:t>
            </w:r>
          </w:p>
        </w:tc>
      </w:tr>
      <w:tr w:rsidR="00F74304" w:rsidRPr="00A22F3D" w14:paraId="349AAF77" w14:textId="77777777" w:rsidTr="009C4E1A">
        <w:tc>
          <w:tcPr>
            <w:tcW w:w="5954" w:type="dxa"/>
            <w:tcBorders>
              <w:top w:val="double" w:sz="4" w:space="0" w:color="auto"/>
            </w:tcBorders>
            <w:shd w:val="clear" w:color="auto" w:fill="auto"/>
            <w:vAlign w:val="center"/>
          </w:tcPr>
          <w:p w14:paraId="3ED1951D"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толкание ядра (F42, F61, F63)</w:t>
            </w:r>
          </w:p>
        </w:tc>
        <w:tc>
          <w:tcPr>
            <w:tcW w:w="3402" w:type="dxa"/>
            <w:tcBorders>
              <w:top w:val="double" w:sz="4" w:space="0" w:color="auto"/>
              <w:bottom w:val="single" w:sz="4" w:space="0" w:color="auto"/>
            </w:tcBorders>
            <w:shd w:val="clear" w:color="auto" w:fill="auto"/>
          </w:tcPr>
          <w:p w14:paraId="095247D7"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Мужчины, женщины</w:t>
            </w:r>
          </w:p>
        </w:tc>
      </w:tr>
      <w:tr w:rsidR="00F74304" w:rsidRPr="00A22F3D" w14:paraId="7B54713F" w14:textId="77777777" w:rsidTr="009C4E1A">
        <w:tc>
          <w:tcPr>
            <w:tcW w:w="5954" w:type="dxa"/>
            <w:tcBorders>
              <w:top w:val="double" w:sz="4" w:space="0" w:color="auto"/>
            </w:tcBorders>
            <w:shd w:val="clear" w:color="auto" w:fill="auto"/>
            <w:vAlign w:val="bottom"/>
          </w:tcPr>
          <w:p w14:paraId="2D4A3017"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толкание ядра (F43, F44, F62, F64)</w:t>
            </w:r>
          </w:p>
        </w:tc>
        <w:tc>
          <w:tcPr>
            <w:tcW w:w="3402" w:type="dxa"/>
            <w:tcBorders>
              <w:top w:val="double" w:sz="4" w:space="0" w:color="auto"/>
              <w:bottom w:val="single" w:sz="4" w:space="0" w:color="auto"/>
            </w:tcBorders>
            <w:shd w:val="clear" w:color="auto" w:fill="auto"/>
          </w:tcPr>
          <w:p w14:paraId="12239D41"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Мужчины, женщины</w:t>
            </w:r>
          </w:p>
        </w:tc>
      </w:tr>
      <w:tr w:rsidR="00F74304" w:rsidRPr="00A22F3D" w14:paraId="6DFD9E32" w14:textId="77777777" w:rsidTr="009C4E1A">
        <w:tc>
          <w:tcPr>
            <w:tcW w:w="5954" w:type="dxa"/>
            <w:tcBorders>
              <w:top w:val="double" w:sz="4" w:space="0" w:color="auto"/>
            </w:tcBorders>
            <w:shd w:val="clear" w:color="auto" w:fill="auto"/>
            <w:vAlign w:val="center"/>
          </w:tcPr>
          <w:p w14:paraId="71896549"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lastRenderedPageBreak/>
              <w:t>Легкая атлетика - толкание ядра (F45, F46)</w:t>
            </w:r>
          </w:p>
        </w:tc>
        <w:tc>
          <w:tcPr>
            <w:tcW w:w="3402" w:type="dxa"/>
            <w:tcBorders>
              <w:top w:val="double" w:sz="4" w:space="0" w:color="auto"/>
              <w:bottom w:val="single" w:sz="4" w:space="0" w:color="auto"/>
            </w:tcBorders>
            <w:shd w:val="clear" w:color="auto" w:fill="auto"/>
          </w:tcPr>
          <w:p w14:paraId="3EFF94D6"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Мужчины, женщины</w:t>
            </w:r>
          </w:p>
        </w:tc>
      </w:tr>
      <w:tr w:rsidR="00F74304" w:rsidRPr="00A22F3D" w14:paraId="63FA2235" w14:textId="77777777" w:rsidTr="009C4E1A">
        <w:tc>
          <w:tcPr>
            <w:tcW w:w="5954" w:type="dxa"/>
            <w:tcBorders>
              <w:top w:val="double" w:sz="4" w:space="0" w:color="auto"/>
            </w:tcBorders>
            <w:shd w:val="clear" w:color="auto" w:fill="auto"/>
            <w:vAlign w:val="center"/>
          </w:tcPr>
          <w:p w14:paraId="35AAD6CE"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толкание ядра (F52)</w:t>
            </w:r>
          </w:p>
        </w:tc>
        <w:tc>
          <w:tcPr>
            <w:tcW w:w="3402" w:type="dxa"/>
            <w:tcBorders>
              <w:top w:val="double" w:sz="4" w:space="0" w:color="auto"/>
              <w:bottom w:val="double" w:sz="4" w:space="0" w:color="auto"/>
            </w:tcBorders>
            <w:shd w:val="clear" w:color="auto" w:fill="auto"/>
          </w:tcPr>
          <w:p w14:paraId="75FF7360"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Мужчины, женщины</w:t>
            </w:r>
          </w:p>
        </w:tc>
      </w:tr>
      <w:tr w:rsidR="00F74304" w:rsidRPr="00A22F3D" w14:paraId="5BAB9C7B" w14:textId="77777777" w:rsidTr="009C4E1A">
        <w:trPr>
          <w:trHeight w:val="403"/>
        </w:trPr>
        <w:tc>
          <w:tcPr>
            <w:tcW w:w="5954" w:type="dxa"/>
            <w:tcBorders>
              <w:top w:val="double" w:sz="4" w:space="0" w:color="auto"/>
            </w:tcBorders>
            <w:shd w:val="clear" w:color="auto" w:fill="auto"/>
            <w:vAlign w:val="center"/>
          </w:tcPr>
          <w:p w14:paraId="0DFF40AB"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толкание ядра (F52-F57)</w:t>
            </w:r>
          </w:p>
        </w:tc>
        <w:tc>
          <w:tcPr>
            <w:tcW w:w="3402" w:type="dxa"/>
            <w:tcBorders>
              <w:top w:val="double" w:sz="4" w:space="0" w:color="auto"/>
            </w:tcBorders>
            <w:shd w:val="clear" w:color="auto" w:fill="auto"/>
            <w:vAlign w:val="center"/>
          </w:tcPr>
          <w:p w14:paraId="1460ABCD" w14:textId="77777777" w:rsidR="00F74304" w:rsidRPr="00A22F3D" w:rsidRDefault="00F74304" w:rsidP="00A22F3D">
            <w:pPr>
              <w:suppressAutoHyphens/>
              <w:spacing w:after="0"/>
              <w:ind w:left="567" w:hanging="567"/>
              <w:rPr>
                <w:rFonts w:eastAsia="Times New Roman" w:cs="Times New Roman"/>
                <w:sz w:val="20"/>
                <w:szCs w:val="20"/>
              </w:rPr>
            </w:pPr>
            <w:r w:rsidRPr="00A22F3D">
              <w:rPr>
                <w:rFonts w:eastAsia="Times New Roman" w:cs="Times New Roman"/>
                <w:sz w:val="20"/>
                <w:szCs w:val="20"/>
              </w:rPr>
              <w:t>Юноши, девушки (14-19 лет)</w:t>
            </w:r>
          </w:p>
        </w:tc>
      </w:tr>
      <w:tr w:rsidR="00F74304" w:rsidRPr="00A22F3D" w14:paraId="131F19CC" w14:textId="77777777" w:rsidTr="009C4E1A">
        <w:tc>
          <w:tcPr>
            <w:tcW w:w="5954" w:type="dxa"/>
            <w:tcBorders>
              <w:top w:val="double" w:sz="4" w:space="0" w:color="auto"/>
              <w:bottom w:val="double" w:sz="4" w:space="0" w:color="auto"/>
            </w:tcBorders>
            <w:shd w:val="clear" w:color="auto" w:fill="auto"/>
            <w:vAlign w:val="center"/>
          </w:tcPr>
          <w:p w14:paraId="619EFFAF"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толкание ядра (F53)</w:t>
            </w:r>
          </w:p>
        </w:tc>
        <w:tc>
          <w:tcPr>
            <w:tcW w:w="3402" w:type="dxa"/>
            <w:tcBorders>
              <w:top w:val="double" w:sz="4" w:space="0" w:color="auto"/>
              <w:bottom w:val="double" w:sz="4" w:space="0" w:color="auto"/>
            </w:tcBorders>
            <w:shd w:val="clear" w:color="auto" w:fill="auto"/>
          </w:tcPr>
          <w:p w14:paraId="2BC3D715"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Мужчины, женщины</w:t>
            </w:r>
          </w:p>
        </w:tc>
      </w:tr>
      <w:tr w:rsidR="00F74304" w:rsidRPr="00A22F3D" w14:paraId="55AFAE1E" w14:textId="77777777" w:rsidTr="009C4E1A">
        <w:tc>
          <w:tcPr>
            <w:tcW w:w="5954" w:type="dxa"/>
            <w:tcBorders>
              <w:top w:val="double" w:sz="4" w:space="0" w:color="auto"/>
              <w:bottom w:val="double" w:sz="4" w:space="0" w:color="auto"/>
            </w:tcBorders>
            <w:shd w:val="clear" w:color="auto" w:fill="auto"/>
            <w:vAlign w:val="center"/>
          </w:tcPr>
          <w:p w14:paraId="2B2D606E"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толкание ядра (F54, F55)</w:t>
            </w:r>
          </w:p>
        </w:tc>
        <w:tc>
          <w:tcPr>
            <w:tcW w:w="3402" w:type="dxa"/>
            <w:tcBorders>
              <w:top w:val="double" w:sz="4" w:space="0" w:color="auto"/>
              <w:bottom w:val="double" w:sz="4" w:space="0" w:color="auto"/>
            </w:tcBorders>
            <w:shd w:val="clear" w:color="auto" w:fill="auto"/>
          </w:tcPr>
          <w:p w14:paraId="06D93415"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Мужчины, женщины</w:t>
            </w:r>
          </w:p>
        </w:tc>
      </w:tr>
      <w:tr w:rsidR="00F74304" w:rsidRPr="00A22F3D" w14:paraId="5BFB5C93" w14:textId="77777777" w:rsidTr="009C4E1A">
        <w:tc>
          <w:tcPr>
            <w:tcW w:w="5954" w:type="dxa"/>
            <w:tcBorders>
              <w:top w:val="double" w:sz="4" w:space="0" w:color="auto"/>
              <w:bottom w:val="double" w:sz="4" w:space="0" w:color="auto"/>
            </w:tcBorders>
            <w:shd w:val="clear" w:color="auto" w:fill="auto"/>
            <w:vAlign w:val="center"/>
          </w:tcPr>
          <w:p w14:paraId="4FB7A058"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Легкая атлетика - толкание ядра (F56, F57)</w:t>
            </w:r>
          </w:p>
        </w:tc>
        <w:tc>
          <w:tcPr>
            <w:tcW w:w="3402" w:type="dxa"/>
            <w:tcBorders>
              <w:top w:val="double" w:sz="4" w:space="0" w:color="auto"/>
              <w:bottom w:val="double" w:sz="4" w:space="0" w:color="auto"/>
            </w:tcBorders>
            <w:shd w:val="clear" w:color="auto" w:fill="auto"/>
          </w:tcPr>
          <w:p w14:paraId="528F3BF1" w14:textId="77777777" w:rsidR="00F74304" w:rsidRPr="00A22F3D" w:rsidRDefault="00F74304" w:rsidP="00A22F3D">
            <w:pPr>
              <w:spacing w:after="0"/>
              <w:ind w:left="567" w:hanging="567"/>
              <w:rPr>
                <w:rFonts w:eastAsia="Times New Roman" w:cs="Times New Roman"/>
                <w:sz w:val="20"/>
                <w:szCs w:val="20"/>
              </w:rPr>
            </w:pPr>
            <w:r w:rsidRPr="00A22F3D">
              <w:rPr>
                <w:rFonts w:eastAsia="Times New Roman" w:cs="Times New Roman"/>
                <w:sz w:val="20"/>
                <w:szCs w:val="20"/>
              </w:rPr>
              <w:t>Мужчины, женщины</w:t>
            </w:r>
          </w:p>
        </w:tc>
      </w:tr>
    </w:tbl>
    <w:p w14:paraId="551B4CF1" w14:textId="77777777" w:rsidR="00F74304" w:rsidRPr="00A22F3D" w:rsidRDefault="00F74304" w:rsidP="00A22F3D">
      <w:pPr>
        <w:suppressAutoHyphens/>
        <w:spacing w:after="0"/>
        <w:ind w:left="567" w:hanging="567"/>
        <w:jc w:val="both"/>
        <w:rPr>
          <w:rFonts w:eastAsia="Times New Roman" w:cs="Times New Roman"/>
          <w:sz w:val="20"/>
          <w:szCs w:val="20"/>
          <w:lang w:eastAsia="ru-RU"/>
        </w:rPr>
      </w:pPr>
    </w:p>
    <w:p w14:paraId="136395B7" w14:textId="77777777" w:rsidR="00F74304" w:rsidRPr="00A22F3D" w:rsidRDefault="00F74304" w:rsidP="00A22F3D">
      <w:pPr>
        <w:suppressAutoHyphens/>
        <w:spacing w:after="0"/>
        <w:ind w:left="567" w:hanging="567"/>
        <w:jc w:val="both"/>
        <w:rPr>
          <w:rFonts w:eastAsia="Times New Roman" w:cs="Times New Roman"/>
          <w:sz w:val="20"/>
          <w:szCs w:val="20"/>
          <w:lang w:eastAsia="ru-RU"/>
        </w:rPr>
      </w:pPr>
      <w:r w:rsidRPr="00A22F3D">
        <w:rPr>
          <w:rFonts w:eastAsia="Times New Roman" w:cs="Times New Roman"/>
          <w:sz w:val="20"/>
          <w:szCs w:val="20"/>
          <w:lang w:eastAsia="ru-RU"/>
        </w:rPr>
        <w:t xml:space="preserve"> </w:t>
      </w:r>
    </w:p>
    <w:p w14:paraId="6E7350FD" w14:textId="77777777" w:rsidR="00F74304" w:rsidRPr="00A22F3D" w:rsidRDefault="00F74304" w:rsidP="00A22F3D">
      <w:pPr>
        <w:numPr>
          <w:ilvl w:val="0"/>
          <w:numId w:val="371"/>
        </w:numPr>
        <w:suppressAutoHyphens/>
        <w:spacing w:after="0"/>
        <w:ind w:left="567" w:hanging="567"/>
        <w:jc w:val="both"/>
        <w:rPr>
          <w:rFonts w:eastAsia="Times New Roman" w:cs="Times New Roman"/>
          <w:sz w:val="20"/>
          <w:szCs w:val="20"/>
          <w:lang w:eastAsia="ru-RU"/>
        </w:rPr>
      </w:pPr>
      <w:r w:rsidRPr="00A22F3D">
        <w:rPr>
          <w:rFonts w:eastAsia="Times New Roman" w:cs="Times New Roman"/>
          <w:sz w:val="20"/>
          <w:szCs w:val="20"/>
          <w:lang w:eastAsia="ru-RU"/>
        </w:rPr>
        <w:t>В соревнованиях возрастной группы мужчины, женщины могут принимать участие спортсмены не моложе 14 лет, если уровень их квалификации соответствует уровню квалификации, указанной в Положении о соревновании. Для участия в спортивных соревнованиях спортсмен должен достичь установленного возраста в календарный год проведения спортивных соревнований.</w:t>
      </w:r>
    </w:p>
    <w:p w14:paraId="58F6ED00" w14:textId="63BC4669" w:rsidR="00F74304" w:rsidRPr="00A22F3D" w:rsidRDefault="00F74304" w:rsidP="00A22F3D">
      <w:pPr>
        <w:numPr>
          <w:ilvl w:val="0"/>
          <w:numId w:val="371"/>
        </w:numPr>
        <w:suppressAutoHyphens/>
        <w:spacing w:after="0"/>
        <w:ind w:left="567" w:hanging="567"/>
        <w:jc w:val="both"/>
        <w:rPr>
          <w:rFonts w:eastAsia="Times New Roman" w:cs="Times New Roman"/>
          <w:sz w:val="20"/>
          <w:szCs w:val="20"/>
          <w:lang w:eastAsia="ru-RU"/>
        </w:rPr>
      </w:pPr>
      <w:r w:rsidRPr="00A22F3D">
        <w:rPr>
          <w:rFonts w:eastAsia="Times New Roman" w:cs="Times New Roman"/>
          <w:sz w:val="20"/>
          <w:szCs w:val="20"/>
          <w:lang w:eastAsia="ru-RU"/>
        </w:rPr>
        <w:t xml:space="preserve">В состав команды для участия в </w:t>
      </w:r>
      <w:r w:rsidR="00CD0F6E" w:rsidRPr="00A22F3D">
        <w:rPr>
          <w:rFonts w:eastAsia="Times New Roman" w:cs="Times New Roman"/>
          <w:sz w:val="20"/>
          <w:szCs w:val="20"/>
          <w:lang w:eastAsia="ru-RU"/>
        </w:rPr>
        <w:t>Ч</w:t>
      </w:r>
      <w:r w:rsidRPr="00A22F3D">
        <w:rPr>
          <w:rFonts w:eastAsia="Times New Roman" w:cs="Times New Roman"/>
          <w:sz w:val="20"/>
          <w:szCs w:val="20"/>
          <w:lang w:eastAsia="ru-RU"/>
        </w:rPr>
        <w:t xml:space="preserve">емпионатах </w:t>
      </w:r>
      <w:r w:rsidR="00CD0F6E" w:rsidRPr="00A22F3D">
        <w:rPr>
          <w:rFonts w:eastAsia="Times New Roman" w:cs="Times New Roman"/>
          <w:sz w:val="20"/>
          <w:szCs w:val="20"/>
          <w:lang w:eastAsia="ru-RU"/>
        </w:rPr>
        <w:t>ПМР</w:t>
      </w:r>
      <w:r w:rsidRPr="00A22F3D">
        <w:rPr>
          <w:rFonts w:eastAsia="Times New Roman" w:cs="Times New Roman"/>
          <w:sz w:val="20"/>
          <w:szCs w:val="20"/>
          <w:lang w:eastAsia="ru-RU"/>
        </w:rPr>
        <w:t xml:space="preserve">, первенствах </w:t>
      </w:r>
      <w:r w:rsidR="00CD0F6E" w:rsidRPr="00A22F3D">
        <w:rPr>
          <w:rFonts w:eastAsia="Times New Roman" w:cs="Times New Roman"/>
          <w:sz w:val="20"/>
          <w:szCs w:val="20"/>
          <w:lang w:eastAsia="ru-RU"/>
        </w:rPr>
        <w:t>ПМР</w:t>
      </w:r>
      <w:r w:rsidRPr="00A22F3D">
        <w:rPr>
          <w:rFonts w:eastAsia="Times New Roman" w:cs="Times New Roman"/>
          <w:sz w:val="20"/>
          <w:szCs w:val="20"/>
          <w:lang w:eastAsia="ru-RU"/>
        </w:rPr>
        <w:t xml:space="preserve">, </w:t>
      </w:r>
      <w:r w:rsidR="00CD0F6E" w:rsidRPr="00A22F3D">
        <w:rPr>
          <w:rFonts w:eastAsia="Times New Roman" w:cs="Times New Roman"/>
          <w:sz w:val="20"/>
          <w:szCs w:val="20"/>
          <w:lang w:eastAsia="ru-RU"/>
        </w:rPr>
        <w:t>К</w:t>
      </w:r>
      <w:r w:rsidRPr="00A22F3D">
        <w:rPr>
          <w:rFonts w:eastAsia="Times New Roman" w:cs="Times New Roman"/>
          <w:sz w:val="20"/>
          <w:szCs w:val="20"/>
          <w:lang w:eastAsia="ru-RU"/>
        </w:rPr>
        <w:t xml:space="preserve">убках </w:t>
      </w:r>
      <w:r w:rsidR="00CD0F6E" w:rsidRPr="00A22F3D">
        <w:rPr>
          <w:rFonts w:eastAsia="Times New Roman" w:cs="Times New Roman"/>
          <w:sz w:val="20"/>
          <w:szCs w:val="20"/>
          <w:lang w:eastAsia="ru-RU"/>
        </w:rPr>
        <w:t>ПМР</w:t>
      </w:r>
      <w:r w:rsidRPr="00A22F3D">
        <w:rPr>
          <w:rFonts w:eastAsia="Times New Roman" w:cs="Times New Roman"/>
          <w:sz w:val="20"/>
          <w:szCs w:val="20"/>
          <w:lang w:eastAsia="ru-RU"/>
        </w:rPr>
        <w:t>, кроме спортсменов, могут входить 1 начальник команды (представитель</w:t>
      </w:r>
      <w:r w:rsidR="00CD0F6E" w:rsidRPr="00A22F3D">
        <w:rPr>
          <w:rFonts w:eastAsia="Times New Roman" w:cs="Times New Roman"/>
          <w:sz w:val="20"/>
          <w:szCs w:val="20"/>
          <w:lang w:eastAsia="ru-RU"/>
        </w:rPr>
        <w:t xml:space="preserve"> клуба, региона и т.п.</w:t>
      </w:r>
      <w:r w:rsidRPr="00A22F3D">
        <w:rPr>
          <w:rFonts w:eastAsia="Times New Roman" w:cs="Times New Roman"/>
          <w:sz w:val="20"/>
          <w:szCs w:val="20"/>
          <w:lang w:eastAsia="ru-RU"/>
        </w:rPr>
        <w:t>), 1 старший тренер, 1 медицинский работник, 1 психолог, технический персонал, тренеры из расчета 1 человек на 3-4 спортсмена (</w:t>
      </w:r>
      <w:r w:rsidR="00CD0F6E" w:rsidRPr="00A22F3D">
        <w:rPr>
          <w:rFonts w:eastAsia="Times New Roman" w:cs="Times New Roman"/>
          <w:sz w:val="20"/>
          <w:szCs w:val="20"/>
          <w:lang w:eastAsia="ru-RU"/>
        </w:rPr>
        <w:t xml:space="preserve">на </w:t>
      </w:r>
      <w:r w:rsidRPr="00A22F3D">
        <w:rPr>
          <w:rFonts w:eastAsia="Times New Roman" w:cs="Times New Roman"/>
          <w:sz w:val="20"/>
          <w:szCs w:val="20"/>
          <w:lang w:eastAsia="ru-RU"/>
        </w:rPr>
        <w:t xml:space="preserve">2 </w:t>
      </w:r>
      <w:r w:rsidR="00CD0F6E" w:rsidRPr="00A22F3D">
        <w:rPr>
          <w:rFonts w:eastAsia="Times New Roman" w:cs="Times New Roman"/>
          <w:sz w:val="20"/>
          <w:szCs w:val="20"/>
          <w:lang w:eastAsia="ru-RU"/>
        </w:rPr>
        <w:t>спортсмена-</w:t>
      </w:r>
      <w:r w:rsidRPr="00A22F3D">
        <w:rPr>
          <w:rFonts w:eastAsia="Times New Roman" w:cs="Times New Roman"/>
          <w:sz w:val="20"/>
          <w:szCs w:val="20"/>
          <w:lang w:eastAsia="ru-RU"/>
        </w:rPr>
        <w:t>колясочника).</w:t>
      </w:r>
    </w:p>
    <w:p w14:paraId="13EEF2D8" w14:textId="77777777" w:rsidR="00F74304" w:rsidRPr="00A22F3D" w:rsidRDefault="00F74304" w:rsidP="00A22F3D">
      <w:pPr>
        <w:numPr>
          <w:ilvl w:val="0"/>
          <w:numId w:val="371"/>
        </w:numPr>
        <w:suppressAutoHyphens/>
        <w:spacing w:after="0"/>
        <w:ind w:left="567" w:hanging="567"/>
        <w:jc w:val="both"/>
        <w:rPr>
          <w:rFonts w:eastAsia="Times New Roman" w:cs="Times New Roman"/>
          <w:sz w:val="20"/>
          <w:szCs w:val="20"/>
          <w:lang w:eastAsia="ru-RU"/>
        </w:rPr>
      </w:pPr>
      <w:r w:rsidRPr="00A22F3D">
        <w:rPr>
          <w:rFonts w:eastAsia="Times New Roman" w:cs="Times New Roman"/>
          <w:sz w:val="20"/>
          <w:szCs w:val="20"/>
          <w:lang w:eastAsia="ru-RU"/>
        </w:rPr>
        <w:t>Для спортсменов – метателей на колясках необходима особая система крепления станков в секторах для метаний и толканий (платформы, анкеры для фиксации, элементы крепежа станков (цепи, тальрепы карабины, ленты-растяжки). Допускается использование специальных платформ в ходе соревнований.</w:t>
      </w:r>
    </w:p>
    <w:p w14:paraId="50E6F3C7" w14:textId="6890B333" w:rsidR="00F74304" w:rsidRPr="00A22F3D" w:rsidRDefault="00CD0F6E" w:rsidP="00A22F3D">
      <w:pPr>
        <w:numPr>
          <w:ilvl w:val="0"/>
          <w:numId w:val="371"/>
        </w:numPr>
        <w:suppressAutoHyphens/>
        <w:spacing w:after="0"/>
        <w:ind w:left="567" w:hanging="567"/>
        <w:jc w:val="both"/>
        <w:rPr>
          <w:rFonts w:eastAsia="Times New Roman" w:cs="Times New Roman"/>
          <w:sz w:val="20"/>
          <w:szCs w:val="20"/>
          <w:lang w:eastAsia="ru-RU"/>
        </w:rPr>
      </w:pPr>
      <w:r w:rsidRPr="00A22F3D">
        <w:rPr>
          <w:rFonts w:eastAsia="Times New Roman" w:cs="Times New Roman"/>
          <w:sz w:val="20"/>
          <w:szCs w:val="20"/>
          <w:lang w:eastAsia="ru-RU"/>
        </w:rPr>
        <w:t>Согласно правилам,</w:t>
      </w:r>
      <w:r w:rsidR="00F74304" w:rsidRPr="00A22F3D">
        <w:rPr>
          <w:rFonts w:eastAsia="Times New Roman" w:cs="Times New Roman"/>
          <w:sz w:val="20"/>
          <w:szCs w:val="20"/>
          <w:lang w:eastAsia="ru-RU"/>
        </w:rPr>
        <w:t xml:space="preserve"> допускается сопровождение спортсменов тренерами (др. сопровождающими лицами) для оказания помощи в соревнованиях </w:t>
      </w:r>
      <w:r w:rsidR="00F74304" w:rsidRPr="00A22F3D">
        <w:rPr>
          <w:rFonts w:eastAsia="Times New Roman" w:cs="Times New Roman"/>
          <w:bCs/>
          <w:iCs/>
          <w:sz w:val="20"/>
          <w:szCs w:val="20"/>
          <w:lang w:eastAsia="ru-RU"/>
        </w:rPr>
        <w:t xml:space="preserve">в функциональных классах F31-33 и F51-54 (один сопровождающий в одном виде программы для одного спортсмена), которые могут обеспечить содействие в безопасном размещении спортсмена на </w:t>
      </w:r>
      <w:r w:rsidR="00F74304" w:rsidRPr="00A22F3D">
        <w:rPr>
          <w:rFonts w:eastAsia="Times New Roman" w:cs="Times New Roman"/>
          <w:sz w:val="20"/>
          <w:szCs w:val="20"/>
          <w:lang w:eastAsia="ru-RU"/>
        </w:rPr>
        <w:t>станке для метания и самостоятельном закреплении спортсменом удерживающими устройствами к нему. В классах</w:t>
      </w:r>
      <w:r w:rsidR="00F74304" w:rsidRPr="00A22F3D">
        <w:rPr>
          <w:rFonts w:eastAsia="Times New Roman" w:cs="Times New Roman"/>
          <w:bCs/>
          <w:iCs/>
          <w:sz w:val="20"/>
          <w:szCs w:val="20"/>
          <w:lang w:eastAsia="ru-RU"/>
        </w:rPr>
        <w:t xml:space="preserve"> Т35-38 и Т42-47 </w:t>
      </w:r>
      <w:r w:rsidRPr="00A22F3D">
        <w:rPr>
          <w:rFonts w:eastAsia="Times New Roman" w:cs="Times New Roman"/>
          <w:bCs/>
          <w:iCs/>
          <w:sz w:val="20"/>
          <w:szCs w:val="20"/>
          <w:lang w:eastAsia="ru-RU"/>
        </w:rPr>
        <w:t>по предварительной заявке,</w:t>
      </w:r>
      <w:r w:rsidR="00F74304" w:rsidRPr="00A22F3D">
        <w:rPr>
          <w:rFonts w:eastAsia="Times New Roman" w:cs="Times New Roman"/>
          <w:bCs/>
          <w:iCs/>
          <w:sz w:val="20"/>
          <w:szCs w:val="20"/>
          <w:lang w:eastAsia="ru-RU"/>
        </w:rPr>
        <w:t xml:space="preserve"> поданной заранее в технический комитет соревнований возможна помощь спортсменам со стороны тренеров и представителей при необходимости установки стартовых колодок.</w:t>
      </w:r>
    </w:p>
    <w:p w14:paraId="4722F2AF" w14:textId="77777777" w:rsidR="00F74304" w:rsidRPr="00A22F3D" w:rsidRDefault="00F74304" w:rsidP="00A22F3D">
      <w:pPr>
        <w:numPr>
          <w:ilvl w:val="0"/>
          <w:numId w:val="371"/>
        </w:numPr>
        <w:suppressAutoHyphens/>
        <w:spacing w:after="0"/>
        <w:ind w:left="567" w:hanging="567"/>
        <w:jc w:val="both"/>
        <w:rPr>
          <w:rFonts w:eastAsia="Times New Roman" w:cs="Times New Roman"/>
          <w:sz w:val="20"/>
          <w:szCs w:val="20"/>
          <w:lang w:eastAsia="ru-RU"/>
        </w:rPr>
      </w:pPr>
      <w:r w:rsidRPr="00A22F3D">
        <w:rPr>
          <w:rFonts w:eastAsia="Times New Roman" w:cs="Times New Roman"/>
          <w:sz w:val="20"/>
          <w:szCs w:val="20"/>
          <w:lang w:eastAsia="ru-RU"/>
        </w:rPr>
        <w:t xml:space="preserve">Спортсмены функциональных классов </w:t>
      </w:r>
      <w:r w:rsidRPr="00A22F3D">
        <w:rPr>
          <w:rFonts w:eastAsia="Times New Roman" w:cs="Times New Roman"/>
          <w:sz w:val="20"/>
          <w:szCs w:val="20"/>
          <w:lang w:val="en-US" w:eastAsia="ru-RU"/>
        </w:rPr>
        <w:t>F</w:t>
      </w:r>
      <w:r w:rsidRPr="00A22F3D">
        <w:rPr>
          <w:rFonts w:eastAsia="Times New Roman" w:cs="Times New Roman"/>
          <w:sz w:val="20"/>
          <w:szCs w:val="20"/>
          <w:lang w:eastAsia="ru-RU"/>
        </w:rPr>
        <w:t>51-53 (т.е. квадриплегики) могут использовать ремни или надевать перчатку на не бросковую руку, чтобы зафиксировать ее на шесте или перекладине станка.</w:t>
      </w:r>
      <w:r w:rsidRPr="00A22F3D">
        <w:rPr>
          <w:rFonts w:eastAsia="Times New Roman" w:cs="Times New Roman"/>
          <w:bCs/>
          <w:iCs/>
          <w:sz w:val="20"/>
          <w:szCs w:val="20"/>
          <w:lang w:eastAsia="ru-RU"/>
        </w:rPr>
        <w:t xml:space="preserve"> </w:t>
      </w:r>
    </w:p>
    <w:p w14:paraId="22C4F1CD" w14:textId="7934BF99" w:rsidR="00F74304" w:rsidRPr="00A22F3D" w:rsidRDefault="00F74304" w:rsidP="00A22F3D">
      <w:pPr>
        <w:numPr>
          <w:ilvl w:val="0"/>
          <w:numId w:val="371"/>
        </w:numPr>
        <w:suppressAutoHyphens/>
        <w:spacing w:after="0"/>
        <w:ind w:left="567" w:hanging="567"/>
        <w:jc w:val="both"/>
        <w:rPr>
          <w:rFonts w:eastAsia="Times New Roman" w:cs="Times New Roman"/>
          <w:sz w:val="20"/>
          <w:szCs w:val="20"/>
          <w:lang w:eastAsia="ru-RU"/>
        </w:rPr>
      </w:pPr>
      <w:r w:rsidRPr="00A22F3D">
        <w:rPr>
          <w:rFonts w:eastAsia="Times New Roman" w:cs="Times New Roman"/>
          <w:sz w:val="20"/>
          <w:szCs w:val="20"/>
          <w:lang w:eastAsia="ru-RU"/>
        </w:rPr>
        <w:t xml:space="preserve">Спортсмены в метаниях со станка должны быть жестко зафиксированы от задней стороны коленей до крайней точки </w:t>
      </w:r>
      <w:r w:rsidR="00CD0F6E" w:rsidRPr="00A22F3D">
        <w:rPr>
          <w:rFonts w:eastAsia="Times New Roman" w:cs="Times New Roman"/>
          <w:sz w:val="20"/>
          <w:szCs w:val="20"/>
          <w:lang w:eastAsia="ru-RU"/>
        </w:rPr>
        <w:t>седалищного</w:t>
      </w:r>
      <w:r w:rsidRPr="00A22F3D">
        <w:rPr>
          <w:rFonts w:eastAsia="Times New Roman" w:cs="Times New Roman"/>
          <w:sz w:val="20"/>
          <w:szCs w:val="20"/>
          <w:lang w:eastAsia="ru-RU"/>
        </w:rPr>
        <w:t xml:space="preserve"> бугра и не отрываться от сиденья в процессе метания, толкания. </w:t>
      </w:r>
    </w:p>
    <w:p w14:paraId="787D1139" w14:textId="77777777" w:rsidR="00F74304" w:rsidRPr="00A22F3D" w:rsidRDefault="00F74304" w:rsidP="00A22F3D">
      <w:pPr>
        <w:numPr>
          <w:ilvl w:val="0"/>
          <w:numId w:val="371"/>
        </w:numPr>
        <w:suppressAutoHyphens/>
        <w:spacing w:after="0"/>
        <w:ind w:left="567" w:hanging="567"/>
        <w:jc w:val="both"/>
        <w:rPr>
          <w:rFonts w:eastAsia="Times New Roman" w:cs="Times New Roman"/>
          <w:sz w:val="20"/>
          <w:szCs w:val="20"/>
          <w:lang w:eastAsia="ru-RU"/>
        </w:rPr>
      </w:pPr>
      <w:r w:rsidRPr="00A22F3D">
        <w:rPr>
          <w:rFonts w:eastAsia="Times New Roman" w:cs="Times New Roman"/>
          <w:sz w:val="20"/>
          <w:szCs w:val="20"/>
          <w:lang w:eastAsia="ru-RU"/>
        </w:rPr>
        <w:t>Спортсмены в функциональных классах Т32-34, Т51-54 (бег на колясках) обязательно должны использовать шлемы в соревнованиях.</w:t>
      </w:r>
    </w:p>
    <w:p w14:paraId="710AAA0C" w14:textId="77777777" w:rsidR="00F74304" w:rsidRPr="00A22F3D" w:rsidRDefault="00F74304" w:rsidP="00A22F3D">
      <w:pPr>
        <w:numPr>
          <w:ilvl w:val="0"/>
          <w:numId w:val="371"/>
        </w:numPr>
        <w:suppressAutoHyphens/>
        <w:spacing w:after="0"/>
        <w:ind w:left="567" w:hanging="567"/>
        <w:jc w:val="both"/>
        <w:rPr>
          <w:rFonts w:eastAsia="Times New Roman" w:cs="Times New Roman"/>
          <w:sz w:val="20"/>
          <w:szCs w:val="20"/>
          <w:lang w:eastAsia="ru-RU"/>
        </w:rPr>
      </w:pPr>
      <w:r w:rsidRPr="00A22F3D">
        <w:rPr>
          <w:rFonts w:eastAsia="Times New Roman" w:cs="Times New Roman"/>
          <w:sz w:val="20"/>
          <w:szCs w:val="20"/>
          <w:lang w:eastAsia="ru-RU"/>
        </w:rPr>
        <w:t>Рекомендуемое расписание соревнований:</w:t>
      </w:r>
    </w:p>
    <w:p w14:paraId="412A6F64" w14:textId="77777777" w:rsidR="00F74304" w:rsidRPr="00A22F3D" w:rsidRDefault="00F74304" w:rsidP="00A22F3D">
      <w:pPr>
        <w:suppressAutoHyphens/>
        <w:spacing w:after="0"/>
        <w:ind w:left="567" w:hanging="567"/>
        <w:jc w:val="right"/>
        <w:rPr>
          <w:rFonts w:eastAsia="Times New Roman" w:cs="Times New Roman"/>
          <w:sz w:val="20"/>
          <w:szCs w:val="20"/>
          <w:lang w:eastAsia="ru-RU"/>
        </w:rPr>
      </w:pPr>
    </w:p>
    <w:tbl>
      <w:tblPr>
        <w:tblW w:w="9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139"/>
        <w:gridCol w:w="1077"/>
        <w:gridCol w:w="1077"/>
        <w:gridCol w:w="1077"/>
        <w:gridCol w:w="1077"/>
        <w:gridCol w:w="1077"/>
      </w:tblGrid>
      <w:tr w:rsidR="00F74304" w:rsidRPr="00A22F3D" w14:paraId="2E080F5D" w14:textId="77777777" w:rsidTr="009C4E1A">
        <w:trPr>
          <w:trHeight w:val="170"/>
        </w:trPr>
        <w:tc>
          <w:tcPr>
            <w:tcW w:w="4139" w:type="dxa"/>
            <w:shd w:val="clear" w:color="auto" w:fill="auto"/>
            <w:vAlign w:val="center"/>
          </w:tcPr>
          <w:p w14:paraId="140031DD" w14:textId="77777777" w:rsidR="00F74304" w:rsidRPr="00A22F3D" w:rsidRDefault="00F74304" w:rsidP="00A22F3D">
            <w:pPr>
              <w:suppressAutoHyphens/>
              <w:spacing w:after="0"/>
              <w:ind w:left="567" w:hanging="567"/>
              <w:jc w:val="center"/>
              <w:rPr>
                <w:rFonts w:eastAsia="Times New Roman" w:cs="Times New Roman"/>
                <w:sz w:val="20"/>
                <w:szCs w:val="20"/>
                <w:lang w:eastAsia="ru-RU"/>
              </w:rPr>
            </w:pPr>
            <w:r w:rsidRPr="00A22F3D">
              <w:rPr>
                <w:rFonts w:eastAsia="Times New Roman" w:cs="Times New Roman"/>
                <w:b/>
                <w:sz w:val="20"/>
                <w:szCs w:val="20"/>
                <w:lang w:eastAsia="ru-RU"/>
              </w:rPr>
              <w:t>Расписание</w:t>
            </w:r>
          </w:p>
        </w:tc>
        <w:tc>
          <w:tcPr>
            <w:tcW w:w="1077" w:type="dxa"/>
            <w:vAlign w:val="center"/>
          </w:tcPr>
          <w:p w14:paraId="6685994A" w14:textId="77777777" w:rsidR="00F74304" w:rsidRPr="00A22F3D" w:rsidRDefault="00F74304" w:rsidP="00A22F3D">
            <w:pPr>
              <w:suppressAutoHyphens/>
              <w:spacing w:after="0"/>
              <w:ind w:left="567" w:hanging="567"/>
              <w:jc w:val="center"/>
              <w:rPr>
                <w:rFonts w:eastAsia="Times New Roman" w:cs="Times New Roman"/>
                <w:b/>
                <w:sz w:val="20"/>
                <w:szCs w:val="20"/>
                <w:lang w:eastAsia="x-none"/>
              </w:rPr>
            </w:pPr>
            <w:r w:rsidRPr="00A22F3D">
              <w:rPr>
                <w:rFonts w:eastAsia="Times New Roman" w:cs="Times New Roman"/>
                <w:b/>
                <w:sz w:val="20"/>
                <w:szCs w:val="20"/>
                <w:lang w:eastAsia="x-none"/>
              </w:rPr>
              <w:t>День 1</w:t>
            </w:r>
          </w:p>
        </w:tc>
        <w:tc>
          <w:tcPr>
            <w:tcW w:w="1077" w:type="dxa"/>
            <w:vAlign w:val="center"/>
          </w:tcPr>
          <w:p w14:paraId="2E5699F4" w14:textId="77777777" w:rsidR="00F74304" w:rsidRPr="00A22F3D" w:rsidRDefault="00F74304" w:rsidP="00A22F3D">
            <w:pPr>
              <w:suppressAutoHyphens/>
              <w:spacing w:after="0"/>
              <w:ind w:left="567" w:hanging="567"/>
              <w:jc w:val="center"/>
              <w:rPr>
                <w:rFonts w:eastAsia="Times New Roman" w:cs="Times New Roman"/>
                <w:b/>
                <w:sz w:val="20"/>
                <w:szCs w:val="20"/>
                <w:lang w:eastAsia="x-none"/>
              </w:rPr>
            </w:pPr>
            <w:r w:rsidRPr="00A22F3D">
              <w:rPr>
                <w:rFonts w:eastAsia="Times New Roman" w:cs="Times New Roman"/>
                <w:b/>
                <w:sz w:val="20"/>
                <w:szCs w:val="20"/>
                <w:lang w:eastAsia="x-none"/>
              </w:rPr>
              <w:t>День 2</w:t>
            </w:r>
          </w:p>
        </w:tc>
        <w:tc>
          <w:tcPr>
            <w:tcW w:w="1077" w:type="dxa"/>
            <w:vAlign w:val="center"/>
          </w:tcPr>
          <w:p w14:paraId="4B5CF8F6" w14:textId="77777777" w:rsidR="00F74304" w:rsidRPr="00A22F3D" w:rsidRDefault="00F74304" w:rsidP="00A22F3D">
            <w:pPr>
              <w:suppressAutoHyphens/>
              <w:spacing w:after="0"/>
              <w:ind w:left="567" w:hanging="567"/>
              <w:jc w:val="center"/>
              <w:rPr>
                <w:rFonts w:eastAsia="Times New Roman" w:cs="Times New Roman"/>
                <w:b/>
                <w:sz w:val="20"/>
                <w:szCs w:val="20"/>
                <w:lang w:eastAsia="x-none"/>
              </w:rPr>
            </w:pPr>
            <w:r w:rsidRPr="00A22F3D">
              <w:rPr>
                <w:rFonts w:eastAsia="Times New Roman" w:cs="Times New Roman"/>
                <w:b/>
                <w:sz w:val="20"/>
                <w:szCs w:val="20"/>
                <w:lang w:eastAsia="x-none"/>
              </w:rPr>
              <w:t>День 3</w:t>
            </w:r>
          </w:p>
        </w:tc>
        <w:tc>
          <w:tcPr>
            <w:tcW w:w="1077" w:type="dxa"/>
            <w:vAlign w:val="center"/>
          </w:tcPr>
          <w:p w14:paraId="48C7CE9B" w14:textId="77777777" w:rsidR="00F74304" w:rsidRPr="00A22F3D" w:rsidRDefault="00F74304" w:rsidP="00A22F3D">
            <w:pPr>
              <w:suppressAutoHyphens/>
              <w:spacing w:after="0"/>
              <w:ind w:left="567" w:hanging="567"/>
              <w:jc w:val="center"/>
              <w:rPr>
                <w:rFonts w:eastAsia="Times New Roman" w:cs="Times New Roman"/>
                <w:b/>
                <w:sz w:val="20"/>
                <w:szCs w:val="20"/>
                <w:lang w:eastAsia="x-none"/>
              </w:rPr>
            </w:pPr>
            <w:r w:rsidRPr="00A22F3D">
              <w:rPr>
                <w:rFonts w:eastAsia="Times New Roman" w:cs="Times New Roman"/>
                <w:b/>
                <w:sz w:val="20"/>
                <w:szCs w:val="20"/>
                <w:lang w:eastAsia="x-none"/>
              </w:rPr>
              <w:t>День 4</w:t>
            </w:r>
          </w:p>
        </w:tc>
        <w:tc>
          <w:tcPr>
            <w:tcW w:w="1077" w:type="dxa"/>
            <w:vAlign w:val="center"/>
          </w:tcPr>
          <w:p w14:paraId="344DF6F6" w14:textId="77777777" w:rsidR="00F74304" w:rsidRPr="00A22F3D" w:rsidRDefault="00F74304" w:rsidP="00A22F3D">
            <w:pPr>
              <w:suppressAutoHyphens/>
              <w:spacing w:after="0"/>
              <w:ind w:left="567" w:hanging="567"/>
              <w:jc w:val="center"/>
              <w:rPr>
                <w:rFonts w:eastAsia="Times New Roman" w:cs="Times New Roman"/>
                <w:b/>
                <w:sz w:val="20"/>
                <w:szCs w:val="20"/>
                <w:lang w:eastAsia="x-none"/>
              </w:rPr>
            </w:pPr>
            <w:r w:rsidRPr="00A22F3D">
              <w:rPr>
                <w:rFonts w:eastAsia="Times New Roman" w:cs="Times New Roman"/>
                <w:b/>
                <w:sz w:val="20"/>
                <w:szCs w:val="20"/>
                <w:lang w:eastAsia="x-none"/>
              </w:rPr>
              <w:t>День 5</w:t>
            </w:r>
          </w:p>
        </w:tc>
      </w:tr>
      <w:tr w:rsidR="00F74304" w:rsidRPr="00A22F3D" w14:paraId="5B510E0C" w14:textId="77777777" w:rsidTr="009C4E1A">
        <w:trPr>
          <w:trHeight w:val="170"/>
        </w:trPr>
        <w:tc>
          <w:tcPr>
            <w:tcW w:w="4139" w:type="dxa"/>
            <w:shd w:val="clear" w:color="auto" w:fill="auto"/>
            <w:vAlign w:val="center"/>
            <w:hideMark/>
          </w:tcPr>
          <w:p w14:paraId="06422E04" w14:textId="77777777" w:rsidR="00F74304" w:rsidRPr="00A22F3D" w:rsidRDefault="00F74304" w:rsidP="00A22F3D">
            <w:pPr>
              <w:suppressAutoHyphens/>
              <w:spacing w:after="0"/>
              <w:ind w:left="567" w:hanging="567"/>
              <w:rPr>
                <w:rFonts w:eastAsia="Times New Roman" w:cs="Times New Roman"/>
                <w:sz w:val="20"/>
                <w:szCs w:val="20"/>
                <w:lang w:eastAsia="x-none"/>
              </w:rPr>
            </w:pPr>
            <w:r w:rsidRPr="00A22F3D">
              <w:rPr>
                <w:rFonts w:eastAsia="Times New Roman" w:cs="Times New Roman"/>
                <w:sz w:val="20"/>
                <w:szCs w:val="20"/>
                <w:lang w:eastAsia="x-none"/>
              </w:rPr>
              <w:t>Прибытие</w:t>
            </w:r>
          </w:p>
        </w:tc>
        <w:tc>
          <w:tcPr>
            <w:tcW w:w="1077" w:type="dxa"/>
            <w:shd w:val="clear" w:color="auto" w:fill="BFBFBF"/>
          </w:tcPr>
          <w:p w14:paraId="33EC1104" w14:textId="77777777" w:rsidR="00F74304" w:rsidRPr="00A22F3D" w:rsidRDefault="00F74304" w:rsidP="00A22F3D">
            <w:pPr>
              <w:suppressAutoHyphens/>
              <w:spacing w:after="0"/>
              <w:ind w:left="567" w:hanging="567"/>
              <w:jc w:val="center"/>
              <w:rPr>
                <w:rFonts w:eastAsia="Times New Roman" w:cs="Times New Roman"/>
                <w:sz w:val="20"/>
                <w:szCs w:val="20"/>
                <w:lang w:eastAsia="x-none"/>
              </w:rPr>
            </w:pPr>
          </w:p>
        </w:tc>
        <w:tc>
          <w:tcPr>
            <w:tcW w:w="1077" w:type="dxa"/>
          </w:tcPr>
          <w:p w14:paraId="02559DD3" w14:textId="77777777" w:rsidR="00F74304" w:rsidRPr="00A22F3D" w:rsidRDefault="00F74304" w:rsidP="00A22F3D">
            <w:pPr>
              <w:suppressAutoHyphens/>
              <w:spacing w:after="0"/>
              <w:ind w:left="567" w:hanging="567"/>
              <w:jc w:val="center"/>
              <w:rPr>
                <w:rFonts w:eastAsia="Times New Roman" w:cs="Times New Roman"/>
                <w:sz w:val="20"/>
                <w:szCs w:val="20"/>
                <w:lang w:eastAsia="x-none"/>
              </w:rPr>
            </w:pPr>
          </w:p>
        </w:tc>
        <w:tc>
          <w:tcPr>
            <w:tcW w:w="1077" w:type="dxa"/>
            <w:shd w:val="clear" w:color="auto" w:fill="auto"/>
          </w:tcPr>
          <w:p w14:paraId="29945330" w14:textId="77777777" w:rsidR="00F74304" w:rsidRPr="00A22F3D" w:rsidRDefault="00F74304" w:rsidP="00A22F3D">
            <w:pPr>
              <w:suppressAutoHyphens/>
              <w:spacing w:after="0"/>
              <w:ind w:left="567" w:hanging="567"/>
              <w:jc w:val="center"/>
              <w:rPr>
                <w:rFonts w:eastAsia="Times New Roman" w:cs="Times New Roman"/>
                <w:sz w:val="20"/>
                <w:szCs w:val="20"/>
                <w:lang w:eastAsia="x-none"/>
              </w:rPr>
            </w:pPr>
          </w:p>
        </w:tc>
        <w:tc>
          <w:tcPr>
            <w:tcW w:w="1077" w:type="dxa"/>
            <w:shd w:val="clear" w:color="auto" w:fill="auto"/>
          </w:tcPr>
          <w:p w14:paraId="3A48205F" w14:textId="77777777" w:rsidR="00F74304" w:rsidRPr="00A22F3D" w:rsidRDefault="00F74304" w:rsidP="00A22F3D">
            <w:pPr>
              <w:suppressAutoHyphens/>
              <w:spacing w:after="0"/>
              <w:ind w:left="567" w:hanging="567"/>
              <w:jc w:val="center"/>
              <w:rPr>
                <w:rFonts w:eastAsia="Times New Roman" w:cs="Times New Roman"/>
                <w:sz w:val="20"/>
                <w:szCs w:val="20"/>
                <w:lang w:eastAsia="x-none"/>
              </w:rPr>
            </w:pPr>
          </w:p>
        </w:tc>
        <w:tc>
          <w:tcPr>
            <w:tcW w:w="1077" w:type="dxa"/>
            <w:shd w:val="clear" w:color="auto" w:fill="auto"/>
          </w:tcPr>
          <w:p w14:paraId="7C0EB560" w14:textId="77777777" w:rsidR="00F74304" w:rsidRPr="00A22F3D" w:rsidRDefault="00F74304" w:rsidP="00A22F3D">
            <w:pPr>
              <w:suppressAutoHyphens/>
              <w:spacing w:after="0"/>
              <w:ind w:left="567" w:hanging="567"/>
              <w:jc w:val="center"/>
              <w:rPr>
                <w:rFonts w:eastAsia="Times New Roman" w:cs="Times New Roman"/>
                <w:sz w:val="20"/>
                <w:szCs w:val="20"/>
                <w:lang w:eastAsia="x-none"/>
              </w:rPr>
            </w:pPr>
          </w:p>
        </w:tc>
      </w:tr>
      <w:tr w:rsidR="00F74304" w:rsidRPr="00A22F3D" w14:paraId="66CE77CE" w14:textId="77777777" w:rsidTr="009C4E1A">
        <w:trPr>
          <w:trHeight w:val="170"/>
        </w:trPr>
        <w:tc>
          <w:tcPr>
            <w:tcW w:w="4139" w:type="dxa"/>
            <w:shd w:val="clear" w:color="auto" w:fill="auto"/>
            <w:noWrap/>
            <w:vAlign w:val="center"/>
            <w:hideMark/>
          </w:tcPr>
          <w:p w14:paraId="4F94CB09" w14:textId="77777777" w:rsidR="00F74304" w:rsidRPr="00A22F3D" w:rsidRDefault="00F74304" w:rsidP="00A22F3D">
            <w:pPr>
              <w:suppressAutoHyphens/>
              <w:spacing w:after="0"/>
              <w:ind w:left="567" w:hanging="567"/>
              <w:rPr>
                <w:rFonts w:eastAsia="Times New Roman" w:cs="Times New Roman"/>
                <w:sz w:val="20"/>
                <w:szCs w:val="20"/>
                <w:lang w:eastAsia="x-none"/>
              </w:rPr>
            </w:pPr>
            <w:r w:rsidRPr="00A22F3D">
              <w:rPr>
                <w:rFonts w:eastAsia="Times New Roman" w:cs="Times New Roman"/>
                <w:sz w:val="20"/>
                <w:szCs w:val="20"/>
                <w:lang w:eastAsia="x-none"/>
              </w:rPr>
              <w:t>Классификация спортсменов</w:t>
            </w:r>
          </w:p>
        </w:tc>
        <w:tc>
          <w:tcPr>
            <w:tcW w:w="1077" w:type="dxa"/>
            <w:shd w:val="clear" w:color="auto" w:fill="BFBFBF"/>
          </w:tcPr>
          <w:p w14:paraId="1A3DE898" w14:textId="77777777" w:rsidR="00F74304" w:rsidRPr="00A22F3D" w:rsidRDefault="00F74304" w:rsidP="00A22F3D">
            <w:pPr>
              <w:suppressAutoHyphens/>
              <w:spacing w:after="0"/>
              <w:ind w:left="567" w:hanging="567"/>
              <w:jc w:val="center"/>
              <w:rPr>
                <w:rFonts w:eastAsia="Times New Roman" w:cs="Times New Roman"/>
                <w:sz w:val="20"/>
                <w:szCs w:val="20"/>
                <w:lang w:eastAsia="x-none"/>
              </w:rPr>
            </w:pPr>
          </w:p>
        </w:tc>
        <w:tc>
          <w:tcPr>
            <w:tcW w:w="1077" w:type="dxa"/>
          </w:tcPr>
          <w:p w14:paraId="5410DE44" w14:textId="77777777" w:rsidR="00F74304" w:rsidRPr="00A22F3D" w:rsidRDefault="00F74304" w:rsidP="00A22F3D">
            <w:pPr>
              <w:suppressAutoHyphens/>
              <w:spacing w:after="0"/>
              <w:ind w:left="567" w:hanging="567"/>
              <w:jc w:val="center"/>
              <w:rPr>
                <w:rFonts w:eastAsia="Times New Roman" w:cs="Times New Roman"/>
                <w:sz w:val="20"/>
                <w:szCs w:val="20"/>
                <w:lang w:eastAsia="x-none"/>
              </w:rPr>
            </w:pPr>
          </w:p>
        </w:tc>
        <w:tc>
          <w:tcPr>
            <w:tcW w:w="1077" w:type="dxa"/>
            <w:shd w:val="clear" w:color="auto" w:fill="auto"/>
          </w:tcPr>
          <w:p w14:paraId="262BC8BF" w14:textId="77777777" w:rsidR="00F74304" w:rsidRPr="00A22F3D" w:rsidRDefault="00F74304" w:rsidP="00A22F3D">
            <w:pPr>
              <w:suppressAutoHyphens/>
              <w:spacing w:after="0"/>
              <w:ind w:left="567" w:hanging="567"/>
              <w:jc w:val="center"/>
              <w:rPr>
                <w:rFonts w:eastAsia="Times New Roman" w:cs="Times New Roman"/>
                <w:sz w:val="20"/>
                <w:szCs w:val="20"/>
                <w:lang w:eastAsia="x-none"/>
              </w:rPr>
            </w:pPr>
          </w:p>
        </w:tc>
        <w:tc>
          <w:tcPr>
            <w:tcW w:w="1077" w:type="dxa"/>
            <w:shd w:val="clear" w:color="auto" w:fill="auto"/>
          </w:tcPr>
          <w:p w14:paraId="78C10C64" w14:textId="77777777" w:rsidR="00F74304" w:rsidRPr="00A22F3D" w:rsidRDefault="00F74304" w:rsidP="00A22F3D">
            <w:pPr>
              <w:suppressAutoHyphens/>
              <w:spacing w:after="0"/>
              <w:ind w:left="567" w:hanging="567"/>
              <w:jc w:val="center"/>
              <w:rPr>
                <w:rFonts w:eastAsia="Times New Roman" w:cs="Times New Roman"/>
                <w:sz w:val="20"/>
                <w:szCs w:val="20"/>
                <w:lang w:eastAsia="x-none"/>
              </w:rPr>
            </w:pPr>
          </w:p>
        </w:tc>
        <w:tc>
          <w:tcPr>
            <w:tcW w:w="1077" w:type="dxa"/>
            <w:shd w:val="clear" w:color="auto" w:fill="auto"/>
          </w:tcPr>
          <w:p w14:paraId="210563B2" w14:textId="77777777" w:rsidR="00F74304" w:rsidRPr="00A22F3D" w:rsidRDefault="00F74304" w:rsidP="00A22F3D">
            <w:pPr>
              <w:suppressAutoHyphens/>
              <w:spacing w:after="0"/>
              <w:ind w:left="567" w:hanging="567"/>
              <w:jc w:val="center"/>
              <w:rPr>
                <w:rFonts w:eastAsia="Times New Roman" w:cs="Times New Roman"/>
                <w:sz w:val="20"/>
                <w:szCs w:val="20"/>
                <w:lang w:eastAsia="x-none"/>
              </w:rPr>
            </w:pPr>
          </w:p>
        </w:tc>
      </w:tr>
      <w:tr w:rsidR="00F74304" w:rsidRPr="00A22F3D" w14:paraId="2273F1D6" w14:textId="77777777" w:rsidTr="009C4E1A">
        <w:trPr>
          <w:trHeight w:val="170"/>
        </w:trPr>
        <w:tc>
          <w:tcPr>
            <w:tcW w:w="4139" w:type="dxa"/>
            <w:shd w:val="clear" w:color="auto" w:fill="auto"/>
            <w:vAlign w:val="center"/>
            <w:hideMark/>
          </w:tcPr>
          <w:p w14:paraId="19D7195E" w14:textId="77777777" w:rsidR="00F74304" w:rsidRPr="00A22F3D" w:rsidRDefault="00F74304" w:rsidP="00A22F3D">
            <w:pPr>
              <w:suppressAutoHyphens/>
              <w:spacing w:after="0"/>
              <w:ind w:left="567" w:hanging="567"/>
              <w:rPr>
                <w:rFonts w:eastAsia="Times New Roman" w:cs="Times New Roman"/>
                <w:sz w:val="20"/>
                <w:szCs w:val="20"/>
                <w:lang w:eastAsia="x-none"/>
              </w:rPr>
            </w:pPr>
            <w:r w:rsidRPr="00A22F3D">
              <w:rPr>
                <w:rFonts w:eastAsia="Times New Roman" w:cs="Times New Roman"/>
                <w:sz w:val="20"/>
                <w:szCs w:val="20"/>
                <w:lang w:eastAsia="x-none"/>
              </w:rPr>
              <w:lastRenderedPageBreak/>
              <w:t>Официальная тренировка</w:t>
            </w:r>
          </w:p>
        </w:tc>
        <w:tc>
          <w:tcPr>
            <w:tcW w:w="1077" w:type="dxa"/>
            <w:shd w:val="clear" w:color="auto" w:fill="BFBFBF"/>
          </w:tcPr>
          <w:p w14:paraId="6BF4E477" w14:textId="77777777" w:rsidR="00F74304" w:rsidRPr="00A22F3D" w:rsidRDefault="00F74304" w:rsidP="00A22F3D">
            <w:pPr>
              <w:suppressAutoHyphens/>
              <w:spacing w:after="0"/>
              <w:ind w:left="567" w:hanging="567"/>
              <w:jc w:val="center"/>
              <w:rPr>
                <w:rFonts w:eastAsia="Times New Roman" w:cs="Times New Roman"/>
                <w:sz w:val="20"/>
                <w:szCs w:val="20"/>
                <w:lang w:eastAsia="x-none"/>
              </w:rPr>
            </w:pPr>
          </w:p>
        </w:tc>
        <w:tc>
          <w:tcPr>
            <w:tcW w:w="1077" w:type="dxa"/>
            <w:shd w:val="clear" w:color="auto" w:fill="auto"/>
          </w:tcPr>
          <w:p w14:paraId="2CEDA7B6" w14:textId="77777777" w:rsidR="00F74304" w:rsidRPr="00A22F3D" w:rsidRDefault="00F74304" w:rsidP="00A22F3D">
            <w:pPr>
              <w:suppressAutoHyphens/>
              <w:spacing w:after="0"/>
              <w:ind w:left="567" w:hanging="567"/>
              <w:jc w:val="center"/>
              <w:rPr>
                <w:rFonts w:eastAsia="Times New Roman" w:cs="Times New Roman"/>
                <w:sz w:val="20"/>
                <w:szCs w:val="20"/>
                <w:lang w:eastAsia="x-none"/>
              </w:rPr>
            </w:pPr>
          </w:p>
        </w:tc>
        <w:tc>
          <w:tcPr>
            <w:tcW w:w="1077" w:type="dxa"/>
            <w:shd w:val="clear" w:color="auto" w:fill="auto"/>
          </w:tcPr>
          <w:p w14:paraId="3447BBF9" w14:textId="77777777" w:rsidR="00F74304" w:rsidRPr="00A22F3D" w:rsidRDefault="00F74304" w:rsidP="00A22F3D">
            <w:pPr>
              <w:suppressAutoHyphens/>
              <w:spacing w:after="0"/>
              <w:ind w:left="567" w:hanging="567"/>
              <w:jc w:val="center"/>
              <w:rPr>
                <w:rFonts w:eastAsia="Times New Roman" w:cs="Times New Roman"/>
                <w:sz w:val="20"/>
                <w:szCs w:val="20"/>
                <w:lang w:eastAsia="x-none"/>
              </w:rPr>
            </w:pPr>
          </w:p>
        </w:tc>
        <w:tc>
          <w:tcPr>
            <w:tcW w:w="1077" w:type="dxa"/>
            <w:shd w:val="clear" w:color="auto" w:fill="auto"/>
          </w:tcPr>
          <w:p w14:paraId="3F03048B" w14:textId="77777777" w:rsidR="00F74304" w:rsidRPr="00A22F3D" w:rsidRDefault="00F74304" w:rsidP="00A22F3D">
            <w:pPr>
              <w:suppressAutoHyphens/>
              <w:spacing w:after="0"/>
              <w:ind w:left="567" w:hanging="567"/>
              <w:jc w:val="center"/>
              <w:rPr>
                <w:rFonts w:eastAsia="Times New Roman" w:cs="Times New Roman"/>
                <w:sz w:val="20"/>
                <w:szCs w:val="20"/>
                <w:lang w:eastAsia="x-none"/>
              </w:rPr>
            </w:pPr>
          </w:p>
        </w:tc>
        <w:tc>
          <w:tcPr>
            <w:tcW w:w="1077" w:type="dxa"/>
            <w:shd w:val="clear" w:color="auto" w:fill="auto"/>
          </w:tcPr>
          <w:p w14:paraId="71D20E1A" w14:textId="77777777" w:rsidR="00F74304" w:rsidRPr="00A22F3D" w:rsidRDefault="00F74304" w:rsidP="00A22F3D">
            <w:pPr>
              <w:suppressAutoHyphens/>
              <w:spacing w:after="0"/>
              <w:ind w:left="567" w:hanging="567"/>
              <w:jc w:val="center"/>
              <w:rPr>
                <w:rFonts w:eastAsia="Times New Roman" w:cs="Times New Roman"/>
                <w:sz w:val="20"/>
                <w:szCs w:val="20"/>
                <w:lang w:eastAsia="x-none"/>
              </w:rPr>
            </w:pPr>
          </w:p>
        </w:tc>
      </w:tr>
      <w:tr w:rsidR="00F74304" w:rsidRPr="00A22F3D" w14:paraId="147C804F" w14:textId="77777777" w:rsidTr="009C4E1A">
        <w:trPr>
          <w:trHeight w:val="170"/>
        </w:trPr>
        <w:tc>
          <w:tcPr>
            <w:tcW w:w="4139" w:type="dxa"/>
            <w:shd w:val="clear" w:color="auto" w:fill="auto"/>
            <w:vAlign w:val="center"/>
            <w:hideMark/>
          </w:tcPr>
          <w:p w14:paraId="551151EB" w14:textId="77777777" w:rsidR="00F74304" w:rsidRPr="00A22F3D" w:rsidRDefault="00F74304" w:rsidP="00A22F3D">
            <w:pPr>
              <w:suppressAutoHyphens/>
              <w:spacing w:after="0"/>
              <w:ind w:left="567" w:hanging="567"/>
              <w:rPr>
                <w:rFonts w:eastAsia="Times New Roman" w:cs="Times New Roman"/>
                <w:sz w:val="20"/>
                <w:szCs w:val="20"/>
                <w:lang w:eastAsia="x-none"/>
              </w:rPr>
            </w:pPr>
            <w:r w:rsidRPr="00A22F3D">
              <w:rPr>
                <w:rFonts w:eastAsia="Times New Roman" w:cs="Times New Roman"/>
                <w:sz w:val="20"/>
                <w:szCs w:val="20"/>
                <w:lang w:eastAsia="x-none"/>
              </w:rPr>
              <w:t>Совещание судейской коллегии</w:t>
            </w:r>
          </w:p>
          <w:p w14:paraId="14808089" w14:textId="77777777" w:rsidR="00F74304" w:rsidRPr="00A22F3D" w:rsidRDefault="00F74304" w:rsidP="00A22F3D">
            <w:pPr>
              <w:suppressAutoHyphens/>
              <w:spacing w:after="0"/>
              <w:ind w:left="567" w:hanging="567"/>
              <w:rPr>
                <w:rFonts w:eastAsia="Times New Roman" w:cs="Times New Roman"/>
                <w:sz w:val="20"/>
                <w:szCs w:val="20"/>
                <w:lang w:eastAsia="x-none"/>
              </w:rPr>
            </w:pPr>
            <w:r w:rsidRPr="00A22F3D">
              <w:rPr>
                <w:rFonts w:eastAsia="Times New Roman" w:cs="Times New Roman"/>
                <w:sz w:val="20"/>
                <w:szCs w:val="20"/>
                <w:lang w:eastAsia="x-none"/>
              </w:rPr>
              <w:t>с представителями команд</w:t>
            </w:r>
          </w:p>
        </w:tc>
        <w:tc>
          <w:tcPr>
            <w:tcW w:w="1077" w:type="dxa"/>
            <w:shd w:val="clear" w:color="auto" w:fill="BFBFBF"/>
          </w:tcPr>
          <w:p w14:paraId="20CFCB48" w14:textId="77777777" w:rsidR="00F74304" w:rsidRPr="00A22F3D" w:rsidRDefault="00F74304" w:rsidP="00A22F3D">
            <w:pPr>
              <w:suppressAutoHyphens/>
              <w:spacing w:after="0"/>
              <w:ind w:left="567" w:hanging="567"/>
              <w:jc w:val="center"/>
              <w:rPr>
                <w:rFonts w:eastAsia="Times New Roman" w:cs="Times New Roman"/>
                <w:sz w:val="20"/>
                <w:szCs w:val="20"/>
                <w:lang w:eastAsia="x-none"/>
              </w:rPr>
            </w:pPr>
          </w:p>
        </w:tc>
        <w:tc>
          <w:tcPr>
            <w:tcW w:w="1077" w:type="dxa"/>
            <w:shd w:val="clear" w:color="auto" w:fill="auto"/>
          </w:tcPr>
          <w:p w14:paraId="5EB655E2" w14:textId="77777777" w:rsidR="00F74304" w:rsidRPr="00A22F3D" w:rsidRDefault="00F74304" w:rsidP="00A22F3D">
            <w:pPr>
              <w:suppressAutoHyphens/>
              <w:spacing w:after="0"/>
              <w:ind w:left="567" w:hanging="567"/>
              <w:jc w:val="center"/>
              <w:rPr>
                <w:rFonts w:eastAsia="Times New Roman" w:cs="Times New Roman"/>
                <w:sz w:val="20"/>
                <w:szCs w:val="20"/>
                <w:lang w:eastAsia="x-none"/>
              </w:rPr>
            </w:pPr>
          </w:p>
        </w:tc>
        <w:tc>
          <w:tcPr>
            <w:tcW w:w="1077" w:type="dxa"/>
            <w:shd w:val="clear" w:color="auto" w:fill="auto"/>
          </w:tcPr>
          <w:p w14:paraId="140998F2" w14:textId="77777777" w:rsidR="00F74304" w:rsidRPr="00A22F3D" w:rsidRDefault="00F74304" w:rsidP="00A22F3D">
            <w:pPr>
              <w:suppressAutoHyphens/>
              <w:spacing w:after="0"/>
              <w:ind w:left="567" w:hanging="567"/>
              <w:jc w:val="center"/>
              <w:rPr>
                <w:rFonts w:eastAsia="Times New Roman" w:cs="Times New Roman"/>
                <w:sz w:val="20"/>
                <w:szCs w:val="20"/>
                <w:lang w:eastAsia="x-none"/>
              </w:rPr>
            </w:pPr>
          </w:p>
        </w:tc>
        <w:tc>
          <w:tcPr>
            <w:tcW w:w="1077" w:type="dxa"/>
            <w:shd w:val="clear" w:color="auto" w:fill="auto"/>
          </w:tcPr>
          <w:p w14:paraId="4F3D2739" w14:textId="77777777" w:rsidR="00F74304" w:rsidRPr="00A22F3D" w:rsidRDefault="00F74304" w:rsidP="00A22F3D">
            <w:pPr>
              <w:suppressAutoHyphens/>
              <w:spacing w:after="0"/>
              <w:ind w:left="567" w:hanging="567"/>
              <w:jc w:val="center"/>
              <w:rPr>
                <w:rFonts w:eastAsia="Times New Roman" w:cs="Times New Roman"/>
                <w:sz w:val="20"/>
                <w:szCs w:val="20"/>
                <w:lang w:eastAsia="x-none"/>
              </w:rPr>
            </w:pPr>
          </w:p>
        </w:tc>
        <w:tc>
          <w:tcPr>
            <w:tcW w:w="1077" w:type="dxa"/>
            <w:shd w:val="clear" w:color="auto" w:fill="auto"/>
          </w:tcPr>
          <w:p w14:paraId="78168F18" w14:textId="77777777" w:rsidR="00F74304" w:rsidRPr="00A22F3D" w:rsidRDefault="00F74304" w:rsidP="00A22F3D">
            <w:pPr>
              <w:suppressAutoHyphens/>
              <w:spacing w:after="0"/>
              <w:ind w:left="567" w:hanging="567"/>
              <w:jc w:val="center"/>
              <w:rPr>
                <w:rFonts w:eastAsia="Times New Roman" w:cs="Times New Roman"/>
                <w:sz w:val="20"/>
                <w:szCs w:val="20"/>
                <w:lang w:eastAsia="x-none"/>
              </w:rPr>
            </w:pPr>
          </w:p>
        </w:tc>
      </w:tr>
      <w:tr w:rsidR="00F74304" w:rsidRPr="00A22F3D" w14:paraId="46D7C8D5" w14:textId="77777777" w:rsidTr="009C4E1A">
        <w:trPr>
          <w:trHeight w:val="170"/>
        </w:trPr>
        <w:tc>
          <w:tcPr>
            <w:tcW w:w="4139" w:type="dxa"/>
            <w:shd w:val="clear" w:color="auto" w:fill="auto"/>
            <w:vAlign w:val="center"/>
            <w:hideMark/>
          </w:tcPr>
          <w:p w14:paraId="07532275" w14:textId="77777777" w:rsidR="00F74304" w:rsidRPr="00A22F3D" w:rsidRDefault="00F74304" w:rsidP="00A22F3D">
            <w:pPr>
              <w:suppressAutoHyphens/>
              <w:spacing w:after="0"/>
              <w:ind w:left="567" w:hanging="567"/>
              <w:rPr>
                <w:rFonts w:eastAsia="Times New Roman" w:cs="Times New Roman"/>
                <w:sz w:val="20"/>
                <w:szCs w:val="20"/>
                <w:lang w:eastAsia="x-none"/>
              </w:rPr>
            </w:pPr>
            <w:r w:rsidRPr="00A22F3D">
              <w:rPr>
                <w:rFonts w:eastAsia="Times New Roman" w:cs="Times New Roman"/>
                <w:sz w:val="20"/>
                <w:szCs w:val="20"/>
                <w:lang w:eastAsia="x-none"/>
              </w:rPr>
              <w:t>Церемония открытия</w:t>
            </w:r>
          </w:p>
        </w:tc>
        <w:tc>
          <w:tcPr>
            <w:tcW w:w="1077" w:type="dxa"/>
            <w:shd w:val="clear" w:color="auto" w:fill="BFBFBF"/>
          </w:tcPr>
          <w:p w14:paraId="1B5D881F" w14:textId="77777777" w:rsidR="00F74304" w:rsidRPr="00A22F3D" w:rsidRDefault="00F74304" w:rsidP="00A22F3D">
            <w:pPr>
              <w:suppressAutoHyphens/>
              <w:spacing w:after="0"/>
              <w:ind w:left="567" w:hanging="567"/>
              <w:jc w:val="center"/>
              <w:rPr>
                <w:rFonts w:eastAsia="Times New Roman" w:cs="Times New Roman"/>
                <w:sz w:val="20"/>
                <w:szCs w:val="20"/>
                <w:lang w:eastAsia="x-none"/>
              </w:rPr>
            </w:pPr>
          </w:p>
        </w:tc>
        <w:tc>
          <w:tcPr>
            <w:tcW w:w="1077" w:type="dxa"/>
            <w:shd w:val="clear" w:color="auto" w:fill="auto"/>
          </w:tcPr>
          <w:p w14:paraId="6E3BC7C7" w14:textId="77777777" w:rsidR="00F74304" w:rsidRPr="00A22F3D" w:rsidRDefault="00F74304" w:rsidP="00A22F3D">
            <w:pPr>
              <w:suppressAutoHyphens/>
              <w:spacing w:after="0"/>
              <w:ind w:left="567" w:hanging="567"/>
              <w:jc w:val="center"/>
              <w:rPr>
                <w:rFonts w:eastAsia="Times New Roman" w:cs="Times New Roman"/>
                <w:sz w:val="20"/>
                <w:szCs w:val="20"/>
                <w:lang w:eastAsia="x-none"/>
              </w:rPr>
            </w:pPr>
          </w:p>
        </w:tc>
        <w:tc>
          <w:tcPr>
            <w:tcW w:w="1077" w:type="dxa"/>
            <w:shd w:val="clear" w:color="auto" w:fill="auto"/>
          </w:tcPr>
          <w:p w14:paraId="066C182E" w14:textId="77777777" w:rsidR="00F74304" w:rsidRPr="00A22F3D" w:rsidRDefault="00F74304" w:rsidP="00A22F3D">
            <w:pPr>
              <w:suppressAutoHyphens/>
              <w:spacing w:after="0"/>
              <w:ind w:left="567" w:hanging="567"/>
              <w:jc w:val="center"/>
              <w:rPr>
                <w:rFonts w:eastAsia="Times New Roman" w:cs="Times New Roman"/>
                <w:sz w:val="20"/>
                <w:szCs w:val="20"/>
                <w:lang w:eastAsia="x-none"/>
              </w:rPr>
            </w:pPr>
          </w:p>
        </w:tc>
        <w:tc>
          <w:tcPr>
            <w:tcW w:w="1077" w:type="dxa"/>
            <w:shd w:val="clear" w:color="auto" w:fill="auto"/>
          </w:tcPr>
          <w:p w14:paraId="7BE84BFD" w14:textId="77777777" w:rsidR="00F74304" w:rsidRPr="00A22F3D" w:rsidRDefault="00F74304" w:rsidP="00A22F3D">
            <w:pPr>
              <w:suppressAutoHyphens/>
              <w:spacing w:after="0"/>
              <w:ind w:left="567" w:hanging="567"/>
              <w:jc w:val="center"/>
              <w:rPr>
                <w:rFonts w:eastAsia="Times New Roman" w:cs="Times New Roman"/>
                <w:sz w:val="20"/>
                <w:szCs w:val="20"/>
                <w:lang w:eastAsia="x-none"/>
              </w:rPr>
            </w:pPr>
          </w:p>
        </w:tc>
        <w:tc>
          <w:tcPr>
            <w:tcW w:w="1077" w:type="dxa"/>
            <w:shd w:val="clear" w:color="auto" w:fill="auto"/>
          </w:tcPr>
          <w:p w14:paraId="19B81A5B" w14:textId="77777777" w:rsidR="00F74304" w:rsidRPr="00A22F3D" w:rsidRDefault="00F74304" w:rsidP="00A22F3D">
            <w:pPr>
              <w:suppressAutoHyphens/>
              <w:spacing w:after="0"/>
              <w:ind w:left="567" w:hanging="567"/>
              <w:jc w:val="center"/>
              <w:rPr>
                <w:rFonts w:eastAsia="Times New Roman" w:cs="Times New Roman"/>
                <w:sz w:val="20"/>
                <w:szCs w:val="20"/>
                <w:lang w:eastAsia="x-none"/>
              </w:rPr>
            </w:pPr>
          </w:p>
        </w:tc>
      </w:tr>
      <w:tr w:rsidR="00F74304" w:rsidRPr="00A22F3D" w14:paraId="22449B57" w14:textId="77777777" w:rsidTr="009C4E1A">
        <w:trPr>
          <w:trHeight w:val="170"/>
        </w:trPr>
        <w:tc>
          <w:tcPr>
            <w:tcW w:w="4139" w:type="dxa"/>
            <w:shd w:val="clear" w:color="auto" w:fill="auto"/>
            <w:vAlign w:val="center"/>
            <w:hideMark/>
          </w:tcPr>
          <w:p w14:paraId="5F4080EC" w14:textId="77777777" w:rsidR="00F74304" w:rsidRPr="00A22F3D" w:rsidRDefault="00F74304" w:rsidP="00A22F3D">
            <w:pPr>
              <w:suppressAutoHyphens/>
              <w:spacing w:after="0"/>
              <w:ind w:left="567" w:hanging="567"/>
              <w:rPr>
                <w:rFonts w:eastAsia="Times New Roman" w:cs="Times New Roman"/>
                <w:sz w:val="20"/>
                <w:szCs w:val="20"/>
                <w:lang w:eastAsia="x-none"/>
              </w:rPr>
            </w:pPr>
            <w:r w:rsidRPr="00A22F3D">
              <w:rPr>
                <w:rFonts w:eastAsia="Times New Roman" w:cs="Times New Roman"/>
                <w:sz w:val="20"/>
                <w:szCs w:val="20"/>
                <w:lang w:eastAsia="x-none"/>
              </w:rPr>
              <w:t>Соревнования</w:t>
            </w:r>
          </w:p>
        </w:tc>
        <w:tc>
          <w:tcPr>
            <w:tcW w:w="1077" w:type="dxa"/>
          </w:tcPr>
          <w:p w14:paraId="489ECD01" w14:textId="77777777" w:rsidR="00F74304" w:rsidRPr="00A22F3D" w:rsidRDefault="00F74304" w:rsidP="00A22F3D">
            <w:pPr>
              <w:suppressAutoHyphens/>
              <w:spacing w:after="0"/>
              <w:ind w:left="567" w:hanging="567"/>
              <w:jc w:val="center"/>
              <w:rPr>
                <w:rFonts w:eastAsia="Times New Roman" w:cs="Times New Roman"/>
                <w:sz w:val="20"/>
                <w:szCs w:val="20"/>
                <w:lang w:eastAsia="x-none"/>
              </w:rPr>
            </w:pPr>
          </w:p>
        </w:tc>
        <w:tc>
          <w:tcPr>
            <w:tcW w:w="1077" w:type="dxa"/>
            <w:shd w:val="clear" w:color="auto" w:fill="BFBFBF"/>
          </w:tcPr>
          <w:p w14:paraId="0F2B6F17" w14:textId="77777777" w:rsidR="00F74304" w:rsidRPr="00A22F3D" w:rsidRDefault="00F74304" w:rsidP="00A22F3D">
            <w:pPr>
              <w:suppressAutoHyphens/>
              <w:spacing w:after="0"/>
              <w:ind w:left="567" w:hanging="567"/>
              <w:jc w:val="center"/>
              <w:rPr>
                <w:rFonts w:eastAsia="Times New Roman" w:cs="Times New Roman"/>
                <w:sz w:val="20"/>
                <w:szCs w:val="20"/>
                <w:lang w:eastAsia="x-none"/>
              </w:rPr>
            </w:pPr>
          </w:p>
        </w:tc>
        <w:tc>
          <w:tcPr>
            <w:tcW w:w="1077" w:type="dxa"/>
            <w:shd w:val="clear" w:color="auto" w:fill="BFBFBF"/>
          </w:tcPr>
          <w:p w14:paraId="10518306" w14:textId="77777777" w:rsidR="00F74304" w:rsidRPr="00A22F3D" w:rsidRDefault="00F74304" w:rsidP="00A22F3D">
            <w:pPr>
              <w:suppressAutoHyphens/>
              <w:spacing w:after="0"/>
              <w:ind w:left="567" w:hanging="567"/>
              <w:jc w:val="center"/>
              <w:rPr>
                <w:rFonts w:eastAsia="Times New Roman" w:cs="Times New Roman"/>
                <w:sz w:val="20"/>
                <w:szCs w:val="20"/>
                <w:lang w:eastAsia="x-none"/>
              </w:rPr>
            </w:pPr>
          </w:p>
        </w:tc>
        <w:tc>
          <w:tcPr>
            <w:tcW w:w="1077" w:type="dxa"/>
            <w:shd w:val="clear" w:color="auto" w:fill="BFBFBF"/>
          </w:tcPr>
          <w:p w14:paraId="221C4377" w14:textId="77777777" w:rsidR="00F74304" w:rsidRPr="00A22F3D" w:rsidRDefault="00F74304" w:rsidP="00A22F3D">
            <w:pPr>
              <w:suppressAutoHyphens/>
              <w:spacing w:after="0"/>
              <w:ind w:left="567" w:hanging="567"/>
              <w:jc w:val="center"/>
              <w:rPr>
                <w:rFonts w:eastAsia="Times New Roman" w:cs="Times New Roman"/>
                <w:sz w:val="20"/>
                <w:szCs w:val="20"/>
                <w:lang w:eastAsia="x-none"/>
              </w:rPr>
            </w:pPr>
          </w:p>
        </w:tc>
        <w:tc>
          <w:tcPr>
            <w:tcW w:w="1077" w:type="dxa"/>
            <w:shd w:val="clear" w:color="auto" w:fill="auto"/>
          </w:tcPr>
          <w:p w14:paraId="3154EE3E" w14:textId="77777777" w:rsidR="00F74304" w:rsidRPr="00A22F3D" w:rsidRDefault="00F74304" w:rsidP="00A22F3D">
            <w:pPr>
              <w:suppressAutoHyphens/>
              <w:spacing w:after="0"/>
              <w:ind w:left="567" w:hanging="567"/>
              <w:jc w:val="center"/>
              <w:rPr>
                <w:rFonts w:eastAsia="Times New Roman" w:cs="Times New Roman"/>
                <w:sz w:val="20"/>
                <w:szCs w:val="20"/>
                <w:lang w:eastAsia="x-none"/>
              </w:rPr>
            </w:pPr>
          </w:p>
        </w:tc>
      </w:tr>
      <w:tr w:rsidR="00F74304" w:rsidRPr="00A22F3D" w14:paraId="3BCBA23D" w14:textId="77777777" w:rsidTr="009C4E1A">
        <w:trPr>
          <w:trHeight w:val="170"/>
        </w:trPr>
        <w:tc>
          <w:tcPr>
            <w:tcW w:w="4139" w:type="dxa"/>
            <w:shd w:val="clear" w:color="auto" w:fill="auto"/>
            <w:vAlign w:val="center"/>
          </w:tcPr>
          <w:p w14:paraId="3D0811C7" w14:textId="77777777" w:rsidR="00F74304" w:rsidRPr="00A22F3D" w:rsidRDefault="00F74304" w:rsidP="00A22F3D">
            <w:pPr>
              <w:suppressAutoHyphens/>
              <w:spacing w:after="0"/>
              <w:ind w:left="567" w:hanging="567"/>
              <w:rPr>
                <w:rFonts w:eastAsia="Times New Roman" w:cs="Times New Roman"/>
                <w:sz w:val="20"/>
                <w:szCs w:val="20"/>
                <w:lang w:eastAsia="x-none"/>
              </w:rPr>
            </w:pPr>
            <w:r w:rsidRPr="00A22F3D">
              <w:rPr>
                <w:rFonts w:eastAsia="Times New Roman" w:cs="Times New Roman"/>
                <w:sz w:val="20"/>
                <w:szCs w:val="20"/>
                <w:lang w:eastAsia="x-none"/>
              </w:rPr>
              <w:t>Награждение</w:t>
            </w:r>
          </w:p>
        </w:tc>
        <w:tc>
          <w:tcPr>
            <w:tcW w:w="1077" w:type="dxa"/>
          </w:tcPr>
          <w:p w14:paraId="799EC978" w14:textId="77777777" w:rsidR="00F74304" w:rsidRPr="00A22F3D" w:rsidRDefault="00F74304" w:rsidP="00A22F3D">
            <w:pPr>
              <w:suppressAutoHyphens/>
              <w:spacing w:after="0"/>
              <w:ind w:left="567" w:hanging="567"/>
              <w:jc w:val="center"/>
              <w:rPr>
                <w:rFonts w:eastAsia="Times New Roman" w:cs="Times New Roman"/>
                <w:sz w:val="20"/>
                <w:szCs w:val="20"/>
                <w:lang w:eastAsia="x-none"/>
              </w:rPr>
            </w:pPr>
          </w:p>
        </w:tc>
        <w:tc>
          <w:tcPr>
            <w:tcW w:w="1077" w:type="dxa"/>
            <w:shd w:val="clear" w:color="auto" w:fill="BFBFBF"/>
          </w:tcPr>
          <w:p w14:paraId="5BA3FA0D" w14:textId="77777777" w:rsidR="00F74304" w:rsidRPr="00A22F3D" w:rsidRDefault="00F74304" w:rsidP="00A22F3D">
            <w:pPr>
              <w:suppressAutoHyphens/>
              <w:spacing w:after="0"/>
              <w:ind w:left="567" w:hanging="567"/>
              <w:jc w:val="center"/>
              <w:rPr>
                <w:rFonts w:eastAsia="Times New Roman" w:cs="Times New Roman"/>
                <w:sz w:val="20"/>
                <w:szCs w:val="20"/>
                <w:lang w:eastAsia="x-none"/>
              </w:rPr>
            </w:pPr>
          </w:p>
        </w:tc>
        <w:tc>
          <w:tcPr>
            <w:tcW w:w="1077" w:type="dxa"/>
            <w:shd w:val="clear" w:color="auto" w:fill="BFBFBF"/>
          </w:tcPr>
          <w:p w14:paraId="3CBCAF7F" w14:textId="77777777" w:rsidR="00F74304" w:rsidRPr="00A22F3D" w:rsidRDefault="00F74304" w:rsidP="00A22F3D">
            <w:pPr>
              <w:suppressAutoHyphens/>
              <w:spacing w:after="0"/>
              <w:ind w:left="567" w:hanging="567"/>
              <w:jc w:val="center"/>
              <w:rPr>
                <w:rFonts w:eastAsia="Times New Roman" w:cs="Times New Roman"/>
                <w:sz w:val="20"/>
                <w:szCs w:val="20"/>
                <w:lang w:eastAsia="x-none"/>
              </w:rPr>
            </w:pPr>
          </w:p>
        </w:tc>
        <w:tc>
          <w:tcPr>
            <w:tcW w:w="1077" w:type="dxa"/>
            <w:shd w:val="clear" w:color="auto" w:fill="BFBFBF"/>
          </w:tcPr>
          <w:p w14:paraId="2DA56EC2" w14:textId="77777777" w:rsidR="00F74304" w:rsidRPr="00A22F3D" w:rsidRDefault="00F74304" w:rsidP="00A22F3D">
            <w:pPr>
              <w:suppressAutoHyphens/>
              <w:spacing w:after="0"/>
              <w:ind w:left="567" w:hanging="567"/>
              <w:jc w:val="center"/>
              <w:rPr>
                <w:rFonts w:eastAsia="Times New Roman" w:cs="Times New Roman"/>
                <w:sz w:val="20"/>
                <w:szCs w:val="20"/>
                <w:lang w:eastAsia="x-none"/>
              </w:rPr>
            </w:pPr>
          </w:p>
        </w:tc>
        <w:tc>
          <w:tcPr>
            <w:tcW w:w="1077" w:type="dxa"/>
            <w:shd w:val="clear" w:color="auto" w:fill="BFBFBF"/>
          </w:tcPr>
          <w:p w14:paraId="3E96D73A" w14:textId="77777777" w:rsidR="00F74304" w:rsidRPr="00A22F3D" w:rsidRDefault="00F74304" w:rsidP="00A22F3D">
            <w:pPr>
              <w:suppressAutoHyphens/>
              <w:spacing w:after="0"/>
              <w:ind w:left="567" w:hanging="567"/>
              <w:jc w:val="center"/>
              <w:rPr>
                <w:rFonts w:eastAsia="Times New Roman" w:cs="Times New Roman"/>
                <w:sz w:val="20"/>
                <w:szCs w:val="20"/>
                <w:lang w:eastAsia="x-none"/>
              </w:rPr>
            </w:pPr>
          </w:p>
        </w:tc>
      </w:tr>
      <w:tr w:rsidR="00F74304" w:rsidRPr="00A22F3D" w14:paraId="0157974B" w14:textId="77777777" w:rsidTr="009C4E1A">
        <w:trPr>
          <w:trHeight w:val="170"/>
        </w:trPr>
        <w:tc>
          <w:tcPr>
            <w:tcW w:w="4139" w:type="dxa"/>
            <w:shd w:val="clear" w:color="auto" w:fill="auto"/>
            <w:vAlign w:val="center"/>
          </w:tcPr>
          <w:p w14:paraId="0E1BD3A8" w14:textId="77777777" w:rsidR="00F74304" w:rsidRPr="00A22F3D" w:rsidRDefault="00F74304" w:rsidP="00A22F3D">
            <w:pPr>
              <w:suppressAutoHyphens/>
              <w:spacing w:after="0"/>
              <w:ind w:left="567" w:hanging="567"/>
              <w:rPr>
                <w:rFonts w:eastAsia="Times New Roman" w:cs="Times New Roman"/>
                <w:sz w:val="20"/>
                <w:szCs w:val="20"/>
                <w:lang w:eastAsia="x-none"/>
              </w:rPr>
            </w:pPr>
            <w:r w:rsidRPr="00A22F3D">
              <w:rPr>
                <w:rFonts w:eastAsia="Times New Roman" w:cs="Times New Roman"/>
                <w:sz w:val="20"/>
                <w:szCs w:val="20"/>
                <w:lang w:eastAsia="x-none"/>
              </w:rPr>
              <w:t xml:space="preserve">Отъезд </w:t>
            </w:r>
          </w:p>
        </w:tc>
        <w:tc>
          <w:tcPr>
            <w:tcW w:w="1077" w:type="dxa"/>
            <w:shd w:val="clear" w:color="auto" w:fill="auto"/>
          </w:tcPr>
          <w:p w14:paraId="5C93912C" w14:textId="77777777" w:rsidR="00F74304" w:rsidRPr="00A22F3D" w:rsidRDefault="00F74304" w:rsidP="00A22F3D">
            <w:pPr>
              <w:suppressAutoHyphens/>
              <w:spacing w:after="0"/>
              <w:ind w:left="567" w:hanging="567"/>
              <w:jc w:val="center"/>
              <w:rPr>
                <w:rFonts w:eastAsia="Times New Roman" w:cs="Times New Roman"/>
                <w:sz w:val="20"/>
                <w:szCs w:val="20"/>
                <w:lang w:eastAsia="x-none"/>
              </w:rPr>
            </w:pPr>
          </w:p>
        </w:tc>
        <w:tc>
          <w:tcPr>
            <w:tcW w:w="1077" w:type="dxa"/>
          </w:tcPr>
          <w:p w14:paraId="24352738" w14:textId="77777777" w:rsidR="00F74304" w:rsidRPr="00A22F3D" w:rsidRDefault="00F74304" w:rsidP="00A22F3D">
            <w:pPr>
              <w:suppressAutoHyphens/>
              <w:spacing w:after="0"/>
              <w:ind w:left="567" w:hanging="567"/>
              <w:jc w:val="center"/>
              <w:rPr>
                <w:rFonts w:eastAsia="Times New Roman" w:cs="Times New Roman"/>
                <w:sz w:val="20"/>
                <w:szCs w:val="20"/>
                <w:lang w:eastAsia="x-none"/>
              </w:rPr>
            </w:pPr>
          </w:p>
        </w:tc>
        <w:tc>
          <w:tcPr>
            <w:tcW w:w="1077" w:type="dxa"/>
            <w:shd w:val="clear" w:color="auto" w:fill="auto"/>
          </w:tcPr>
          <w:p w14:paraId="262E47D7" w14:textId="77777777" w:rsidR="00F74304" w:rsidRPr="00A22F3D" w:rsidRDefault="00F74304" w:rsidP="00A22F3D">
            <w:pPr>
              <w:suppressAutoHyphens/>
              <w:spacing w:after="0"/>
              <w:ind w:left="567" w:hanging="567"/>
              <w:jc w:val="center"/>
              <w:rPr>
                <w:rFonts w:eastAsia="Times New Roman" w:cs="Times New Roman"/>
                <w:sz w:val="20"/>
                <w:szCs w:val="20"/>
                <w:lang w:eastAsia="x-none"/>
              </w:rPr>
            </w:pPr>
          </w:p>
        </w:tc>
        <w:tc>
          <w:tcPr>
            <w:tcW w:w="1077" w:type="dxa"/>
            <w:shd w:val="clear" w:color="auto" w:fill="auto"/>
          </w:tcPr>
          <w:p w14:paraId="5886DB4B" w14:textId="77777777" w:rsidR="00F74304" w:rsidRPr="00A22F3D" w:rsidRDefault="00F74304" w:rsidP="00A22F3D">
            <w:pPr>
              <w:suppressAutoHyphens/>
              <w:spacing w:after="0"/>
              <w:ind w:left="567" w:hanging="567"/>
              <w:jc w:val="center"/>
              <w:rPr>
                <w:rFonts w:eastAsia="Times New Roman" w:cs="Times New Roman"/>
                <w:sz w:val="20"/>
                <w:szCs w:val="20"/>
                <w:lang w:eastAsia="x-none"/>
              </w:rPr>
            </w:pPr>
          </w:p>
        </w:tc>
        <w:tc>
          <w:tcPr>
            <w:tcW w:w="1077" w:type="dxa"/>
            <w:shd w:val="clear" w:color="auto" w:fill="BFBFBF"/>
          </w:tcPr>
          <w:p w14:paraId="4897C46E" w14:textId="77777777" w:rsidR="00F74304" w:rsidRPr="00A22F3D" w:rsidRDefault="00F74304" w:rsidP="00A22F3D">
            <w:pPr>
              <w:suppressAutoHyphens/>
              <w:spacing w:after="0"/>
              <w:ind w:left="567" w:hanging="567"/>
              <w:jc w:val="center"/>
              <w:rPr>
                <w:rFonts w:eastAsia="Times New Roman" w:cs="Times New Roman"/>
                <w:sz w:val="20"/>
                <w:szCs w:val="20"/>
                <w:lang w:eastAsia="x-none"/>
              </w:rPr>
            </w:pPr>
          </w:p>
        </w:tc>
      </w:tr>
    </w:tbl>
    <w:p w14:paraId="1853B7DE" w14:textId="77777777" w:rsidR="00F74304" w:rsidRPr="00A22F3D" w:rsidRDefault="00F74304" w:rsidP="00A22F3D">
      <w:pPr>
        <w:spacing w:after="0"/>
        <w:ind w:left="567" w:hanging="567"/>
        <w:rPr>
          <w:rFonts w:eastAsia="Times New Roman" w:cs="Times New Roman"/>
          <w:sz w:val="20"/>
          <w:szCs w:val="20"/>
          <w:lang w:eastAsia="ru-RU"/>
        </w:rPr>
      </w:pPr>
    </w:p>
    <w:p w14:paraId="75CC847A" w14:textId="0BC9C43E" w:rsidR="00F74304" w:rsidRPr="00A22F3D" w:rsidRDefault="00F74304" w:rsidP="00A22F3D">
      <w:pPr>
        <w:keepNext/>
        <w:tabs>
          <w:tab w:val="left" w:pos="993"/>
        </w:tabs>
        <w:spacing w:before="720" w:after="60"/>
        <w:ind w:left="567" w:hanging="567"/>
        <w:jc w:val="center"/>
        <w:outlineLvl w:val="1"/>
        <w:rPr>
          <w:rFonts w:eastAsia="Times New Roman" w:cs="Times New Roman"/>
          <w:b/>
          <w:bCs/>
          <w:snapToGrid w:val="0"/>
          <w:sz w:val="20"/>
          <w:szCs w:val="20"/>
          <w:lang w:val="en-GB"/>
        </w:rPr>
      </w:pPr>
      <w:r w:rsidRPr="00A22F3D">
        <w:rPr>
          <w:rFonts w:eastAsia="Times New Roman" w:cs="Times New Roman"/>
          <w:b/>
          <w:bCs/>
          <w:snapToGrid w:val="0"/>
          <w:sz w:val="20"/>
          <w:szCs w:val="20"/>
          <w:lang w:val="en-GB"/>
        </w:rPr>
        <w:t>НАСТОЛЬНЫЙ ТЕННИС</w:t>
      </w:r>
    </w:p>
    <w:p w14:paraId="05787DEA" w14:textId="77777777" w:rsidR="006852D7" w:rsidRPr="00A22F3D" w:rsidRDefault="006852D7" w:rsidP="00A22F3D">
      <w:pPr>
        <w:numPr>
          <w:ilvl w:val="0"/>
          <w:numId w:val="370"/>
        </w:numPr>
        <w:spacing w:after="0"/>
        <w:ind w:left="0" w:firstLine="0"/>
        <w:jc w:val="center"/>
        <w:rPr>
          <w:rFonts w:eastAsia="SimSun" w:cs="Times New Roman"/>
          <w:b/>
          <w:sz w:val="20"/>
          <w:szCs w:val="20"/>
          <w:lang w:eastAsia="zh-CN"/>
        </w:rPr>
      </w:pPr>
      <w:r w:rsidRPr="00A22F3D">
        <w:rPr>
          <w:rFonts w:eastAsia="SimSun" w:cs="Times New Roman"/>
          <w:b/>
          <w:sz w:val="20"/>
          <w:szCs w:val="20"/>
          <w:lang w:eastAsia="zh-CN"/>
        </w:rPr>
        <w:t>Общие положения</w:t>
      </w:r>
    </w:p>
    <w:p w14:paraId="7A8320E4" w14:textId="77777777" w:rsidR="006852D7" w:rsidRPr="00A22F3D" w:rsidRDefault="006852D7" w:rsidP="00A22F3D">
      <w:pPr>
        <w:spacing w:after="0"/>
        <w:ind w:firstLine="709"/>
        <w:jc w:val="both"/>
        <w:rPr>
          <w:rFonts w:eastAsia="SimSun" w:cs="Times New Roman"/>
          <w:sz w:val="20"/>
          <w:szCs w:val="20"/>
          <w:lang w:eastAsia="zh-CN"/>
        </w:rPr>
      </w:pPr>
      <w:r w:rsidRPr="00A22F3D">
        <w:rPr>
          <w:rFonts w:eastAsia="SimSun" w:cs="Times New Roman"/>
          <w:sz w:val="20"/>
          <w:szCs w:val="20"/>
          <w:lang w:eastAsia="zh-CN"/>
        </w:rPr>
        <w:t>Настоящие Правила разработаны в соответствии с правилами вида спорта «Настольный теннис» международного паралимпийского комитета IPC (International Paralympic Committee), утвержденными международной федерацией настольного тенниса ITTF (International Table Tennis Federation) и правилами вида спорта «Настольный теннис», разработанными общероссийской спортивной федерацией, аккредитованной по виду спорта «настольный теннис» (далее – ОСФ настольного тенниса).</w:t>
      </w:r>
    </w:p>
    <w:p w14:paraId="1391D573" w14:textId="77777777" w:rsidR="006852D7" w:rsidRPr="00A22F3D" w:rsidRDefault="006852D7" w:rsidP="00A22F3D">
      <w:pPr>
        <w:spacing w:after="0"/>
        <w:jc w:val="center"/>
        <w:rPr>
          <w:rFonts w:eastAsia="SimSun" w:cs="Times New Roman"/>
          <w:b/>
          <w:sz w:val="20"/>
          <w:szCs w:val="20"/>
          <w:lang w:eastAsia="zh-CN"/>
        </w:rPr>
      </w:pPr>
      <w:r w:rsidRPr="00A22F3D">
        <w:rPr>
          <w:rFonts w:eastAsia="SimSun" w:cs="Times New Roman"/>
          <w:b/>
          <w:sz w:val="20"/>
          <w:szCs w:val="20"/>
          <w:lang w:eastAsia="zh-CN"/>
        </w:rPr>
        <w:t>2. Правила</w:t>
      </w:r>
    </w:p>
    <w:p w14:paraId="5CB651C0" w14:textId="573E5A9D" w:rsidR="006852D7" w:rsidRPr="00A22F3D" w:rsidRDefault="006852D7" w:rsidP="00A22F3D">
      <w:pPr>
        <w:numPr>
          <w:ilvl w:val="0"/>
          <w:numId w:val="380"/>
        </w:numPr>
        <w:suppressAutoHyphens/>
        <w:spacing w:after="0"/>
        <w:ind w:left="0" w:firstLine="0"/>
        <w:jc w:val="both"/>
        <w:rPr>
          <w:rFonts w:eastAsia="SimSun" w:cs="Times New Roman"/>
          <w:sz w:val="20"/>
          <w:szCs w:val="20"/>
          <w:lang w:eastAsia="zh-CN"/>
        </w:rPr>
      </w:pPr>
      <w:r w:rsidRPr="00A22F3D">
        <w:rPr>
          <w:rFonts w:eastAsia="SimSun" w:cs="Times New Roman"/>
          <w:sz w:val="20"/>
          <w:szCs w:val="20"/>
          <w:lang w:eastAsia="zh-CN"/>
        </w:rPr>
        <w:t>Настоящие Правила полностью идентичны правилам вида спорта «Настольный теннис» ITTF, «Настольный теннис» международного паралимпийского комитета IPC (International Paralympic Committee) за исключением пунктов, изложенных ниже.</w:t>
      </w:r>
    </w:p>
    <w:p w14:paraId="596B1CB3" w14:textId="77777777" w:rsidR="006852D7" w:rsidRPr="00A22F3D" w:rsidRDefault="006852D7" w:rsidP="00A22F3D">
      <w:pPr>
        <w:numPr>
          <w:ilvl w:val="0"/>
          <w:numId w:val="380"/>
        </w:numPr>
        <w:spacing w:after="0"/>
        <w:ind w:left="0" w:firstLine="0"/>
        <w:jc w:val="both"/>
        <w:rPr>
          <w:rFonts w:eastAsia="SimSun" w:cs="Times New Roman"/>
          <w:sz w:val="20"/>
          <w:szCs w:val="20"/>
          <w:lang w:eastAsia="zh-CN"/>
        </w:rPr>
      </w:pPr>
      <w:r w:rsidRPr="00A22F3D">
        <w:rPr>
          <w:rFonts w:eastAsia="SimSun" w:cs="Times New Roman"/>
          <w:sz w:val="20"/>
          <w:szCs w:val="20"/>
          <w:lang w:eastAsia="zh-CN"/>
        </w:rPr>
        <w:t>Соревнования по виду спорта «</w:t>
      </w:r>
      <w:r w:rsidRPr="00A22F3D">
        <w:rPr>
          <w:rFonts w:eastAsia="SimSun" w:cs="Times New Roman"/>
          <w:kern w:val="2"/>
          <w:sz w:val="20"/>
          <w:szCs w:val="20"/>
          <w:lang w:eastAsia="zh-CN"/>
        </w:rPr>
        <w:t>спорт лиц с поражением опорно-двигательного аппарата</w:t>
      </w:r>
      <w:r w:rsidRPr="00A22F3D">
        <w:rPr>
          <w:rFonts w:eastAsia="SimSun" w:cs="Times New Roman"/>
          <w:sz w:val="20"/>
          <w:szCs w:val="20"/>
          <w:lang w:eastAsia="zh-CN"/>
        </w:rPr>
        <w:t>» проводятся в спортивных дисциплинах, включенных во Всероссийский реестр видов спорта:</w:t>
      </w:r>
    </w:p>
    <w:p w14:paraId="7D38D2B8" w14:textId="77777777" w:rsidR="006852D7" w:rsidRPr="00A22F3D" w:rsidRDefault="006852D7" w:rsidP="00A22F3D">
      <w:pPr>
        <w:spacing w:after="0"/>
        <w:jc w:val="both"/>
        <w:rPr>
          <w:rFonts w:eastAsia="SimSun" w:cs="Times New Roman"/>
          <w:sz w:val="20"/>
          <w:szCs w:val="20"/>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3707"/>
      </w:tblGrid>
      <w:tr w:rsidR="006852D7" w:rsidRPr="00A22F3D" w14:paraId="7639B1D4" w14:textId="77777777" w:rsidTr="009C4E1A">
        <w:trPr>
          <w:trHeight w:val="915"/>
        </w:trPr>
        <w:tc>
          <w:tcPr>
            <w:tcW w:w="5670" w:type="dxa"/>
            <w:shd w:val="clear" w:color="auto" w:fill="auto"/>
          </w:tcPr>
          <w:p w14:paraId="07F8D8EE" w14:textId="77777777" w:rsidR="006852D7" w:rsidRPr="00A22F3D" w:rsidRDefault="006852D7" w:rsidP="00A22F3D">
            <w:pPr>
              <w:spacing w:after="0"/>
              <w:jc w:val="center"/>
              <w:rPr>
                <w:rFonts w:eastAsia="SimSun" w:cs="Times New Roman"/>
                <w:b/>
                <w:sz w:val="20"/>
                <w:szCs w:val="20"/>
                <w:lang w:eastAsia="zh-CN"/>
              </w:rPr>
            </w:pPr>
            <w:r w:rsidRPr="00A22F3D">
              <w:rPr>
                <w:rFonts w:eastAsia="SimSun" w:cs="Times New Roman"/>
                <w:b/>
                <w:sz w:val="20"/>
                <w:szCs w:val="20"/>
                <w:lang w:eastAsia="zh-CN"/>
              </w:rPr>
              <w:t>Спортивные дисциплины</w:t>
            </w:r>
          </w:p>
          <w:p w14:paraId="70A6CE24" w14:textId="77777777" w:rsidR="006852D7" w:rsidRPr="00A22F3D" w:rsidRDefault="006852D7" w:rsidP="00A22F3D">
            <w:pPr>
              <w:spacing w:after="0"/>
              <w:jc w:val="center"/>
              <w:rPr>
                <w:rFonts w:eastAsia="SimSun" w:cs="Times New Roman"/>
                <w:b/>
                <w:sz w:val="20"/>
                <w:szCs w:val="20"/>
                <w:lang w:eastAsia="zh-CN"/>
              </w:rPr>
            </w:pPr>
            <w:r w:rsidRPr="00A22F3D">
              <w:rPr>
                <w:rFonts w:eastAsia="SimSun" w:cs="Times New Roman"/>
                <w:b/>
                <w:sz w:val="20"/>
                <w:szCs w:val="20"/>
                <w:lang w:eastAsia="zh-CN"/>
              </w:rPr>
              <w:t>Настольный теннис</w:t>
            </w:r>
          </w:p>
        </w:tc>
        <w:tc>
          <w:tcPr>
            <w:tcW w:w="3787" w:type="dxa"/>
            <w:shd w:val="clear" w:color="auto" w:fill="auto"/>
          </w:tcPr>
          <w:p w14:paraId="4A3F374F" w14:textId="77777777" w:rsidR="006852D7" w:rsidRPr="00A22F3D" w:rsidRDefault="006852D7" w:rsidP="00A22F3D">
            <w:pPr>
              <w:spacing w:before="100" w:beforeAutospacing="1" w:after="100" w:afterAutospacing="1"/>
              <w:jc w:val="center"/>
              <w:rPr>
                <w:rFonts w:eastAsia="SimSun" w:cs="Times New Roman"/>
                <w:b/>
                <w:sz w:val="20"/>
                <w:szCs w:val="20"/>
                <w:lang w:eastAsia="zh-CN"/>
              </w:rPr>
            </w:pPr>
            <w:r w:rsidRPr="00A22F3D">
              <w:rPr>
                <w:rFonts w:eastAsia="SimSun" w:cs="Times New Roman"/>
                <w:b/>
                <w:sz w:val="20"/>
                <w:szCs w:val="20"/>
                <w:lang w:eastAsia="zh-CN"/>
              </w:rPr>
              <w:t>Пол и возрастные группы</w:t>
            </w:r>
          </w:p>
        </w:tc>
      </w:tr>
      <w:tr w:rsidR="006852D7" w:rsidRPr="00A22F3D" w14:paraId="231F7612" w14:textId="77777777" w:rsidTr="009C4E1A">
        <w:tc>
          <w:tcPr>
            <w:tcW w:w="5670" w:type="dxa"/>
            <w:shd w:val="clear" w:color="auto" w:fill="auto"/>
          </w:tcPr>
          <w:p w14:paraId="1E6813F2" w14:textId="77777777" w:rsidR="006852D7" w:rsidRPr="00A22F3D" w:rsidRDefault="006852D7" w:rsidP="00A22F3D">
            <w:pPr>
              <w:spacing w:after="0"/>
              <w:jc w:val="center"/>
              <w:rPr>
                <w:rFonts w:eastAsia="SimSun" w:cs="Times New Roman"/>
                <w:sz w:val="20"/>
                <w:szCs w:val="20"/>
                <w:lang w:eastAsia="zh-CN"/>
              </w:rPr>
            </w:pPr>
            <w:r w:rsidRPr="00A22F3D">
              <w:rPr>
                <w:rFonts w:eastAsia="SimSun" w:cs="Times New Roman"/>
                <w:sz w:val="20"/>
                <w:szCs w:val="20"/>
                <w:lang w:eastAsia="zh-CN"/>
              </w:rPr>
              <w:t>одиночный разряд (1 класс)</w:t>
            </w:r>
          </w:p>
        </w:tc>
        <w:tc>
          <w:tcPr>
            <w:tcW w:w="3787" w:type="dxa"/>
            <w:shd w:val="clear" w:color="auto" w:fill="auto"/>
          </w:tcPr>
          <w:p w14:paraId="19D1DD32" w14:textId="77777777" w:rsidR="006852D7" w:rsidRPr="00A22F3D" w:rsidRDefault="006852D7" w:rsidP="00A22F3D">
            <w:pPr>
              <w:spacing w:after="0"/>
              <w:jc w:val="center"/>
              <w:rPr>
                <w:rFonts w:eastAsia="SimSun" w:cs="Times New Roman"/>
                <w:sz w:val="20"/>
                <w:szCs w:val="20"/>
                <w:lang w:eastAsia="zh-CN"/>
              </w:rPr>
            </w:pPr>
            <w:r w:rsidRPr="00A22F3D">
              <w:rPr>
                <w:rFonts w:eastAsia="SimSun" w:cs="Times New Roman"/>
                <w:sz w:val="20"/>
                <w:szCs w:val="20"/>
                <w:lang w:eastAsia="zh-CN"/>
              </w:rPr>
              <w:t>мужчины</w:t>
            </w:r>
          </w:p>
        </w:tc>
      </w:tr>
      <w:tr w:rsidR="006852D7" w:rsidRPr="00A22F3D" w14:paraId="1997A470" w14:textId="77777777" w:rsidTr="009C4E1A">
        <w:tc>
          <w:tcPr>
            <w:tcW w:w="5670" w:type="dxa"/>
            <w:shd w:val="clear" w:color="auto" w:fill="auto"/>
          </w:tcPr>
          <w:p w14:paraId="09015F24" w14:textId="77777777" w:rsidR="006852D7" w:rsidRPr="00A22F3D" w:rsidRDefault="006852D7" w:rsidP="00A22F3D">
            <w:pPr>
              <w:spacing w:after="0"/>
              <w:jc w:val="center"/>
              <w:rPr>
                <w:rFonts w:eastAsia="SimSun" w:cs="Times New Roman"/>
                <w:sz w:val="20"/>
                <w:szCs w:val="20"/>
                <w:lang w:eastAsia="zh-CN"/>
              </w:rPr>
            </w:pPr>
            <w:r w:rsidRPr="00A22F3D">
              <w:rPr>
                <w:rFonts w:eastAsia="SimSun" w:cs="Times New Roman"/>
                <w:sz w:val="20"/>
                <w:szCs w:val="20"/>
                <w:lang w:eastAsia="zh-CN"/>
              </w:rPr>
              <w:t>одиночный разряд (2 класс)</w:t>
            </w:r>
          </w:p>
        </w:tc>
        <w:tc>
          <w:tcPr>
            <w:tcW w:w="3787" w:type="dxa"/>
            <w:shd w:val="clear" w:color="auto" w:fill="auto"/>
          </w:tcPr>
          <w:p w14:paraId="14ABB050" w14:textId="77777777" w:rsidR="006852D7" w:rsidRPr="00A22F3D" w:rsidRDefault="006852D7" w:rsidP="00A22F3D">
            <w:pPr>
              <w:spacing w:after="0"/>
              <w:jc w:val="center"/>
              <w:rPr>
                <w:rFonts w:eastAsia="SimSun" w:cs="Times New Roman"/>
                <w:sz w:val="20"/>
                <w:szCs w:val="20"/>
                <w:lang w:eastAsia="zh-CN"/>
              </w:rPr>
            </w:pPr>
            <w:r w:rsidRPr="00A22F3D">
              <w:rPr>
                <w:rFonts w:eastAsia="SimSun" w:cs="Times New Roman"/>
                <w:sz w:val="20"/>
                <w:szCs w:val="20"/>
                <w:lang w:eastAsia="zh-CN"/>
              </w:rPr>
              <w:t>мужчины</w:t>
            </w:r>
          </w:p>
        </w:tc>
      </w:tr>
      <w:tr w:rsidR="006852D7" w:rsidRPr="00A22F3D" w14:paraId="40CD78D7" w14:textId="77777777" w:rsidTr="009C4E1A">
        <w:tc>
          <w:tcPr>
            <w:tcW w:w="5670" w:type="dxa"/>
            <w:shd w:val="clear" w:color="auto" w:fill="auto"/>
          </w:tcPr>
          <w:p w14:paraId="698C1914" w14:textId="77777777" w:rsidR="006852D7" w:rsidRPr="00A22F3D" w:rsidRDefault="006852D7" w:rsidP="00A22F3D">
            <w:pPr>
              <w:spacing w:after="0"/>
              <w:jc w:val="center"/>
              <w:rPr>
                <w:rFonts w:eastAsia="SimSun" w:cs="Times New Roman"/>
                <w:sz w:val="20"/>
                <w:szCs w:val="20"/>
                <w:lang w:eastAsia="zh-CN"/>
              </w:rPr>
            </w:pPr>
            <w:r w:rsidRPr="00A22F3D">
              <w:rPr>
                <w:rFonts w:eastAsia="SimSun" w:cs="Times New Roman"/>
                <w:sz w:val="20"/>
                <w:szCs w:val="20"/>
                <w:lang w:eastAsia="zh-CN"/>
              </w:rPr>
              <w:t>одиночный разряд (1 класс - 2 класс)</w:t>
            </w:r>
          </w:p>
        </w:tc>
        <w:tc>
          <w:tcPr>
            <w:tcW w:w="3787" w:type="dxa"/>
            <w:shd w:val="clear" w:color="auto" w:fill="auto"/>
          </w:tcPr>
          <w:p w14:paraId="3EAAFD8A" w14:textId="77777777" w:rsidR="006852D7" w:rsidRPr="00A22F3D" w:rsidRDefault="006852D7" w:rsidP="00A22F3D">
            <w:pPr>
              <w:spacing w:after="0"/>
              <w:jc w:val="center"/>
              <w:rPr>
                <w:rFonts w:eastAsia="SimSun" w:cs="Times New Roman"/>
                <w:sz w:val="20"/>
                <w:szCs w:val="20"/>
                <w:lang w:eastAsia="zh-CN"/>
              </w:rPr>
            </w:pPr>
            <w:r w:rsidRPr="00A22F3D">
              <w:rPr>
                <w:rFonts w:eastAsia="SimSun" w:cs="Times New Roman"/>
                <w:sz w:val="20"/>
                <w:szCs w:val="20"/>
                <w:lang w:eastAsia="zh-CN"/>
              </w:rPr>
              <w:t>женщины</w:t>
            </w:r>
          </w:p>
        </w:tc>
      </w:tr>
      <w:tr w:rsidR="006852D7" w:rsidRPr="00A22F3D" w14:paraId="3DFADDC1" w14:textId="77777777" w:rsidTr="009C4E1A">
        <w:tc>
          <w:tcPr>
            <w:tcW w:w="5670" w:type="dxa"/>
            <w:shd w:val="clear" w:color="auto" w:fill="auto"/>
          </w:tcPr>
          <w:p w14:paraId="25A1A48D" w14:textId="77777777" w:rsidR="006852D7" w:rsidRPr="00A22F3D" w:rsidRDefault="006852D7" w:rsidP="00A22F3D">
            <w:pPr>
              <w:spacing w:after="0"/>
              <w:jc w:val="center"/>
              <w:rPr>
                <w:rFonts w:eastAsia="SimSun" w:cs="Times New Roman"/>
                <w:sz w:val="20"/>
                <w:szCs w:val="20"/>
                <w:lang w:eastAsia="zh-CN"/>
              </w:rPr>
            </w:pPr>
            <w:r w:rsidRPr="00A22F3D">
              <w:rPr>
                <w:rFonts w:eastAsia="SimSun" w:cs="Times New Roman"/>
                <w:sz w:val="20"/>
                <w:szCs w:val="20"/>
                <w:lang w:eastAsia="zh-CN"/>
              </w:rPr>
              <w:t>одиночный разряд (3 класс)</w:t>
            </w:r>
          </w:p>
        </w:tc>
        <w:tc>
          <w:tcPr>
            <w:tcW w:w="3787" w:type="dxa"/>
            <w:shd w:val="clear" w:color="auto" w:fill="auto"/>
          </w:tcPr>
          <w:p w14:paraId="453283E6" w14:textId="77777777" w:rsidR="006852D7" w:rsidRPr="00A22F3D" w:rsidRDefault="006852D7" w:rsidP="00A22F3D">
            <w:pPr>
              <w:spacing w:after="0"/>
              <w:jc w:val="center"/>
              <w:rPr>
                <w:rFonts w:eastAsia="SimSun" w:cs="Times New Roman"/>
                <w:sz w:val="20"/>
                <w:szCs w:val="20"/>
                <w:lang w:eastAsia="zh-CN"/>
              </w:rPr>
            </w:pPr>
            <w:r w:rsidRPr="00A22F3D">
              <w:rPr>
                <w:rFonts w:eastAsia="SimSun" w:cs="Times New Roman"/>
                <w:sz w:val="20"/>
                <w:szCs w:val="20"/>
                <w:lang w:eastAsia="zh-CN"/>
              </w:rPr>
              <w:t>мужчины, женщины</w:t>
            </w:r>
          </w:p>
        </w:tc>
      </w:tr>
      <w:tr w:rsidR="006852D7" w:rsidRPr="00A22F3D" w14:paraId="048D30C9" w14:textId="77777777" w:rsidTr="009C4E1A">
        <w:tc>
          <w:tcPr>
            <w:tcW w:w="5670" w:type="dxa"/>
            <w:shd w:val="clear" w:color="auto" w:fill="auto"/>
          </w:tcPr>
          <w:p w14:paraId="5C1A0EBA" w14:textId="77777777" w:rsidR="006852D7" w:rsidRPr="00A22F3D" w:rsidRDefault="006852D7" w:rsidP="00A22F3D">
            <w:pPr>
              <w:spacing w:after="0"/>
              <w:jc w:val="center"/>
              <w:rPr>
                <w:rFonts w:eastAsia="SimSun" w:cs="Times New Roman"/>
                <w:sz w:val="20"/>
                <w:szCs w:val="20"/>
                <w:lang w:eastAsia="zh-CN"/>
              </w:rPr>
            </w:pPr>
            <w:r w:rsidRPr="00A22F3D">
              <w:rPr>
                <w:rFonts w:eastAsia="SimSun" w:cs="Times New Roman"/>
                <w:sz w:val="20"/>
                <w:szCs w:val="20"/>
                <w:lang w:eastAsia="zh-CN"/>
              </w:rPr>
              <w:t>одиночный разряд (4 класс)</w:t>
            </w:r>
          </w:p>
        </w:tc>
        <w:tc>
          <w:tcPr>
            <w:tcW w:w="3787" w:type="dxa"/>
            <w:shd w:val="clear" w:color="auto" w:fill="auto"/>
          </w:tcPr>
          <w:p w14:paraId="6EB3D8B3" w14:textId="77777777" w:rsidR="006852D7" w:rsidRPr="00A22F3D" w:rsidRDefault="006852D7" w:rsidP="00A22F3D">
            <w:pPr>
              <w:spacing w:after="0"/>
              <w:jc w:val="center"/>
              <w:rPr>
                <w:rFonts w:eastAsia="SimSun" w:cs="Times New Roman"/>
                <w:sz w:val="20"/>
                <w:szCs w:val="20"/>
                <w:lang w:eastAsia="zh-CN"/>
              </w:rPr>
            </w:pPr>
            <w:r w:rsidRPr="00A22F3D">
              <w:rPr>
                <w:rFonts w:eastAsia="SimSun" w:cs="Times New Roman"/>
                <w:sz w:val="20"/>
                <w:szCs w:val="20"/>
                <w:lang w:eastAsia="zh-CN"/>
              </w:rPr>
              <w:t>мужчины, женщины</w:t>
            </w:r>
          </w:p>
        </w:tc>
      </w:tr>
      <w:tr w:rsidR="006852D7" w:rsidRPr="00A22F3D" w14:paraId="65A907F5" w14:textId="77777777" w:rsidTr="009C4E1A">
        <w:tc>
          <w:tcPr>
            <w:tcW w:w="5670" w:type="dxa"/>
            <w:shd w:val="clear" w:color="auto" w:fill="auto"/>
          </w:tcPr>
          <w:p w14:paraId="379535E8" w14:textId="77777777" w:rsidR="006852D7" w:rsidRPr="00A22F3D" w:rsidRDefault="006852D7" w:rsidP="00A22F3D">
            <w:pPr>
              <w:spacing w:after="0"/>
              <w:jc w:val="center"/>
              <w:rPr>
                <w:rFonts w:eastAsia="SimSun" w:cs="Times New Roman"/>
                <w:sz w:val="20"/>
                <w:szCs w:val="20"/>
                <w:lang w:eastAsia="zh-CN"/>
              </w:rPr>
            </w:pPr>
            <w:r w:rsidRPr="00A22F3D">
              <w:rPr>
                <w:rFonts w:eastAsia="SimSun" w:cs="Times New Roman"/>
                <w:sz w:val="20"/>
                <w:szCs w:val="20"/>
                <w:lang w:eastAsia="zh-CN"/>
              </w:rPr>
              <w:t>одиночный разряд (5 класс)</w:t>
            </w:r>
          </w:p>
        </w:tc>
        <w:tc>
          <w:tcPr>
            <w:tcW w:w="3787" w:type="dxa"/>
            <w:shd w:val="clear" w:color="auto" w:fill="auto"/>
          </w:tcPr>
          <w:p w14:paraId="7241E988" w14:textId="77777777" w:rsidR="006852D7" w:rsidRPr="00A22F3D" w:rsidRDefault="006852D7" w:rsidP="00A22F3D">
            <w:pPr>
              <w:spacing w:after="0"/>
              <w:jc w:val="center"/>
              <w:rPr>
                <w:rFonts w:eastAsia="SimSun" w:cs="Times New Roman"/>
                <w:sz w:val="20"/>
                <w:szCs w:val="20"/>
                <w:lang w:eastAsia="zh-CN"/>
              </w:rPr>
            </w:pPr>
            <w:r w:rsidRPr="00A22F3D">
              <w:rPr>
                <w:rFonts w:eastAsia="SimSun" w:cs="Times New Roman"/>
                <w:sz w:val="20"/>
                <w:szCs w:val="20"/>
                <w:lang w:eastAsia="zh-CN"/>
              </w:rPr>
              <w:t>мужчины, женщины</w:t>
            </w:r>
          </w:p>
        </w:tc>
      </w:tr>
      <w:tr w:rsidR="006852D7" w:rsidRPr="00A22F3D" w14:paraId="5D16ECE7" w14:textId="77777777" w:rsidTr="009C4E1A">
        <w:tc>
          <w:tcPr>
            <w:tcW w:w="5670" w:type="dxa"/>
            <w:shd w:val="clear" w:color="auto" w:fill="auto"/>
          </w:tcPr>
          <w:p w14:paraId="20A31E18" w14:textId="77777777" w:rsidR="006852D7" w:rsidRPr="00A22F3D" w:rsidRDefault="006852D7" w:rsidP="00A22F3D">
            <w:pPr>
              <w:spacing w:after="0"/>
              <w:jc w:val="center"/>
              <w:rPr>
                <w:rFonts w:eastAsia="SimSun" w:cs="Times New Roman"/>
                <w:sz w:val="20"/>
                <w:szCs w:val="20"/>
                <w:lang w:eastAsia="zh-CN"/>
              </w:rPr>
            </w:pPr>
            <w:r w:rsidRPr="00A22F3D">
              <w:rPr>
                <w:rFonts w:eastAsia="SimSun" w:cs="Times New Roman"/>
                <w:sz w:val="20"/>
                <w:szCs w:val="20"/>
                <w:lang w:eastAsia="zh-CN"/>
              </w:rPr>
              <w:t>одиночный разряд (1 класс - 5 класс)</w:t>
            </w:r>
          </w:p>
        </w:tc>
        <w:tc>
          <w:tcPr>
            <w:tcW w:w="3787" w:type="dxa"/>
            <w:shd w:val="clear" w:color="auto" w:fill="auto"/>
          </w:tcPr>
          <w:p w14:paraId="2CC63B43" w14:textId="77777777" w:rsidR="006852D7" w:rsidRPr="00A22F3D" w:rsidRDefault="006852D7" w:rsidP="00A22F3D">
            <w:pPr>
              <w:spacing w:after="0"/>
              <w:jc w:val="center"/>
              <w:rPr>
                <w:rFonts w:eastAsia="SimSun" w:cs="Times New Roman"/>
                <w:sz w:val="20"/>
                <w:szCs w:val="20"/>
                <w:lang w:eastAsia="zh-CN"/>
              </w:rPr>
            </w:pPr>
            <w:r w:rsidRPr="00A22F3D">
              <w:rPr>
                <w:rFonts w:eastAsia="SimSun" w:cs="Times New Roman"/>
                <w:sz w:val="20"/>
                <w:szCs w:val="20"/>
                <w:lang w:eastAsia="zh-CN"/>
              </w:rPr>
              <w:t>юноши, девушки</w:t>
            </w:r>
          </w:p>
          <w:p w14:paraId="4BDC4A30" w14:textId="77777777" w:rsidR="006852D7" w:rsidRPr="00A22F3D" w:rsidRDefault="006852D7" w:rsidP="00A22F3D">
            <w:pPr>
              <w:spacing w:after="0"/>
              <w:jc w:val="center"/>
              <w:rPr>
                <w:rFonts w:eastAsia="SimSun" w:cs="Times New Roman"/>
                <w:sz w:val="20"/>
                <w:szCs w:val="20"/>
                <w:lang w:eastAsia="zh-CN"/>
              </w:rPr>
            </w:pPr>
            <w:r w:rsidRPr="00A22F3D">
              <w:rPr>
                <w:rFonts w:eastAsia="SimSun" w:cs="Times New Roman"/>
                <w:sz w:val="20"/>
                <w:szCs w:val="20"/>
                <w:lang w:eastAsia="zh-CN"/>
              </w:rPr>
              <w:t>(до 23 лет)</w:t>
            </w:r>
          </w:p>
        </w:tc>
      </w:tr>
      <w:tr w:rsidR="006852D7" w:rsidRPr="00A22F3D" w14:paraId="6606C4F9" w14:textId="77777777" w:rsidTr="009C4E1A">
        <w:tc>
          <w:tcPr>
            <w:tcW w:w="5670" w:type="dxa"/>
            <w:shd w:val="clear" w:color="auto" w:fill="auto"/>
          </w:tcPr>
          <w:p w14:paraId="538B2F1C" w14:textId="77777777" w:rsidR="006852D7" w:rsidRPr="00A22F3D" w:rsidRDefault="006852D7" w:rsidP="00A22F3D">
            <w:pPr>
              <w:spacing w:after="0"/>
              <w:jc w:val="center"/>
              <w:rPr>
                <w:rFonts w:eastAsia="SimSun" w:cs="Times New Roman"/>
                <w:sz w:val="20"/>
                <w:szCs w:val="20"/>
                <w:lang w:eastAsia="zh-CN"/>
              </w:rPr>
            </w:pPr>
            <w:r w:rsidRPr="00A22F3D">
              <w:rPr>
                <w:rFonts w:eastAsia="SimSun" w:cs="Times New Roman"/>
                <w:sz w:val="20"/>
                <w:szCs w:val="20"/>
                <w:lang w:eastAsia="zh-CN"/>
              </w:rPr>
              <w:t>одиночный разряд (6 класс)</w:t>
            </w:r>
          </w:p>
        </w:tc>
        <w:tc>
          <w:tcPr>
            <w:tcW w:w="3787" w:type="dxa"/>
            <w:shd w:val="clear" w:color="auto" w:fill="auto"/>
          </w:tcPr>
          <w:p w14:paraId="1D9B332B" w14:textId="77777777" w:rsidR="006852D7" w:rsidRPr="00A22F3D" w:rsidRDefault="006852D7" w:rsidP="00A22F3D">
            <w:pPr>
              <w:spacing w:after="0"/>
              <w:jc w:val="center"/>
              <w:rPr>
                <w:rFonts w:eastAsia="SimSun" w:cs="Times New Roman"/>
                <w:sz w:val="20"/>
                <w:szCs w:val="20"/>
                <w:lang w:eastAsia="zh-CN"/>
              </w:rPr>
            </w:pPr>
            <w:r w:rsidRPr="00A22F3D">
              <w:rPr>
                <w:rFonts w:eastAsia="SimSun" w:cs="Times New Roman"/>
                <w:sz w:val="20"/>
                <w:szCs w:val="20"/>
                <w:lang w:eastAsia="zh-CN"/>
              </w:rPr>
              <w:t>мужчины, женщины</w:t>
            </w:r>
          </w:p>
        </w:tc>
      </w:tr>
      <w:tr w:rsidR="006852D7" w:rsidRPr="00A22F3D" w14:paraId="56552368" w14:textId="77777777" w:rsidTr="009C4E1A">
        <w:tc>
          <w:tcPr>
            <w:tcW w:w="5670" w:type="dxa"/>
            <w:shd w:val="clear" w:color="auto" w:fill="auto"/>
          </w:tcPr>
          <w:p w14:paraId="2CBF61D2" w14:textId="77777777" w:rsidR="006852D7" w:rsidRPr="00A22F3D" w:rsidRDefault="006852D7" w:rsidP="00A22F3D">
            <w:pPr>
              <w:spacing w:after="0"/>
              <w:jc w:val="center"/>
              <w:rPr>
                <w:rFonts w:eastAsia="SimSun" w:cs="Times New Roman"/>
                <w:sz w:val="20"/>
                <w:szCs w:val="20"/>
                <w:lang w:eastAsia="zh-CN"/>
              </w:rPr>
            </w:pPr>
            <w:r w:rsidRPr="00A22F3D">
              <w:rPr>
                <w:rFonts w:eastAsia="SimSun" w:cs="Times New Roman"/>
                <w:sz w:val="20"/>
                <w:szCs w:val="20"/>
                <w:lang w:eastAsia="zh-CN"/>
              </w:rPr>
              <w:t>одиночный разряд (7 класс)</w:t>
            </w:r>
          </w:p>
        </w:tc>
        <w:tc>
          <w:tcPr>
            <w:tcW w:w="3787" w:type="dxa"/>
            <w:shd w:val="clear" w:color="auto" w:fill="auto"/>
          </w:tcPr>
          <w:p w14:paraId="45187534" w14:textId="77777777" w:rsidR="006852D7" w:rsidRPr="00A22F3D" w:rsidRDefault="006852D7" w:rsidP="00A22F3D">
            <w:pPr>
              <w:spacing w:after="0"/>
              <w:jc w:val="center"/>
              <w:rPr>
                <w:rFonts w:eastAsia="SimSun" w:cs="Times New Roman"/>
                <w:sz w:val="20"/>
                <w:szCs w:val="20"/>
                <w:lang w:eastAsia="zh-CN"/>
              </w:rPr>
            </w:pPr>
            <w:r w:rsidRPr="00A22F3D">
              <w:rPr>
                <w:rFonts w:eastAsia="SimSun" w:cs="Times New Roman"/>
                <w:sz w:val="20"/>
                <w:szCs w:val="20"/>
                <w:lang w:eastAsia="zh-CN"/>
              </w:rPr>
              <w:t>мужчины, женщины</w:t>
            </w:r>
          </w:p>
        </w:tc>
      </w:tr>
      <w:tr w:rsidR="006852D7" w:rsidRPr="00A22F3D" w14:paraId="023459F9" w14:textId="77777777" w:rsidTr="009C4E1A">
        <w:tc>
          <w:tcPr>
            <w:tcW w:w="5670" w:type="dxa"/>
            <w:shd w:val="clear" w:color="auto" w:fill="auto"/>
          </w:tcPr>
          <w:p w14:paraId="1B3C2C9E" w14:textId="77777777" w:rsidR="006852D7" w:rsidRPr="00A22F3D" w:rsidRDefault="006852D7" w:rsidP="00A22F3D">
            <w:pPr>
              <w:spacing w:after="0"/>
              <w:jc w:val="center"/>
              <w:rPr>
                <w:rFonts w:eastAsia="SimSun" w:cs="Times New Roman"/>
                <w:sz w:val="20"/>
                <w:szCs w:val="20"/>
                <w:lang w:eastAsia="zh-CN"/>
              </w:rPr>
            </w:pPr>
            <w:r w:rsidRPr="00A22F3D">
              <w:rPr>
                <w:rFonts w:eastAsia="SimSun" w:cs="Times New Roman"/>
                <w:sz w:val="20"/>
                <w:szCs w:val="20"/>
                <w:lang w:eastAsia="zh-CN"/>
              </w:rPr>
              <w:t>одиночный разряд (8 класс)</w:t>
            </w:r>
          </w:p>
        </w:tc>
        <w:tc>
          <w:tcPr>
            <w:tcW w:w="3787" w:type="dxa"/>
            <w:shd w:val="clear" w:color="auto" w:fill="auto"/>
          </w:tcPr>
          <w:p w14:paraId="6E886916" w14:textId="77777777" w:rsidR="006852D7" w:rsidRPr="00A22F3D" w:rsidRDefault="006852D7" w:rsidP="00A22F3D">
            <w:pPr>
              <w:spacing w:after="0"/>
              <w:jc w:val="center"/>
              <w:rPr>
                <w:rFonts w:eastAsia="SimSun" w:cs="Times New Roman"/>
                <w:sz w:val="20"/>
                <w:szCs w:val="20"/>
                <w:lang w:eastAsia="zh-CN"/>
              </w:rPr>
            </w:pPr>
            <w:r w:rsidRPr="00A22F3D">
              <w:rPr>
                <w:rFonts w:eastAsia="SimSun" w:cs="Times New Roman"/>
                <w:sz w:val="20"/>
                <w:szCs w:val="20"/>
                <w:lang w:eastAsia="zh-CN"/>
              </w:rPr>
              <w:t>мужчины, женщины</w:t>
            </w:r>
          </w:p>
        </w:tc>
      </w:tr>
      <w:tr w:rsidR="006852D7" w:rsidRPr="00A22F3D" w14:paraId="75E9D2A0" w14:textId="77777777" w:rsidTr="009C4E1A">
        <w:tc>
          <w:tcPr>
            <w:tcW w:w="5670" w:type="dxa"/>
            <w:shd w:val="clear" w:color="auto" w:fill="auto"/>
          </w:tcPr>
          <w:p w14:paraId="2D6C4501" w14:textId="77777777" w:rsidR="006852D7" w:rsidRPr="00A22F3D" w:rsidRDefault="006852D7" w:rsidP="00A22F3D">
            <w:pPr>
              <w:spacing w:after="0"/>
              <w:jc w:val="center"/>
              <w:rPr>
                <w:rFonts w:eastAsia="SimSun" w:cs="Times New Roman"/>
                <w:sz w:val="20"/>
                <w:szCs w:val="20"/>
                <w:lang w:eastAsia="zh-CN"/>
              </w:rPr>
            </w:pPr>
            <w:r w:rsidRPr="00A22F3D">
              <w:rPr>
                <w:rFonts w:eastAsia="SimSun" w:cs="Times New Roman"/>
                <w:sz w:val="20"/>
                <w:szCs w:val="20"/>
                <w:lang w:eastAsia="zh-CN"/>
              </w:rPr>
              <w:t>одиночный разряд (6 класс - 8 класс)</w:t>
            </w:r>
          </w:p>
        </w:tc>
        <w:tc>
          <w:tcPr>
            <w:tcW w:w="3787" w:type="dxa"/>
            <w:shd w:val="clear" w:color="auto" w:fill="auto"/>
          </w:tcPr>
          <w:p w14:paraId="2D9FFCE7" w14:textId="77777777" w:rsidR="006852D7" w:rsidRPr="00A22F3D" w:rsidRDefault="006852D7" w:rsidP="00A22F3D">
            <w:pPr>
              <w:spacing w:after="0"/>
              <w:jc w:val="center"/>
              <w:rPr>
                <w:rFonts w:eastAsia="SimSun" w:cs="Times New Roman"/>
                <w:strike/>
                <w:sz w:val="20"/>
                <w:szCs w:val="20"/>
                <w:lang w:eastAsia="zh-CN"/>
              </w:rPr>
            </w:pPr>
            <w:r w:rsidRPr="00A22F3D">
              <w:rPr>
                <w:rFonts w:eastAsia="SimSun" w:cs="Times New Roman"/>
                <w:sz w:val="20"/>
                <w:szCs w:val="20"/>
                <w:lang w:eastAsia="zh-CN"/>
              </w:rPr>
              <w:t>Юноши</w:t>
            </w:r>
          </w:p>
          <w:p w14:paraId="6DB5E39C" w14:textId="77777777" w:rsidR="006852D7" w:rsidRPr="00A22F3D" w:rsidRDefault="006852D7" w:rsidP="00A22F3D">
            <w:pPr>
              <w:spacing w:after="0"/>
              <w:jc w:val="center"/>
              <w:rPr>
                <w:rFonts w:eastAsia="SimSun" w:cs="Times New Roman"/>
                <w:sz w:val="20"/>
                <w:szCs w:val="20"/>
                <w:lang w:eastAsia="zh-CN"/>
              </w:rPr>
            </w:pPr>
            <w:r w:rsidRPr="00A22F3D">
              <w:rPr>
                <w:rFonts w:eastAsia="SimSun" w:cs="Times New Roman"/>
                <w:sz w:val="20"/>
                <w:szCs w:val="20"/>
                <w:lang w:eastAsia="zh-CN"/>
              </w:rPr>
              <w:t>(до 23 лет)</w:t>
            </w:r>
          </w:p>
        </w:tc>
      </w:tr>
      <w:tr w:rsidR="006852D7" w:rsidRPr="00A22F3D" w14:paraId="4970CE8B" w14:textId="77777777" w:rsidTr="009C4E1A">
        <w:tc>
          <w:tcPr>
            <w:tcW w:w="5670" w:type="dxa"/>
            <w:shd w:val="clear" w:color="auto" w:fill="auto"/>
          </w:tcPr>
          <w:p w14:paraId="2642472D" w14:textId="77777777" w:rsidR="006852D7" w:rsidRPr="00A22F3D" w:rsidRDefault="006852D7" w:rsidP="00A22F3D">
            <w:pPr>
              <w:spacing w:after="0"/>
              <w:jc w:val="center"/>
              <w:rPr>
                <w:rFonts w:eastAsia="SimSun" w:cs="Times New Roman"/>
                <w:sz w:val="20"/>
                <w:szCs w:val="20"/>
                <w:lang w:eastAsia="zh-CN"/>
              </w:rPr>
            </w:pPr>
            <w:r w:rsidRPr="00A22F3D">
              <w:rPr>
                <w:rFonts w:eastAsia="SimSun" w:cs="Times New Roman"/>
                <w:sz w:val="20"/>
                <w:szCs w:val="20"/>
                <w:lang w:eastAsia="zh-CN"/>
              </w:rPr>
              <w:t>одиночный разряд (9 класс)</w:t>
            </w:r>
          </w:p>
        </w:tc>
        <w:tc>
          <w:tcPr>
            <w:tcW w:w="3787" w:type="dxa"/>
            <w:shd w:val="clear" w:color="auto" w:fill="auto"/>
          </w:tcPr>
          <w:p w14:paraId="57B15759" w14:textId="77777777" w:rsidR="006852D7" w:rsidRPr="00A22F3D" w:rsidRDefault="006852D7" w:rsidP="00A22F3D">
            <w:pPr>
              <w:spacing w:after="0"/>
              <w:jc w:val="center"/>
              <w:rPr>
                <w:rFonts w:eastAsia="SimSun" w:cs="Times New Roman"/>
                <w:sz w:val="20"/>
                <w:szCs w:val="20"/>
                <w:lang w:eastAsia="zh-CN"/>
              </w:rPr>
            </w:pPr>
            <w:r w:rsidRPr="00A22F3D">
              <w:rPr>
                <w:rFonts w:eastAsia="SimSun" w:cs="Times New Roman"/>
                <w:sz w:val="20"/>
                <w:szCs w:val="20"/>
                <w:lang w:eastAsia="zh-CN"/>
              </w:rPr>
              <w:t>мужчины, женщины</w:t>
            </w:r>
          </w:p>
        </w:tc>
      </w:tr>
      <w:tr w:rsidR="006852D7" w:rsidRPr="00A22F3D" w14:paraId="3CEEBD3A" w14:textId="77777777" w:rsidTr="009C4E1A">
        <w:tc>
          <w:tcPr>
            <w:tcW w:w="5670" w:type="dxa"/>
            <w:shd w:val="clear" w:color="auto" w:fill="auto"/>
          </w:tcPr>
          <w:p w14:paraId="07B082D7" w14:textId="77777777" w:rsidR="006852D7" w:rsidRPr="00A22F3D" w:rsidRDefault="006852D7" w:rsidP="00A22F3D">
            <w:pPr>
              <w:spacing w:after="0"/>
              <w:jc w:val="center"/>
              <w:rPr>
                <w:rFonts w:eastAsia="SimSun" w:cs="Times New Roman"/>
                <w:sz w:val="20"/>
                <w:szCs w:val="20"/>
                <w:lang w:eastAsia="zh-CN"/>
              </w:rPr>
            </w:pPr>
            <w:r w:rsidRPr="00A22F3D">
              <w:rPr>
                <w:rFonts w:eastAsia="SimSun" w:cs="Times New Roman"/>
                <w:sz w:val="20"/>
                <w:szCs w:val="20"/>
                <w:lang w:eastAsia="zh-CN"/>
              </w:rPr>
              <w:t>одиночный разряд (10 класс)</w:t>
            </w:r>
          </w:p>
        </w:tc>
        <w:tc>
          <w:tcPr>
            <w:tcW w:w="3787" w:type="dxa"/>
            <w:shd w:val="clear" w:color="auto" w:fill="auto"/>
          </w:tcPr>
          <w:p w14:paraId="19982B81" w14:textId="77777777" w:rsidR="006852D7" w:rsidRPr="00A22F3D" w:rsidRDefault="006852D7" w:rsidP="00A22F3D">
            <w:pPr>
              <w:spacing w:after="0"/>
              <w:jc w:val="center"/>
              <w:rPr>
                <w:rFonts w:eastAsia="SimSun" w:cs="Times New Roman"/>
                <w:sz w:val="20"/>
                <w:szCs w:val="20"/>
                <w:lang w:eastAsia="zh-CN"/>
              </w:rPr>
            </w:pPr>
            <w:r w:rsidRPr="00A22F3D">
              <w:rPr>
                <w:rFonts w:eastAsia="SimSun" w:cs="Times New Roman"/>
                <w:sz w:val="20"/>
                <w:szCs w:val="20"/>
                <w:lang w:eastAsia="zh-CN"/>
              </w:rPr>
              <w:t>юноши, девушки</w:t>
            </w:r>
          </w:p>
          <w:p w14:paraId="7DC9AC95" w14:textId="77777777" w:rsidR="006852D7" w:rsidRPr="00A22F3D" w:rsidRDefault="006852D7" w:rsidP="00A22F3D">
            <w:pPr>
              <w:spacing w:after="0"/>
              <w:jc w:val="center"/>
              <w:rPr>
                <w:rFonts w:eastAsia="SimSun" w:cs="Times New Roman"/>
                <w:sz w:val="20"/>
                <w:szCs w:val="20"/>
                <w:lang w:eastAsia="zh-CN"/>
              </w:rPr>
            </w:pPr>
            <w:r w:rsidRPr="00A22F3D">
              <w:rPr>
                <w:rFonts w:eastAsia="SimSun" w:cs="Times New Roman"/>
                <w:sz w:val="20"/>
                <w:szCs w:val="20"/>
                <w:lang w:eastAsia="zh-CN"/>
              </w:rPr>
              <w:lastRenderedPageBreak/>
              <w:t>(до 23 лет); мужчины, женщины</w:t>
            </w:r>
          </w:p>
        </w:tc>
      </w:tr>
      <w:tr w:rsidR="006852D7" w:rsidRPr="00A22F3D" w14:paraId="02A4D18F" w14:textId="77777777" w:rsidTr="009C4E1A">
        <w:tc>
          <w:tcPr>
            <w:tcW w:w="5670" w:type="dxa"/>
            <w:shd w:val="clear" w:color="auto" w:fill="auto"/>
          </w:tcPr>
          <w:p w14:paraId="2DDE1F88" w14:textId="77777777" w:rsidR="006852D7" w:rsidRPr="00A22F3D" w:rsidRDefault="006852D7" w:rsidP="00A22F3D">
            <w:pPr>
              <w:spacing w:after="0"/>
              <w:jc w:val="center"/>
              <w:rPr>
                <w:rFonts w:eastAsia="SimSun" w:cs="Times New Roman"/>
                <w:sz w:val="20"/>
                <w:szCs w:val="20"/>
                <w:lang w:eastAsia="zh-CN"/>
              </w:rPr>
            </w:pPr>
            <w:r w:rsidRPr="00A22F3D">
              <w:rPr>
                <w:rFonts w:eastAsia="SimSun" w:cs="Times New Roman"/>
                <w:sz w:val="20"/>
                <w:szCs w:val="20"/>
                <w:lang w:eastAsia="zh-CN"/>
              </w:rPr>
              <w:lastRenderedPageBreak/>
              <w:t>одиночный разряд (9 класс - 10 класс)</w:t>
            </w:r>
          </w:p>
        </w:tc>
        <w:tc>
          <w:tcPr>
            <w:tcW w:w="3787" w:type="dxa"/>
            <w:shd w:val="clear" w:color="auto" w:fill="auto"/>
          </w:tcPr>
          <w:p w14:paraId="3D6C667E" w14:textId="77777777" w:rsidR="006852D7" w:rsidRPr="00A22F3D" w:rsidRDefault="006852D7" w:rsidP="00A22F3D">
            <w:pPr>
              <w:spacing w:after="0"/>
              <w:jc w:val="center"/>
              <w:rPr>
                <w:rFonts w:eastAsia="SimSun" w:cs="Times New Roman"/>
                <w:sz w:val="20"/>
                <w:szCs w:val="20"/>
                <w:lang w:eastAsia="zh-CN"/>
              </w:rPr>
            </w:pPr>
            <w:r w:rsidRPr="00A22F3D">
              <w:rPr>
                <w:rFonts w:eastAsia="SimSun" w:cs="Times New Roman"/>
                <w:sz w:val="20"/>
                <w:szCs w:val="20"/>
                <w:lang w:eastAsia="zh-CN"/>
              </w:rPr>
              <w:t>мужчины, женщины</w:t>
            </w:r>
          </w:p>
        </w:tc>
      </w:tr>
      <w:tr w:rsidR="006852D7" w:rsidRPr="00A22F3D" w14:paraId="12265C46" w14:textId="77777777" w:rsidTr="009C4E1A">
        <w:tc>
          <w:tcPr>
            <w:tcW w:w="5670" w:type="dxa"/>
            <w:shd w:val="clear" w:color="auto" w:fill="auto"/>
          </w:tcPr>
          <w:p w14:paraId="08081001" w14:textId="77777777" w:rsidR="006852D7" w:rsidRPr="00A22F3D" w:rsidRDefault="006852D7" w:rsidP="00A22F3D">
            <w:pPr>
              <w:spacing w:after="0"/>
              <w:jc w:val="center"/>
              <w:rPr>
                <w:rFonts w:eastAsia="SimSun" w:cs="Times New Roman"/>
                <w:sz w:val="20"/>
                <w:szCs w:val="20"/>
                <w:lang w:eastAsia="zh-CN"/>
              </w:rPr>
            </w:pPr>
            <w:r w:rsidRPr="00A22F3D">
              <w:rPr>
                <w:rFonts w:eastAsia="SimSun" w:cs="Times New Roman"/>
                <w:sz w:val="20"/>
                <w:szCs w:val="20"/>
                <w:lang w:eastAsia="zh-CN"/>
              </w:rPr>
              <w:t>одиночный разряд (6 класс - 10 класс)</w:t>
            </w:r>
          </w:p>
        </w:tc>
        <w:tc>
          <w:tcPr>
            <w:tcW w:w="3787" w:type="dxa"/>
            <w:shd w:val="clear" w:color="auto" w:fill="auto"/>
          </w:tcPr>
          <w:p w14:paraId="385A9A8F" w14:textId="77777777" w:rsidR="006852D7" w:rsidRPr="00A22F3D" w:rsidRDefault="006852D7" w:rsidP="00A22F3D">
            <w:pPr>
              <w:spacing w:after="0"/>
              <w:jc w:val="center"/>
              <w:rPr>
                <w:rFonts w:eastAsia="SimSun" w:cs="Times New Roman"/>
                <w:sz w:val="20"/>
                <w:szCs w:val="20"/>
                <w:lang w:eastAsia="zh-CN"/>
              </w:rPr>
            </w:pPr>
            <w:r w:rsidRPr="00A22F3D">
              <w:rPr>
                <w:rFonts w:eastAsia="SimSun" w:cs="Times New Roman"/>
                <w:sz w:val="20"/>
                <w:szCs w:val="20"/>
                <w:lang w:eastAsia="zh-CN"/>
              </w:rPr>
              <w:t>Юноши</w:t>
            </w:r>
          </w:p>
          <w:p w14:paraId="06E82028" w14:textId="77777777" w:rsidR="006852D7" w:rsidRPr="00A22F3D" w:rsidRDefault="006852D7" w:rsidP="00A22F3D">
            <w:pPr>
              <w:spacing w:after="0"/>
              <w:jc w:val="center"/>
              <w:rPr>
                <w:rFonts w:eastAsia="SimSun" w:cs="Times New Roman"/>
                <w:sz w:val="20"/>
                <w:szCs w:val="20"/>
                <w:lang w:eastAsia="zh-CN"/>
              </w:rPr>
            </w:pPr>
          </w:p>
        </w:tc>
      </w:tr>
      <w:tr w:rsidR="006852D7" w:rsidRPr="00A22F3D" w14:paraId="59EF51E2" w14:textId="77777777" w:rsidTr="009C4E1A">
        <w:tc>
          <w:tcPr>
            <w:tcW w:w="5670" w:type="dxa"/>
            <w:shd w:val="clear" w:color="auto" w:fill="auto"/>
          </w:tcPr>
          <w:p w14:paraId="64AEB6AE" w14:textId="77777777" w:rsidR="006852D7" w:rsidRPr="00A22F3D" w:rsidRDefault="006852D7" w:rsidP="00A22F3D">
            <w:pPr>
              <w:spacing w:after="0"/>
              <w:jc w:val="center"/>
              <w:rPr>
                <w:rFonts w:eastAsia="SimSun" w:cs="Times New Roman"/>
                <w:sz w:val="20"/>
                <w:szCs w:val="20"/>
                <w:lang w:eastAsia="zh-CN"/>
              </w:rPr>
            </w:pPr>
            <w:r w:rsidRPr="00A22F3D">
              <w:rPr>
                <w:rFonts w:eastAsia="SimSun" w:cs="Times New Roman"/>
                <w:sz w:val="20"/>
                <w:szCs w:val="20"/>
                <w:lang w:eastAsia="zh-CN"/>
              </w:rPr>
              <w:t>командные соревнования (1 класс - 2 класс)</w:t>
            </w:r>
          </w:p>
        </w:tc>
        <w:tc>
          <w:tcPr>
            <w:tcW w:w="3787" w:type="dxa"/>
            <w:shd w:val="clear" w:color="auto" w:fill="auto"/>
          </w:tcPr>
          <w:p w14:paraId="1DA31578" w14:textId="77777777" w:rsidR="006852D7" w:rsidRPr="00A22F3D" w:rsidRDefault="006852D7" w:rsidP="00A22F3D">
            <w:pPr>
              <w:spacing w:after="0"/>
              <w:jc w:val="center"/>
              <w:rPr>
                <w:rFonts w:eastAsia="SimSun" w:cs="Times New Roman"/>
                <w:sz w:val="20"/>
                <w:szCs w:val="20"/>
                <w:lang w:eastAsia="zh-CN"/>
              </w:rPr>
            </w:pPr>
            <w:r w:rsidRPr="00A22F3D">
              <w:rPr>
                <w:rFonts w:eastAsia="SimSun" w:cs="Times New Roman"/>
                <w:sz w:val="20"/>
                <w:szCs w:val="20"/>
                <w:lang w:eastAsia="zh-CN"/>
              </w:rPr>
              <w:t>Девушки</w:t>
            </w:r>
          </w:p>
          <w:p w14:paraId="147B516C" w14:textId="77777777" w:rsidR="006852D7" w:rsidRPr="00A22F3D" w:rsidRDefault="006852D7" w:rsidP="00A22F3D">
            <w:pPr>
              <w:spacing w:after="0"/>
              <w:jc w:val="center"/>
              <w:rPr>
                <w:rFonts w:eastAsia="SimSun" w:cs="Times New Roman"/>
                <w:sz w:val="20"/>
                <w:szCs w:val="20"/>
                <w:lang w:eastAsia="zh-CN"/>
              </w:rPr>
            </w:pPr>
            <w:r w:rsidRPr="00A22F3D">
              <w:rPr>
                <w:rFonts w:eastAsia="SimSun" w:cs="Times New Roman"/>
                <w:sz w:val="20"/>
                <w:szCs w:val="20"/>
                <w:lang w:eastAsia="zh-CN"/>
              </w:rPr>
              <w:t>(до 23 лет)</w:t>
            </w:r>
          </w:p>
        </w:tc>
      </w:tr>
      <w:tr w:rsidR="006852D7" w:rsidRPr="00A22F3D" w14:paraId="28C71009" w14:textId="77777777" w:rsidTr="009C4E1A">
        <w:tc>
          <w:tcPr>
            <w:tcW w:w="5670" w:type="dxa"/>
            <w:shd w:val="clear" w:color="auto" w:fill="auto"/>
          </w:tcPr>
          <w:p w14:paraId="4D25270A" w14:textId="77777777" w:rsidR="006852D7" w:rsidRPr="00A22F3D" w:rsidRDefault="006852D7" w:rsidP="00A22F3D">
            <w:pPr>
              <w:spacing w:after="0"/>
              <w:jc w:val="center"/>
              <w:rPr>
                <w:rFonts w:eastAsia="SimSun" w:cs="Times New Roman"/>
                <w:sz w:val="20"/>
                <w:szCs w:val="20"/>
                <w:lang w:eastAsia="zh-CN"/>
              </w:rPr>
            </w:pPr>
            <w:r w:rsidRPr="00A22F3D">
              <w:rPr>
                <w:rFonts w:eastAsia="SimSun" w:cs="Times New Roman"/>
                <w:sz w:val="20"/>
                <w:szCs w:val="20"/>
                <w:lang w:eastAsia="zh-CN"/>
              </w:rPr>
              <w:t>командные соревнования (3 класс)</w:t>
            </w:r>
          </w:p>
        </w:tc>
        <w:tc>
          <w:tcPr>
            <w:tcW w:w="3787" w:type="dxa"/>
            <w:shd w:val="clear" w:color="auto" w:fill="auto"/>
          </w:tcPr>
          <w:p w14:paraId="25577F9A" w14:textId="77777777" w:rsidR="006852D7" w:rsidRPr="00A22F3D" w:rsidRDefault="006852D7" w:rsidP="00A22F3D">
            <w:pPr>
              <w:spacing w:after="0"/>
              <w:jc w:val="center"/>
              <w:rPr>
                <w:rFonts w:eastAsia="SimSun" w:cs="Times New Roman"/>
                <w:sz w:val="20"/>
                <w:szCs w:val="20"/>
                <w:lang w:eastAsia="zh-CN"/>
              </w:rPr>
            </w:pPr>
            <w:r w:rsidRPr="00A22F3D">
              <w:rPr>
                <w:rFonts w:eastAsia="SimSun" w:cs="Times New Roman"/>
                <w:sz w:val="20"/>
                <w:szCs w:val="20"/>
                <w:lang w:eastAsia="zh-CN"/>
              </w:rPr>
              <w:t>мужчины</w:t>
            </w:r>
          </w:p>
        </w:tc>
      </w:tr>
      <w:tr w:rsidR="006852D7" w:rsidRPr="00A22F3D" w14:paraId="47DD7593" w14:textId="77777777" w:rsidTr="009C4E1A">
        <w:tc>
          <w:tcPr>
            <w:tcW w:w="5670" w:type="dxa"/>
            <w:shd w:val="clear" w:color="auto" w:fill="auto"/>
          </w:tcPr>
          <w:p w14:paraId="77BF01FB" w14:textId="77777777" w:rsidR="006852D7" w:rsidRPr="00A22F3D" w:rsidRDefault="006852D7" w:rsidP="00A22F3D">
            <w:pPr>
              <w:spacing w:after="0"/>
              <w:jc w:val="center"/>
              <w:rPr>
                <w:rFonts w:eastAsia="SimSun" w:cs="Times New Roman"/>
                <w:sz w:val="20"/>
                <w:szCs w:val="20"/>
                <w:lang w:eastAsia="zh-CN"/>
              </w:rPr>
            </w:pPr>
            <w:r w:rsidRPr="00A22F3D">
              <w:rPr>
                <w:rFonts w:eastAsia="SimSun" w:cs="Times New Roman"/>
                <w:sz w:val="20"/>
                <w:szCs w:val="20"/>
                <w:lang w:eastAsia="zh-CN"/>
              </w:rPr>
              <w:t>командные соревнования (1 класс - 3 класс)</w:t>
            </w:r>
          </w:p>
        </w:tc>
        <w:tc>
          <w:tcPr>
            <w:tcW w:w="3787" w:type="dxa"/>
            <w:shd w:val="clear" w:color="auto" w:fill="auto"/>
          </w:tcPr>
          <w:p w14:paraId="75BBFCC8" w14:textId="77777777" w:rsidR="006852D7" w:rsidRPr="00A22F3D" w:rsidRDefault="006852D7" w:rsidP="00A22F3D">
            <w:pPr>
              <w:spacing w:after="0"/>
              <w:jc w:val="center"/>
              <w:rPr>
                <w:rFonts w:eastAsia="SimSun" w:cs="Times New Roman"/>
                <w:sz w:val="20"/>
                <w:szCs w:val="20"/>
                <w:lang w:eastAsia="zh-CN"/>
              </w:rPr>
            </w:pPr>
            <w:r w:rsidRPr="00A22F3D">
              <w:rPr>
                <w:rFonts w:eastAsia="SimSun" w:cs="Times New Roman"/>
                <w:sz w:val="20"/>
                <w:szCs w:val="20"/>
                <w:lang w:eastAsia="zh-CN"/>
              </w:rPr>
              <w:t>мужчины</w:t>
            </w:r>
          </w:p>
        </w:tc>
      </w:tr>
      <w:tr w:rsidR="006852D7" w:rsidRPr="00A22F3D" w14:paraId="6C17346C" w14:textId="77777777" w:rsidTr="009C4E1A">
        <w:tc>
          <w:tcPr>
            <w:tcW w:w="5670" w:type="dxa"/>
            <w:shd w:val="clear" w:color="auto" w:fill="auto"/>
          </w:tcPr>
          <w:p w14:paraId="15F4580E" w14:textId="77777777" w:rsidR="006852D7" w:rsidRPr="00A22F3D" w:rsidRDefault="006852D7" w:rsidP="00A22F3D">
            <w:pPr>
              <w:spacing w:after="0"/>
              <w:jc w:val="center"/>
              <w:rPr>
                <w:rFonts w:eastAsia="SimSun" w:cs="Times New Roman"/>
                <w:sz w:val="20"/>
                <w:szCs w:val="20"/>
                <w:lang w:eastAsia="zh-CN"/>
              </w:rPr>
            </w:pPr>
            <w:r w:rsidRPr="00A22F3D">
              <w:rPr>
                <w:rFonts w:eastAsia="SimSun" w:cs="Times New Roman"/>
                <w:sz w:val="20"/>
                <w:szCs w:val="20"/>
                <w:lang w:eastAsia="zh-CN"/>
              </w:rPr>
              <w:t>командные соревнования (4 класс - 5 класс)</w:t>
            </w:r>
          </w:p>
        </w:tc>
        <w:tc>
          <w:tcPr>
            <w:tcW w:w="3787" w:type="dxa"/>
            <w:shd w:val="clear" w:color="auto" w:fill="auto"/>
          </w:tcPr>
          <w:p w14:paraId="59E2C7C8" w14:textId="77777777" w:rsidR="006852D7" w:rsidRPr="00A22F3D" w:rsidRDefault="006852D7" w:rsidP="00A22F3D">
            <w:pPr>
              <w:spacing w:after="0"/>
              <w:jc w:val="center"/>
              <w:rPr>
                <w:rFonts w:eastAsia="SimSun" w:cs="Times New Roman"/>
                <w:sz w:val="20"/>
                <w:szCs w:val="20"/>
                <w:lang w:eastAsia="zh-CN"/>
              </w:rPr>
            </w:pPr>
            <w:r w:rsidRPr="00A22F3D">
              <w:rPr>
                <w:rFonts w:eastAsia="SimSun" w:cs="Times New Roman"/>
                <w:sz w:val="20"/>
                <w:szCs w:val="20"/>
                <w:lang w:eastAsia="zh-CN"/>
              </w:rPr>
              <w:t>мужчины, женщины</w:t>
            </w:r>
          </w:p>
        </w:tc>
      </w:tr>
      <w:tr w:rsidR="006852D7" w:rsidRPr="00A22F3D" w14:paraId="6FB2EB4B" w14:textId="77777777" w:rsidTr="009C4E1A">
        <w:tc>
          <w:tcPr>
            <w:tcW w:w="5670" w:type="dxa"/>
            <w:shd w:val="clear" w:color="auto" w:fill="auto"/>
          </w:tcPr>
          <w:p w14:paraId="5142FB3C" w14:textId="77777777" w:rsidR="006852D7" w:rsidRPr="00A22F3D" w:rsidRDefault="006852D7" w:rsidP="00A22F3D">
            <w:pPr>
              <w:spacing w:after="0"/>
              <w:jc w:val="center"/>
              <w:rPr>
                <w:rFonts w:eastAsia="SimSun" w:cs="Times New Roman"/>
                <w:sz w:val="20"/>
                <w:szCs w:val="20"/>
                <w:lang w:eastAsia="zh-CN"/>
              </w:rPr>
            </w:pPr>
            <w:r w:rsidRPr="00A22F3D">
              <w:rPr>
                <w:rFonts w:eastAsia="SimSun" w:cs="Times New Roman"/>
                <w:sz w:val="20"/>
                <w:szCs w:val="20"/>
                <w:lang w:eastAsia="zh-CN"/>
              </w:rPr>
              <w:t>командные соревнования (1 класс - 5 класс)</w:t>
            </w:r>
          </w:p>
        </w:tc>
        <w:tc>
          <w:tcPr>
            <w:tcW w:w="3787" w:type="dxa"/>
            <w:shd w:val="clear" w:color="auto" w:fill="auto"/>
          </w:tcPr>
          <w:p w14:paraId="11AD0B22" w14:textId="77777777" w:rsidR="006852D7" w:rsidRPr="00A22F3D" w:rsidRDefault="006852D7" w:rsidP="00A22F3D">
            <w:pPr>
              <w:spacing w:after="0"/>
              <w:jc w:val="center"/>
              <w:rPr>
                <w:rFonts w:eastAsia="SimSun" w:cs="Times New Roman"/>
                <w:sz w:val="20"/>
                <w:szCs w:val="20"/>
                <w:lang w:eastAsia="zh-CN"/>
              </w:rPr>
            </w:pPr>
            <w:r w:rsidRPr="00A22F3D">
              <w:rPr>
                <w:rFonts w:eastAsia="SimSun" w:cs="Times New Roman"/>
                <w:sz w:val="20"/>
                <w:szCs w:val="20"/>
                <w:lang w:eastAsia="zh-CN"/>
              </w:rPr>
              <w:t>Юноши</w:t>
            </w:r>
          </w:p>
          <w:p w14:paraId="3690E521" w14:textId="77777777" w:rsidR="006852D7" w:rsidRPr="00A22F3D" w:rsidRDefault="006852D7" w:rsidP="00A22F3D">
            <w:pPr>
              <w:spacing w:after="0"/>
              <w:jc w:val="center"/>
              <w:rPr>
                <w:rFonts w:eastAsia="SimSun" w:cs="Times New Roman"/>
                <w:sz w:val="20"/>
                <w:szCs w:val="20"/>
                <w:lang w:eastAsia="zh-CN"/>
              </w:rPr>
            </w:pPr>
          </w:p>
        </w:tc>
      </w:tr>
      <w:tr w:rsidR="006852D7" w:rsidRPr="00A22F3D" w14:paraId="292C7C4C" w14:textId="77777777" w:rsidTr="009C4E1A">
        <w:tc>
          <w:tcPr>
            <w:tcW w:w="5670" w:type="dxa"/>
            <w:shd w:val="clear" w:color="auto" w:fill="auto"/>
          </w:tcPr>
          <w:p w14:paraId="3DF980F3" w14:textId="77777777" w:rsidR="006852D7" w:rsidRPr="00A22F3D" w:rsidRDefault="006852D7" w:rsidP="00A22F3D">
            <w:pPr>
              <w:spacing w:after="0"/>
              <w:jc w:val="center"/>
              <w:rPr>
                <w:rFonts w:eastAsia="SimSun" w:cs="Times New Roman"/>
                <w:sz w:val="20"/>
                <w:szCs w:val="20"/>
                <w:lang w:eastAsia="zh-CN"/>
              </w:rPr>
            </w:pPr>
            <w:r w:rsidRPr="00A22F3D">
              <w:rPr>
                <w:rFonts w:eastAsia="SimSun" w:cs="Times New Roman"/>
                <w:sz w:val="20"/>
                <w:szCs w:val="20"/>
                <w:lang w:eastAsia="zh-CN"/>
              </w:rPr>
              <w:t>командные соревнования (6 класс - 7 класс)</w:t>
            </w:r>
          </w:p>
        </w:tc>
        <w:tc>
          <w:tcPr>
            <w:tcW w:w="3787" w:type="dxa"/>
            <w:shd w:val="clear" w:color="auto" w:fill="auto"/>
          </w:tcPr>
          <w:p w14:paraId="27D4C8EA" w14:textId="77777777" w:rsidR="006852D7" w:rsidRPr="00A22F3D" w:rsidRDefault="006852D7" w:rsidP="00A22F3D">
            <w:pPr>
              <w:spacing w:after="0"/>
              <w:jc w:val="center"/>
              <w:rPr>
                <w:rFonts w:eastAsia="SimSun" w:cs="Times New Roman"/>
                <w:sz w:val="20"/>
                <w:szCs w:val="20"/>
                <w:lang w:eastAsia="zh-CN"/>
              </w:rPr>
            </w:pPr>
            <w:r w:rsidRPr="00A22F3D">
              <w:rPr>
                <w:rFonts w:eastAsia="SimSun" w:cs="Times New Roman"/>
                <w:sz w:val="20"/>
                <w:szCs w:val="20"/>
                <w:lang w:eastAsia="zh-CN"/>
              </w:rPr>
              <w:t>мужчины</w:t>
            </w:r>
          </w:p>
        </w:tc>
      </w:tr>
      <w:tr w:rsidR="006852D7" w:rsidRPr="00A22F3D" w14:paraId="4AE654CE" w14:textId="77777777" w:rsidTr="009C4E1A">
        <w:tc>
          <w:tcPr>
            <w:tcW w:w="5670" w:type="dxa"/>
            <w:shd w:val="clear" w:color="auto" w:fill="auto"/>
          </w:tcPr>
          <w:p w14:paraId="2AA9276F" w14:textId="77777777" w:rsidR="006852D7" w:rsidRPr="00A22F3D" w:rsidRDefault="006852D7" w:rsidP="00A22F3D">
            <w:pPr>
              <w:spacing w:after="0"/>
              <w:jc w:val="center"/>
              <w:rPr>
                <w:rFonts w:eastAsia="SimSun" w:cs="Times New Roman"/>
                <w:sz w:val="20"/>
                <w:szCs w:val="20"/>
                <w:lang w:eastAsia="zh-CN"/>
              </w:rPr>
            </w:pPr>
            <w:r w:rsidRPr="00A22F3D">
              <w:rPr>
                <w:rFonts w:eastAsia="SimSun" w:cs="Times New Roman"/>
                <w:sz w:val="20"/>
                <w:szCs w:val="20"/>
                <w:lang w:eastAsia="zh-CN"/>
              </w:rPr>
              <w:t>командные соревнования (8 класс)</w:t>
            </w:r>
          </w:p>
        </w:tc>
        <w:tc>
          <w:tcPr>
            <w:tcW w:w="3787" w:type="dxa"/>
            <w:shd w:val="clear" w:color="auto" w:fill="auto"/>
          </w:tcPr>
          <w:p w14:paraId="365A8D2A" w14:textId="77777777" w:rsidR="006852D7" w:rsidRPr="00A22F3D" w:rsidRDefault="006852D7" w:rsidP="00A22F3D">
            <w:pPr>
              <w:spacing w:after="0"/>
              <w:jc w:val="center"/>
              <w:rPr>
                <w:rFonts w:eastAsia="SimSun" w:cs="Times New Roman"/>
                <w:sz w:val="20"/>
                <w:szCs w:val="20"/>
                <w:lang w:eastAsia="zh-CN"/>
              </w:rPr>
            </w:pPr>
            <w:r w:rsidRPr="00A22F3D">
              <w:rPr>
                <w:rFonts w:eastAsia="SimSun" w:cs="Times New Roman"/>
                <w:sz w:val="20"/>
                <w:szCs w:val="20"/>
                <w:lang w:eastAsia="zh-CN"/>
              </w:rPr>
              <w:t>мужчины</w:t>
            </w:r>
          </w:p>
        </w:tc>
      </w:tr>
      <w:tr w:rsidR="006852D7" w:rsidRPr="00A22F3D" w14:paraId="67D4C0F2" w14:textId="77777777" w:rsidTr="009C4E1A">
        <w:tc>
          <w:tcPr>
            <w:tcW w:w="5670" w:type="dxa"/>
            <w:shd w:val="clear" w:color="auto" w:fill="auto"/>
          </w:tcPr>
          <w:p w14:paraId="015046CB" w14:textId="77777777" w:rsidR="006852D7" w:rsidRPr="00A22F3D" w:rsidRDefault="006852D7" w:rsidP="00A22F3D">
            <w:pPr>
              <w:spacing w:after="0"/>
              <w:jc w:val="center"/>
              <w:rPr>
                <w:rFonts w:eastAsia="SimSun" w:cs="Times New Roman"/>
                <w:sz w:val="20"/>
                <w:szCs w:val="20"/>
                <w:lang w:eastAsia="zh-CN"/>
              </w:rPr>
            </w:pPr>
            <w:r w:rsidRPr="00A22F3D">
              <w:rPr>
                <w:rFonts w:eastAsia="SimSun" w:cs="Times New Roman"/>
                <w:sz w:val="20"/>
                <w:szCs w:val="20"/>
                <w:lang w:eastAsia="zh-CN"/>
              </w:rPr>
              <w:t>командные соревнования (6 класс - 8 класс)</w:t>
            </w:r>
          </w:p>
        </w:tc>
        <w:tc>
          <w:tcPr>
            <w:tcW w:w="3787" w:type="dxa"/>
            <w:shd w:val="clear" w:color="auto" w:fill="auto"/>
          </w:tcPr>
          <w:p w14:paraId="7FB8990F" w14:textId="77777777" w:rsidR="006852D7" w:rsidRPr="00A22F3D" w:rsidRDefault="006852D7" w:rsidP="00A22F3D">
            <w:pPr>
              <w:spacing w:after="0"/>
              <w:jc w:val="center"/>
              <w:rPr>
                <w:rFonts w:eastAsia="SimSun" w:cs="Times New Roman"/>
                <w:sz w:val="20"/>
                <w:szCs w:val="20"/>
                <w:lang w:eastAsia="zh-CN"/>
              </w:rPr>
            </w:pPr>
            <w:r w:rsidRPr="00A22F3D">
              <w:rPr>
                <w:rFonts w:eastAsia="SimSun" w:cs="Times New Roman"/>
                <w:sz w:val="20"/>
                <w:szCs w:val="20"/>
                <w:lang w:eastAsia="zh-CN"/>
              </w:rPr>
              <w:t>женщины</w:t>
            </w:r>
          </w:p>
        </w:tc>
      </w:tr>
      <w:tr w:rsidR="006852D7" w:rsidRPr="00A22F3D" w14:paraId="301228B3" w14:textId="77777777" w:rsidTr="009C4E1A">
        <w:tc>
          <w:tcPr>
            <w:tcW w:w="5670" w:type="dxa"/>
            <w:shd w:val="clear" w:color="auto" w:fill="auto"/>
          </w:tcPr>
          <w:p w14:paraId="67FAE9E4" w14:textId="77777777" w:rsidR="006852D7" w:rsidRPr="00A22F3D" w:rsidRDefault="006852D7" w:rsidP="00A22F3D">
            <w:pPr>
              <w:spacing w:after="0"/>
              <w:jc w:val="center"/>
              <w:rPr>
                <w:rFonts w:eastAsia="SimSun" w:cs="Times New Roman"/>
                <w:sz w:val="20"/>
                <w:szCs w:val="20"/>
                <w:lang w:eastAsia="zh-CN"/>
              </w:rPr>
            </w:pPr>
            <w:r w:rsidRPr="00A22F3D">
              <w:rPr>
                <w:rFonts w:eastAsia="SimSun" w:cs="Times New Roman"/>
                <w:sz w:val="20"/>
                <w:szCs w:val="20"/>
                <w:lang w:eastAsia="zh-CN"/>
              </w:rPr>
              <w:t>командные соревнования (9 класс - 10 класс)</w:t>
            </w:r>
          </w:p>
        </w:tc>
        <w:tc>
          <w:tcPr>
            <w:tcW w:w="3787" w:type="dxa"/>
            <w:shd w:val="clear" w:color="auto" w:fill="auto"/>
          </w:tcPr>
          <w:p w14:paraId="1FEBB1D6" w14:textId="77777777" w:rsidR="006852D7" w:rsidRPr="00A22F3D" w:rsidRDefault="006852D7" w:rsidP="00A22F3D">
            <w:pPr>
              <w:spacing w:after="0"/>
              <w:jc w:val="center"/>
              <w:rPr>
                <w:rFonts w:eastAsia="SimSun" w:cs="Times New Roman"/>
                <w:sz w:val="20"/>
                <w:szCs w:val="20"/>
                <w:lang w:eastAsia="zh-CN"/>
              </w:rPr>
            </w:pPr>
            <w:r w:rsidRPr="00A22F3D">
              <w:rPr>
                <w:rFonts w:eastAsia="SimSun" w:cs="Times New Roman"/>
                <w:sz w:val="20"/>
                <w:szCs w:val="20"/>
                <w:lang w:eastAsia="zh-CN"/>
              </w:rPr>
              <w:t>мужчины, женщины</w:t>
            </w:r>
          </w:p>
        </w:tc>
      </w:tr>
      <w:tr w:rsidR="006852D7" w:rsidRPr="00A22F3D" w14:paraId="0BE6191E" w14:textId="77777777" w:rsidTr="009C4E1A">
        <w:tc>
          <w:tcPr>
            <w:tcW w:w="5670" w:type="dxa"/>
            <w:shd w:val="clear" w:color="auto" w:fill="auto"/>
          </w:tcPr>
          <w:p w14:paraId="43B01938" w14:textId="77777777" w:rsidR="006852D7" w:rsidRPr="00A22F3D" w:rsidRDefault="006852D7" w:rsidP="00A22F3D">
            <w:pPr>
              <w:spacing w:after="0"/>
              <w:jc w:val="center"/>
              <w:rPr>
                <w:rFonts w:eastAsia="SimSun" w:cs="Times New Roman"/>
                <w:sz w:val="20"/>
                <w:szCs w:val="20"/>
                <w:lang w:eastAsia="zh-CN"/>
              </w:rPr>
            </w:pPr>
            <w:r w:rsidRPr="00A22F3D">
              <w:rPr>
                <w:rFonts w:eastAsia="SimSun" w:cs="Times New Roman"/>
                <w:sz w:val="20"/>
                <w:szCs w:val="20"/>
                <w:lang w:eastAsia="zh-CN"/>
              </w:rPr>
              <w:t>командные соревнования (6 класс - 10 класс)</w:t>
            </w:r>
          </w:p>
        </w:tc>
        <w:tc>
          <w:tcPr>
            <w:tcW w:w="3787" w:type="dxa"/>
            <w:shd w:val="clear" w:color="auto" w:fill="auto"/>
          </w:tcPr>
          <w:p w14:paraId="55C44A0A" w14:textId="77777777" w:rsidR="006852D7" w:rsidRPr="00A22F3D" w:rsidRDefault="006852D7" w:rsidP="00A22F3D">
            <w:pPr>
              <w:spacing w:after="0"/>
              <w:jc w:val="center"/>
              <w:rPr>
                <w:rFonts w:eastAsia="SimSun" w:cs="Times New Roman"/>
                <w:strike/>
                <w:sz w:val="20"/>
                <w:szCs w:val="20"/>
                <w:lang w:eastAsia="zh-CN"/>
              </w:rPr>
            </w:pPr>
            <w:r w:rsidRPr="00A22F3D">
              <w:rPr>
                <w:rFonts w:eastAsia="SimSun" w:cs="Times New Roman"/>
                <w:sz w:val="20"/>
                <w:szCs w:val="20"/>
                <w:lang w:eastAsia="zh-CN"/>
              </w:rPr>
              <w:t>юноши</w:t>
            </w:r>
          </w:p>
          <w:p w14:paraId="66595386" w14:textId="77777777" w:rsidR="006852D7" w:rsidRPr="00A22F3D" w:rsidRDefault="006852D7" w:rsidP="00A22F3D">
            <w:pPr>
              <w:spacing w:after="0"/>
              <w:jc w:val="center"/>
              <w:rPr>
                <w:rFonts w:eastAsia="SimSun" w:cs="Times New Roman"/>
                <w:sz w:val="20"/>
                <w:szCs w:val="20"/>
                <w:lang w:eastAsia="zh-CN"/>
              </w:rPr>
            </w:pPr>
            <w:r w:rsidRPr="00A22F3D">
              <w:rPr>
                <w:rFonts w:eastAsia="SimSun" w:cs="Times New Roman"/>
                <w:sz w:val="20"/>
                <w:szCs w:val="20"/>
                <w:lang w:eastAsia="zh-CN"/>
              </w:rPr>
              <w:t>(до 23 лет)</w:t>
            </w:r>
          </w:p>
        </w:tc>
      </w:tr>
      <w:tr w:rsidR="006852D7" w:rsidRPr="00A22F3D" w14:paraId="131CC4FF" w14:textId="77777777" w:rsidTr="009C4E1A">
        <w:tc>
          <w:tcPr>
            <w:tcW w:w="5670" w:type="dxa"/>
            <w:shd w:val="clear" w:color="auto" w:fill="auto"/>
          </w:tcPr>
          <w:p w14:paraId="155E5AC9" w14:textId="77777777" w:rsidR="006852D7" w:rsidRPr="00A22F3D" w:rsidRDefault="006852D7" w:rsidP="00A22F3D">
            <w:pPr>
              <w:spacing w:after="0"/>
              <w:jc w:val="center"/>
              <w:rPr>
                <w:rFonts w:eastAsia="SimSun" w:cs="Times New Roman"/>
                <w:sz w:val="20"/>
                <w:szCs w:val="20"/>
                <w:lang w:eastAsia="zh-CN"/>
              </w:rPr>
            </w:pPr>
            <w:r w:rsidRPr="00A22F3D">
              <w:rPr>
                <w:rFonts w:eastAsia="SimSun" w:cs="Times New Roman"/>
                <w:sz w:val="20"/>
                <w:szCs w:val="20"/>
                <w:lang w:eastAsia="zh-CN"/>
              </w:rPr>
              <w:t>командные соревнования (1 класс - 10 класс)</w:t>
            </w:r>
          </w:p>
        </w:tc>
        <w:tc>
          <w:tcPr>
            <w:tcW w:w="3787" w:type="dxa"/>
            <w:shd w:val="clear" w:color="auto" w:fill="auto"/>
          </w:tcPr>
          <w:p w14:paraId="5FCD7E0D" w14:textId="77777777" w:rsidR="006852D7" w:rsidRPr="00A22F3D" w:rsidRDefault="006852D7" w:rsidP="00A22F3D">
            <w:pPr>
              <w:spacing w:after="0"/>
              <w:jc w:val="center"/>
              <w:rPr>
                <w:rFonts w:eastAsia="SimSun" w:cs="Times New Roman"/>
                <w:sz w:val="20"/>
                <w:szCs w:val="20"/>
                <w:lang w:eastAsia="zh-CN"/>
              </w:rPr>
            </w:pPr>
            <w:r w:rsidRPr="00A22F3D">
              <w:rPr>
                <w:rFonts w:eastAsia="SimSun" w:cs="Times New Roman"/>
                <w:sz w:val="20"/>
                <w:szCs w:val="20"/>
                <w:lang w:eastAsia="zh-CN"/>
              </w:rPr>
              <w:t>девушки</w:t>
            </w:r>
          </w:p>
          <w:p w14:paraId="696998EE" w14:textId="77777777" w:rsidR="006852D7" w:rsidRPr="00A22F3D" w:rsidRDefault="006852D7" w:rsidP="00A22F3D">
            <w:pPr>
              <w:spacing w:after="0"/>
              <w:jc w:val="center"/>
              <w:rPr>
                <w:rFonts w:eastAsia="SimSun" w:cs="Times New Roman"/>
                <w:sz w:val="20"/>
                <w:szCs w:val="20"/>
                <w:lang w:eastAsia="zh-CN"/>
              </w:rPr>
            </w:pPr>
            <w:r w:rsidRPr="00A22F3D">
              <w:rPr>
                <w:rFonts w:eastAsia="SimSun" w:cs="Times New Roman"/>
                <w:sz w:val="20"/>
                <w:szCs w:val="20"/>
                <w:lang w:eastAsia="zh-CN"/>
              </w:rPr>
              <w:t>(до 23 лет)</w:t>
            </w:r>
          </w:p>
        </w:tc>
      </w:tr>
    </w:tbl>
    <w:p w14:paraId="51BE18A4" w14:textId="7110FE2E" w:rsidR="006852D7" w:rsidRPr="00A22F3D" w:rsidRDefault="006852D7" w:rsidP="00A22F3D">
      <w:pPr>
        <w:numPr>
          <w:ilvl w:val="0"/>
          <w:numId w:val="380"/>
        </w:numPr>
        <w:spacing w:after="0"/>
        <w:ind w:left="0" w:firstLine="0"/>
        <w:jc w:val="both"/>
        <w:rPr>
          <w:rFonts w:eastAsia="SimSun" w:cs="Times New Roman"/>
          <w:sz w:val="20"/>
          <w:szCs w:val="20"/>
          <w:lang w:eastAsia="zh-CN"/>
        </w:rPr>
      </w:pPr>
      <w:r w:rsidRPr="00A22F3D">
        <w:rPr>
          <w:rFonts w:eastAsia="Times New Roman" w:cs="Times New Roman"/>
          <w:sz w:val="20"/>
          <w:szCs w:val="20"/>
          <w:lang w:eastAsia="ru-RU"/>
        </w:rPr>
        <w:t xml:space="preserve">К участию в спортивных соревнованиях в возрастной группе юноши, девушки до 23 лет допускаются спортсмены 10 лет и старше. Данное количество лет должно исполниться спортсмену в календарный год проведения спортивных соревнований. </w:t>
      </w:r>
      <w:r w:rsidRPr="00A22F3D">
        <w:rPr>
          <w:rFonts w:eastAsia="SimSun" w:cs="Times New Roman"/>
          <w:sz w:val="20"/>
          <w:szCs w:val="20"/>
          <w:lang w:eastAsia="zh-CN"/>
        </w:rPr>
        <w:t>К участию в спортивных соревнованиях в возрастной группе мужчины,</w:t>
      </w:r>
      <w:r w:rsidR="00B3107F" w:rsidRPr="00A22F3D">
        <w:rPr>
          <w:rFonts w:eastAsia="SimSun" w:cs="Times New Roman"/>
          <w:sz w:val="20"/>
          <w:szCs w:val="20"/>
          <w:lang w:eastAsia="zh-CN"/>
        </w:rPr>
        <w:t xml:space="preserve"> </w:t>
      </w:r>
      <w:r w:rsidRPr="00A22F3D">
        <w:rPr>
          <w:rFonts w:eastAsia="SimSun" w:cs="Times New Roman"/>
          <w:sz w:val="20"/>
          <w:szCs w:val="20"/>
          <w:lang w:eastAsia="zh-CN"/>
        </w:rPr>
        <w:t>женщины допускаются спортсмены 14 лет и старше. Данное количество лет должно исполниться спортсмену в календарный год проведения спортивных соревнований.</w:t>
      </w:r>
    </w:p>
    <w:p w14:paraId="04C439A7" w14:textId="77777777" w:rsidR="006852D7" w:rsidRPr="00A22F3D" w:rsidRDefault="006852D7" w:rsidP="00A22F3D">
      <w:pPr>
        <w:numPr>
          <w:ilvl w:val="0"/>
          <w:numId w:val="380"/>
        </w:numPr>
        <w:spacing w:before="100" w:beforeAutospacing="1" w:after="0"/>
        <w:ind w:left="0" w:firstLine="0"/>
        <w:jc w:val="both"/>
        <w:rPr>
          <w:rFonts w:eastAsia="SimSun" w:cs="Times New Roman"/>
          <w:sz w:val="20"/>
          <w:szCs w:val="20"/>
          <w:lang w:eastAsia="zh-CN"/>
        </w:rPr>
      </w:pPr>
      <w:r w:rsidRPr="00A22F3D">
        <w:rPr>
          <w:rFonts w:eastAsia="SimSun" w:cs="Times New Roman"/>
          <w:sz w:val="20"/>
          <w:szCs w:val="20"/>
          <w:lang w:eastAsia="zh-CN"/>
        </w:rPr>
        <w:t>Каждая команда (мужская или женская) включает от 2 до 4-х игроков. Кроме них в состав команды может входить 1 представитель команды, 1 тренер, 1 медицинский работник, 1 психолог.</w:t>
      </w:r>
    </w:p>
    <w:p w14:paraId="76E4689F" w14:textId="77777777" w:rsidR="006852D7" w:rsidRPr="00A22F3D" w:rsidRDefault="006852D7" w:rsidP="00A22F3D">
      <w:pPr>
        <w:numPr>
          <w:ilvl w:val="0"/>
          <w:numId w:val="380"/>
        </w:numPr>
        <w:spacing w:before="100" w:beforeAutospacing="1" w:after="100" w:afterAutospacing="1"/>
        <w:ind w:left="0" w:firstLine="0"/>
        <w:jc w:val="both"/>
        <w:rPr>
          <w:rFonts w:eastAsia="SimSun" w:cs="Times New Roman"/>
          <w:sz w:val="20"/>
          <w:szCs w:val="20"/>
          <w:lang w:eastAsia="zh-CN"/>
        </w:rPr>
      </w:pPr>
      <w:r w:rsidRPr="00A22F3D">
        <w:rPr>
          <w:rFonts w:eastAsia="SimSun" w:cs="Times New Roman"/>
          <w:sz w:val="20"/>
          <w:szCs w:val="20"/>
          <w:lang w:eastAsia="zh-CN"/>
        </w:rPr>
        <w:t>Рекомендуемое расписание соревнований: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964"/>
        <w:gridCol w:w="964"/>
        <w:gridCol w:w="964"/>
        <w:gridCol w:w="964"/>
        <w:gridCol w:w="964"/>
        <w:gridCol w:w="964"/>
      </w:tblGrid>
      <w:tr w:rsidR="006852D7" w:rsidRPr="00A22F3D" w14:paraId="3C777976" w14:textId="77777777" w:rsidTr="009C4E1A">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38E9B5E" w14:textId="77777777" w:rsidR="006852D7" w:rsidRPr="00A22F3D" w:rsidRDefault="006852D7" w:rsidP="00A22F3D">
            <w:pPr>
              <w:spacing w:before="100" w:beforeAutospacing="1" w:after="100" w:afterAutospacing="1"/>
              <w:jc w:val="both"/>
              <w:rPr>
                <w:rFonts w:eastAsia="SimSun" w:cs="Times New Roman"/>
                <w:sz w:val="20"/>
                <w:szCs w:val="20"/>
              </w:rPr>
            </w:pPr>
            <w:r w:rsidRPr="00A22F3D">
              <w:rPr>
                <w:rFonts w:eastAsia="SimSun" w:cs="Times New Roman"/>
                <w:sz w:val="20"/>
                <w:szCs w:val="20"/>
              </w:rPr>
              <w:t>Расписание</w:t>
            </w:r>
          </w:p>
        </w:tc>
        <w:tc>
          <w:tcPr>
            <w:tcW w:w="964" w:type="dxa"/>
            <w:tcBorders>
              <w:top w:val="single" w:sz="4" w:space="0" w:color="auto"/>
              <w:left w:val="single" w:sz="4" w:space="0" w:color="auto"/>
              <w:bottom w:val="single" w:sz="4" w:space="0" w:color="auto"/>
              <w:right w:val="single" w:sz="4" w:space="0" w:color="auto"/>
            </w:tcBorders>
            <w:shd w:val="clear" w:color="auto" w:fill="auto"/>
            <w:hideMark/>
          </w:tcPr>
          <w:p w14:paraId="00EB2584" w14:textId="77777777" w:rsidR="006852D7" w:rsidRPr="00A22F3D" w:rsidRDefault="006852D7" w:rsidP="00A22F3D">
            <w:pPr>
              <w:spacing w:before="100" w:beforeAutospacing="1" w:after="100" w:afterAutospacing="1"/>
              <w:jc w:val="both"/>
              <w:rPr>
                <w:rFonts w:eastAsia="SimSun" w:cs="Times New Roman"/>
                <w:sz w:val="20"/>
                <w:szCs w:val="20"/>
              </w:rPr>
            </w:pPr>
            <w:r w:rsidRPr="00A22F3D">
              <w:rPr>
                <w:rFonts w:eastAsia="SimSun" w:cs="Times New Roman"/>
                <w:sz w:val="20"/>
                <w:szCs w:val="20"/>
              </w:rPr>
              <w:t>День 1</w:t>
            </w:r>
          </w:p>
        </w:tc>
        <w:tc>
          <w:tcPr>
            <w:tcW w:w="964" w:type="dxa"/>
            <w:tcBorders>
              <w:top w:val="single" w:sz="4" w:space="0" w:color="auto"/>
              <w:left w:val="single" w:sz="4" w:space="0" w:color="auto"/>
              <w:bottom w:val="single" w:sz="4" w:space="0" w:color="auto"/>
              <w:right w:val="single" w:sz="4" w:space="0" w:color="auto"/>
            </w:tcBorders>
            <w:shd w:val="clear" w:color="auto" w:fill="auto"/>
            <w:hideMark/>
          </w:tcPr>
          <w:p w14:paraId="580AED8D" w14:textId="77777777" w:rsidR="006852D7" w:rsidRPr="00A22F3D" w:rsidRDefault="006852D7" w:rsidP="00A22F3D">
            <w:pPr>
              <w:spacing w:before="100" w:beforeAutospacing="1" w:after="100" w:afterAutospacing="1"/>
              <w:jc w:val="both"/>
              <w:rPr>
                <w:rFonts w:eastAsia="SimSun" w:cs="Times New Roman"/>
                <w:sz w:val="20"/>
                <w:szCs w:val="20"/>
              </w:rPr>
            </w:pPr>
            <w:r w:rsidRPr="00A22F3D">
              <w:rPr>
                <w:rFonts w:eastAsia="SimSun" w:cs="Times New Roman"/>
                <w:sz w:val="20"/>
                <w:szCs w:val="20"/>
              </w:rPr>
              <w:t>День 2</w:t>
            </w:r>
          </w:p>
        </w:tc>
        <w:tc>
          <w:tcPr>
            <w:tcW w:w="964" w:type="dxa"/>
            <w:tcBorders>
              <w:top w:val="single" w:sz="4" w:space="0" w:color="auto"/>
              <w:left w:val="single" w:sz="4" w:space="0" w:color="auto"/>
              <w:bottom w:val="single" w:sz="4" w:space="0" w:color="auto"/>
              <w:right w:val="single" w:sz="4" w:space="0" w:color="auto"/>
            </w:tcBorders>
            <w:shd w:val="clear" w:color="auto" w:fill="auto"/>
            <w:hideMark/>
          </w:tcPr>
          <w:p w14:paraId="364827B2" w14:textId="77777777" w:rsidR="006852D7" w:rsidRPr="00A22F3D" w:rsidRDefault="006852D7" w:rsidP="00A22F3D">
            <w:pPr>
              <w:spacing w:before="100" w:beforeAutospacing="1" w:after="100" w:afterAutospacing="1"/>
              <w:jc w:val="both"/>
              <w:rPr>
                <w:rFonts w:eastAsia="SimSun" w:cs="Times New Roman"/>
                <w:sz w:val="20"/>
                <w:szCs w:val="20"/>
              </w:rPr>
            </w:pPr>
            <w:r w:rsidRPr="00A22F3D">
              <w:rPr>
                <w:rFonts w:eastAsia="SimSun" w:cs="Times New Roman"/>
                <w:sz w:val="20"/>
                <w:szCs w:val="20"/>
              </w:rPr>
              <w:t>День 3</w:t>
            </w:r>
          </w:p>
        </w:tc>
        <w:tc>
          <w:tcPr>
            <w:tcW w:w="964" w:type="dxa"/>
            <w:tcBorders>
              <w:top w:val="single" w:sz="4" w:space="0" w:color="auto"/>
              <w:left w:val="single" w:sz="4" w:space="0" w:color="auto"/>
              <w:bottom w:val="single" w:sz="4" w:space="0" w:color="auto"/>
              <w:right w:val="single" w:sz="4" w:space="0" w:color="auto"/>
            </w:tcBorders>
            <w:shd w:val="clear" w:color="auto" w:fill="auto"/>
            <w:hideMark/>
          </w:tcPr>
          <w:p w14:paraId="0927A512" w14:textId="77777777" w:rsidR="006852D7" w:rsidRPr="00A22F3D" w:rsidRDefault="006852D7" w:rsidP="00A22F3D">
            <w:pPr>
              <w:spacing w:before="100" w:beforeAutospacing="1" w:after="100" w:afterAutospacing="1"/>
              <w:jc w:val="both"/>
              <w:rPr>
                <w:rFonts w:eastAsia="SimSun" w:cs="Times New Roman"/>
                <w:sz w:val="20"/>
                <w:szCs w:val="20"/>
              </w:rPr>
            </w:pPr>
            <w:r w:rsidRPr="00A22F3D">
              <w:rPr>
                <w:rFonts w:eastAsia="SimSun" w:cs="Times New Roman"/>
                <w:sz w:val="20"/>
                <w:szCs w:val="20"/>
              </w:rPr>
              <w:t>День 4</w:t>
            </w:r>
          </w:p>
        </w:tc>
        <w:tc>
          <w:tcPr>
            <w:tcW w:w="964" w:type="dxa"/>
            <w:tcBorders>
              <w:top w:val="single" w:sz="4" w:space="0" w:color="auto"/>
              <w:left w:val="single" w:sz="4" w:space="0" w:color="auto"/>
              <w:bottom w:val="single" w:sz="4" w:space="0" w:color="auto"/>
              <w:right w:val="single" w:sz="4" w:space="0" w:color="auto"/>
            </w:tcBorders>
            <w:shd w:val="clear" w:color="auto" w:fill="auto"/>
            <w:hideMark/>
          </w:tcPr>
          <w:p w14:paraId="50F44901" w14:textId="77777777" w:rsidR="006852D7" w:rsidRPr="00A22F3D" w:rsidRDefault="006852D7" w:rsidP="00A22F3D">
            <w:pPr>
              <w:spacing w:before="100" w:beforeAutospacing="1" w:after="100" w:afterAutospacing="1"/>
              <w:jc w:val="both"/>
              <w:rPr>
                <w:rFonts w:eastAsia="SimSun" w:cs="Times New Roman"/>
                <w:sz w:val="20"/>
                <w:szCs w:val="20"/>
              </w:rPr>
            </w:pPr>
            <w:r w:rsidRPr="00A22F3D">
              <w:rPr>
                <w:rFonts w:eastAsia="SimSun" w:cs="Times New Roman"/>
                <w:sz w:val="20"/>
                <w:szCs w:val="20"/>
              </w:rPr>
              <w:t>День 5</w:t>
            </w:r>
          </w:p>
        </w:tc>
        <w:tc>
          <w:tcPr>
            <w:tcW w:w="964" w:type="dxa"/>
            <w:tcBorders>
              <w:top w:val="single" w:sz="4" w:space="0" w:color="auto"/>
              <w:left w:val="single" w:sz="4" w:space="0" w:color="auto"/>
              <w:bottom w:val="single" w:sz="4" w:space="0" w:color="auto"/>
              <w:right w:val="single" w:sz="4" w:space="0" w:color="auto"/>
            </w:tcBorders>
            <w:shd w:val="clear" w:color="auto" w:fill="auto"/>
            <w:hideMark/>
          </w:tcPr>
          <w:p w14:paraId="46A17E4F" w14:textId="77777777" w:rsidR="006852D7" w:rsidRPr="00A22F3D" w:rsidRDefault="006852D7" w:rsidP="00A22F3D">
            <w:pPr>
              <w:spacing w:before="100" w:beforeAutospacing="1" w:after="100" w:afterAutospacing="1"/>
              <w:jc w:val="both"/>
              <w:rPr>
                <w:rFonts w:eastAsia="SimSun" w:cs="Times New Roman"/>
                <w:sz w:val="20"/>
                <w:szCs w:val="20"/>
              </w:rPr>
            </w:pPr>
            <w:r w:rsidRPr="00A22F3D">
              <w:rPr>
                <w:rFonts w:eastAsia="SimSun" w:cs="Times New Roman"/>
                <w:sz w:val="20"/>
                <w:szCs w:val="20"/>
              </w:rPr>
              <w:t>День 6</w:t>
            </w:r>
          </w:p>
        </w:tc>
      </w:tr>
      <w:tr w:rsidR="006852D7" w:rsidRPr="00A22F3D" w14:paraId="69F29AB2" w14:textId="77777777" w:rsidTr="009C4E1A">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4E7B78C3" w14:textId="77777777" w:rsidR="006852D7" w:rsidRPr="00A22F3D" w:rsidRDefault="006852D7" w:rsidP="00A22F3D">
            <w:pPr>
              <w:spacing w:before="100" w:beforeAutospacing="1" w:after="100" w:afterAutospacing="1"/>
              <w:rPr>
                <w:rFonts w:eastAsia="SimSun" w:cs="Times New Roman"/>
                <w:sz w:val="20"/>
                <w:szCs w:val="20"/>
              </w:rPr>
            </w:pPr>
            <w:r w:rsidRPr="00A22F3D">
              <w:rPr>
                <w:rFonts w:eastAsia="SimSun" w:cs="Times New Roman"/>
                <w:sz w:val="20"/>
                <w:szCs w:val="20"/>
              </w:rPr>
              <w:t>Прибытие</w:t>
            </w:r>
          </w:p>
        </w:tc>
        <w:tc>
          <w:tcPr>
            <w:tcW w:w="964" w:type="dxa"/>
            <w:tcBorders>
              <w:top w:val="single" w:sz="4" w:space="0" w:color="auto"/>
              <w:left w:val="single" w:sz="4" w:space="0" w:color="auto"/>
              <w:bottom w:val="single" w:sz="4" w:space="0" w:color="auto"/>
              <w:right w:val="single" w:sz="4" w:space="0" w:color="auto"/>
            </w:tcBorders>
            <w:shd w:val="clear" w:color="auto" w:fill="auto"/>
            <w:hideMark/>
          </w:tcPr>
          <w:p w14:paraId="71D4A2F5" w14:textId="77777777" w:rsidR="006852D7" w:rsidRPr="00A22F3D" w:rsidRDefault="006852D7" w:rsidP="00A22F3D">
            <w:pPr>
              <w:spacing w:before="100" w:beforeAutospacing="1" w:after="100" w:afterAutospacing="1"/>
              <w:jc w:val="both"/>
              <w:rPr>
                <w:rFonts w:eastAsia="SimSun" w:cs="Times New Roman"/>
                <w:sz w:val="20"/>
                <w:szCs w:val="20"/>
              </w:rPr>
            </w:pPr>
            <w:r w:rsidRPr="00A22F3D">
              <w:rPr>
                <w:rFonts w:eastAsia="SimSun" w:cs="Times New Roman"/>
                <w:sz w:val="20"/>
                <w:szCs w:val="20"/>
              </w:rPr>
              <w:t>+</w:t>
            </w:r>
          </w:p>
        </w:tc>
        <w:tc>
          <w:tcPr>
            <w:tcW w:w="964" w:type="dxa"/>
            <w:tcBorders>
              <w:top w:val="single" w:sz="4" w:space="0" w:color="auto"/>
              <w:left w:val="single" w:sz="4" w:space="0" w:color="auto"/>
              <w:bottom w:val="single" w:sz="4" w:space="0" w:color="auto"/>
              <w:right w:val="single" w:sz="4" w:space="0" w:color="auto"/>
            </w:tcBorders>
            <w:shd w:val="clear" w:color="auto" w:fill="auto"/>
          </w:tcPr>
          <w:p w14:paraId="057C9435" w14:textId="77777777" w:rsidR="006852D7" w:rsidRPr="00A22F3D" w:rsidRDefault="006852D7" w:rsidP="00A22F3D">
            <w:pPr>
              <w:spacing w:before="100" w:beforeAutospacing="1" w:after="100" w:afterAutospacing="1"/>
              <w:jc w:val="both"/>
              <w:rPr>
                <w:rFonts w:eastAsia="SimSun" w:cs="Times New Roman"/>
                <w:sz w:val="20"/>
                <w:szCs w:val="20"/>
              </w:rPr>
            </w:pPr>
          </w:p>
        </w:tc>
        <w:tc>
          <w:tcPr>
            <w:tcW w:w="964" w:type="dxa"/>
            <w:tcBorders>
              <w:top w:val="single" w:sz="4" w:space="0" w:color="auto"/>
              <w:left w:val="single" w:sz="4" w:space="0" w:color="auto"/>
              <w:bottom w:val="single" w:sz="4" w:space="0" w:color="auto"/>
              <w:right w:val="single" w:sz="4" w:space="0" w:color="auto"/>
            </w:tcBorders>
            <w:shd w:val="clear" w:color="auto" w:fill="auto"/>
          </w:tcPr>
          <w:p w14:paraId="174E6AD5" w14:textId="77777777" w:rsidR="006852D7" w:rsidRPr="00A22F3D" w:rsidRDefault="006852D7" w:rsidP="00A22F3D">
            <w:pPr>
              <w:spacing w:before="100" w:beforeAutospacing="1" w:after="100" w:afterAutospacing="1"/>
              <w:jc w:val="both"/>
              <w:rPr>
                <w:rFonts w:eastAsia="SimSun" w:cs="Times New Roman"/>
                <w:sz w:val="20"/>
                <w:szCs w:val="20"/>
              </w:rPr>
            </w:pPr>
          </w:p>
        </w:tc>
        <w:tc>
          <w:tcPr>
            <w:tcW w:w="964" w:type="dxa"/>
            <w:tcBorders>
              <w:top w:val="single" w:sz="4" w:space="0" w:color="auto"/>
              <w:left w:val="single" w:sz="4" w:space="0" w:color="auto"/>
              <w:bottom w:val="single" w:sz="4" w:space="0" w:color="auto"/>
              <w:right w:val="single" w:sz="4" w:space="0" w:color="auto"/>
            </w:tcBorders>
            <w:shd w:val="clear" w:color="auto" w:fill="auto"/>
          </w:tcPr>
          <w:p w14:paraId="36651BFC" w14:textId="77777777" w:rsidR="006852D7" w:rsidRPr="00A22F3D" w:rsidRDefault="006852D7" w:rsidP="00A22F3D">
            <w:pPr>
              <w:spacing w:before="100" w:beforeAutospacing="1" w:after="100" w:afterAutospacing="1"/>
              <w:jc w:val="both"/>
              <w:rPr>
                <w:rFonts w:eastAsia="SimSun" w:cs="Times New Roman"/>
                <w:sz w:val="20"/>
                <w:szCs w:val="20"/>
              </w:rPr>
            </w:pPr>
          </w:p>
        </w:tc>
        <w:tc>
          <w:tcPr>
            <w:tcW w:w="964" w:type="dxa"/>
            <w:tcBorders>
              <w:top w:val="single" w:sz="4" w:space="0" w:color="auto"/>
              <w:left w:val="single" w:sz="4" w:space="0" w:color="auto"/>
              <w:bottom w:val="single" w:sz="4" w:space="0" w:color="auto"/>
              <w:right w:val="single" w:sz="4" w:space="0" w:color="auto"/>
            </w:tcBorders>
            <w:shd w:val="clear" w:color="auto" w:fill="auto"/>
          </w:tcPr>
          <w:p w14:paraId="5FEF6BA3" w14:textId="77777777" w:rsidR="006852D7" w:rsidRPr="00A22F3D" w:rsidRDefault="006852D7" w:rsidP="00A22F3D">
            <w:pPr>
              <w:spacing w:before="100" w:beforeAutospacing="1" w:after="100" w:afterAutospacing="1"/>
              <w:jc w:val="both"/>
              <w:rPr>
                <w:rFonts w:eastAsia="SimSun" w:cs="Times New Roman"/>
                <w:sz w:val="20"/>
                <w:szCs w:val="20"/>
              </w:rPr>
            </w:pPr>
          </w:p>
        </w:tc>
        <w:tc>
          <w:tcPr>
            <w:tcW w:w="964" w:type="dxa"/>
            <w:tcBorders>
              <w:top w:val="single" w:sz="4" w:space="0" w:color="auto"/>
              <w:left w:val="single" w:sz="4" w:space="0" w:color="auto"/>
              <w:bottom w:val="single" w:sz="4" w:space="0" w:color="auto"/>
              <w:right w:val="single" w:sz="4" w:space="0" w:color="auto"/>
            </w:tcBorders>
            <w:shd w:val="clear" w:color="auto" w:fill="auto"/>
          </w:tcPr>
          <w:p w14:paraId="7F0124ED" w14:textId="77777777" w:rsidR="006852D7" w:rsidRPr="00A22F3D" w:rsidRDefault="006852D7" w:rsidP="00A22F3D">
            <w:pPr>
              <w:spacing w:before="100" w:beforeAutospacing="1" w:after="100" w:afterAutospacing="1"/>
              <w:jc w:val="both"/>
              <w:rPr>
                <w:rFonts w:eastAsia="SimSun" w:cs="Times New Roman"/>
                <w:sz w:val="20"/>
                <w:szCs w:val="20"/>
              </w:rPr>
            </w:pPr>
          </w:p>
        </w:tc>
      </w:tr>
      <w:tr w:rsidR="006852D7" w:rsidRPr="00A22F3D" w14:paraId="4AD55532" w14:textId="77777777" w:rsidTr="009C4E1A">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B258F95" w14:textId="77777777" w:rsidR="006852D7" w:rsidRPr="00A22F3D" w:rsidRDefault="006852D7" w:rsidP="00A22F3D">
            <w:pPr>
              <w:spacing w:before="100" w:beforeAutospacing="1" w:after="100" w:afterAutospacing="1"/>
              <w:rPr>
                <w:rFonts w:eastAsia="SimSun" w:cs="Times New Roman"/>
                <w:sz w:val="20"/>
                <w:szCs w:val="20"/>
              </w:rPr>
            </w:pPr>
            <w:r w:rsidRPr="00A22F3D">
              <w:rPr>
                <w:rFonts w:eastAsia="SimSun" w:cs="Times New Roman"/>
                <w:sz w:val="20"/>
                <w:szCs w:val="20"/>
              </w:rPr>
              <w:t>тренировка</w:t>
            </w:r>
          </w:p>
        </w:tc>
        <w:tc>
          <w:tcPr>
            <w:tcW w:w="964" w:type="dxa"/>
            <w:tcBorders>
              <w:top w:val="single" w:sz="4" w:space="0" w:color="auto"/>
              <w:left w:val="single" w:sz="4" w:space="0" w:color="auto"/>
              <w:bottom w:val="single" w:sz="4" w:space="0" w:color="auto"/>
              <w:right w:val="single" w:sz="4" w:space="0" w:color="auto"/>
            </w:tcBorders>
            <w:shd w:val="clear" w:color="auto" w:fill="auto"/>
            <w:hideMark/>
          </w:tcPr>
          <w:p w14:paraId="0B0216B5" w14:textId="77777777" w:rsidR="006852D7" w:rsidRPr="00A22F3D" w:rsidRDefault="006852D7" w:rsidP="00A22F3D">
            <w:pPr>
              <w:spacing w:before="100" w:beforeAutospacing="1" w:after="100" w:afterAutospacing="1"/>
              <w:jc w:val="both"/>
              <w:rPr>
                <w:rFonts w:eastAsia="SimSun" w:cs="Times New Roman"/>
                <w:sz w:val="20"/>
                <w:szCs w:val="20"/>
              </w:rPr>
            </w:pPr>
            <w:r w:rsidRPr="00A22F3D">
              <w:rPr>
                <w:rFonts w:eastAsia="SimSun" w:cs="Times New Roman"/>
                <w:sz w:val="20"/>
                <w:szCs w:val="20"/>
              </w:rPr>
              <w:t>+</w:t>
            </w:r>
          </w:p>
        </w:tc>
        <w:tc>
          <w:tcPr>
            <w:tcW w:w="964" w:type="dxa"/>
            <w:tcBorders>
              <w:top w:val="single" w:sz="4" w:space="0" w:color="auto"/>
              <w:left w:val="single" w:sz="4" w:space="0" w:color="auto"/>
              <w:bottom w:val="single" w:sz="4" w:space="0" w:color="auto"/>
              <w:right w:val="single" w:sz="4" w:space="0" w:color="auto"/>
            </w:tcBorders>
            <w:shd w:val="clear" w:color="auto" w:fill="auto"/>
            <w:hideMark/>
          </w:tcPr>
          <w:p w14:paraId="6A2DCD7B" w14:textId="77777777" w:rsidR="006852D7" w:rsidRPr="00A22F3D" w:rsidRDefault="006852D7" w:rsidP="00A22F3D">
            <w:pPr>
              <w:spacing w:before="100" w:beforeAutospacing="1" w:after="100" w:afterAutospacing="1"/>
              <w:jc w:val="both"/>
              <w:rPr>
                <w:rFonts w:eastAsia="SimSun" w:cs="Times New Roman"/>
                <w:sz w:val="20"/>
                <w:szCs w:val="20"/>
              </w:rPr>
            </w:pPr>
            <w:r w:rsidRPr="00A22F3D">
              <w:rPr>
                <w:rFonts w:eastAsia="SimSun" w:cs="Times New Roman"/>
                <w:sz w:val="20"/>
                <w:szCs w:val="20"/>
              </w:rPr>
              <w:t>+</w:t>
            </w:r>
          </w:p>
        </w:tc>
        <w:tc>
          <w:tcPr>
            <w:tcW w:w="964" w:type="dxa"/>
            <w:tcBorders>
              <w:top w:val="single" w:sz="4" w:space="0" w:color="auto"/>
              <w:left w:val="single" w:sz="4" w:space="0" w:color="auto"/>
              <w:bottom w:val="single" w:sz="4" w:space="0" w:color="auto"/>
              <w:right w:val="single" w:sz="4" w:space="0" w:color="auto"/>
            </w:tcBorders>
            <w:shd w:val="clear" w:color="auto" w:fill="auto"/>
            <w:hideMark/>
          </w:tcPr>
          <w:p w14:paraId="7A30DC92" w14:textId="77777777" w:rsidR="006852D7" w:rsidRPr="00A22F3D" w:rsidRDefault="006852D7" w:rsidP="00A22F3D">
            <w:pPr>
              <w:spacing w:before="100" w:beforeAutospacing="1" w:after="100" w:afterAutospacing="1"/>
              <w:jc w:val="both"/>
              <w:rPr>
                <w:rFonts w:eastAsia="SimSun" w:cs="Times New Roman"/>
                <w:sz w:val="20"/>
                <w:szCs w:val="20"/>
              </w:rPr>
            </w:pPr>
            <w:r w:rsidRPr="00A22F3D">
              <w:rPr>
                <w:rFonts w:eastAsia="SimSun" w:cs="Times New Roman"/>
                <w:sz w:val="20"/>
                <w:szCs w:val="20"/>
              </w:rPr>
              <w:t>+</w:t>
            </w:r>
          </w:p>
        </w:tc>
        <w:tc>
          <w:tcPr>
            <w:tcW w:w="964" w:type="dxa"/>
            <w:tcBorders>
              <w:top w:val="single" w:sz="4" w:space="0" w:color="auto"/>
              <w:left w:val="single" w:sz="4" w:space="0" w:color="auto"/>
              <w:bottom w:val="single" w:sz="4" w:space="0" w:color="auto"/>
              <w:right w:val="single" w:sz="4" w:space="0" w:color="auto"/>
            </w:tcBorders>
            <w:shd w:val="clear" w:color="auto" w:fill="auto"/>
            <w:hideMark/>
          </w:tcPr>
          <w:p w14:paraId="3F8AB4AA" w14:textId="77777777" w:rsidR="006852D7" w:rsidRPr="00A22F3D" w:rsidRDefault="006852D7" w:rsidP="00A22F3D">
            <w:pPr>
              <w:spacing w:before="100" w:beforeAutospacing="1" w:after="100" w:afterAutospacing="1"/>
              <w:jc w:val="both"/>
              <w:rPr>
                <w:rFonts w:eastAsia="SimSun" w:cs="Times New Roman"/>
                <w:sz w:val="20"/>
                <w:szCs w:val="20"/>
              </w:rPr>
            </w:pPr>
            <w:r w:rsidRPr="00A22F3D">
              <w:rPr>
                <w:rFonts w:eastAsia="SimSun" w:cs="Times New Roman"/>
                <w:sz w:val="20"/>
                <w:szCs w:val="20"/>
              </w:rPr>
              <w:t>+</w:t>
            </w:r>
          </w:p>
        </w:tc>
        <w:tc>
          <w:tcPr>
            <w:tcW w:w="964" w:type="dxa"/>
            <w:tcBorders>
              <w:top w:val="single" w:sz="4" w:space="0" w:color="auto"/>
              <w:left w:val="single" w:sz="4" w:space="0" w:color="auto"/>
              <w:bottom w:val="single" w:sz="4" w:space="0" w:color="auto"/>
              <w:right w:val="single" w:sz="4" w:space="0" w:color="auto"/>
            </w:tcBorders>
            <w:shd w:val="clear" w:color="auto" w:fill="auto"/>
            <w:hideMark/>
          </w:tcPr>
          <w:p w14:paraId="4741BFB0" w14:textId="77777777" w:rsidR="006852D7" w:rsidRPr="00A22F3D" w:rsidRDefault="006852D7" w:rsidP="00A22F3D">
            <w:pPr>
              <w:spacing w:before="100" w:beforeAutospacing="1" w:after="100" w:afterAutospacing="1"/>
              <w:jc w:val="both"/>
              <w:rPr>
                <w:rFonts w:eastAsia="SimSun" w:cs="Times New Roman"/>
                <w:sz w:val="20"/>
                <w:szCs w:val="20"/>
              </w:rPr>
            </w:pPr>
            <w:r w:rsidRPr="00A22F3D">
              <w:rPr>
                <w:rFonts w:eastAsia="SimSun" w:cs="Times New Roman"/>
                <w:sz w:val="20"/>
                <w:szCs w:val="20"/>
              </w:rPr>
              <w:t>+</w:t>
            </w:r>
          </w:p>
        </w:tc>
        <w:tc>
          <w:tcPr>
            <w:tcW w:w="964" w:type="dxa"/>
            <w:tcBorders>
              <w:top w:val="single" w:sz="4" w:space="0" w:color="auto"/>
              <w:left w:val="single" w:sz="4" w:space="0" w:color="auto"/>
              <w:bottom w:val="single" w:sz="4" w:space="0" w:color="auto"/>
              <w:right w:val="single" w:sz="4" w:space="0" w:color="auto"/>
            </w:tcBorders>
            <w:shd w:val="clear" w:color="auto" w:fill="auto"/>
          </w:tcPr>
          <w:p w14:paraId="4063AC49" w14:textId="77777777" w:rsidR="006852D7" w:rsidRPr="00A22F3D" w:rsidRDefault="006852D7" w:rsidP="00A22F3D">
            <w:pPr>
              <w:spacing w:before="100" w:beforeAutospacing="1" w:after="100" w:afterAutospacing="1"/>
              <w:jc w:val="both"/>
              <w:rPr>
                <w:rFonts w:eastAsia="SimSun" w:cs="Times New Roman"/>
                <w:sz w:val="20"/>
                <w:szCs w:val="20"/>
              </w:rPr>
            </w:pPr>
          </w:p>
        </w:tc>
      </w:tr>
      <w:tr w:rsidR="006852D7" w:rsidRPr="00A22F3D" w14:paraId="2BC5A329" w14:textId="77777777" w:rsidTr="009C4E1A">
        <w:tc>
          <w:tcPr>
            <w:tcW w:w="3402" w:type="dxa"/>
            <w:tcBorders>
              <w:top w:val="single" w:sz="4" w:space="0" w:color="auto"/>
              <w:left w:val="single" w:sz="4" w:space="0" w:color="auto"/>
              <w:bottom w:val="single" w:sz="4" w:space="0" w:color="auto"/>
              <w:right w:val="single" w:sz="4" w:space="0" w:color="auto"/>
            </w:tcBorders>
            <w:shd w:val="clear" w:color="auto" w:fill="auto"/>
          </w:tcPr>
          <w:p w14:paraId="75322F7C" w14:textId="77777777" w:rsidR="006852D7" w:rsidRPr="00A22F3D" w:rsidRDefault="006852D7" w:rsidP="00A22F3D">
            <w:pPr>
              <w:spacing w:before="100" w:beforeAutospacing="1" w:after="100" w:afterAutospacing="1"/>
              <w:rPr>
                <w:rFonts w:eastAsia="SimSun" w:cs="Times New Roman"/>
                <w:sz w:val="20"/>
                <w:szCs w:val="20"/>
              </w:rPr>
            </w:pPr>
            <w:r w:rsidRPr="00A22F3D">
              <w:rPr>
                <w:rFonts w:eastAsia="SimSun" w:cs="Times New Roman"/>
                <w:sz w:val="20"/>
                <w:szCs w:val="20"/>
              </w:rPr>
              <w:t>Классификация спортсменов</w:t>
            </w:r>
          </w:p>
        </w:tc>
        <w:tc>
          <w:tcPr>
            <w:tcW w:w="964" w:type="dxa"/>
            <w:tcBorders>
              <w:top w:val="single" w:sz="4" w:space="0" w:color="auto"/>
              <w:left w:val="single" w:sz="4" w:space="0" w:color="auto"/>
              <w:bottom w:val="single" w:sz="4" w:space="0" w:color="auto"/>
              <w:right w:val="single" w:sz="4" w:space="0" w:color="auto"/>
            </w:tcBorders>
            <w:shd w:val="clear" w:color="auto" w:fill="auto"/>
            <w:hideMark/>
          </w:tcPr>
          <w:p w14:paraId="21549D76" w14:textId="77777777" w:rsidR="006852D7" w:rsidRPr="00A22F3D" w:rsidRDefault="006852D7" w:rsidP="00A22F3D">
            <w:pPr>
              <w:spacing w:before="100" w:beforeAutospacing="1" w:after="100" w:afterAutospacing="1"/>
              <w:jc w:val="both"/>
              <w:rPr>
                <w:rFonts w:eastAsia="SimSun" w:cs="Times New Roman"/>
                <w:sz w:val="20"/>
                <w:szCs w:val="20"/>
              </w:rPr>
            </w:pPr>
            <w:r w:rsidRPr="00A22F3D">
              <w:rPr>
                <w:rFonts w:eastAsia="SimSun" w:cs="Times New Roman"/>
                <w:sz w:val="20"/>
                <w:szCs w:val="20"/>
              </w:rPr>
              <w:t>+</w:t>
            </w:r>
          </w:p>
        </w:tc>
        <w:tc>
          <w:tcPr>
            <w:tcW w:w="964" w:type="dxa"/>
            <w:tcBorders>
              <w:top w:val="single" w:sz="4" w:space="0" w:color="auto"/>
              <w:left w:val="single" w:sz="4" w:space="0" w:color="auto"/>
              <w:bottom w:val="single" w:sz="4" w:space="0" w:color="auto"/>
              <w:right w:val="single" w:sz="4" w:space="0" w:color="auto"/>
            </w:tcBorders>
            <w:shd w:val="clear" w:color="auto" w:fill="auto"/>
          </w:tcPr>
          <w:p w14:paraId="4629839F" w14:textId="77777777" w:rsidR="006852D7" w:rsidRPr="00A22F3D" w:rsidRDefault="006852D7" w:rsidP="00A22F3D">
            <w:pPr>
              <w:spacing w:before="100" w:beforeAutospacing="1" w:after="100" w:afterAutospacing="1"/>
              <w:jc w:val="both"/>
              <w:rPr>
                <w:rFonts w:eastAsia="SimSun" w:cs="Times New Roman"/>
                <w:sz w:val="20"/>
                <w:szCs w:val="20"/>
              </w:rPr>
            </w:pPr>
          </w:p>
        </w:tc>
        <w:tc>
          <w:tcPr>
            <w:tcW w:w="964" w:type="dxa"/>
            <w:tcBorders>
              <w:top w:val="single" w:sz="4" w:space="0" w:color="auto"/>
              <w:left w:val="single" w:sz="4" w:space="0" w:color="auto"/>
              <w:bottom w:val="single" w:sz="4" w:space="0" w:color="auto"/>
              <w:right w:val="single" w:sz="4" w:space="0" w:color="auto"/>
            </w:tcBorders>
            <w:shd w:val="clear" w:color="auto" w:fill="auto"/>
            <w:hideMark/>
          </w:tcPr>
          <w:p w14:paraId="41AB36BD" w14:textId="77777777" w:rsidR="006852D7" w:rsidRPr="00A22F3D" w:rsidRDefault="006852D7" w:rsidP="00A22F3D">
            <w:pPr>
              <w:spacing w:before="100" w:beforeAutospacing="1" w:after="100" w:afterAutospacing="1"/>
              <w:jc w:val="both"/>
              <w:rPr>
                <w:rFonts w:eastAsia="SimSun" w:cs="Times New Roman"/>
                <w:sz w:val="20"/>
                <w:szCs w:val="20"/>
              </w:rPr>
            </w:pPr>
            <w:r w:rsidRPr="00A22F3D">
              <w:rPr>
                <w:rFonts w:eastAsia="SimSun" w:cs="Times New Roman"/>
                <w:sz w:val="20"/>
                <w:szCs w:val="20"/>
              </w:rPr>
              <w:t>+</w:t>
            </w:r>
          </w:p>
        </w:tc>
        <w:tc>
          <w:tcPr>
            <w:tcW w:w="964" w:type="dxa"/>
            <w:tcBorders>
              <w:top w:val="single" w:sz="4" w:space="0" w:color="auto"/>
              <w:left w:val="single" w:sz="4" w:space="0" w:color="auto"/>
              <w:bottom w:val="single" w:sz="4" w:space="0" w:color="auto"/>
              <w:right w:val="single" w:sz="4" w:space="0" w:color="auto"/>
            </w:tcBorders>
            <w:shd w:val="clear" w:color="auto" w:fill="auto"/>
          </w:tcPr>
          <w:p w14:paraId="605FD18A" w14:textId="77777777" w:rsidR="006852D7" w:rsidRPr="00A22F3D" w:rsidRDefault="006852D7" w:rsidP="00A22F3D">
            <w:pPr>
              <w:spacing w:before="100" w:beforeAutospacing="1" w:after="100" w:afterAutospacing="1"/>
              <w:jc w:val="both"/>
              <w:rPr>
                <w:rFonts w:eastAsia="SimSun" w:cs="Times New Roman"/>
                <w:sz w:val="20"/>
                <w:szCs w:val="20"/>
              </w:rPr>
            </w:pPr>
          </w:p>
        </w:tc>
        <w:tc>
          <w:tcPr>
            <w:tcW w:w="964" w:type="dxa"/>
            <w:tcBorders>
              <w:top w:val="single" w:sz="4" w:space="0" w:color="auto"/>
              <w:left w:val="single" w:sz="4" w:space="0" w:color="auto"/>
              <w:bottom w:val="single" w:sz="4" w:space="0" w:color="auto"/>
              <w:right w:val="single" w:sz="4" w:space="0" w:color="auto"/>
            </w:tcBorders>
            <w:shd w:val="clear" w:color="auto" w:fill="auto"/>
          </w:tcPr>
          <w:p w14:paraId="56F69604" w14:textId="77777777" w:rsidR="006852D7" w:rsidRPr="00A22F3D" w:rsidRDefault="006852D7" w:rsidP="00A22F3D">
            <w:pPr>
              <w:spacing w:before="100" w:beforeAutospacing="1" w:after="100" w:afterAutospacing="1"/>
              <w:jc w:val="both"/>
              <w:rPr>
                <w:rFonts w:eastAsia="SimSun" w:cs="Times New Roman"/>
                <w:sz w:val="20"/>
                <w:szCs w:val="20"/>
              </w:rPr>
            </w:pPr>
          </w:p>
        </w:tc>
        <w:tc>
          <w:tcPr>
            <w:tcW w:w="964" w:type="dxa"/>
            <w:tcBorders>
              <w:top w:val="single" w:sz="4" w:space="0" w:color="auto"/>
              <w:left w:val="single" w:sz="4" w:space="0" w:color="auto"/>
              <w:bottom w:val="single" w:sz="4" w:space="0" w:color="auto"/>
              <w:right w:val="single" w:sz="4" w:space="0" w:color="auto"/>
            </w:tcBorders>
            <w:shd w:val="clear" w:color="auto" w:fill="auto"/>
          </w:tcPr>
          <w:p w14:paraId="4CE5ED18" w14:textId="77777777" w:rsidR="006852D7" w:rsidRPr="00A22F3D" w:rsidRDefault="006852D7" w:rsidP="00A22F3D">
            <w:pPr>
              <w:spacing w:before="100" w:beforeAutospacing="1" w:after="100" w:afterAutospacing="1"/>
              <w:jc w:val="both"/>
              <w:rPr>
                <w:rFonts w:eastAsia="SimSun" w:cs="Times New Roman"/>
                <w:sz w:val="20"/>
                <w:szCs w:val="20"/>
              </w:rPr>
            </w:pPr>
          </w:p>
        </w:tc>
      </w:tr>
      <w:tr w:rsidR="006852D7" w:rsidRPr="00A22F3D" w14:paraId="730DF3AC" w14:textId="77777777" w:rsidTr="009C4E1A">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81135E2" w14:textId="77777777" w:rsidR="006852D7" w:rsidRPr="00A22F3D" w:rsidRDefault="006852D7" w:rsidP="00A22F3D">
            <w:pPr>
              <w:spacing w:before="100" w:beforeAutospacing="1" w:after="100" w:afterAutospacing="1"/>
              <w:rPr>
                <w:rFonts w:eastAsia="SimSun" w:cs="Times New Roman"/>
                <w:sz w:val="20"/>
                <w:szCs w:val="20"/>
              </w:rPr>
            </w:pPr>
            <w:r w:rsidRPr="00A22F3D">
              <w:rPr>
                <w:rFonts w:eastAsia="SimSun" w:cs="Times New Roman"/>
                <w:sz w:val="20"/>
                <w:szCs w:val="20"/>
              </w:rPr>
              <w:t>Совещание судей и представителей команд</w:t>
            </w:r>
          </w:p>
        </w:tc>
        <w:tc>
          <w:tcPr>
            <w:tcW w:w="964" w:type="dxa"/>
            <w:tcBorders>
              <w:top w:val="single" w:sz="4" w:space="0" w:color="auto"/>
              <w:left w:val="single" w:sz="4" w:space="0" w:color="auto"/>
              <w:bottom w:val="single" w:sz="4" w:space="0" w:color="auto"/>
              <w:right w:val="single" w:sz="4" w:space="0" w:color="auto"/>
            </w:tcBorders>
            <w:shd w:val="clear" w:color="auto" w:fill="auto"/>
            <w:hideMark/>
          </w:tcPr>
          <w:p w14:paraId="274CFEB6" w14:textId="77777777" w:rsidR="006852D7" w:rsidRPr="00A22F3D" w:rsidRDefault="006852D7" w:rsidP="00A22F3D">
            <w:pPr>
              <w:spacing w:before="100" w:beforeAutospacing="1" w:after="100" w:afterAutospacing="1"/>
              <w:jc w:val="both"/>
              <w:rPr>
                <w:rFonts w:eastAsia="SimSun" w:cs="Times New Roman"/>
                <w:sz w:val="20"/>
                <w:szCs w:val="20"/>
              </w:rPr>
            </w:pPr>
            <w:r w:rsidRPr="00A22F3D">
              <w:rPr>
                <w:rFonts w:eastAsia="SimSun" w:cs="Times New Roman"/>
                <w:sz w:val="20"/>
                <w:szCs w:val="20"/>
              </w:rPr>
              <w:t>+</w:t>
            </w:r>
          </w:p>
        </w:tc>
        <w:tc>
          <w:tcPr>
            <w:tcW w:w="964" w:type="dxa"/>
            <w:tcBorders>
              <w:top w:val="single" w:sz="4" w:space="0" w:color="auto"/>
              <w:left w:val="single" w:sz="4" w:space="0" w:color="auto"/>
              <w:bottom w:val="single" w:sz="4" w:space="0" w:color="auto"/>
              <w:right w:val="single" w:sz="4" w:space="0" w:color="auto"/>
            </w:tcBorders>
            <w:shd w:val="clear" w:color="auto" w:fill="auto"/>
          </w:tcPr>
          <w:p w14:paraId="4FD45D44" w14:textId="77777777" w:rsidR="006852D7" w:rsidRPr="00A22F3D" w:rsidRDefault="006852D7" w:rsidP="00A22F3D">
            <w:pPr>
              <w:spacing w:before="100" w:beforeAutospacing="1" w:after="100" w:afterAutospacing="1"/>
              <w:jc w:val="both"/>
              <w:rPr>
                <w:rFonts w:eastAsia="SimSun" w:cs="Times New Roman"/>
                <w:sz w:val="20"/>
                <w:szCs w:val="20"/>
              </w:rPr>
            </w:pPr>
          </w:p>
        </w:tc>
        <w:tc>
          <w:tcPr>
            <w:tcW w:w="964" w:type="dxa"/>
            <w:tcBorders>
              <w:top w:val="single" w:sz="4" w:space="0" w:color="auto"/>
              <w:left w:val="single" w:sz="4" w:space="0" w:color="auto"/>
              <w:bottom w:val="single" w:sz="4" w:space="0" w:color="auto"/>
              <w:right w:val="single" w:sz="4" w:space="0" w:color="auto"/>
            </w:tcBorders>
            <w:shd w:val="clear" w:color="auto" w:fill="auto"/>
            <w:hideMark/>
          </w:tcPr>
          <w:p w14:paraId="210AC8AE" w14:textId="77777777" w:rsidR="006852D7" w:rsidRPr="00A22F3D" w:rsidRDefault="006852D7" w:rsidP="00A22F3D">
            <w:pPr>
              <w:spacing w:before="100" w:beforeAutospacing="1" w:after="100" w:afterAutospacing="1"/>
              <w:jc w:val="both"/>
              <w:rPr>
                <w:rFonts w:eastAsia="SimSun" w:cs="Times New Roman"/>
                <w:sz w:val="20"/>
                <w:szCs w:val="20"/>
              </w:rPr>
            </w:pPr>
            <w:r w:rsidRPr="00A22F3D">
              <w:rPr>
                <w:rFonts w:eastAsia="SimSun" w:cs="Times New Roman"/>
                <w:sz w:val="20"/>
                <w:szCs w:val="20"/>
              </w:rPr>
              <w:t>+</w:t>
            </w:r>
          </w:p>
        </w:tc>
        <w:tc>
          <w:tcPr>
            <w:tcW w:w="964" w:type="dxa"/>
            <w:tcBorders>
              <w:top w:val="single" w:sz="4" w:space="0" w:color="auto"/>
              <w:left w:val="single" w:sz="4" w:space="0" w:color="auto"/>
              <w:bottom w:val="single" w:sz="4" w:space="0" w:color="auto"/>
              <w:right w:val="single" w:sz="4" w:space="0" w:color="auto"/>
            </w:tcBorders>
            <w:shd w:val="clear" w:color="auto" w:fill="auto"/>
          </w:tcPr>
          <w:p w14:paraId="35C17FEC" w14:textId="77777777" w:rsidR="006852D7" w:rsidRPr="00A22F3D" w:rsidRDefault="006852D7" w:rsidP="00A22F3D">
            <w:pPr>
              <w:spacing w:before="100" w:beforeAutospacing="1" w:after="100" w:afterAutospacing="1"/>
              <w:jc w:val="both"/>
              <w:rPr>
                <w:rFonts w:eastAsia="SimSun" w:cs="Times New Roman"/>
                <w:sz w:val="20"/>
                <w:szCs w:val="20"/>
              </w:rPr>
            </w:pPr>
          </w:p>
        </w:tc>
        <w:tc>
          <w:tcPr>
            <w:tcW w:w="964" w:type="dxa"/>
            <w:tcBorders>
              <w:top w:val="single" w:sz="4" w:space="0" w:color="auto"/>
              <w:left w:val="single" w:sz="4" w:space="0" w:color="auto"/>
              <w:bottom w:val="single" w:sz="4" w:space="0" w:color="auto"/>
              <w:right w:val="single" w:sz="4" w:space="0" w:color="auto"/>
            </w:tcBorders>
            <w:shd w:val="clear" w:color="auto" w:fill="auto"/>
            <w:hideMark/>
          </w:tcPr>
          <w:p w14:paraId="5B5549DD" w14:textId="77777777" w:rsidR="006852D7" w:rsidRPr="00A22F3D" w:rsidRDefault="006852D7" w:rsidP="00A22F3D">
            <w:pPr>
              <w:spacing w:before="100" w:beforeAutospacing="1" w:after="100" w:afterAutospacing="1"/>
              <w:jc w:val="both"/>
              <w:rPr>
                <w:rFonts w:eastAsia="SimSun" w:cs="Times New Roman"/>
                <w:sz w:val="20"/>
                <w:szCs w:val="20"/>
              </w:rPr>
            </w:pPr>
            <w:r w:rsidRPr="00A22F3D">
              <w:rPr>
                <w:rFonts w:eastAsia="SimSun" w:cs="Times New Roman"/>
                <w:sz w:val="20"/>
                <w:szCs w:val="20"/>
              </w:rPr>
              <w:t>+</w:t>
            </w:r>
          </w:p>
        </w:tc>
        <w:tc>
          <w:tcPr>
            <w:tcW w:w="964" w:type="dxa"/>
            <w:tcBorders>
              <w:top w:val="single" w:sz="4" w:space="0" w:color="auto"/>
              <w:left w:val="single" w:sz="4" w:space="0" w:color="auto"/>
              <w:bottom w:val="single" w:sz="4" w:space="0" w:color="auto"/>
              <w:right w:val="single" w:sz="4" w:space="0" w:color="auto"/>
            </w:tcBorders>
            <w:shd w:val="clear" w:color="auto" w:fill="auto"/>
          </w:tcPr>
          <w:p w14:paraId="71FF87E9" w14:textId="77777777" w:rsidR="006852D7" w:rsidRPr="00A22F3D" w:rsidRDefault="006852D7" w:rsidP="00A22F3D">
            <w:pPr>
              <w:spacing w:before="100" w:beforeAutospacing="1" w:after="100" w:afterAutospacing="1"/>
              <w:jc w:val="both"/>
              <w:rPr>
                <w:rFonts w:eastAsia="SimSun" w:cs="Times New Roman"/>
                <w:sz w:val="20"/>
                <w:szCs w:val="20"/>
              </w:rPr>
            </w:pPr>
          </w:p>
        </w:tc>
      </w:tr>
      <w:tr w:rsidR="006852D7" w:rsidRPr="00A22F3D" w14:paraId="67C6CEAA" w14:textId="77777777" w:rsidTr="009C4E1A">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949FB67" w14:textId="77777777" w:rsidR="006852D7" w:rsidRPr="00A22F3D" w:rsidRDefault="006852D7" w:rsidP="00A22F3D">
            <w:pPr>
              <w:spacing w:before="100" w:beforeAutospacing="1" w:after="100" w:afterAutospacing="1"/>
              <w:rPr>
                <w:rFonts w:eastAsia="SimSun" w:cs="Times New Roman"/>
                <w:sz w:val="20"/>
                <w:szCs w:val="20"/>
              </w:rPr>
            </w:pPr>
            <w:r w:rsidRPr="00A22F3D">
              <w:rPr>
                <w:rFonts w:eastAsia="SimSun" w:cs="Times New Roman"/>
                <w:sz w:val="20"/>
                <w:szCs w:val="20"/>
              </w:rPr>
              <w:t>Открытие соревнований</w:t>
            </w:r>
          </w:p>
        </w:tc>
        <w:tc>
          <w:tcPr>
            <w:tcW w:w="964" w:type="dxa"/>
            <w:tcBorders>
              <w:top w:val="single" w:sz="4" w:space="0" w:color="auto"/>
              <w:left w:val="single" w:sz="4" w:space="0" w:color="auto"/>
              <w:bottom w:val="single" w:sz="4" w:space="0" w:color="auto"/>
              <w:right w:val="single" w:sz="4" w:space="0" w:color="auto"/>
            </w:tcBorders>
            <w:shd w:val="clear" w:color="auto" w:fill="auto"/>
            <w:hideMark/>
          </w:tcPr>
          <w:p w14:paraId="263E8A3E" w14:textId="77777777" w:rsidR="006852D7" w:rsidRPr="00A22F3D" w:rsidRDefault="006852D7" w:rsidP="00A22F3D">
            <w:pPr>
              <w:spacing w:before="100" w:beforeAutospacing="1" w:after="100" w:afterAutospacing="1"/>
              <w:jc w:val="both"/>
              <w:rPr>
                <w:rFonts w:eastAsia="SimSun" w:cs="Times New Roman"/>
                <w:sz w:val="20"/>
                <w:szCs w:val="20"/>
              </w:rPr>
            </w:pPr>
            <w:r w:rsidRPr="00A22F3D">
              <w:rPr>
                <w:rFonts w:eastAsia="SimSun" w:cs="Times New Roman"/>
                <w:sz w:val="20"/>
                <w:szCs w:val="20"/>
              </w:rPr>
              <w:t>+</w:t>
            </w:r>
          </w:p>
        </w:tc>
        <w:tc>
          <w:tcPr>
            <w:tcW w:w="964" w:type="dxa"/>
            <w:tcBorders>
              <w:top w:val="single" w:sz="4" w:space="0" w:color="auto"/>
              <w:left w:val="single" w:sz="4" w:space="0" w:color="auto"/>
              <w:bottom w:val="single" w:sz="4" w:space="0" w:color="auto"/>
              <w:right w:val="single" w:sz="4" w:space="0" w:color="auto"/>
            </w:tcBorders>
            <w:shd w:val="clear" w:color="auto" w:fill="auto"/>
          </w:tcPr>
          <w:p w14:paraId="484A2EAF" w14:textId="77777777" w:rsidR="006852D7" w:rsidRPr="00A22F3D" w:rsidRDefault="006852D7" w:rsidP="00A22F3D">
            <w:pPr>
              <w:spacing w:before="100" w:beforeAutospacing="1" w:after="100" w:afterAutospacing="1"/>
              <w:jc w:val="both"/>
              <w:rPr>
                <w:rFonts w:eastAsia="SimSun" w:cs="Times New Roman"/>
                <w:sz w:val="20"/>
                <w:szCs w:val="20"/>
              </w:rPr>
            </w:pPr>
          </w:p>
        </w:tc>
        <w:tc>
          <w:tcPr>
            <w:tcW w:w="964" w:type="dxa"/>
            <w:tcBorders>
              <w:top w:val="single" w:sz="4" w:space="0" w:color="auto"/>
              <w:left w:val="single" w:sz="4" w:space="0" w:color="auto"/>
              <w:bottom w:val="single" w:sz="4" w:space="0" w:color="auto"/>
              <w:right w:val="single" w:sz="4" w:space="0" w:color="auto"/>
            </w:tcBorders>
            <w:shd w:val="clear" w:color="auto" w:fill="auto"/>
          </w:tcPr>
          <w:p w14:paraId="60EDD853" w14:textId="77777777" w:rsidR="006852D7" w:rsidRPr="00A22F3D" w:rsidRDefault="006852D7" w:rsidP="00A22F3D">
            <w:pPr>
              <w:spacing w:before="100" w:beforeAutospacing="1" w:after="100" w:afterAutospacing="1"/>
              <w:jc w:val="both"/>
              <w:rPr>
                <w:rFonts w:eastAsia="SimSun" w:cs="Times New Roman"/>
                <w:sz w:val="20"/>
                <w:szCs w:val="20"/>
              </w:rPr>
            </w:pPr>
          </w:p>
        </w:tc>
        <w:tc>
          <w:tcPr>
            <w:tcW w:w="964" w:type="dxa"/>
            <w:tcBorders>
              <w:top w:val="single" w:sz="4" w:space="0" w:color="auto"/>
              <w:left w:val="single" w:sz="4" w:space="0" w:color="auto"/>
              <w:bottom w:val="single" w:sz="4" w:space="0" w:color="auto"/>
              <w:right w:val="single" w:sz="4" w:space="0" w:color="auto"/>
            </w:tcBorders>
            <w:shd w:val="clear" w:color="auto" w:fill="auto"/>
          </w:tcPr>
          <w:p w14:paraId="1F90BF72" w14:textId="77777777" w:rsidR="006852D7" w:rsidRPr="00A22F3D" w:rsidRDefault="006852D7" w:rsidP="00A22F3D">
            <w:pPr>
              <w:spacing w:before="100" w:beforeAutospacing="1" w:after="100" w:afterAutospacing="1"/>
              <w:jc w:val="both"/>
              <w:rPr>
                <w:rFonts w:eastAsia="SimSun" w:cs="Times New Roman"/>
                <w:sz w:val="20"/>
                <w:szCs w:val="20"/>
              </w:rPr>
            </w:pPr>
          </w:p>
        </w:tc>
        <w:tc>
          <w:tcPr>
            <w:tcW w:w="964" w:type="dxa"/>
            <w:tcBorders>
              <w:top w:val="single" w:sz="4" w:space="0" w:color="auto"/>
              <w:left w:val="single" w:sz="4" w:space="0" w:color="auto"/>
              <w:bottom w:val="single" w:sz="4" w:space="0" w:color="auto"/>
              <w:right w:val="single" w:sz="4" w:space="0" w:color="auto"/>
            </w:tcBorders>
            <w:shd w:val="clear" w:color="auto" w:fill="auto"/>
          </w:tcPr>
          <w:p w14:paraId="0F0D4358" w14:textId="77777777" w:rsidR="006852D7" w:rsidRPr="00A22F3D" w:rsidRDefault="006852D7" w:rsidP="00A22F3D">
            <w:pPr>
              <w:spacing w:before="100" w:beforeAutospacing="1" w:after="100" w:afterAutospacing="1"/>
              <w:jc w:val="both"/>
              <w:rPr>
                <w:rFonts w:eastAsia="SimSun" w:cs="Times New Roman"/>
                <w:sz w:val="20"/>
                <w:szCs w:val="20"/>
              </w:rPr>
            </w:pPr>
          </w:p>
        </w:tc>
        <w:tc>
          <w:tcPr>
            <w:tcW w:w="964" w:type="dxa"/>
            <w:tcBorders>
              <w:top w:val="single" w:sz="4" w:space="0" w:color="auto"/>
              <w:left w:val="single" w:sz="4" w:space="0" w:color="auto"/>
              <w:bottom w:val="single" w:sz="4" w:space="0" w:color="auto"/>
              <w:right w:val="single" w:sz="4" w:space="0" w:color="auto"/>
            </w:tcBorders>
            <w:shd w:val="clear" w:color="auto" w:fill="auto"/>
          </w:tcPr>
          <w:p w14:paraId="0ADD5306" w14:textId="77777777" w:rsidR="006852D7" w:rsidRPr="00A22F3D" w:rsidRDefault="006852D7" w:rsidP="00A22F3D">
            <w:pPr>
              <w:spacing w:before="100" w:beforeAutospacing="1" w:after="100" w:afterAutospacing="1"/>
              <w:jc w:val="both"/>
              <w:rPr>
                <w:rFonts w:eastAsia="SimSun" w:cs="Times New Roman"/>
                <w:sz w:val="20"/>
                <w:szCs w:val="20"/>
              </w:rPr>
            </w:pPr>
          </w:p>
        </w:tc>
      </w:tr>
      <w:tr w:rsidR="006852D7" w:rsidRPr="00A22F3D" w14:paraId="02DB8A47" w14:textId="77777777" w:rsidTr="009C4E1A">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0F34685" w14:textId="77777777" w:rsidR="006852D7" w:rsidRPr="00A22F3D" w:rsidRDefault="006852D7" w:rsidP="00A22F3D">
            <w:pPr>
              <w:spacing w:before="100" w:beforeAutospacing="1" w:after="100" w:afterAutospacing="1"/>
              <w:rPr>
                <w:rFonts w:eastAsia="SimSun" w:cs="Times New Roman"/>
                <w:sz w:val="20"/>
                <w:szCs w:val="20"/>
              </w:rPr>
            </w:pPr>
            <w:r w:rsidRPr="00A22F3D">
              <w:rPr>
                <w:rFonts w:eastAsia="SimSun" w:cs="Times New Roman"/>
                <w:sz w:val="20"/>
                <w:szCs w:val="20"/>
              </w:rPr>
              <w:t>Соревнования в личном разряде</w:t>
            </w:r>
          </w:p>
        </w:tc>
        <w:tc>
          <w:tcPr>
            <w:tcW w:w="964" w:type="dxa"/>
            <w:tcBorders>
              <w:top w:val="single" w:sz="4" w:space="0" w:color="auto"/>
              <w:left w:val="single" w:sz="4" w:space="0" w:color="auto"/>
              <w:bottom w:val="single" w:sz="4" w:space="0" w:color="auto"/>
              <w:right w:val="single" w:sz="4" w:space="0" w:color="auto"/>
            </w:tcBorders>
            <w:shd w:val="clear" w:color="auto" w:fill="auto"/>
          </w:tcPr>
          <w:p w14:paraId="1FE53256" w14:textId="77777777" w:rsidR="006852D7" w:rsidRPr="00A22F3D" w:rsidRDefault="006852D7" w:rsidP="00A22F3D">
            <w:pPr>
              <w:spacing w:before="100" w:beforeAutospacing="1" w:after="100" w:afterAutospacing="1"/>
              <w:jc w:val="both"/>
              <w:rPr>
                <w:rFonts w:eastAsia="SimSun" w:cs="Times New Roman"/>
                <w:sz w:val="20"/>
                <w:szCs w:val="20"/>
              </w:rPr>
            </w:pPr>
          </w:p>
        </w:tc>
        <w:tc>
          <w:tcPr>
            <w:tcW w:w="964" w:type="dxa"/>
            <w:tcBorders>
              <w:top w:val="single" w:sz="4" w:space="0" w:color="auto"/>
              <w:left w:val="single" w:sz="4" w:space="0" w:color="auto"/>
              <w:bottom w:val="single" w:sz="4" w:space="0" w:color="auto"/>
              <w:right w:val="single" w:sz="4" w:space="0" w:color="auto"/>
            </w:tcBorders>
            <w:shd w:val="clear" w:color="auto" w:fill="auto"/>
            <w:hideMark/>
          </w:tcPr>
          <w:p w14:paraId="36C8D4CD" w14:textId="77777777" w:rsidR="006852D7" w:rsidRPr="00A22F3D" w:rsidRDefault="006852D7" w:rsidP="00A22F3D">
            <w:pPr>
              <w:spacing w:before="100" w:beforeAutospacing="1" w:after="100" w:afterAutospacing="1"/>
              <w:jc w:val="both"/>
              <w:rPr>
                <w:rFonts w:eastAsia="SimSun" w:cs="Times New Roman"/>
                <w:sz w:val="20"/>
                <w:szCs w:val="20"/>
              </w:rPr>
            </w:pPr>
            <w:r w:rsidRPr="00A22F3D">
              <w:rPr>
                <w:rFonts w:eastAsia="SimSun" w:cs="Times New Roman"/>
                <w:sz w:val="20"/>
                <w:szCs w:val="20"/>
              </w:rPr>
              <w:t>+</w:t>
            </w:r>
          </w:p>
        </w:tc>
        <w:tc>
          <w:tcPr>
            <w:tcW w:w="964" w:type="dxa"/>
            <w:tcBorders>
              <w:top w:val="single" w:sz="4" w:space="0" w:color="auto"/>
              <w:left w:val="single" w:sz="4" w:space="0" w:color="auto"/>
              <w:bottom w:val="single" w:sz="4" w:space="0" w:color="auto"/>
              <w:right w:val="single" w:sz="4" w:space="0" w:color="auto"/>
            </w:tcBorders>
            <w:shd w:val="clear" w:color="auto" w:fill="auto"/>
            <w:hideMark/>
          </w:tcPr>
          <w:p w14:paraId="519881DB" w14:textId="77777777" w:rsidR="006852D7" w:rsidRPr="00A22F3D" w:rsidRDefault="006852D7" w:rsidP="00A22F3D">
            <w:pPr>
              <w:spacing w:before="100" w:beforeAutospacing="1" w:after="100" w:afterAutospacing="1"/>
              <w:jc w:val="both"/>
              <w:rPr>
                <w:rFonts w:eastAsia="SimSun" w:cs="Times New Roman"/>
                <w:sz w:val="20"/>
                <w:szCs w:val="20"/>
              </w:rPr>
            </w:pPr>
            <w:r w:rsidRPr="00A22F3D">
              <w:rPr>
                <w:rFonts w:eastAsia="SimSun" w:cs="Times New Roman"/>
                <w:sz w:val="20"/>
                <w:szCs w:val="20"/>
              </w:rPr>
              <w:t>+</w:t>
            </w:r>
          </w:p>
        </w:tc>
        <w:tc>
          <w:tcPr>
            <w:tcW w:w="964" w:type="dxa"/>
            <w:tcBorders>
              <w:top w:val="single" w:sz="4" w:space="0" w:color="auto"/>
              <w:left w:val="single" w:sz="4" w:space="0" w:color="auto"/>
              <w:bottom w:val="single" w:sz="4" w:space="0" w:color="auto"/>
              <w:right w:val="single" w:sz="4" w:space="0" w:color="auto"/>
            </w:tcBorders>
            <w:shd w:val="clear" w:color="auto" w:fill="auto"/>
          </w:tcPr>
          <w:p w14:paraId="62BA900A" w14:textId="77777777" w:rsidR="006852D7" w:rsidRPr="00A22F3D" w:rsidRDefault="006852D7" w:rsidP="00A22F3D">
            <w:pPr>
              <w:spacing w:before="100" w:beforeAutospacing="1" w:after="100" w:afterAutospacing="1"/>
              <w:jc w:val="both"/>
              <w:rPr>
                <w:rFonts w:eastAsia="SimSun" w:cs="Times New Roman"/>
                <w:sz w:val="20"/>
                <w:szCs w:val="20"/>
              </w:rPr>
            </w:pPr>
          </w:p>
        </w:tc>
        <w:tc>
          <w:tcPr>
            <w:tcW w:w="964" w:type="dxa"/>
            <w:tcBorders>
              <w:top w:val="single" w:sz="4" w:space="0" w:color="auto"/>
              <w:left w:val="single" w:sz="4" w:space="0" w:color="auto"/>
              <w:bottom w:val="single" w:sz="4" w:space="0" w:color="auto"/>
              <w:right w:val="single" w:sz="4" w:space="0" w:color="auto"/>
            </w:tcBorders>
            <w:shd w:val="clear" w:color="auto" w:fill="auto"/>
          </w:tcPr>
          <w:p w14:paraId="2A34B589" w14:textId="77777777" w:rsidR="006852D7" w:rsidRPr="00A22F3D" w:rsidRDefault="006852D7" w:rsidP="00A22F3D">
            <w:pPr>
              <w:spacing w:before="100" w:beforeAutospacing="1" w:after="100" w:afterAutospacing="1"/>
              <w:jc w:val="both"/>
              <w:rPr>
                <w:rFonts w:eastAsia="SimSun" w:cs="Times New Roman"/>
                <w:sz w:val="20"/>
                <w:szCs w:val="20"/>
              </w:rPr>
            </w:pPr>
          </w:p>
        </w:tc>
        <w:tc>
          <w:tcPr>
            <w:tcW w:w="964" w:type="dxa"/>
            <w:tcBorders>
              <w:top w:val="single" w:sz="4" w:space="0" w:color="auto"/>
              <w:left w:val="single" w:sz="4" w:space="0" w:color="auto"/>
              <w:bottom w:val="single" w:sz="4" w:space="0" w:color="auto"/>
              <w:right w:val="single" w:sz="4" w:space="0" w:color="auto"/>
            </w:tcBorders>
            <w:shd w:val="clear" w:color="auto" w:fill="auto"/>
          </w:tcPr>
          <w:p w14:paraId="432523CF" w14:textId="77777777" w:rsidR="006852D7" w:rsidRPr="00A22F3D" w:rsidRDefault="006852D7" w:rsidP="00A22F3D">
            <w:pPr>
              <w:spacing w:before="100" w:beforeAutospacing="1" w:after="100" w:afterAutospacing="1"/>
              <w:jc w:val="both"/>
              <w:rPr>
                <w:rFonts w:eastAsia="SimSun" w:cs="Times New Roman"/>
                <w:sz w:val="20"/>
                <w:szCs w:val="20"/>
              </w:rPr>
            </w:pPr>
          </w:p>
        </w:tc>
      </w:tr>
      <w:tr w:rsidR="006852D7" w:rsidRPr="00A22F3D" w14:paraId="41DFDEBB" w14:textId="77777777" w:rsidTr="009C4E1A">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B54839C" w14:textId="77777777" w:rsidR="006852D7" w:rsidRPr="00A22F3D" w:rsidRDefault="006852D7" w:rsidP="00A22F3D">
            <w:pPr>
              <w:spacing w:before="100" w:beforeAutospacing="1" w:after="100" w:afterAutospacing="1"/>
              <w:rPr>
                <w:rFonts w:eastAsia="SimSun" w:cs="Times New Roman"/>
                <w:sz w:val="20"/>
                <w:szCs w:val="20"/>
              </w:rPr>
            </w:pPr>
            <w:r w:rsidRPr="00A22F3D">
              <w:rPr>
                <w:rFonts w:eastAsia="SimSun" w:cs="Times New Roman"/>
                <w:sz w:val="20"/>
                <w:szCs w:val="20"/>
              </w:rPr>
              <w:t>Награждение победителей и призёров личных соревнований</w:t>
            </w:r>
          </w:p>
        </w:tc>
        <w:tc>
          <w:tcPr>
            <w:tcW w:w="964" w:type="dxa"/>
            <w:tcBorders>
              <w:top w:val="single" w:sz="4" w:space="0" w:color="auto"/>
              <w:left w:val="single" w:sz="4" w:space="0" w:color="auto"/>
              <w:bottom w:val="single" w:sz="4" w:space="0" w:color="auto"/>
              <w:right w:val="single" w:sz="4" w:space="0" w:color="auto"/>
            </w:tcBorders>
            <w:shd w:val="clear" w:color="auto" w:fill="auto"/>
          </w:tcPr>
          <w:p w14:paraId="3449CBE5" w14:textId="77777777" w:rsidR="006852D7" w:rsidRPr="00A22F3D" w:rsidRDefault="006852D7" w:rsidP="00A22F3D">
            <w:pPr>
              <w:spacing w:before="100" w:beforeAutospacing="1" w:after="100" w:afterAutospacing="1"/>
              <w:jc w:val="both"/>
              <w:rPr>
                <w:rFonts w:eastAsia="SimSun" w:cs="Times New Roman"/>
                <w:sz w:val="20"/>
                <w:szCs w:val="20"/>
              </w:rPr>
            </w:pPr>
          </w:p>
        </w:tc>
        <w:tc>
          <w:tcPr>
            <w:tcW w:w="964" w:type="dxa"/>
            <w:tcBorders>
              <w:top w:val="single" w:sz="4" w:space="0" w:color="auto"/>
              <w:left w:val="single" w:sz="4" w:space="0" w:color="auto"/>
              <w:bottom w:val="single" w:sz="4" w:space="0" w:color="auto"/>
              <w:right w:val="single" w:sz="4" w:space="0" w:color="auto"/>
            </w:tcBorders>
            <w:shd w:val="clear" w:color="auto" w:fill="auto"/>
          </w:tcPr>
          <w:p w14:paraId="0E1FE0F8" w14:textId="77777777" w:rsidR="006852D7" w:rsidRPr="00A22F3D" w:rsidRDefault="006852D7" w:rsidP="00A22F3D">
            <w:pPr>
              <w:spacing w:before="100" w:beforeAutospacing="1" w:after="100" w:afterAutospacing="1"/>
              <w:jc w:val="both"/>
              <w:rPr>
                <w:rFonts w:eastAsia="SimSun" w:cs="Times New Roman"/>
                <w:sz w:val="20"/>
                <w:szCs w:val="20"/>
              </w:rPr>
            </w:pPr>
          </w:p>
        </w:tc>
        <w:tc>
          <w:tcPr>
            <w:tcW w:w="964" w:type="dxa"/>
            <w:tcBorders>
              <w:top w:val="single" w:sz="4" w:space="0" w:color="auto"/>
              <w:left w:val="single" w:sz="4" w:space="0" w:color="auto"/>
              <w:bottom w:val="single" w:sz="4" w:space="0" w:color="auto"/>
              <w:right w:val="single" w:sz="4" w:space="0" w:color="auto"/>
            </w:tcBorders>
            <w:shd w:val="clear" w:color="auto" w:fill="auto"/>
            <w:hideMark/>
          </w:tcPr>
          <w:p w14:paraId="78063639" w14:textId="77777777" w:rsidR="006852D7" w:rsidRPr="00A22F3D" w:rsidRDefault="006852D7" w:rsidP="00A22F3D">
            <w:pPr>
              <w:spacing w:before="100" w:beforeAutospacing="1" w:after="100" w:afterAutospacing="1"/>
              <w:jc w:val="both"/>
              <w:rPr>
                <w:rFonts w:eastAsia="SimSun" w:cs="Times New Roman"/>
                <w:sz w:val="20"/>
                <w:szCs w:val="20"/>
              </w:rPr>
            </w:pPr>
            <w:r w:rsidRPr="00A22F3D">
              <w:rPr>
                <w:rFonts w:eastAsia="SimSun" w:cs="Times New Roman"/>
                <w:sz w:val="20"/>
                <w:szCs w:val="20"/>
              </w:rPr>
              <w:t>+</w:t>
            </w:r>
          </w:p>
        </w:tc>
        <w:tc>
          <w:tcPr>
            <w:tcW w:w="964" w:type="dxa"/>
            <w:tcBorders>
              <w:top w:val="single" w:sz="4" w:space="0" w:color="auto"/>
              <w:left w:val="single" w:sz="4" w:space="0" w:color="auto"/>
              <w:bottom w:val="single" w:sz="4" w:space="0" w:color="auto"/>
              <w:right w:val="single" w:sz="4" w:space="0" w:color="auto"/>
            </w:tcBorders>
            <w:shd w:val="clear" w:color="auto" w:fill="auto"/>
          </w:tcPr>
          <w:p w14:paraId="215B2863" w14:textId="77777777" w:rsidR="006852D7" w:rsidRPr="00A22F3D" w:rsidRDefault="006852D7" w:rsidP="00A22F3D">
            <w:pPr>
              <w:spacing w:before="100" w:beforeAutospacing="1" w:after="100" w:afterAutospacing="1"/>
              <w:jc w:val="both"/>
              <w:rPr>
                <w:rFonts w:eastAsia="SimSun" w:cs="Times New Roman"/>
                <w:sz w:val="20"/>
                <w:szCs w:val="20"/>
              </w:rPr>
            </w:pPr>
          </w:p>
        </w:tc>
        <w:tc>
          <w:tcPr>
            <w:tcW w:w="964" w:type="dxa"/>
            <w:tcBorders>
              <w:top w:val="single" w:sz="4" w:space="0" w:color="auto"/>
              <w:left w:val="single" w:sz="4" w:space="0" w:color="auto"/>
              <w:bottom w:val="single" w:sz="4" w:space="0" w:color="auto"/>
              <w:right w:val="single" w:sz="4" w:space="0" w:color="auto"/>
            </w:tcBorders>
            <w:shd w:val="clear" w:color="auto" w:fill="auto"/>
          </w:tcPr>
          <w:p w14:paraId="41292539" w14:textId="77777777" w:rsidR="006852D7" w:rsidRPr="00A22F3D" w:rsidRDefault="006852D7" w:rsidP="00A22F3D">
            <w:pPr>
              <w:spacing w:before="100" w:beforeAutospacing="1" w:after="100" w:afterAutospacing="1"/>
              <w:jc w:val="both"/>
              <w:rPr>
                <w:rFonts w:eastAsia="SimSun" w:cs="Times New Roman"/>
                <w:sz w:val="20"/>
                <w:szCs w:val="20"/>
              </w:rPr>
            </w:pPr>
          </w:p>
        </w:tc>
        <w:tc>
          <w:tcPr>
            <w:tcW w:w="964" w:type="dxa"/>
            <w:tcBorders>
              <w:top w:val="single" w:sz="4" w:space="0" w:color="auto"/>
              <w:left w:val="single" w:sz="4" w:space="0" w:color="auto"/>
              <w:bottom w:val="single" w:sz="4" w:space="0" w:color="auto"/>
              <w:right w:val="single" w:sz="4" w:space="0" w:color="auto"/>
            </w:tcBorders>
            <w:shd w:val="clear" w:color="auto" w:fill="auto"/>
          </w:tcPr>
          <w:p w14:paraId="6285CB94" w14:textId="77777777" w:rsidR="006852D7" w:rsidRPr="00A22F3D" w:rsidRDefault="006852D7" w:rsidP="00A22F3D">
            <w:pPr>
              <w:spacing w:before="100" w:beforeAutospacing="1" w:after="100" w:afterAutospacing="1"/>
              <w:jc w:val="both"/>
              <w:rPr>
                <w:rFonts w:eastAsia="SimSun" w:cs="Times New Roman"/>
                <w:sz w:val="20"/>
                <w:szCs w:val="20"/>
              </w:rPr>
            </w:pPr>
          </w:p>
        </w:tc>
      </w:tr>
      <w:tr w:rsidR="006852D7" w:rsidRPr="00A22F3D" w14:paraId="21157EF5" w14:textId="77777777" w:rsidTr="009C4E1A">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44709056" w14:textId="77777777" w:rsidR="006852D7" w:rsidRPr="00A22F3D" w:rsidRDefault="006852D7" w:rsidP="00A22F3D">
            <w:pPr>
              <w:spacing w:before="100" w:beforeAutospacing="1" w:after="100" w:afterAutospacing="1"/>
              <w:rPr>
                <w:rFonts w:eastAsia="SimSun" w:cs="Times New Roman"/>
                <w:sz w:val="20"/>
                <w:szCs w:val="20"/>
              </w:rPr>
            </w:pPr>
            <w:r w:rsidRPr="00A22F3D">
              <w:rPr>
                <w:rFonts w:eastAsia="SimSun" w:cs="Times New Roman"/>
                <w:sz w:val="20"/>
                <w:szCs w:val="20"/>
              </w:rPr>
              <w:t>Соревнования в командном разряде</w:t>
            </w:r>
          </w:p>
        </w:tc>
        <w:tc>
          <w:tcPr>
            <w:tcW w:w="964" w:type="dxa"/>
            <w:tcBorders>
              <w:top w:val="single" w:sz="4" w:space="0" w:color="auto"/>
              <w:left w:val="single" w:sz="4" w:space="0" w:color="auto"/>
              <w:bottom w:val="single" w:sz="4" w:space="0" w:color="auto"/>
              <w:right w:val="single" w:sz="4" w:space="0" w:color="auto"/>
            </w:tcBorders>
            <w:shd w:val="clear" w:color="auto" w:fill="auto"/>
          </w:tcPr>
          <w:p w14:paraId="2D5E1C5E" w14:textId="77777777" w:rsidR="006852D7" w:rsidRPr="00A22F3D" w:rsidRDefault="006852D7" w:rsidP="00A22F3D">
            <w:pPr>
              <w:spacing w:before="100" w:beforeAutospacing="1" w:after="100" w:afterAutospacing="1"/>
              <w:jc w:val="both"/>
              <w:rPr>
                <w:rFonts w:eastAsia="SimSun" w:cs="Times New Roman"/>
                <w:sz w:val="20"/>
                <w:szCs w:val="20"/>
              </w:rPr>
            </w:pPr>
          </w:p>
        </w:tc>
        <w:tc>
          <w:tcPr>
            <w:tcW w:w="964" w:type="dxa"/>
            <w:tcBorders>
              <w:top w:val="single" w:sz="4" w:space="0" w:color="auto"/>
              <w:left w:val="single" w:sz="4" w:space="0" w:color="auto"/>
              <w:bottom w:val="single" w:sz="4" w:space="0" w:color="auto"/>
              <w:right w:val="single" w:sz="4" w:space="0" w:color="auto"/>
            </w:tcBorders>
            <w:shd w:val="clear" w:color="auto" w:fill="auto"/>
          </w:tcPr>
          <w:p w14:paraId="0E7315EC" w14:textId="77777777" w:rsidR="006852D7" w:rsidRPr="00A22F3D" w:rsidRDefault="006852D7" w:rsidP="00A22F3D">
            <w:pPr>
              <w:spacing w:before="100" w:beforeAutospacing="1" w:after="100" w:afterAutospacing="1"/>
              <w:jc w:val="both"/>
              <w:rPr>
                <w:rFonts w:eastAsia="SimSun" w:cs="Times New Roman"/>
                <w:sz w:val="20"/>
                <w:szCs w:val="20"/>
              </w:rPr>
            </w:pPr>
          </w:p>
        </w:tc>
        <w:tc>
          <w:tcPr>
            <w:tcW w:w="964" w:type="dxa"/>
            <w:tcBorders>
              <w:top w:val="single" w:sz="4" w:space="0" w:color="auto"/>
              <w:left w:val="single" w:sz="4" w:space="0" w:color="auto"/>
              <w:bottom w:val="single" w:sz="4" w:space="0" w:color="auto"/>
              <w:right w:val="single" w:sz="4" w:space="0" w:color="auto"/>
            </w:tcBorders>
            <w:shd w:val="clear" w:color="auto" w:fill="auto"/>
          </w:tcPr>
          <w:p w14:paraId="701CB50E" w14:textId="77777777" w:rsidR="006852D7" w:rsidRPr="00A22F3D" w:rsidRDefault="006852D7" w:rsidP="00A22F3D">
            <w:pPr>
              <w:spacing w:before="100" w:beforeAutospacing="1" w:after="100" w:afterAutospacing="1"/>
              <w:jc w:val="both"/>
              <w:rPr>
                <w:rFonts w:eastAsia="SimSun" w:cs="Times New Roman"/>
                <w:sz w:val="20"/>
                <w:szCs w:val="20"/>
              </w:rPr>
            </w:pPr>
          </w:p>
        </w:tc>
        <w:tc>
          <w:tcPr>
            <w:tcW w:w="964" w:type="dxa"/>
            <w:tcBorders>
              <w:top w:val="single" w:sz="4" w:space="0" w:color="auto"/>
              <w:left w:val="single" w:sz="4" w:space="0" w:color="auto"/>
              <w:bottom w:val="single" w:sz="4" w:space="0" w:color="auto"/>
              <w:right w:val="single" w:sz="4" w:space="0" w:color="auto"/>
            </w:tcBorders>
            <w:shd w:val="clear" w:color="auto" w:fill="auto"/>
            <w:hideMark/>
          </w:tcPr>
          <w:p w14:paraId="185ACE61" w14:textId="77777777" w:rsidR="006852D7" w:rsidRPr="00A22F3D" w:rsidRDefault="006852D7" w:rsidP="00A22F3D">
            <w:pPr>
              <w:spacing w:before="100" w:beforeAutospacing="1" w:after="100" w:afterAutospacing="1"/>
              <w:jc w:val="both"/>
              <w:rPr>
                <w:rFonts w:eastAsia="SimSun" w:cs="Times New Roman"/>
                <w:sz w:val="20"/>
                <w:szCs w:val="20"/>
              </w:rPr>
            </w:pPr>
            <w:r w:rsidRPr="00A22F3D">
              <w:rPr>
                <w:rFonts w:eastAsia="SimSun" w:cs="Times New Roman"/>
                <w:sz w:val="20"/>
                <w:szCs w:val="20"/>
              </w:rPr>
              <w:t>+</w:t>
            </w:r>
          </w:p>
        </w:tc>
        <w:tc>
          <w:tcPr>
            <w:tcW w:w="964" w:type="dxa"/>
            <w:tcBorders>
              <w:top w:val="single" w:sz="4" w:space="0" w:color="auto"/>
              <w:left w:val="single" w:sz="4" w:space="0" w:color="auto"/>
              <w:bottom w:val="single" w:sz="4" w:space="0" w:color="auto"/>
              <w:right w:val="single" w:sz="4" w:space="0" w:color="auto"/>
            </w:tcBorders>
            <w:shd w:val="clear" w:color="auto" w:fill="auto"/>
            <w:hideMark/>
          </w:tcPr>
          <w:p w14:paraId="6EAC0F1D" w14:textId="77777777" w:rsidR="006852D7" w:rsidRPr="00A22F3D" w:rsidRDefault="006852D7" w:rsidP="00A22F3D">
            <w:pPr>
              <w:spacing w:before="100" w:beforeAutospacing="1" w:after="100" w:afterAutospacing="1"/>
              <w:jc w:val="both"/>
              <w:rPr>
                <w:rFonts w:eastAsia="SimSun" w:cs="Times New Roman"/>
                <w:sz w:val="20"/>
                <w:szCs w:val="20"/>
              </w:rPr>
            </w:pPr>
            <w:r w:rsidRPr="00A22F3D">
              <w:rPr>
                <w:rFonts w:eastAsia="SimSun" w:cs="Times New Roman"/>
                <w:sz w:val="20"/>
                <w:szCs w:val="20"/>
              </w:rPr>
              <w:t>+</w:t>
            </w:r>
          </w:p>
        </w:tc>
        <w:tc>
          <w:tcPr>
            <w:tcW w:w="964" w:type="dxa"/>
            <w:tcBorders>
              <w:top w:val="single" w:sz="4" w:space="0" w:color="auto"/>
              <w:left w:val="single" w:sz="4" w:space="0" w:color="auto"/>
              <w:bottom w:val="single" w:sz="4" w:space="0" w:color="auto"/>
              <w:right w:val="single" w:sz="4" w:space="0" w:color="auto"/>
            </w:tcBorders>
            <w:shd w:val="clear" w:color="auto" w:fill="auto"/>
          </w:tcPr>
          <w:p w14:paraId="59CCCE5C" w14:textId="77777777" w:rsidR="006852D7" w:rsidRPr="00A22F3D" w:rsidRDefault="006852D7" w:rsidP="00A22F3D">
            <w:pPr>
              <w:spacing w:before="100" w:beforeAutospacing="1" w:after="100" w:afterAutospacing="1"/>
              <w:jc w:val="both"/>
              <w:rPr>
                <w:rFonts w:eastAsia="SimSun" w:cs="Times New Roman"/>
                <w:sz w:val="20"/>
                <w:szCs w:val="20"/>
              </w:rPr>
            </w:pPr>
          </w:p>
        </w:tc>
      </w:tr>
      <w:tr w:rsidR="006852D7" w:rsidRPr="00A22F3D" w14:paraId="5BBBC832" w14:textId="77777777" w:rsidTr="009C4E1A">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0B4472F" w14:textId="77777777" w:rsidR="006852D7" w:rsidRPr="00A22F3D" w:rsidRDefault="006852D7" w:rsidP="00A22F3D">
            <w:pPr>
              <w:spacing w:before="100" w:beforeAutospacing="1" w:after="100" w:afterAutospacing="1"/>
              <w:rPr>
                <w:rFonts w:eastAsia="SimSun" w:cs="Times New Roman"/>
                <w:sz w:val="20"/>
                <w:szCs w:val="20"/>
              </w:rPr>
            </w:pPr>
            <w:r w:rsidRPr="00A22F3D">
              <w:rPr>
                <w:rFonts w:eastAsia="SimSun" w:cs="Times New Roman"/>
                <w:sz w:val="20"/>
                <w:szCs w:val="20"/>
              </w:rPr>
              <w:t>Награждение в командном разряд</w:t>
            </w:r>
          </w:p>
        </w:tc>
        <w:tc>
          <w:tcPr>
            <w:tcW w:w="964" w:type="dxa"/>
            <w:tcBorders>
              <w:top w:val="single" w:sz="4" w:space="0" w:color="auto"/>
              <w:left w:val="single" w:sz="4" w:space="0" w:color="auto"/>
              <w:bottom w:val="single" w:sz="4" w:space="0" w:color="auto"/>
              <w:right w:val="single" w:sz="4" w:space="0" w:color="auto"/>
            </w:tcBorders>
            <w:shd w:val="clear" w:color="auto" w:fill="auto"/>
          </w:tcPr>
          <w:p w14:paraId="2F1BA92C" w14:textId="77777777" w:rsidR="006852D7" w:rsidRPr="00A22F3D" w:rsidRDefault="006852D7" w:rsidP="00A22F3D">
            <w:pPr>
              <w:spacing w:before="100" w:beforeAutospacing="1" w:after="100" w:afterAutospacing="1"/>
              <w:jc w:val="both"/>
              <w:rPr>
                <w:rFonts w:eastAsia="SimSun" w:cs="Times New Roman"/>
                <w:sz w:val="20"/>
                <w:szCs w:val="20"/>
              </w:rPr>
            </w:pPr>
          </w:p>
        </w:tc>
        <w:tc>
          <w:tcPr>
            <w:tcW w:w="964" w:type="dxa"/>
            <w:tcBorders>
              <w:top w:val="single" w:sz="4" w:space="0" w:color="auto"/>
              <w:left w:val="single" w:sz="4" w:space="0" w:color="auto"/>
              <w:bottom w:val="single" w:sz="4" w:space="0" w:color="auto"/>
              <w:right w:val="single" w:sz="4" w:space="0" w:color="auto"/>
            </w:tcBorders>
            <w:shd w:val="clear" w:color="auto" w:fill="auto"/>
          </w:tcPr>
          <w:p w14:paraId="5335C151" w14:textId="77777777" w:rsidR="006852D7" w:rsidRPr="00A22F3D" w:rsidRDefault="006852D7" w:rsidP="00A22F3D">
            <w:pPr>
              <w:spacing w:before="100" w:beforeAutospacing="1" w:after="100" w:afterAutospacing="1"/>
              <w:jc w:val="both"/>
              <w:rPr>
                <w:rFonts w:eastAsia="SimSun" w:cs="Times New Roman"/>
                <w:sz w:val="20"/>
                <w:szCs w:val="20"/>
              </w:rPr>
            </w:pPr>
          </w:p>
        </w:tc>
        <w:tc>
          <w:tcPr>
            <w:tcW w:w="964" w:type="dxa"/>
            <w:tcBorders>
              <w:top w:val="single" w:sz="4" w:space="0" w:color="auto"/>
              <w:left w:val="single" w:sz="4" w:space="0" w:color="auto"/>
              <w:bottom w:val="single" w:sz="4" w:space="0" w:color="auto"/>
              <w:right w:val="single" w:sz="4" w:space="0" w:color="auto"/>
            </w:tcBorders>
            <w:shd w:val="clear" w:color="auto" w:fill="auto"/>
          </w:tcPr>
          <w:p w14:paraId="50463371" w14:textId="77777777" w:rsidR="006852D7" w:rsidRPr="00A22F3D" w:rsidRDefault="006852D7" w:rsidP="00A22F3D">
            <w:pPr>
              <w:spacing w:before="100" w:beforeAutospacing="1" w:after="100" w:afterAutospacing="1"/>
              <w:jc w:val="both"/>
              <w:rPr>
                <w:rFonts w:eastAsia="SimSun" w:cs="Times New Roman"/>
                <w:sz w:val="20"/>
                <w:szCs w:val="20"/>
              </w:rPr>
            </w:pPr>
          </w:p>
        </w:tc>
        <w:tc>
          <w:tcPr>
            <w:tcW w:w="964" w:type="dxa"/>
            <w:tcBorders>
              <w:top w:val="single" w:sz="4" w:space="0" w:color="auto"/>
              <w:left w:val="single" w:sz="4" w:space="0" w:color="auto"/>
              <w:bottom w:val="single" w:sz="4" w:space="0" w:color="auto"/>
              <w:right w:val="single" w:sz="4" w:space="0" w:color="auto"/>
            </w:tcBorders>
            <w:shd w:val="clear" w:color="auto" w:fill="auto"/>
          </w:tcPr>
          <w:p w14:paraId="303048EC" w14:textId="77777777" w:rsidR="006852D7" w:rsidRPr="00A22F3D" w:rsidRDefault="006852D7" w:rsidP="00A22F3D">
            <w:pPr>
              <w:spacing w:before="100" w:beforeAutospacing="1" w:after="100" w:afterAutospacing="1"/>
              <w:jc w:val="both"/>
              <w:rPr>
                <w:rFonts w:eastAsia="SimSun" w:cs="Times New Roman"/>
                <w:sz w:val="20"/>
                <w:szCs w:val="20"/>
              </w:rPr>
            </w:pPr>
          </w:p>
        </w:tc>
        <w:tc>
          <w:tcPr>
            <w:tcW w:w="964" w:type="dxa"/>
            <w:tcBorders>
              <w:top w:val="single" w:sz="4" w:space="0" w:color="auto"/>
              <w:left w:val="single" w:sz="4" w:space="0" w:color="auto"/>
              <w:bottom w:val="single" w:sz="4" w:space="0" w:color="auto"/>
              <w:right w:val="single" w:sz="4" w:space="0" w:color="auto"/>
            </w:tcBorders>
            <w:shd w:val="clear" w:color="auto" w:fill="auto"/>
            <w:hideMark/>
          </w:tcPr>
          <w:p w14:paraId="476A5B87" w14:textId="77777777" w:rsidR="006852D7" w:rsidRPr="00A22F3D" w:rsidRDefault="006852D7" w:rsidP="00A22F3D">
            <w:pPr>
              <w:spacing w:before="100" w:beforeAutospacing="1" w:after="100" w:afterAutospacing="1"/>
              <w:jc w:val="both"/>
              <w:rPr>
                <w:rFonts w:eastAsia="SimSun" w:cs="Times New Roman"/>
                <w:sz w:val="20"/>
                <w:szCs w:val="20"/>
              </w:rPr>
            </w:pPr>
            <w:r w:rsidRPr="00A22F3D">
              <w:rPr>
                <w:rFonts w:eastAsia="SimSun" w:cs="Times New Roman"/>
                <w:sz w:val="20"/>
                <w:szCs w:val="20"/>
              </w:rPr>
              <w:t>+</w:t>
            </w:r>
          </w:p>
        </w:tc>
        <w:tc>
          <w:tcPr>
            <w:tcW w:w="964" w:type="dxa"/>
            <w:tcBorders>
              <w:top w:val="single" w:sz="4" w:space="0" w:color="auto"/>
              <w:left w:val="single" w:sz="4" w:space="0" w:color="auto"/>
              <w:bottom w:val="single" w:sz="4" w:space="0" w:color="auto"/>
              <w:right w:val="single" w:sz="4" w:space="0" w:color="auto"/>
            </w:tcBorders>
            <w:shd w:val="clear" w:color="auto" w:fill="auto"/>
          </w:tcPr>
          <w:p w14:paraId="5646230F" w14:textId="77777777" w:rsidR="006852D7" w:rsidRPr="00A22F3D" w:rsidRDefault="006852D7" w:rsidP="00A22F3D">
            <w:pPr>
              <w:spacing w:before="100" w:beforeAutospacing="1" w:after="100" w:afterAutospacing="1"/>
              <w:jc w:val="both"/>
              <w:rPr>
                <w:rFonts w:eastAsia="SimSun" w:cs="Times New Roman"/>
                <w:sz w:val="20"/>
                <w:szCs w:val="20"/>
              </w:rPr>
            </w:pPr>
          </w:p>
        </w:tc>
      </w:tr>
      <w:tr w:rsidR="006852D7" w:rsidRPr="00A22F3D" w14:paraId="2F7040CD" w14:textId="77777777" w:rsidTr="009C4E1A">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4DFC0685" w14:textId="77777777" w:rsidR="006852D7" w:rsidRPr="00A22F3D" w:rsidRDefault="006852D7" w:rsidP="00A22F3D">
            <w:pPr>
              <w:spacing w:before="100" w:beforeAutospacing="1" w:after="100" w:afterAutospacing="1"/>
              <w:rPr>
                <w:rFonts w:eastAsia="SimSun" w:cs="Times New Roman"/>
                <w:sz w:val="20"/>
                <w:szCs w:val="20"/>
              </w:rPr>
            </w:pPr>
            <w:r w:rsidRPr="00A22F3D">
              <w:rPr>
                <w:rFonts w:eastAsia="SimSun" w:cs="Times New Roman"/>
                <w:sz w:val="20"/>
                <w:szCs w:val="20"/>
              </w:rPr>
              <w:lastRenderedPageBreak/>
              <w:t>Закрытие соревнований</w:t>
            </w:r>
          </w:p>
        </w:tc>
        <w:tc>
          <w:tcPr>
            <w:tcW w:w="964" w:type="dxa"/>
            <w:tcBorders>
              <w:top w:val="single" w:sz="4" w:space="0" w:color="auto"/>
              <w:left w:val="single" w:sz="4" w:space="0" w:color="auto"/>
              <w:bottom w:val="single" w:sz="4" w:space="0" w:color="auto"/>
              <w:right w:val="single" w:sz="4" w:space="0" w:color="auto"/>
            </w:tcBorders>
            <w:shd w:val="clear" w:color="auto" w:fill="auto"/>
          </w:tcPr>
          <w:p w14:paraId="58930CC8" w14:textId="77777777" w:rsidR="006852D7" w:rsidRPr="00A22F3D" w:rsidRDefault="006852D7" w:rsidP="00A22F3D">
            <w:pPr>
              <w:spacing w:before="100" w:beforeAutospacing="1" w:after="100" w:afterAutospacing="1"/>
              <w:jc w:val="both"/>
              <w:rPr>
                <w:rFonts w:eastAsia="SimSun" w:cs="Times New Roman"/>
                <w:sz w:val="20"/>
                <w:szCs w:val="20"/>
              </w:rPr>
            </w:pPr>
          </w:p>
        </w:tc>
        <w:tc>
          <w:tcPr>
            <w:tcW w:w="964" w:type="dxa"/>
            <w:tcBorders>
              <w:top w:val="single" w:sz="4" w:space="0" w:color="auto"/>
              <w:left w:val="single" w:sz="4" w:space="0" w:color="auto"/>
              <w:bottom w:val="single" w:sz="4" w:space="0" w:color="auto"/>
              <w:right w:val="single" w:sz="4" w:space="0" w:color="auto"/>
            </w:tcBorders>
            <w:shd w:val="clear" w:color="auto" w:fill="auto"/>
          </w:tcPr>
          <w:p w14:paraId="1C5E4726" w14:textId="77777777" w:rsidR="006852D7" w:rsidRPr="00A22F3D" w:rsidRDefault="006852D7" w:rsidP="00A22F3D">
            <w:pPr>
              <w:spacing w:before="100" w:beforeAutospacing="1" w:after="100" w:afterAutospacing="1"/>
              <w:jc w:val="both"/>
              <w:rPr>
                <w:rFonts w:eastAsia="SimSun" w:cs="Times New Roman"/>
                <w:sz w:val="20"/>
                <w:szCs w:val="20"/>
              </w:rPr>
            </w:pPr>
          </w:p>
        </w:tc>
        <w:tc>
          <w:tcPr>
            <w:tcW w:w="964" w:type="dxa"/>
            <w:tcBorders>
              <w:top w:val="single" w:sz="4" w:space="0" w:color="auto"/>
              <w:left w:val="single" w:sz="4" w:space="0" w:color="auto"/>
              <w:bottom w:val="single" w:sz="4" w:space="0" w:color="auto"/>
              <w:right w:val="single" w:sz="4" w:space="0" w:color="auto"/>
            </w:tcBorders>
            <w:shd w:val="clear" w:color="auto" w:fill="auto"/>
          </w:tcPr>
          <w:p w14:paraId="67DC4542" w14:textId="77777777" w:rsidR="006852D7" w:rsidRPr="00A22F3D" w:rsidRDefault="006852D7" w:rsidP="00A22F3D">
            <w:pPr>
              <w:spacing w:before="100" w:beforeAutospacing="1" w:after="100" w:afterAutospacing="1"/>
              <w:jc w:val="both"/>
              <w:rPr>
                <w:rFonts w:eastAsia="SimSun" w:cs="Times New Roman"/>
                <w:sz w:val="20"/>
                <w:szCs w:val="20"/>
              </w:rPr>
            </w:pPr>
          </w:p>
        </w:tc>
        <w:tc>
          <w:tcPr>
            <w:tcW w:w="964" w:type="dxa"/>
            <w:tcBorders>
              <w:top w:val="single" w:sz="4" w:space="0" w:color="auto"/>
              <w:left w:val="single" w:sz="4" w:space="0" w:color="auto"/>
              <w:bottom w:val="single" w:sz="4" w:space="0" w:color="auto"/>
              <w:right w:val="single" w:sz="4" w:space="0" w:color="auto"/>
            </w:tcBorders>
            <w:shd w:val="clear" w:color="auto" w:fill="auto"/>
          </w:tcPr>
          <w:p w14:paraId="0859E79F" w14:textId="77777777" w:rsidR="006852D7" w:rsidRPr="00A22F3D" w:rsidRDefault="006852D7" w:rsidP="00A22F3D">
            <w:pPr>
              <w:spacing w:before="100" w:beforeAutospacing="1" w:after="100" w:afterAutospacing="1"/>
              <w:jc w:val="both"/>
              <w:rPr>
                <w:rFonts w:eastAsia="SimSun" w:cs="Times New Roman"/>
                <w:sz w:val="20"/>
                <w:szCs w:val="20"/>
              </w:rPr>
            </w:pPr>
          </w:p>
        </w:tc>
        <w:tc>
          <w:tcPr>
            <w:tcW w:w="964" w:type="dxa"/>
            <w:tcBorders>
              <w:top w:val="single" w:sz="4" w:space="0" w:color="auto"/>
              <w:left w:val="single" w:sz="4" w:space="0" w:color="auto"/>
              <w:bottom w:val="single" w:sz="4" w:space="0" w:color="auto"/>
              <w:right w:val="single" w:sz="4" w:space="0" w:color="auto"/>
            </w:tcBorders>
            <w:shd w:val="clear" w:color="auto" w:fill="auto"/>
            <w:hideMark/>
          </w:tcPr>
          <w:p w14:paraId="7C176ECA" w14:textId="77777777" w:rsidR="006852D7" w:rsidRPr="00A22F3D" w:rsidRDefault="006852D7" w:rsidP="00A22F3D">
            <w:pPr>
              <w:spacing w:before="100" w:beforeAutospacing="1" w:after="100" w:afterAutospacing="1"/>
              <w:jc w:val="both"/>
              <w:rPr>
                <w:rFonts w:eastAsia="SimSun" w:cs="Times New Roman"/>
                <w:sz w:val="20"/>
                <w:szCs w:val="20"/>
              </w:rPr>
            </w:pPr>
            <w:r w:rsidRPr="00A22F3D">
              <w:rPr>
                <w:rFonts w:eastAsia="SimSun" w:cs="Times New Roman"/>
                <w:sz w:val="20"/>
                <w:szCs w:val="20"/>
              </w:rPr>
              <w:t>+</w:t>
            </w:r>
          </w:p>
        </w:tc>
        <w:tc>
          <w:tcPr>
            <w:tcW w:w="964" w:type="dxa"/>
            <w:tcBorders>
              <w:top w:val="single" w:sz="4" w:space="0" w:color="auto"/>
              <w:left w:val="single" w:sz="4" w:space="0" w:color="auto"/>
              <w:bottom w:val="single" w:sz="4" w:space="0" w:color="auto"/>
              <w:right w:val="single" w:sz="4" w:space="0" w:color="auto"/>
            </w:tcBorders>
            <w:shd w:val="clear" w:color="auto" w:fill="auto"/>
          </w:tcPr>
          <w:p w14:paraId="2A0225C8" w14:textId="77777777" w:rsidR="006852D7" w:rsidRPr="00A22F3D" w:rsidRDefault="006852D7" w:rsidP="00A22F3D">
            <w:pPr>
              <w:spacing w:before="100" w:beforeAutospacing="1" w:after="100" w:afterAutospacing="1"/>
              <w:jc w:val="both"/>
              <w:rPr>
                <w:rFonts w:eastAsia="SimSun" w:cs="Times New Roman"/>
                <w:sz w:val="20"/>
                <w:szCs w:val="20"/>
              </w:rPr>
            </w:pPr>
          </w:p>
        </w:tc>
      </w:tr>
      <w:tr w:rsidR="006852D7" w:rsidRPr="00A22F3D" w14:paraId="5DCFC607" w14:textId="77777777" w:rsidTr="009C4E1A">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072B578" w14:textId="77777777" w:rsidR="006852D7" w:rsidRPr="00A22F3D" w:rsidRDefault="006852D7" w:rsidP="00A22F3D">
            <w:pPr>
              <w:spacing w:before="100" w:beforeAutospacing="1" w:after="100" w:afterAutospacing="1"/>
              <w:rPr>
                <w:rFonts w:eastAsia="SimSun" w:cs="Times New Roman"/>
                <w:sz w:val="20"/>
                <w:szCs w:val="20"/>
              </w:rPr>
            </w:pPr>
            <w:r w:rsidRPr="00A22F3D">
              <w:rPr>
                <w:rFonts w:eastAsia="SimSun" w:cs="Times New Roman"/>
                <w:sz w:val="20"/>
                <w:szCs w:val="20"/>
              </w:rPr>
              <w:t>Отъезд участников</w:t>
            </w:r>
          </w:p>
        </w:tc>
        <w:tc>
          <w:tcPr>
            <w:tcW w:w="964" w:type="dxa"/>
            <w:tcBorders>
              <w:top w:val="single" w:sz="4" w:space="0" w:color="auto"/>
              <w:left w:val="single" w:sz="4" w:space="0" w:color="auto"/>
              <w:bottom w:val="single" w:sz="4" w:space="0" w:color="auto"/>
              <w:right w:val="single" w:sz="4" w:space="0" w:color="auto"/>
            </w:tcBorders>
            <w:shd w:val="clear" w:color="auto" w:fill="auto"/>
          </w:tcPr>
          <w:p w14:paraId="4BA86A86" w14:textId="77777777" w:rsidR="006852D7" w:rsidRPr="00A22F3D" w:rsidRDefault="006852D7" w:rsidP="00A22F3D">
            <w:pPr>
              <w:spacing w:before="100" w:beforeAutospacing="1" w:after="100" w:afterAutospacing="1"/>
              <w:jc w:val="both"/>
              <w:rPr>
                <w:rFonts w:eastAsia="SimSun" w:cs="Times New Roman"/>
                <w:sz w:val="20"/>
                <w:szCs w:val="20"/>
              </w:rPr>
            </w:pPr>
          </w:p>
        </w:tc>
        <w:tc>
          <w:tcPr>
            <w:tcW w:w="964" w:type="dxa"/>
            <w:tcBorders>
              <w:top w:val="single" w:sz="4" w:space="0" w:color="auto"/>
              <w:left w:val="single" w:sz="4" w:space="0" w:color="auto"/>
              <w:bottom w:val="single" w:sz="4" w:space="0" w:color="auto"/>
              <w:right w:val="single" w:sz="4" w:space="0" w:color="auto"/>
            </w:tcBorders>
            <w:shd w:val="clear" w:color="auto" w:fill="auto"/>
          </w:tcPr>
          <w:p w14:paraId="170B7DC9" w14:textId="77777777" w:rsidR="006852D7" w:rsidRPr="00A22F3D" w:rsidRDefault="006852D7" w:rsidP="00A22F3D">
            <w:pPr>
              <w:spacing w:before="100" w:beforeAutospacing="1" w:after="100" w:afterAutospacing="1"/>
              <w:jc w:val="both"/>
              <w:rPr>
                <w:rFonts w:eastAsia="SimSun" w:cs="Times New Roman"/>
                <w:sz w:val="20"/>
                <w:szCs w:val="20"/>
              </w:rPr>
            </w:pPr>
          </w:p>
        </w:tc>
        <w:tc>
          <w:tcPr>
            <w:tcW w:w="964" w:type="dxa"/>
            <w:tcBorders>
              <w:top w:val="single" w:sz="4" w:space="0" w:color="auto"/>
              <w:left w:val="single" w:sz="4" w:space="0" w:color="auto"/>
              <w:bottom w:val="single" w:sz="4" w:space="0" w:color="auto"/>
              <w:right w:val="single" w:sz="4" w:space="0" w:color="auto"/>
            </w:tcBorders>
            <w:shd w:val="clear" w:color="auto" w:fill="auto"/>
          </w:tcPr>
          <w:p w14:paraId="2EE54490" w14:textId="77777777" w:rsidR="006852D7" w:rsidRPr="00A22F3D" w:rsidRDefault="006852D7" w:rsidP="00A22F3D">
            <w:pPr>
              <w:spacing w:before="100" w:beforeAutospacing="1" w:after="100" w:afterAutospacing="1"/>
              <w:jc w:val="both"/>
              <w:rPr>
                <w:rFonts w:eastAsia="SimSun" w:cs="Times New Roman"/>
                <w:sz w:val="20"/>
                <w:szCs w:val="20"/>
              </w:rPr>
            </w:pPr>
          </w:p>
        </w:tc>
        <w:tc>
          <w:tcPr>
            <w:tcW w:w="964" w:type="dxa"/>
            <w:tcBorders>
              <w:top w:val="single" w:sz="4" w:space="0" w:color="auto"/>
              <w:left w:val="single" w:sz="4" w:space="0" w:color="auto"/>
              <w:bottom w:val="single" w:sz="4" w:space="0" w:color="auto"/>
              <w:right w:val="single" w:sz="4" w:space="0" w:color="auto"/>
            </w:tcBorders>
            <w:shd w:val="clear" w:color="auto" w:fill="auto"/>
          </w:tcPr>
          <w:p w14:paraId="2C841929" w14:textId="77777777" w:rsidR="006852D7" w:rsidRPr="00A22F3D" w:rsidRDefault="006852D7" w:rsidP="00A22F3D">
            <w:pPr>
              <w:spacing w:before="100" w:beforeAutospacing="1" w:after="100" w:afterAutospacing="1"/>
              <w:jc w:val="both"/>
              <w:rPr>
                <w:rFonts w:eastAsia="SimSun" w:cs="Times New Roman"/>
                <w:sz w:val="20"/>
                <w:szCs w:val="20"/>
              </w:rPr>
            </w:pPr>
          </w:p>
        </w:tc>
        <w:tc>
          <w:tcPr>
            <w:tcW w:w="964" w:type="dxa"/>
            <w:tcBorders>
              <w:top w:val="single" w:sz="4" w:space="0" w:color="auto"/>
              <w:left w:val="single" w:sz="4" w:space="0" w:color="auto"/>
              <w:bottom w:val="single" w:sz="4" w:space="0" w:color="auto"/>
              <w:right w:val="single" w:sz="4" w:space="0" w:color="auto"/>
            </w:tcBorders>
            <w:shd w:val="clear" w:color="auto" w:fill="auto"/>
          </w:tcPr>
          <w:p w14:paraId="62C6135B" w14:textId="77777777" w:rsidR="006852D7" w:rsidRPr="00A22F3D" w:rsidRDefault="006852D7" w:rsidP="00A22F3D">
            <w:pPr>
              <w:spacing w:before="100" w:beforeAutospacing="1" w:after="100" w:afterAutospacing="1"/>
              <w:jc w:val="both"/>
              <w:rPr>
                <w:rFonts w:eastAsia="SimSun" w:cs="Times New Roman"/>
                <w:sz w:val="20"/>
                <w:szCs w:val="20"/>
              </w:rPr>
            </w:pPr>
          </w:p>
        </w:tc>
        <w:tc>
          <w:tcPr>
            <w:tcW w:w="964" w:type="dxa"/>
            <w:tcBorders>
              <w:top w:val="single" w:sz="4" w:space="0" w:color="auto"/>
              <w:left w:val="single" w:sz="4" w:space="0" w:color="auto"/>
              <w:bottom w:val="single" w:sz="4" w:space="0" w:color="auto"/>
              <w:right w:val="single" w:sz="4" w:space="0" w:color="auto"/>
            </w:tcBorders>
            <w:shd w:val="clear" w:color="auto" w:fill="auto"/>
            <w:hideMark/>
          </w:tcPr>
          <w:p w14:paraId="63E1859D" w14:textId="77777777" w:rsidR="006852D7" w:rsidRPr="00A22F3D" w:rsidRDefault="006852D7" w:rsidP="00A22F3D">
            <w:pPr>
              <w:spacing w:before="100" w:beforeAutospacing="1" w:after="100" w:afterAutospacing="1"/>
              <w:jc w:val="both"/>
              <w:rPr>
                <w:rFonts w:eastAsia="SimSun" w:cs="Times New Roman"/>
                <w:sz w:val="20"/>
                <w:szCs w:val="20"/>
              </w:rPr>
            </w:pPr>
            <w:r w:rsidRPr="00A22F3D">
              <w:rPr>
                <w:rFonts w:eastAsia="SimSun" w:cs="Times New Roman"/>
                <w:sz w:val="20"/>
                <w:szCs w:val="20"/>
              </w:rPr>
              <w:t>+</w:t>
            </w:r>
          </w:p>
        </w:tc>
      </w:tr>
    </w:tbl>
    <w:p w14:paraId="06ECED43" w14:textId="77777777" w:rsidR="006852D7" w:rsidRPr="00A22F3D" w:rsidRDefault="006852D7" w:rsidP="00A22F3D">
      <w:pPr>
        <w:spacing w:after="0"/>
        <w:rPr>
          <w:rFonts w:eastAsia="SimSun" w:cs="Times New Roman"/>
          <w:b/>
          <w:sz w:val="20"/>
          <w:szCs w:val="20"/>
          <w:lang w:eastAsia="zh-CN"/>
        </w:rPr>
      </w:pPr>
    </w:p>
    <w:p w14:paraId="4A56DA56" w14:textId="77777777" w:rsidR="006852D7" w:rsidRPr="00A22F3D" w:rsidRDefault="006852D7" w:rsidP="00A22F3D">
      <w:pPr>
        <w:numPr>
          <w:ilvl w:val="0"/>
          <w:numId w:val="368"/>
        </w:numPr>
        <w:spacing w:after="0"/>
        <w:ind w:left="0" w:firstLine="0"/>
        <w:jc w:val="center"/>
        <w:rPr>
          <w:rFonts w:eastAsia="SimSun" w:cs="Times New Roman"/>
          <w:b/>
          <w:sz w:val="20"/>
          <w:szCs w:val="20"/>
          <w:lang w:eastAsia="zh-CN"/>
        </w:rPr>
      </w:pPr>
      <w:r w:rsidRPr="00A22F3D">
        <w:rPr>
          <w:rFonts w:eastAsia="SimSun" w:cs="Times New Roman"/>
          <w:b/>
          <w:sz w:val="20"/>
          <w:szCs w:val="20"/>
          <w:lang w:eastAsia="zh-CN"/>
        </w:rPr>
        <w:t>Формат соревнований</w:t>
      </w:r>
    </w:p>
    <w:p w14:paraId="0102FB86" w14:textId="77777777" w:rsidR="006852D7" w:rsidRPr="00A22F3D" w:rsidRDefault="006852D7" w:rsidP="00A22F3D">
      <w:pPr>
        <w:numPr>
          <w:ilvl w:val="0"/>
          <w:numId w:val="369"/>
        </w:numPr>
        <w:spacing w:after="0"/>
        <w:ind w:left="0" w:firstLine="0"/>
        <w:jc w:val="both"/>
        <w:rPr>
          <w:rFonts w:eastAsia="SimSun" w:cs="Times New Roman"/>
          <w:sz w:val="20"/>
          <w:szCs w:val="20"/>
          <w:lang w:eastAsia="zh-CN"/>
        </w:rPr>
      </w:pPr>
      <w:r w:rsidRPr="00A22F3D">
        <w:rPr>
          <w:rFonts w:eastAsia="SimSun" w:cs="Times New Roman"/>
          <w:sz w:val="20"/>
          <w:szCs w:val="20"/>
          <w:lang w:eastAsia="zh-CN"/>
        </w:rPr>
        <w:t>Командные соревнования должны проводиться первыми и по системе Corbion Cup (2 одиночные встречи, затем одна парная встреча, затем две одиночные встречи).</w:t>
      </w:r>
    </w:p>
    <w:p w14:paraId="6A77F4D5" w14:textId="77777777" w:rsidR="006852D7" w:rsidRPr="00A22F3D" w:rsidRDefault="006852D7" w:rsidP="00A22F3D">
      <w:pPr>
        <w:numPr>
          <w:ilvl w:val="0"/>
          <w:numId w:val="369"/>
        </w:numPr>
        <w:spacing w:before="100" w:beforeAutospacing="1" w:after="100" w:afterAutospacing="1"/>
        <w:ind w:left="0" w:firstLine="0"/>
        <w:jc w:val="both"/>
        <w:rPr>
          <w:rFonts w:eastAsia="SimSun" w:cs="Times New Roman"/>
          <w:sz w:val="20"/>
          <w:szCs w:val="20"/>
          <w:lang w:eastAsia="zh-CN"/>
        </w:rPr>
      </w:pPr>
      <w:r w:rsidRPr="00A22F3D">
        <w:rPr>
          <w:rFonts w:eastAsia="SimSun" w:cs="Times New Roman"/>
          <w:sz w:val="20"/>
          <w:szCs w:val="20"/>
          <w:lang w:eastAsia="zh-CN"/>
        </w:rPr>
        <w:t>Одиночные соревнования проводятся в два этапа. На первом этапе – игры в группах, на втором этапе – игры в сетке. При количестве спортсменов меньше 6 (шести) допустимо разыграть места по круговой системе.</w:t>
      </w:r>
    </w:p>
    <w:p w14:paraId="567A2509" w14:textId="48B806A1" w:rsidR="006852D7" w:rsidRPr="00A22F3D" w:rsidRDefault="006852D7" w:rsidP="00A22F3D">
      <w:pPr>
        <w:numPr>
          <w:ilvl w:val="0"/>
          <w:numId w:val="369"/>
        </w:numPr>
        <w:spacing w:after="0"/>
        <w:ind w:left="0" w:firstLine="0"/>
        <w:jc w:val="both"/>
        <w:rPr>
          <w:rFonts w:eastAsia="SimSun" w:cs="Times New Roman"/>
          <w:sz w:val="20"/>
          <w:szCs w:val="20"/>
          <w:lang w:eastAsia="zh-CN"/>
        </w:rPr>
      </w:pPr>
      <w:r w:rsidRPr="00A22F3D">
        <w:rPr>
          <w:rFonts w:eastAsia="SimSun" w:cs="Times New Roman"/>
          <w:sz w:val="20"/>
          <w:szCs w:val="20"/>
          <w:lang w:eastAsia="zh-CN"/>
        </w:rPr>
        <w:t>Два лучших спортсмена выходят из каждой группы в финальную сетку.</w:t>
      </w:r>
    </w:p>
    <w:p w14:paraId="3DE9B6BC" w14:textId="0924A8C2" w:rsidR="00B3107F" w:rsidRPr="00A22F3D" w:rsidRDefault="00B3107F" w:rsidP="00A22F3D">
      <w:pPr>
        <w:pStyle w:val="a3"/>
        <w:numPr>
          <w:ilvl w:val="0"/>
          <w:numId w:val="368"/>
        </w:numPr>
        <w:spacing w:after="0"/>
        <w:jc w:val="center"/>
        <w:rPr>
          <w:rFonts w:eastAsia="SimSun" w:cs="Times New Roman"/>
          <w:b/>
          <w:bCs/>
          <w:sz w:val="20"/>
          <w:szCs w:val="20"/>
          <w:lang w:eastAsia="zh-CN"/>
        </w:rPr>
      </w:pPr>
      <w:r w:rsidRPr="00A22F3D">
        <w:rPr>
          <w:rFonts w:eastAsia="SimSun" w:cs="Times New Roman"/>
          <w:b/>
          <w:bCs/>
          <w:sz w:val="20"/>
          <w:szCs w:val="20"/>
          <w:lang w:eastAsia="zh-CN"/>
        </w:rPr>
        <w:t>Основные правила по настольному теннису для спортсменов на колясках</w:t>
      </w:r>
      <w:r w:rsidR="00034AE4" w:rsidRPr="00A22F3D">
        <w:rPr>
          <w:rFonts w:eastAsia="SimSun" w:cs="Times New Roman"/>
          <w:b/>
          <w:bCs/>
          <w:sz w:val="20"/>
          <w:szCs w:val="20"/>
          <w:lang w:eastAsia="zh-CN"/>
        </w:rPr>
        <w:t xml:space="preserve"> (Классы 1-5)</w:t>
      </w:r>
      <w:r w:rsidRPr="00A22F3D">
        <w:rPr>
          <w:rFonts w:eastAsia="SimSun" w:cs="Times New Roman"/>
          <w:b/>
          <w:bCs/>
          <w:sz w:val="20"/>
          <w:szCs w:val="20"/>
          <w:lang w:eastAsia="zh-CN"/>
        </w:rPr>
        <w:t>.</w:t>
      </w:r>
    </w:p>
    <w:p w14:paraId="02229FBC" w14:textId="6AD65006" w:rsidR="00B3107F" w:rsidRPr="00A22F3D" w:rsidRDefault="00B3107F" w:rsidP="00A22F3D">
      <w:pPr>
        <w:spacing w:after="0"/>
        <w:jc w:val="both"/>
        <w:rPr>
          <w:rFonts w:eastAsia="SimSun" w:cs="Times New Roman"/>
          <w:b/>
          <w:bCs/>
          <w:sz w:val="20"/>
          <w:szCs w:val="20"/>
          <w:lang w:eastAsia="zh-CN"/>
        </w:rPr>
      </w:pPr>
      <w:r w:rsidRPr="00A22F3D">
        <w:rPr>
          <w:rFonts w:eastAsia="SimSun" w:cs="Times New Roman"/>
          <w:b/>
          <w:bCs/>
          <w:sz w:val="20"/>
          <w:szCs w:val="20"/>
          <w:lang w:eastAsia="zh-CN"/>
        </w:rPr>
        <w:t>4.1. Подача в одиночном разряде.</w:t>
      </w:r>
    </w:p>
    <w:p w14:paraId="0556A76C" w14:textId="77777777" w:rsidR="00B3107F" w:rsidRPr="00A22F3D" w:rsidRDefault="00B3107F" w:rsidP="00A22F3D">
      <w:pPr>
        <w:spacing w:after="0"/>
        <w:jc w:val="both"/>
        <w:rPr>
          <w:rFonts w:eastAsia="SimSun" w:cs="Times New Roman"/>
          <w:sz w:val="20"/>
          <w:szCs w:val="20"/>
          <w:lang w:eastAsia="zh-CN"/>
        </w:rPr>
      </w:pPr>
      <w:r w:rsidRPr="00A22F3D">
        <w:rPr>
          <w:rFonts w:eastAsia="SimSun" w:cs="Times New Roman"/>
          <w:sz w:val="20"/>
          <w:szCs w:val="20"/>
          <w:lang w:eastAsia="zh-CN"/>
        </w:rPr>
        <w:t>Если при подаче звучит замечание судьи «лэт» ( a “let”) что означает – «мяч», то это означает, что мяч не засчитан.</w:t>
      </w:r>
    </w:p>
    <w:p w14:paraId="68618F95" w14:textId="77777777" w:rsidR="00B3107F" w:rsidRPr="00A22F3D" w:rsidRDefault="00B3107F" w:rsidP="00A22F3D">
      <w:pPr>
        <w:spacing w:after="0"/>
        <w:jc w:val="both"/>
        <w:rPr>
          <w:rFonts w:eastAsia="SimSun" w:cs="Times New Roman"/>
          <w:sz w:val="20"/>
          <w:szCs w:val="20"/>
          <w:lang w:eastAsia="zh-CN"/>
        </w:rPr>
      </w:pPr>
      <w:r w:rsidRPr="00A22F3D">
        <w:rPr>
          <w:rFonts w:eastAsia="SimSun" w:cs="Times New Roman"/>
          <w:sz w:val="20"/>
          <w:szCs w:val="20"/>
          <w:lang w:eastAsia="zh-CN"/>
        </w:rPr>
        <w:t>Мяч считается «не засчитанным», если мяч:</w:t>
      </w:r>
    </w:p>
    <w:p w14:paraId="01CE448E" w14:textId="45F2355A" w:rsidR="00B3107F" w:rsidRPr="00A22F3D" w:rsidRDefault="00B3107F" w:rsidP="00A22F3D">
      <w:pPr>
        <w:spacing w:after="0"/>
        <w:jc w:val="both"/>
        <w:rPr>
          <w:rFonts w:eastAsia="SimSun" w:cs="Times New Roman"/>
          <w:sz w:val="20"/>
          <w:szCs w:val="20"/>
          <w:lang w:eastAsia="zh-CN"/>
        </w:rPr>
      </w:pPr>
      <w:r w:rsidRPr="00A22F3D">
        <w:rPr>
          <w:rFonts w:eastAsia="SimSun" w:cs="Times New Roman"/>
          <w:sz w:val="20"/>
          <w:szCs w:val="20"/>
          <w:lang w:eastAsia="zh-CN"/>
        </w:rPr>
        <w:t>4.1.1. покидает стол с любой из боковых линий принимающего подачу (при одном или более отскоках);</w:t>
      </w:r>
    </w:p>
    <w:p w14:paraId="6128A252" w14:textId="249ACABE" w:rsidR="00B3107F" w:rsidRPr="00A22F3D" w:rsidRDefault="00B3107F" w:rsidP="00A22F3D">
      <w:pPr>
        <w:spacing w:after="0"/>
        <w:jc w:val="both"/>
        <w:rPr>
          <w:rFonts w:eastAsia="SimSun" w:cs="Times New Roman"/>
          <w:sz w:val="20"/>
          <w:szCs w:val="20"/>
          <w:lang w:eastAsia="zh-CN"/>
        </w:rPr>
      </w:pPr>
      <w:r w:rsidRPr="00A22F3D">
        <w:rPr>
          <w:rFonts w:eastAsia="SimSun" w:cs="Times New Roman"/>
          <w:sz w:val="20"/>
          <w:szCs w:val="20"/>
          <w:lang w:eastAsia="zh-CN"/>
        </w:rPr>
        <w:t>4.1.2. при отскоке на сторону принимающего подачу и возврате в направлении сетки;</w:t>
      </w:r>
    </w:p>
    <w:p w14:paraId="6EE82078" w14:textId="7B47BC93" w:rsidR="00B3107F" w:rsidRPr="00A22F3D" w:rsidRDefault="00B3107F" w:rsidP="00A22F3D">
      <w:pPr>
        <w:spacing w:after="0"/>
        <w:jc w:val="both"/>
        <w:rPr>
          <w:rFonts w:eastAsia="SimSun" w:cs="Times New Roman"/>
          <w:sz w:val="20"/>
          <w:szCs w:val="20"/>
          <w:lang w:eastAsia="zh-CN"/>
        </w:rPr>
      </w:pPr>
      <w:r w:rsidRPr="00A22F3D">
        <w:rPr>
          <w:rFonts w:eastAsia="SimSun" w:cs="Times New Roman"/>
          <w:sz w:val="20"/>
          <w:szCs w:val="20"/>
          <w:lang w:eastAsia="zh-CN"/>
        </w:rPr>
        <w:t>4.1.3. попадает на кромку игрового поля, принимающего подачу,</w:t>
      </w:r>
    </w:p>
    <w:p w14:paraId="5A329606" w14:textId="77777777" w:rsidR="00B3107F" w:rsidRPr="00A22F3D" w:rsidRDefault="00B3107F" w:rsidP="00A22F3D">
      <w:pPr>
        <w:spacing w:after="0"/>
        <w:jc w:val="both"/>
        <w:rPr>
          <w:rFonts w:eastAsia="SimSun" w:cs="Times New Roman"/>
          <w:sz w:val="20"/>
          <w:szCs w:val="20"/>
          <w:lang w:eastAsia="zh-CN"/>
        </w:rPr>
      </w:pPr>
      <w:r w:rsidRPr="00A22F3D">
        <w:rPr>
          <w:rFonts w:eastAsia="SimSun" w:cs="Times New Roman"/>
          <w:sz w:val="20"/>
          <w:szCs w:val="20"/>
          <w:lang w:eastAsia="zh-CN"/>
        </w:rPr>
        <w:t>однако:</w:t>
      </w:r>
    </w:p>
    <w:p w14:paraId="61B25CE3" w14:textId="4861C506" w:rsidR="00B3107F" w:rsidRPr="00A22F3D" w:rsidRDefault="00B3107F" w:rsidP="00A22F3D">
      <w:pPr>
        <w:spacing w:after="0"/>
        <w:jc w:val="both"/>
        <w:rPr>
          <w:rFonts w:eastAsia="SimSun" w:cs="Times New Roman"/>
          <w:sz w:val="20"/>
          <w:szCs w:val="20"/>
          <w:lang w:eastAsia="zh-CN"/>
        </w:rPr>
      </w:pPr>
      <w:r w:rsidRPr="00A22F3D">
        <w:rPr>
          <w:rFonts w:eastAsia="SimSun" w:cs="Times New Roman"/>
          <w:sz w:val="20"/>
          <w:szCs w:val="20"/>
          <w:lang w:eastAsia="zh-CN"/>
        </w:rPr>
        <w:t>4.1.4. если принимающий подачу успевает ударить по мячу до того, как он пересечет боковую линию или получит второй отскок на его или ее стороне игровой части поля, подача будет засчитана.</w:t>
      </w:r>
    </w:p>
    <w:p w14:paraId="12A26236" w14:textId="7669B3DC" w:rsidR="00B3107F" w:rsidRPr="00A22F3D" w:rsidRDefault="00B3107F" w:rsidP="00A22F3D">
      <w:pPr>
        <w:spacing w:after="0"/>
        <w:jc w:val="both"/>
        <w:rPr>
          <w:rFonts w:eastAsia="SimSun" w:cs="Times New Roman"/>
          <w:b/>
          <w:bCs/>
          <w:sz w:val="20"/>
          <w:szCs w:val="20"/>
          <w:lang w:eastAsia="zh-CN"/>
        </w:rPr>
      </w:pPr>
      <w:r w:rsidRPr="00A22F3D">
        <w:rPr>
          <w:rFonts w:eastAsia="SimSun" w:cs="Times New Roman"/>
          <w:b/>
          <w:bCs/>
          <w:sz w:val="20"/>
          <w:szCs w:val="20"/>
          <w:lang w:eastAsia="zh-CN"/>
        </w:rPr>
        <w:t>4.2. Подача в состязании парами.</w:t>
      </w:r>
    </w:p>
    <w:p w14:paraId="7A9E5AC0" w14:textId="77777777" w:rsidR="00B3107F" w:rsidRPr="00A22F3D" w:rsidRDefault="00B3107F" w:rsidP="00A22F3D">
      <w:pPr>
        <w:spacing w:after="0"/>
        <w:jc w:val="both"/>
        <w:rPr>
          <w:rFonts w:eastAsia="SimSun" w:cs="Times New Roman"/>
          <w:sz w:val="20"/>
          <w:szCs w:val="20"/>
          <w:lang w:eastAsia="zh-CN"/>
        </w:rPr>
      </w:pPr>
      <w:r w:rsidRPr="00A22F3D">
        <w:rPr>
          <w:rFonts w:eastAsia="SimSun" w:cs="Times New Roman"/>
          <w:sz w:val="20"/>
          <w:szCs w:val="20"/>
          <w:lang w:eastAsia="zh-CN"/>
        </w:rPr>
        <w:t>Мяч считается «не засчитанным», если мяч:</w:t>
      </w:r>
    </w:p>
    <w:p w14:paraId="280C6D3D" w14:textId="1EF449BA" w:rsidR="00B3107F" w:rsidRPr="00A22F3D" w:rsidRDefault="00B3107F" w:rsidP="00A22F3D">
      <w:pPr>
        <w:spacing w:after="0"/>
        <w:jc w:val="both"/>
        <w:rPr>
          <w:rFonts w:eastAsia="SimSun" w:cs="Times New Roman"/>
          <w:sz w:val="20"/>
          <w:szCs w:val="20"/>
          <w:lang w:eastAsia="zh-CN"/>
        </w:rPr>
      </w:pPr>
      <w:r w:rsidRPr="00A22F3D">
        <w:rPr>
          <w:rFonts w:eastAsia="SimSun" w:cs="Times New Roman"/>
          <w:sz w:val="20"/>
          <w:szCs w:val="20"/>
          <w:lang w:eastAsia="zh-CN"/>
        </w:rPr>
        <w:t>4.2.1. при отскоке на сторону принимающего подачу и возврате в направлении сетки, или</w:t>
      </w:r>
    </w:p>
    <w:p w14:paraId="529D6685" w14:textId="22DEF5DC" w:rsidR="00B3107F" w:rsidRPr="00A22F3D" w:rsidRDefault="00B3107F" w:rsidP="00A22F3D">
      <w:pPr>
        <w:spacing w:after="0"/>
        <w:jc w:val="both"/>
        <w:rPr>
          <w:rFonts w:eastAsia="SimSun" w:cs="Times New Roman"/>
          <w:sz w:val="20"/>
          <w:szCs w:val="20"/>
          <w:lang w:eastAsia="zh-CN"/>
        </w:rPr>
      </w:pPr>
      <w:r w:rsidRPr="00A22F3D">
        <w:rPr>
          <w:rFonts w:eastAsia="SimSun" w:cs="Times New Roman"/>
          <w:sz w:val="20"/>
          <w:szCs w:val="20"/>
          <w:lang w:eastAsia="zh-CN"/>
        </w:rPr>
        <w:t>4.2.2. попадает на кромку игрового поля, принимающего подачу, однако:</w:t>
      </w:r>
    </w:p>
    <w:p w14:paraId="7B72DADF" w14:textId="0E5CD92C" w:rsidR="00B3107F" w:rsidRPr="00A22F3D" w:rsidRDefault="00B3107F" w:rsidP="00A22F3D">
      <w:pPr>
        <w:spacing w:after="0"/>
        <w:jc w:val="both"/>
        <w:rPr>
          <w:rFonts w:eastAsia="SimSun" w:cs="Times New Roman"/>
          <w:sz w:val="20"/>
          <w:szCs w:val="20"/>
          <w:lang w:eastAsia="zh-CN"/>
        </w:rPr>
      </w:pPr>
      <w:r w:rsidRPr="00A22F3D">
        <w:rPr>
          <w:rFonts w:eastAsia="SimSun" w:cs="Times New Roman"/>
          <w:sz w:val="20"/>
          <w:szCs w:val="20"/>
          <w:lang w:eastAsia="zh-CN"/>
        </w:rPr>
        <w:t>4.2.3. если принимающий подачу успевает ударить по мячу до того, как он получит второй отскок на его или ее стороне игровой части поля, подача будет засчитана.</w:t>
      </w:r>
    </w:p>
    <w:p w14:paraId="0043A60F" w14:textId="2695C5B1" w:rsidR="00B3107F" w:rsidRPr="00A22F3D" w:rsidRDefault="00B3107F" w:rsidP="00A22F3D">
      <w:pPr>
        <w:spacing w:after="0"/>
        <w:jc w:val="both"/>
        <w:rPr>
          <w:rFonts w:eastAsia="SimSun" w:cs="Times New Roman"/>
          <w:b/>
          <w:bCs/>
          <w:sz w:val="20"/>
          <w:szCs w:val="20"/>
          <w:lang w:eastAsia="zh-CN"/>
        </w:rPr>
      </w:pPr>
      <w:r w:rsidRPr="00A22F3D">
        <w:rPr>
          <w:rFonts w:eastAsia="SimSun" w:cs="Times New Roman"/>
          <w:b/>
          <w:bCs/>
          <w:sz w:val="20"/>
          <w:szCs w:val="20"/>
          <w:lang w:eastAsia="zh-CN"/>
        </w:rPr>
        <w:t>4.3. Замечания арбитра при подаче.</w:t>
      </w:r>
    </w:p>
    <w:p w14:paraId="3E464978" w14:textId="472E6F3D" w:rsidR="00B3107F" w:rsidRPr="00A22F3D" w:rsidRDefault="00B3107F" w:rsidP="00A22F3D">
      <w:pPr>
        <w:spacing w:after="0"/>
        <w:jc w:val="both"/>
        <w:rPr>
          <w:rFonts w:eastAsia="SimSun" w:cs="Times New Roman"/>
          <w:sz w:val="20"/>
          <w:szCs w:val="20"/>
          <w:lang w:eastAsia="zh-CN"/>
        </w:rPr>
      </w:pPr>
      <w:r w:rsidRPr="00A22F3D">
        <w:rPr>
          <w:rFonts w:eastAsia="SimSun" w:cs="Times New Roman"/>
          <w:sz w:val="20"/>
          <w:szCs w:val="20"/>
          <w:lang w:eastAsia="zh-CN"/>
        </w:rPr>
        <w:t>4.3.1. Если арбитр замечает, что подающий делает ложные движения, как будто хочет подать мяч, перед тем как направить подачу на сторону противника, подобные действия должны пресекаться и подвергаться штрафу (арбитр делает свои записи и снимает штрафные очки)</w:t>
      </w:r>
    </w:p>
    <w:p w14:paraId="297D4708" w14:textId="3276BB0D" w:rsidR="00B3107F" w:rsidRPr="00A22F3D" w:rsidRDefault="00B3107F" w:rsidP="00A22F3D">
      <w:pPr>
        <w:spacing w:after="0"/>
        <w:jc w:val="both"/>
        <w:rPr>
          <w:rFonts w:eastAsia="SimSun" w:cs="Times New Roman"/>
          <w:sz w:val="20"/>
          <w:szCs w:val="20"/>
          <w:lang w:eastAsia="zh-CN"/>
        </w:rPr>
      </w:pPr>
      <w:r w:rsidRPr="00A22F3D">
        <w:rPr>
          <w:rFonts w:eastAsia="SimSun" w:cs="Times New Roman"/>
          <w:sz w:val="20"/>
          <w:szCs w:val="20"/>
          <w:lang w:eastAsia="zh-CN"/>
        </w:rPr>
        <w:t>4.3.2. Арбитр имеет право изменить требования к подающему для того, чтобы подающий преподал свою подачу, если арбитр заметил при первой подаче, что она не получилась по физической причине. Это правило всегда применяется по отношению к спортсменам Класса 1 и Класса 2.</w:t>
      </w:r>
    </w:p>
    <w:p w14:paraId="461AB5E1" w14:textId="6DF59646" w:rsidR="00B3107F" w:rsidRPr="00A22F3D" w:rsidRDefault="00B3107F" w:rsidP="00A22F3D">
      <w:pPr>
        <w:spacing w:after="0"/>
        <w:jc w:val="both"/>
        <w:rPr>
          <w:rFonts w:eastAsia="SimSun" w:cs="Times New Roman"/>
          <w:sz w:val="20"/>
          <w:szCs w:val="20"/>
          <w:lang w:eastAsia="zh-CN"/>
        </w:rPr>
      </w:pPr>
      <w:r w:rsidRPr="00A22F3D">
        <w:rPr>
          <w:rFonts w:eastAsia="SimSun" w:cs="Times New Roman"/>
          <w:sz w:val="20"/>
          <w:szCs w:val="20"/>
          <w:lang w:eastAsia="zh-CN"/>
        </w:rPr>
        <w:t>4.3.3. На каждой классификационной карточке есть раздел, где указано какие физические ограничения (если есть какие - либо) имеет спортсмен при подаче.</w:t>
      </w:r>
    </w:p>
    <w:p w14:paraId="09C04684" w14:textId="7BD079DE" w:rsidR="00B3107F" w:rsidRPr="00A22F3D" w:rsidRDefault="00B3107F" w:rsidP="00A22F3D">
      <w:pPr>
        <w:spacing w:after="0"/>
        <w:jc w:val="both"/>
        <w:rPr>
          <w:rFonts w:eastAsia="SimSun" w:cs="Times New Roman"/>
          <w:b/>
          <w:bCs/>
          <w:sz w:val="20"/>
          <w:szCs w:val="20"/>
          <w:lang w:eastAsia="zh-CN"/>
        </w:rPr>
      </w:pPr>
      <w:r w:rsidRPr="00A22F3D">
        <w:rPr>
          <w:rFonts w:eastAsia="SimSun" w:cs="Times New Roman"/>
          <w:b/>
          <w:bCs/>
          <w:sz w:val="20"/>
          <w:szCs w:val="20"/>
          <w:lang w:eastAsia="zh-CN"/>
        </w:rPr>
        <w:t>4.</w:t>
      </w:r>
      <w:r w:rsidR="00B008F9" w:rsidRPr="00A22F3D">
        <w:rPr>
          <w:rFonts w:eastAsia="SimSun" w:cs="Times New Roman"/>
          <w:b/>
          <w:bCs/>
          <w:sz w:val="20"/>
          <w:szCs w:val="20"/>
          <w:lang w:eastAsia="zh-CN"/>
        </w:rPr>
        <w:t>4.</w:t>
      </w:r>
      <w:r w:rsidRPr="00A22F3D">
        <w:rPr>
          <w:rFonts w:eastAsia="SimSun" w:cs="Times New Roman"/>
          <w:b/>
          <w:bCs/>
          <w:sz w:val="20"/>
          <w:szCs w:val="20"/>
          <w:lang w:eastAsia="zh-CN"/>
        </w:rPr>
        <w:t xml:space="preserve"> </w:t>
      </w:r>
      <w:r w:rsidR="00B008F9" w:rsidRPr="00A22F3D">
        <w:rPr>
          <w:rFonts w:eastAsia="SimSun" w:cs="Times New Roman"/>
          <w:b/>
          <w:bCs/>
          <w:sz w:val="20"/>
          <w:szCs w:val="20"/>
          <w:lang w:eastAsia="zh-CN"/>
        </w:rPr>
        <w:t>Игра парами.</w:t>
      </w:r>
    </w:p>
    <w:p w14:paraId="305DFE43" w14:textId="3F3ADBFA" w:rsidR="00B3107F" w:rsidRPr="00A22F3D" w:rsidRDefault="00B008F9" w:rsidP="00A22F3D">
      <w:pPr>
        <w:spacing w:after="0"/>
        <w:jc w:val="both"/>
        <w:rPr>
          <w:rFonts w:eastAsia="SimSun" w:cs="Times New Roman"/>
          <w:sz w:val="20"/>
          <w:szCs w:val="20"/>
          <w:lang w:eastAsia="zh-CN"/>
        </w:rPr>
      </w:pPr>
      <w:r w:rsidRPr="00A22F3D">
        <w:rPr>
          <w:rFonts w:eastAsia="SimSun" w:cs="Times New Roman"/>
          <w:sz w:val="20"/>
          <w:szCs w:val="20"/>
          <w:lang w:eastAsia="zh-CN"/>
        </w:rPr>
        <w:t>4.</w:t>
      </w:r>
      <w:r w:rsidR="00B3107F" w:rsidRPr="00A22F3D">
        <w:rPr>
          <w:rFonts w:eastAsia="SimSun" w:cs="Times New Roman"/>
          <w:sz w:val="20"/>
          <w:szCs w:val="20"/>
          <w:lang w:eastAsia="zh-CN"/>
        </w:rPr>
        <w:t>4.1. При игре парами подающий должен сначала направить правильную подачу на сторону противника, тот в свою очередь ее отбить, так же должны отбить два других игрока по очереди.</w:t>
      </w:r>
    </w:p>
    <w:p w14:paraId="20F00EAF" w14:textId="70076106" w:rsidR="00B3107F" w:rsidRPr="00A22F3D" w:rsidRDefault="00B008F9" w:rsidP="00A22F3D">
      <w:pPr>
        <w:spacing w:after="0"/>
        <w:jc w:val="both"/>
        <w:rPr>
          <w:rFonts w:eastAsia="SimSun" w:cs="Times New Roman"/>
          <w:sz w:val="20"/>
          <w:szCs w:val="20"/>
          <w:lang w:eastAsia="zh-CN"/>
        </w:rPr>
      </w:pPr>
      <w:r w:rsidRPr="00A22F3D">
        <w:rPr>
          <w:rFonts w:eastAsia="SimSun" w:cs="Times New Roman"/>
          <w:sz w:val="20"/>
          <w:szCs w:val="20"/>
          <w:lang w:eastAsia="zh-CN"/>
        </w:rPr>
        <w:lastRenderedPageBreak/>
        <w:t>4.</w:t>
      </w:r>
      <w:r w:rsidR="00B3107F" w:rsidRPr="00A22F3D">
        <w:rPr>
          <w:rFonts w:eastAsia="SimSun" w:cs="Times New Roman"/>
          <w:sz w:val="20"/>
          <w:szCs w:val="20"/>
          <w:lang w:eastAsia="zh-CN"/>
        </w:rPr>
        <w:t>4.2. Кресло спортсмена-колясочника не должно выдаваться вперед за пределы воображаемой центральной линии стола. Если выдается, арбитр может присвоить очки противнику.</w:t>
      </w:r>
    </w:p>
    <w:p w14:paraId="347007D9" w14:textId="66E4FCEC" w:rsidR="00B3107F" w:rsidRPr="00A22F3D" w:rsidRDefault="00896AA0" w:rsidP="00A22F3D">
      <w:pPr>
        <w:spacing w:after="0"/>
        <w:jc w:val="both"/>
        <w:rPr>
          <w:rFonts w:eastAsia="SimSun" w:cs="Times New Roman"/>
          <w:b/>
          <w:bCs/>
          <w:sz w:val="20"/>
          <w:szCs w:val="20"/>
          <w:lang w:eastAsia="zh-CN"/>
        </w:rPr>
      </w:pPr>
      <w:r w:rsidRPr="00A22F3D">
        <w:rPr>
          <w:rFonts w:eastAsia="SimSun" w:cs="Times New Roman"/>
          <w:b/>
          <w:bCs/>
          <w:sz w:val="20"/>
          <w:szCs w:val="20"/>
          <w:lang w:eastAsia="zh-CN"/>
        </w:rPr>
        <w:t>4.</w:t>
      </w:r>
      <w:r w:rsidR="00B3107F" w:rsidRPr="00A22F3D">
        <w:rPr>
          <w:rFonts w:eastAsia="SimSun" w:cs="Times New Roman"/>
          <w:b/>
          <w:bCs/>
          <w:sz w:val="20"/>
          <w:szCs w:val="20"/>
          <w:lang w:eastAsia="zh-CN"/>
        </w:rPr>
        <w:t xml:space="preserve">5. </w:t>
      </w:r>
      <w:r w:rsidRPr="00A22F3D">
        <w:rPr>
          <w:rFonts w:eastAsia="SimSun" w:cs="Times New Roman"/>
          <w:b/>
          <w:bCs/>
          <w:sz w:val="20"/>
          <w:szCs w:val="20"/>
          <w:lang w:eastAsia="zh-CN"/>
        </w:rPr>
        <w:t>Касание игровой поверхности поля.</w:t>
      </w:r>
    </w:p>
    <w:p w14:paraId="48E9D31E" w14:textId="77777777" w:rsidR="00B3107F" w:rsidRPr="00A22F3D" w:rsidRDefault="00B3107F" w:rsidP="00A22F3D">
      <w:pPr>
        <w:spacing w:after="0"/>
        <w:jc w:val="both"/>
        <w:rPr>
          <w:rFonts w:eastAsia="SimSun" w:cs="Times New Roman"/>
          <w:sz w:val="20"/>
          <w:szCs w:val="20"/>
          <w:lang w:eastAsia="zh-CN"/>
        </w:rPr>
      </w:pPr>
      <w:r w:rsidRPr="00A22F3D">
        <w:rPr>
          <w:rFonts w:eastAsia="SimSun" w:cs="Times New Roman"/>
          <w:sz w:val="20"/>
          <w:szCs w:val="20"/>
          <w:lang w:eastAsia="zh-CN"/>
        </w:rPr>
        <w:t>Касание игрового поля стола свободной рукой и играющей рукой:</w:t>
      </w:r>
    </w:p>
    <w:p w14:paraId="518A7FD5" w14:textId="01287414" w:rsidR="00B3107F" w:rsidRPr="00A22F3D" w:rsidRDefault="00896AA0" w:rsidP="00A22F3D">
      <w:pPr>
        <w:spacing w:after="0"/>
        <w:jc w:val="both"/>
        <w:rPr>
          <w:rFonts w:eastAsia="SimSun" w:cs="Times New Roman"/>
          <w:sz w:val="20"/>
          <w:szCs w:val="20"/>
          <w:lang w:eastAsia="zh-CN"/>
        </w:rPr>
      </w:pPr>
      <w:r w:rsidRPr="00A22F3D">
        <w:rPr>
          <w:rFonts w:eastAsia="SimSun" w:cs="Times New Roman"/>
          <w:sz w:val="20"/>
          <w:szCs w:val="20"/>
          <w:lang w:eastAsia="zh-CN"/>
        </w:rPr>
        <w:t>4.</w:t>
      </w:r>
      <w:r w:rsidR="00B3107F" w:rsidRPr="00A22F3D">
        <w:rPr>
          <w:rFonts w:eastAsia="SimSun" w:cs="Times New Roman"/>
          <w:sz w:val="20"/>
          <w:szCs w:val="20"/>
          <w:lang w:eastAsia="zh-CN"/>
        </w:rPr>
        <w:t xml:space="preserve">5.1. Играющая рука- </w:t>
      </w:r>
      <w:r w:rsidRPr="00A22F3D">
        <w:rPr>
          <w:rFonts w:eastAsia="SimSun" w:cs="Times New Roman"/>
          <w:sz w:val="20"/>
          <w:szCs w:val="20"/>
          <w:lang w:eastAsia="zh-CN"/>
        </w:rPr>
        <w:t>та рука,</w:t>
      </w:r>
      <w:r w:rsidR="00B3107F" w:rsidRPr="00A22F3D">
        <w:rPr>
          <w:rFonts w:eastAsia="SimSun" w:cs="Times New Roman"/>
          <w:sz w:val="20"/>
          <w:szCs w:val="20"/>
          <w:lang w:eastAsia="zh-CN"/>
        </w:rPr>
        <w:t xml:space="preserve"> в которой находится теннисная ракетка (зажата в руке либо прикреплена к руке)</w:t>
      </w:r>
    </w:p>
    <w:p w14:paraId="4956DEED" w14:textId="12A20300" w:rsidR="00B3107F" w:rsidRPr="00A22F3D" w:rsidRDefault="00032B1B" w:rsidP="00A22F3D">
      <w:pPr>
        <w:spacing w:after="0"/>
        <w:jc w:val="both"/>
        <w:rPr>
          <w:rFonts w:eastAsia="SimSun" w:cs="Times New Roman"/>
          <w:sz w:val="20"/>
          <w:szCs w:val="20"/>
          <w:lang w:eastAsia="zh-CN"/>
        </w:rPr>
      </w:pPr>
      <w:r w:rsidRPr="00A22F3D">
        <w:rPr>
          <w:rFonts w:eastAsia="SimSun" w:cs="Times New Roman"/>
          <w:sz w:val="20"/>
          <w:szCs w:val="20"/>
          <w:lang w:eastAsia="zh-CN"/>
        </w:rPr>
        <w:t>4.</w:t>
      </w:r>
      <w:r w:rsidR="00B3107F" w:rsidRPr="00A22F3D">
        <w:rPr>
          <w:rFonts w:eastAsia="SimSun" w:cs="Times New Roman"/>
          <w:sz w:val="20"/>
          <w:szCs w:val="20"/>
          <w:lang w:eastAsia="zh-CN"/>
        </w:rPr>
        <w:t>5.2. Игрок ударяет по мячу, если он (она) касаются мяча во время игры ракеткой, которую держит (либо она закреплена в ней) в руке, либо играющей рукой ниже кисти.</w:t>
      </w:r>
    </w:p>
    <w:p w14:paraId="24B30E0E" w14:textId="4BED39AA" w:rsidR="00B3107F" w:rsidRPr="00A22F3D" w:rsidRDefault="00032B1B" w:rsidP="00A22F3D">
      <w:pPr>
        <w:spacing w:after="0"/>
        <w:jc w:val="both"/>
        <w:rPr>
          <w:rFonts w:eastAsia="SimSun" w:cs="Times New Roman"/>
          <w:sz w:val="20"/>
          <w:szCs w:val="20"/>
          <w:lang w:eastAsia="zh-CN"/>
        </w:rPr>
      </w:pPr>
      <w:r w:rsidRPr="00A22F3D">
        <w:rPr>
          <w:rFonts w:eastAsia="SimSun" w:cs="Times New Roman"/>
          <w:sz w:val="20"/>
          <w:szCs w:val="20"/>
          <w:lang w:eastAsia="zh-CN"/>
        </w:rPr>
        <w:t>4.</w:t>
      </w:r>
      <w:r w:rsidR="00B3107F" w:rsidRPr="00A22F3D">
        <w:rPr>
          <w:rFonts w:eastAsia="SimSun" w:cs="Times New Roman"/>
          <w:sz w:val="20"/>
          <w:szCs w:val="20"/>
          <w:lang w:eastAsia="zh-CN"/>
        </w:rPr>
        <w:t>5.3. Игрок получает очко, если быстрый обмен ударами заканчивается мячом, который не засчитывают, при условии, что:</w:t>
      </w:r>
    </w:p>
    <w:p w14:paraId="042EEE68" w14:textId="700923A1" w:rsidR="00B3107F" w:rsidRPr="00A22F3D" w:rsidRDefault="00032B1B" w:rsidP="00A22F3D">
      <w:pPr>
        <w:spacing w:after="0"/>
        <w:jc w:val="both"/>
        <w:rPr>
          <w:rFonts w:eastAsia="SimSun" w:cs="Times New Roman"/>
          <w:sz w:val="20"/>
          <w:szCs w:val="20"/>
          <w:lang w:eastAsia="zh-CN"/>
        </w:rPr>
      </w:pPr>
      <w:r w:rsidRPr="00A22F3D">
        <w:rPr>
          <w:rFonts w:eastAsia="SimSun" w:cs="Times New Roman"/>
          <w:sz w:val="20"/>
          <w:szCs w:val="20"/>
          <w:lang w:eastAsia="zh-CN"/>
        </w:rPr>
        <w:t>4.</w:t>
      </w:r>
      <w:r w:rsidR="00B3107F" w:rsidRPr="00A22F3D">
        <w:rPr>
          <w:rFonts w:eastAsia="SimSun" w:cs="Times New Roman"/>
          <w:sz w:val="20"/>
          <w:szCs w:val="20"/>
          <w:lang w:eastAsia="zh-CN"/>
        </w:rPr>
        <w:t>5.3.1. Оппонент или что-то, что оппонент носит на себе или имеет при себе попадает на игровое поле;</w:t>
      </w:r>
    </w:p>
    <w:p w14:paraId="177CAB8E" w14:textId="4D4AB457" w:rsidR="00B3107F" w:rsidRPr="00A22F3D" w:rsidRDefault="00032B1B" w:rsidP="00A22F3D">
      <w:pPr>
        <w:spacing w:after="0"/>
        <w:jc w:val="both"/>
        <w:rPr>
          <w:rFonts w:eastAsia="SimSun" w:cs="Times New Roman"/>
          <w:sz w:val="20"/>
          <w:szCs w:val="20"/>
          <w:lang w:eastAsia="zh-CN"/>
        </w:rPr>
      </w:pPr>
      <w:r w:rsidRPr="00A22F3D">
        <w:rPr>
          <w:rFonts w:eastAsia="SimSun" w:cs="Times New Roman"/>
          <w:sz w:val="20"/>
          <w:szCs w:val="20"/>
          <w:lang w:eastAsia="zh-CN"/>
        </w:rPr>
        <w:t>4.</w:t>
      </w:r>
      <w:r w:rsidR="00B3107F" w:rsidRPr="00A22F3D">
        <w:rPr>
          <w:rFonts w:eastAsia="SimSun" w:cs="Times New Roman"/>
          <w:sz w:val="20"/>
          <w:szCs w:val="20"/>
          <w:lang w:eastAsia="zh-CN"/>
        </w:rPr>
        <w:t>5.3.2. Оппонент или что-то, что оппонент носит на себе или имеет при себе попадает на сетку (крепление с сеткой);</w:t>
      </w:r>
    </w:p>
    <w:p w14:paraId="24CE1AAA" w14:textId="6F2A01EB" w:rsidR="00B3107F" w:rsidRPr="00A22F3D" w:rsidRDefault="00032B1B" w:rsidP="00A22F3D">
      <w:pPr>
        <w:spacing w:after="0"/>
        <w:jc w:val="both"/>
        <w:rPr>
          <w:rFonts w:eastAsia="SimSun" w:cs="Times New Roman"/>
          <w:sz w:val="20"/>
          <w:szCs w:val="20"/>
          <w:lang w:eastAsia="zh-CN"/>
        </w:rPr>
      </w:pPr>
      <w:r w:rsidRPr="00A22F3D">
        <w:rPr>
          <w:rFonts w:eastAsia="SimSun" w:cs="Times New Roman"/>
          <w:sz w:val="20"/>
          <w:szCs w:val="20"/>
          <w:lang w:eastAsia="zh-CN"/>
        </w:rPr>
        <w:t>4.</w:t>
      </w:r>
      <w:r w:rsidR="00B3107F" w:rsidRPr="00A22F3D">
        <w:rPr>
          <w:rFonts w:eastAsia="SimSun" w:cs="Times New Roman"/>
          <w:sz w:val="20"/>
          <w:szCs w:val="20"/>
          <w:lang w:eastAsia="zh-CN"/>
        </w:rPr>
        <w:t>5.3.3. Свободная рука оппонента касается игрового поля стола;</w:t>
      </w:r>
    </w:p>
    <w:p w14:paraId="11E1A874" w14:textId="2B01DA53" w:rsidR="00B3107F" w:rsidRPr="00A22F3D" w:rsidRDefault="00032B1B" w:rsidP="00A22F3D">
      <w:pPr>
        <w:spacing w:after="0"/>
        <w:jc w:val="both"/>
        <w:rPr>
          <w:rFonts w:eastAsia="SimSun" w:cs="Times New Roman"/>
          <w:sz w:val="20"/>
          <w:szCs w:val="20"/>
          <w:lang w:eastAsia="zh-CN"/>
        </w:rPr>
      </w:pPr>
      <w:r w:rsidRPr="00A22F3D">
        <w:rPr>
          <w:rFonts w:eastAsia="SimSun" w:cs="Times New Roman"/>
          <w:sz w:val="20"/>
          <w:szCs w:val="20"/>
          <w:lang w:eastAsia="zh-CN"/>
        </w:rPr>
        <w:t>4.</w:t>
      </w:r>
      <w:r w:rsidR="00B3107F" w:rsidRPr="00A22F3D">
        <w:rPr>
          <w:rFonts w:eastAsia="SimSun" w:cs="Times New Roman"/>
          <w:sz w:val="20"/>
          <w:szCs w:val="20"/>
          <w:lang w:eastAsia="zh-CN"/>
        </w:rPr>
        <w:t>5.3.4. Игрок может коснуться стола играющей рукой (если он потерял баланс), если он не сдвинет его при этом с места и если он уже отбил удар,</w:t>
      </w:r>
    </w:p>
    <w:p w14:paraId="19082290" w14:textId="79DE50A0" w:rsidR="00B3107F" w:rsidRPr="00A22F3D" w:rsidRDefault="00032B1B" w:rsidP="00A22F3D">
      <w:pPr>
        <w:spacing w:after="0"/>
        <w:jc w:val="both"/>
        <w:rPr>
          <w:rFonts w:eastAsia="SimSun" w:cs="Times New Roman"/>
          <w:sz w:val="20"/>
          <w:szCs w:val="20"/>
          <w:lang w:eastAsia="zh-CN"/>
        </w:rPr>
      </w:pPr>
      <w:r w:rsidRPr="00A22F3D">
        <w:rPr>
          <w:rFonts w:eastAsia="SimSun" w:cs="Times New Roman"/>
          <w:sz w:val="20"/>
          <w:szCs w:val="20"/>
          <w:lang w:eastAsia="zh-CN"/>
        </w:rPr>
        <w:t>4.</w:t>
      </w:r>
      <w:r w:rsidR="00B3107F" w:rsidRPr="00A22F3D">
        <w:rPr>
          <w:rFonts w:eastAsia="SimSun" w:cs="Times New Roman"/>
          <w:sz w:val="20"/>
          <w:szCs w:val="20"/>
          <w:lang w:eastAsia="zh-CN"/>
        </w:rPr>
        <w:t>5.3.5. Арбитр решает, было ли «касание» стола, «движение» стола, или «использование» стола.</w:t>
      </w:r>
    </w:p>
    <w:p w14:paraId="6822BF88" w14:textId="4DCE959D" w:rsidR="00B3107F" w:rsidRPr="00A22F3D" w:rsidRDefault="009C3931" w:rsidP="00A22F3D">
      <w:pPr>
        <w:spacing w:after="0"/>
        <w:jc w:val="both"/>
        <w:rPr>
          <w:rFonts w:eastAsia="SimSun" w:cs="Times New Roman"/>
          <w:b/>
          <w:bCs/>
          <w:sz w:val="20"/>
          <w:szCs w:val="20"/>
          <w:lang w:eastAsia="zh-CN"/>
        </w:rPr>
      </w:pPr>
      <w:r w:rsidRPr="00A22F3D">
        <w:rPr>
          <w:rFonts w:eastAsia="SimSun" w:cs="Times New Roman"/>
          <w:b/>
          <w:bCs/>
          <w:sz w:val="20"/>
          <w:szCs w:val="20"/>
          <w:lang w:eastAsia="zh-CN"/>
        </w:rPr>
        <w:t>4.6</w:t>
      </w:r>
      <w:r w:rsidR="00B3107F" w:rsidRPr="00A22F3D">
        <w:rPr>
          <w:rFonts w:eastAsia="SimSun" w:cs="Times New Roman"/>
          <w:b/>
          <w:bCs/>
          <w:sz w:val="20"/>
          <w:szCs w:val="20"/>
          <w:lang w:eastAsia="zh-CN"/>
        </w:rPr>
        <w:t xml:space="preserve">. </w:t>
      </w:r>
      <w:r w:rsidR="00032B1B" w:rsidRPr="00A22F3D">
        <w:rPr>
          <w:rFonts w:eastAsia="SimSun" w:cs="Times New Roman"/>
          <w:b/>
          <w:bCs/>
          <w:sz w:val="20"/>
          <w:szCs w:val="20"/>
          <w:lang w:eastAsia="zh-CN"/>
        </w:rPr>
        <w:t>Коляски спортсменов-теннисистов</w:t>
      </w:r>
      <w:r w:rsidR="00B3107F" w:rsidRPr="00A22F3D">
        <w:rPr>
          <w:rFonts w:eastAsia="SimSun" w:cs="Times New Roman"/>
          <w:b/>
          <w:bCs/>
          <w:sz w:val="20"/>
          <w:szCs w:val="20"/>
          <w:lang w:eastAsia="zh-CN"/>
        </w:rPr>
        <w:t>.</w:t>
      </w:r>
    </w:p>
    <w:p w14:paraId="181AC0B7" w14:textId="27CD886B" w:rsidR="00B3107F" w:rsidRPr="00A22F3D" w:rsidRDefault="009C3931" w:rsidP="00A22F3D">
      <w:pPr>
        <w:spacing w:after="0"/>
        <w:jc w:val="both"/>
        <w:rPr>
          <w:rFonts w:eastAsia="SimSun" w:cs="Times New Roman"/>
          <w:sz w:val="20"/>
          <w:szCs w:val="20"/>
          <w:lang w:eastAsia="zh-CN"/>
        </w:rPr>
      </w:pPr>
      <w:r w:rsidRPr="00A22F3D">
        <w:rPr>
          <w:rFonts w:eastAsia="SimSun" w:cs="Times New Roman"/>
          <w:sz w:val="20"/>
          <w:szCs w:val="20"/>
          <w:lang w:eastAsia="zh-CN"/>
        </w:rPr>
        <w:t>4.6</w:t>
      </w:r>
      <w:r w:rsidR="00B3107F" w:rsidRPr="00A22F3D">
        <w:rPr>
          <w:rFonts w:eastAsia="SimSun" w:cs="Times New Roman"/>
          <w:sz w:val="20"/>
          <w:szCs w:val="20"/>
          <w:lang w:eastAsia="zh-CN"/>
        </w:rPr>
        <w:t>.1. Коляски должны иметь по меньшей мере два больших колеса и одно маленькое колесо;</w:t>
      </w:r>
    </w:p>
    <w:p w14:paraId="555FED11" w14:textId="4121D685" w:rsidR="00B3107F" w:rsidRPr="00A22F3D" w:rsidRDefault="009C3931" w:rsidP="00A22F3D">
      <w:pPr>
        <w:spacing w:after="0"/>
        <w:jc w:val="both"/>
        <w:rPr>
          <w:rFonts w:eastAsia="SimSun" w:cs="Times New Roman"/>
          <w:sz w:val="20"/>
          <w:szCs w:val="20"/>
          <w:lang w:eastAsia="zh-CN"/>
        </w:rPr>
      </w:pPr>
      <w:r w:rsidRPr="00A22F3D">
        <w:rPr>
          <w:rFonts w:eastAsia="SimSun" w:cs="Times New Roman"/>
          <w:sz w:val="20"/>
          <w:szCs w:val="20"/>
          <w:lang w:eastAsia="zh-CN"/>
        </w:rPr>
        <w:t>4.6</w:t>
      </w:r>
      <w:r w:rsidR="00B3107F" w:rsidRPr="00A22F3D">
        <w:rPr>
          <w:rFonts w:eastAsia="SimSun" w:cs="Times New Roman"/>
          <w:sz w:val="20"/>
          <w:szCs w:val="20"/>
          <w:lang w:eastAsia="zh-CN"/>
        </w:rPr>
        <w:t>.2. упор для ног может быть специального размера для спортсмена, если требуется, но не «упор» ни ноги не должны касаться пола во время игры – если будет замечено, игрок потеряет очки.</w:t>
      </w:r>
    </w:p>
    <w:p w14:paraId="5C16950B" w14:textId="28E887B6" w:rsidR="00B3107F" w:rsidRPr="00A22F3D" w:rsidRDefault="009C3931" w:rsidP="00A22F3D">
      <w:pPr>
        <w:spacing w:after="0"/>
        <w:jc w:val="both"/>
        <w:rPr>
          <w:rFonts w:eastAsia="SimSun" w:cs="Times New Roman"/>
          <w:sz w:val="20"/>
          <w:szCs w:val="20"/>
          <w:lang w:eastAsia="zh-CN"/>
        </w:rPr>
      </w:pPr>
      <w:r w:rsidRPr="00A22F3D">
        <w:rPr>
          <w:rFonts w:eastAsia="SimSun" w:cs="Times New Roman"/>
          <w:sz w:val="20"/>
          <w:szCs w:val="20"/>
          <w:lang w:eastAsia="zh-CN"/>
        </w:rPr>
        <w:t>4.6</w:t>
      </w:r>
      <w:r w:rsidR="00B3107F" w:rsidRPr="00A22F3D">
        <w:rPr>
          <w:rFonts w:eastAsia="SimSun" w:cs="Times New Roman"/>
          <w:sz w:val="20"/>
          <w:szCs w:val="20"/>
          <w:lang w:eastAsia="zh-CN"/>
        </w:rPr>
        <w:t>.3. В командных и классификационных состязаниях, нельзя крепить часть тела поверх колен к креслу, так как это может изменить баланс. Если требуются какие-либо изменения по состоянию здоровья – это должно быть указано в его классификационной карточке.</w:t>
      </w:r>
    </w:p>
    <w:p w14:paraId="6960A81A" w14:textId="72C6E4C7" w:rsidR="00B3107F" w:rsidRPr="00A22F3D" w:rsidRDefault="009C3931" w:rsidP="00A22F3D">
      <w:pPr>
        <w:spacing w:after="0"/>
        <w:jc w:val="both"/>
        <w:rPr>
          <w:rFonts w:eastAsia="SimSun" w:cs="Times New Roman"/>
          <w:sz w:val="20"/>
          <w:szCs w:val="20"/>
          <w:lang w:eastAsia="zh-CN"/>
        </w:rPr>
      </w:pPr>
      <w:r w:rsidRPr="00A22F3D">
        <w:rPr>
          <w:rFonts w:eastAsia="SimSun" w:cs="Times New Roman"/>
          <w:sz w:val="20"/>
          <w:szCs w:val="20"/>
          <w:lang w:eastAsia="zh-CN"/>
        </w:rPr>
        <w:t>4.6</w:t>
      </w:r>
      <w:r w:rsidR="00B3107F" w:rsidRPr="00A22F3D">
        <w:rPr>
          <w:rFonts w:eastAsia="SimSun" w:cs="Times New Roman"/>
          <w:sz w:val="20"/>
          <w:szCs w:val="20"/>
          <w:lang w:eastAsia="zh-CN"/>
        </w:rPr>
        <w:t>.4. Не никаких ограничений по размеру, количеству или форме подушки.</w:t>
      </w:r>
    </w:p>
    <w:p w14:paraId="5FC8F24A" w14:textId="224F8BF0" w:rsidR="00B3107F" w:rsidRPr="00A22F3D" w:rsidRDefault="009C3931" w:rsidP="00A22F3D">
      <w:pPr>
        <w:spacing w:after="0"/>
        <w:jc w:val="both"/>
        <w:rPr>
          <w:rFonts w:eastAsia="SimSun" w:cs="Times New Roman"/>
          <w:sz w:val="20"/>
          <w:szCs w:val="20"/>
          <w:lang w:eastAsia="zh-CN"/>
        </w:rPr>
      </w:pPr>
      <w:r w:rsidRPr="00A22F3D">
        <w:rPr>
          <w:rFonts w:eastAsia="SimSun" w:cs="Times New Roman"/>
          <w:sz w:val="20"/>
          <w:szCs w:val="20"/>
          <w:lang w:eastAsia="zh-CN"/>
        </w:rPr>
        <w:t>4.6</w:t>
      </w:r>
      <w:r w:rsidR="00B3107F" w:rsidRPr="00A22F3D">
        <w:rPr>
          <w:rFonts w:eastAsia="SimSun" w:cs="Times New Roman"/>
          <w:sz w:val="20"/>
          <w:szCs w:val="20"/>
          <w:lang w:eastAsia="zh-CN"/>
        </w:rPr>
        <w:t>.5. Если спортсмен должен носить пояс (по талии) и/или корсет в соответствии с его/ее заболеванием, спортсмен должен предъявить доказательства подобной необходимости. Официальный классификатор может дать разрешение на ношение подобного пояса или корсета в случае, если:</w:t>
      </w:r>
    </w:p>
    <w:p w14:paraId="3B03F373" w14:textId="41D154AC" w:rsidR="00B3107F" w:rsidRPr="00A22F3D" w:rsidRDefault="009C3931" w:rsidP="00A22F3D">
      <w:pPr>
        <w:spacing w:after="0"/>
        <w:jc w:val="both"/>
        <w:rPr>
          <w:rFonts w:eastAsia="SimSun" w:cs="Times New Roman"/>
          <w:sz w:val="20"/>
          <w:szCs w:val="20"/>
          <w:lang w:eastAsia="zh-CN"/>
        </w:rPr>
      </w:pPr>
      <w:r w:rsidRPr="00A22F3D">
        <w:rPr>
          <w:rFonts w:eastAsia="SimSun" w:cs="Times New Roman"/>
          <w:sz w:val="20"/>
          <w:szCs w:val="20"/>
          <w:lang w:eastAsia="zh-CN"/>
        </w:rPr>
        <w:t>4.6</w:t>
      </w:r>
      <w:r w:rsidR="00B3107F" w:rsidRPr="00A22F3D">
        <w:rPr>
          <w:rFonts w:eastAsia="SimSun" w:cs="Times New Roman"/>
          <w:sz w:val="20"/>
          <w:szCs w:val="20"/>
          <w:lang w:eastAsia="zh-CN"/>
        </w:rPr>
        <w:t>.5.1. при необходимости постоянно носить пояс или корсет (это должно быть обязательно указано в международной классификационной карте спортсмена (ICC) официальным классификатором на соответствующем турнире</w:t>
      </w:r>
      <w:r w:rsidR="00032B1B" w:rsidRPr="00A22F3D">
        <w:rPr>
          <w:rFonts w:eastAsia="SimSun" w:cs="Times New Roman"/>
          <w:sz w:val="20"/>
          <w:szCs w:val="20"/>
          <w:lang w:eastAsia="zh-CN"/>
        </w:rPr>
        <w:t xml:space="preserve"> или подтверждено медицинскими документами</w:t>
      </w:r>
      <w:r w:rsidR="00B3107F" w:rsidRPr="00A22F3D">
        <w:rPr>
          <w:rFonts w:eastAsia="SimSun" w:cs="Times New Roman"/>
          <w:sz w:val="20"/>
          <w:szCs w:val="20"/>
          <w:lang w:eastAsia="zh-CN"/>
        </w:rPr>
        <w:t>.</w:t>
      </w:r>
    </w:p>
    <w:p w14:paraId="219F5234" w14:textId="5ABD9E4A" w:rsidR="00B3107F" w:rsidRPr="00A22F3D" w:rsidRDefault="009C3931" w:rsidP="00A22F3D">
      <w:pPr>
        <w:spacing w:after="0"/>
        <w:jc w:val="both"/>
        <w:rPr>
          <w:rFonts w:eastAsia="SimSun" w:cs="Times New Roman"/>
          <w:sz w:val="20"/>
          <w:szCs w:val="20"/>
          <w:lang w:eastAsia="zh-CN"/>
        </w:rPr>
      </w:pPr>
      <w:r w:rsidRPr="00A22F3D">
        <w:rPr>
          <w:rFonts w:eastAsia="SimSun" w:cs="Times New Roman"/>
          <w:sz w:val="20"/>
          <w:szCs w:val="20"/>
          <w:lang w:eastAsia="zh-CN"/>
        </w:rPr>
        <w:t>4.6</w:t>
      </w:r>
      <w:r w:rsidR="00B3107F" w:rsidRPr="00A22F3D">
        <w:rPr>
          <w:rFonts w:eastAsia="SimSun" w:cs="Times New Roman"/>
          <w:sz w:val="20"/>
          <w:szCs w:val="20"/>
          <w:lang w:eastAsia="zh-CN"/>
        </w:rPr>
        <w:t>.5.2. временный – спортсмен должен предъявить сертификат</w:t>
      </w:r>
      <w:r w:rsidR="00032B1B" w:rsidRPr="00A22F3D">
        <w:rPr>
          <w:rFonts w:eastAsia="SimSun" w:cs="Times New Roman"/>
          <w:sz w:val="20"/>
          <w:szCs w:val="20"/>
          <w:lang w:eastAsia="zh-CN"/>
        </w:rPr>
        <w:t xml:space="preserve"> (справку)</w:t>
      </w:r>
      <w:r w:rsidR="00B3107F" w:rsidRPr="00A22F3D">
        <w:rPr>
          <w:rFonts w:eastAsia="SimSun" w:cs="Times New Roman"/>
          <w:sz w:val="20"/>
          <w:szCs w:val="20"/>
          <w:lang w:eastAsia="zh-CN"/>
        </w:rPr>
        <w:t>, заверенны</w:t>
      </w:r>
      <w:r w:rsidR="00032B1B" w:rsidRPr="00A22F3D">
        <w:rPr>
          <w:rFonts w:eastAsia="SimSun" w:cs="Times New Roman"/>
          <w:sz w:val="20"/>
          <w:szCs w:val="20"/>
          <w:lang w:eastAsia="zh-CN"/>
        </w:rPr>
        <w:t>й</w:t>
      </w:r>
      <w:r w:rsidR="00B3107F" w:rsidRPr="00A22F3D">
        <w:rPr>
          <w:rFonts w:eastAsia="SimSun" w:cs="Times New Roman"/>
          <w:sz w:val="20"/>
          <w:szCs w:val="20"/>
          <w:lang w:eastAsia="zh-CN"/>
        </w:rPr>
        <w:t xml:space="preserve"> </w:t>
      </w:r>
      <w:r w:rsidR="00032B1B" w:rsidRPr="00A22F3D">
        <w:rPr>
          <w:rFonts w:eastAsia="SimSun" w:cs="Times New Roman"/>
          <w:sz w:val="20"/>
          <w:szCs w:val="20"/>
          <w:lang w:eastAsia="zh-CN"/>
        </w:rPr>
        <w:t>врачом</w:t>
      </w:r>
      <w:r w:rsidR="00B3107F" w:rsidRPr="00A22F3D">
        <w:rPr>
          <w:rFonts w:eastAsia="SimSun" w:cs="Times New Roman"/>
          <w:sz w:val="20"/>
          <w:szCs w:val="20"/>
          <w:lang w:eastAsia="zh-CN"/>
        </w:rPr>
        <w:t>, в котором будет указаны показания носить пояс или корсет и период для обязательного ношения. Этот сертификат</w:t>
      </w:r>
      <w:r w:rsidR="00032B1B" w:rsidRPr="00A22F3D">
        <w:rPr>
          <w:rFonts w:eastAsia="SimSun" w:cs="Times New Roman"/>
          <w:sz w:val="20"/>
          <w:szCs w:val="20"/>
          <w:lang w:eastAsia="zh-CN"/>
        </w:rPr>
        <w:t xml:space="preserve"> (справку)</w:t>
      </w:r>
      <w:r w:rsidR="00B3107F" w:rsidRPr="00A22F3D">
        <w:rPr>
          <w:rFonts w:eastAsia="SimSun" w:cs="Times New Roman"/>
          <w:sz w:val="20"/>
          <w:szCs w:val="20"/>
          <w:lang w:eastAsia="zh-CN"/>
        </w:rPr>
        <w:t xml:space="preserve"> требуется представить </w:t>
      </w:r>
      <w:r w:rsidR="00032B1B" w:rsidRPr="00A22F3D">
        <w:rPr>
          <w:rFonts w:eastAsia="SimSun" w:cs="Times New Roman"/>
          <w:sz w:val="20"/>
          <w:szCs w:val="20"/>
          <w:lang w:eastAsia="zh-CN"/>
        </w:rPr>
        <w:t>ГСК</w:t>
      </w:r>
      <w:r w:rsidR="00B3107F" w:rsidRPr="00A22F3D">
        <w:rPr>
          <w:rFonts w:eastAsia="SimSun" w:cs="Times New Roman"/>
          <w:sz w:val="20"/>
          <w:szCs w:val="20"/>
          <w:lang w:eastAsia="zh-CN"/>
        </w:rPr>
        <w:t xml:space="preserve"> соответствующего турнира. О необходимости иметь на себе пояс или корсет спортсмен должен заявить рефери до старта.</w:t>
      </w:r>
    </w:p>
    <w:p w14:paraId="78215D0B" w14:textId="0022A84C" w:rsidR="00B3107F" w:rsidRPr="00A22F3D" w:rsidRDefault="009C3931" w:rsidP="00A22F3D">
      <w:pPr>
        <w:spacing w:after="0"/>
        <w:jc w:val="both"/>
        <w:rPr>
          <w:rFonts w:eastAsia="SimSun" w:cs="Times New Roman"/>
          <w:sz w:val="20"/>
          <w:szCs w:val="20"/>
          <w:lang w:eastAsia="zh-CN"/>
        </w:rPr>
      </w:pPr>
      <w:r w:rsidRPr="00A22F3D">
        <w:rPr>
          <w:rFonts w:eastAsia="SimSun" w:cs="Times New Roman"/>
          <w:sz w:val="20"/>
          <w:szCs w:val="20"/>
          <w:lang w:eastAsia="zh-CN"/>
        </w:rPr>
        <w:t>4.6</w:t>
      </w:r>
      <w:r w:rsidR="00B3107F" w:rsidRPr="00A22F3D">
        <w:rPr>
          <w:rFonts w:eastAsia="SimSun" w:cs="Times New Roman"/>
          <w:sz w:val="20"/>
          <w:szCs w:val="20"/>
          <w:lang w:eastAsia="zh-CN"/>
        </w:rPr>
        <w:t xml:space="preserve">.5.3. Если к креслу прикрепляются какие-либо еще приспособления, или прилагаются к нему (искл. – подушки) все спортсмены обязаны запросить классификацию или </w:t>
      </w:r>
      <w:r w:rsidR="00B3107F" w:rsidRPr="00A22F3D">
        <w:rPr>
          <w:rFonts w:eastAsia="SimSun" w:cs="Times New Roman"/>
          <w:sz w:val="20"/>
          <w:szCs w:val="20"/>
          <w:lang w:eastAsia="zh-CN"/>
        </w:rPr>
        <w:lastRenderedPageBreak/>
        <w:t>переклассификацию на этом модифицированном кресле. Все неутвержденные во время классификации приспособления к креслу, и не указанные в ICC будут считаться незаконными и спортсмен, использующий это кресло будет дисквалифицирован.</w:t>
      </w:r>
    </w:p>
    <w:p w14:paraId="32FB6C21" w14:textId="2C002473" w:rsidR="00B3107F" w:rsidRPr="00A22F3D" w:rsidRDefault="009C3931" w:rsidP="00A22F3D">
      <w:pPr>
        <w:spacing w:after="0"/>
        <w:jc w:val="both"/>
        <w:rPr>
          <w:rFonts w:eastAsia="SimSun" w:cs="Times New Roman"/>
          <w:b/>
          <w:bCs/>
          <w:sz w:val="20"/>
          <w:szCs w:val="20"/>
          <w:lang w:eastAsia="zh-CN"/>
        </w:rPr>
      </w:pPr>
      <w:r w:rsidRPr="00A22F3D">
        <w:rPr>
          <w:rFonts w:eastAsia="SimSun" w:cs="Times New Roman"/>
          <w:b/>
          <w:bCs/>
          <w:sz w:val="20"/>
          <w:szCs w:val="20"/>
          <w:lang w:eastAsia="zh-CN"/>
        </w:rPr>
        <w:t>4.7</w:t>
      </w:r>
      <w:r w:rsidR="00B3107F" w:rsidRPr="00A22F3D">
        <w:rPr>
          <w:rFonts w:eastAsia="SimSun" w:cs="Times New Roman"/>
          <w:b/>
          <w:bCs/>
          <w:sz w:val="20"/>
          <w:szCs w:val="20"/>
          <w:lang w:eastAsia="zh-CN"/>
        </w:rPr>
        <w:t xml:space="preserve">. </w:t>
      </w:r>
      <w:r w:rsidR="00032B1B" w:rsidRPr="00A22F3D">
        <w:rPr>
          <w:rFonts w:eastAsia="SimSun" w:cs="Times New Roman"/>
          <w:b/>
          <w:bCs/>
          <w:sz w:val="20"/>
          <w:szCs w:val="20"/>
          <w:lang w:eastAsia="zh-CN"/>
        </w:rPr>
        <w:t>Игровая зона.</w:t>
      </w:r>
    </w:p>
    <w:p w14:paraId="726FEEA6" w14:textId="3310C114" w:rsidR="00B3107F" w:rsidRPr="00A22F3D" w:rsidRDefault="00B3107F" w:rsidP="00A22F3D">
      <w:pPr>
        <w:spacing w:after="0"/>
        <w:jc w:val="both"/>
        <w:rPr>
          <w:rFonts w:eastAsia="SimSun" w:cs="Times New Roman"/>
          <w:sz w:val="20"/>
          <w:szCs w:val="20"/>
          <w:lang w:eastAsia="zh-CN"/>
        </w:rPr>
      </w:pPr>
      <w:r w:rsidRPr="00A22F3D">
        <w:rPr>
          <w:rFonts w:eastAsia="SimSun" w:cs="Times New Roman"/>
          <w:sz w:val="20"/>
          <w:szCs w:val="20"/>
          <w:lang w:eastAsia="zh-CN"/>
        </w:rPr>
        <w:t xml:space="preserve">Для </w:t>
      </w:r>
      <w:r w:rsidR="00032B1B" w:rsidRPr="00A22F3D">
        <w:rPr>
          <w:rFonts w:eastAsia="SimSun" w:cs="Times New Roman"/>
          <w:sz w:val="20"/>
          <w:szCs w:val="20"/>
          <w:lang w:eastAsia="zh-CN"/>
        </w:rPr>
        <w:t>спортсменов-</w:t>
      </w:r>
      <w:r w:rsidRPr="00A22F3D">
        <w:rPr>
          <w:rFonts w:eastAsia="SimSun" w:cs="Times New Roman"/>
          <w:sz w:val="20"/>
          <w:szCs w:val="20"/>
          <w:lang w:eastAsia="zh-CN"/>
        </w:rPr>
        <w:t>колясочников территория игрового поля может быть ограничена, но не менее чем 8 м в длину и 7 м в ширину.</w:t>
      </w:r>
    </w:p>
    <w:p w14:paraId="4B234D24" w14:textId="5E80E929" w:rsidR="00B3107F" w:rsidRPr="00A22F3D" w:rsidRDefault="009C3931" w:rsidP="00A22F3D">
      <w:pPr>
        <w:spacing w:after="0"/>
        <w:jc w:val="both"/>
        <w:rPr>
          <w:rFonts w:eastAsia="SimSun" w:cs="Times New Roman"/>
          <w:b/>
          <w:bCs/>
          <w:sz w:val="20"/>
          <w:szCs w:val="20"/>
          <w:lang w:eastAsia="zh-CN"/>
        </w:rPr>
      </w:pPr>
      <w:r w:rsidRPr="00A22F3D">
        <w:rPr>
          <w:rFonts w:eastAsia="SimSun" w:cs="Times New Roman"/>
          <w:b/>
          <w:bCs/>
          <w:sz w:val="20"/>
          <w:szCs w:val="20"/>
          <w:lang w:eastAsia="zh-CN"/>
        </w:rPr>
        <w:t>4.8</w:t>
      </w:r>
      <w:r w:rsidR="00B3107F" w:rsidRPr="00A22F3D">
        <w:rPr>
          <w:rFonts w:eastAsia="SimSun" w:cs="Times New Roman"/>
          <w:b/>
          <w:bCs/>
          <w:sz w:val="20"/>
          <w:szCs w:val="20"/>
          <w:lang w:eastAsia="zh-CN"/>
        </w:rPr>
        <w:t xml:space="preserve">. </w:t>
      </w:r>
      <w:r w:rsidRPr="00A22F3D">
        <w:rPr>
          <w:rFonts w:eastAsia="SimSun" w:cs="Times New Roman"/>
          <w:b/>
          <w:bCs/>
          <w:sz w:val="20"/>
          <w:szCs w:val="20"/>
          <w:lang w:eastAsia="zh-CN"/>
        </w:rPr>
        <w:t>Ракетки.</w:t>
      </w:r>
    </w:p>
    <w:p w14:paraId="24533B37" w14:textId="77777777" w:rsidR="00B3107F" w:rsidRPr="00A22F3D" w:rsidRDefault="00B3107F" w:rsidP="00A22F3D">
      <w:pPr>
        <w:spacing w:after="0"/>
        <w:jc w:val="both"/>
        <w:rPr>
          <w:rFonts w:eastAsia="SimSun" w:cs="Times New Roman"/>
          <w:sz w:val="20"/>
          <w:szCs w:val="20"/>
          <w:lang w:eastAsia="zh-CN"/>
        </w:rPr>
      </w:pPr>
      <w:r w:rsidRPr="00A22F3D">
        <w:rPr>
          <w:rFonts w:eastAsia="SimSun" w:cs="Times New Roman"/>
          <w:sz w:val="20"/>
          <w:szCs w:val="20"/>
          <w:lang w:eastAsia="zh-CN"/>
        </w:rPr>
        <w:t>Во время интервалов ракетки спортсменов должны оставаться на теннисном столе, если ракетка прикреплена к руке спортсмена, арбитр должен позволить игроку оставить ракетку прикрепленной на период интервала.</w:t>
      </w:r>
    </w:p>
    <w:p w14:paraId="28137E5B" w14:textId="31538641" w:rsidR="00B3107F" w:rsidRPr="00A22F3D" w:rsidRDefault="009C3931" w:rsidP="00A22F3D">
      <w:pPr>
        <w:spacing w:after="0"/>
        <w:jc w:val="both"/>
        <w:rPr>
          <w:rFonts w:eastAsia="SimSun" w:cs="Times New Roman"/>
          <w:b/>
          <w:bCs/>
          <w:sz w:val="20"/>
          <w:szCs w:val="20"/>
          <w:lang w:eastAsia="zh-CN"/>
        </w:rPr>
      </w:pPr>
      <w:r w:rsidRPr="00A22F3D">
        <w:rPr>
          <w:rFonts w:eastAsia="SimSun" w:cs="Times New Roman"/>
          <w:b/>
          <w:bCs/>
          <w:sz w:val="20"/>
          <w:szCs w:val="20"/>
          <w:lang w:eastAsia="zh-CN"/>
        </w:rPr>
        <w:t>4.9</w:t>
      </w:r>
      <w:r w:rsidR="00B3107F" w:rsidRPr="00A22F3D">
        <w:rPr>
          <w:rFonts w:eastAsia="SimSun" w:cs="Times New Roman"/>
          <w:b/>
          <w:bCs/>
          <w:sz w:val="20"/>
          <w:szCs w:val="20"/>
          <w:lang w:eastAsia="zh-CN"/>
        </w:rPr>
        <w:t xml:space="preserve">. </w:t>
      </w:r>
      <w:r w:rsidRPr="00A22F3D">
        <w:rPr>
          <w:rFonts w:eastAsia="SimSun" w:cs="Times New Roman"/>
          <w:b/>
          <w:bCs/>
          <w:sz w:val="20"/>
          <w:szCs w:val="20"/>
          <w:lang w:eastAsia="zh-CN"/>
        </w:rPr>
        <w:t>Столы.</w:t>
      </w:r>
    </w:p>
    <w:p w14:paraId="3B4BB41D" w14:textId="34854B67" w:rsidR="00B3107F" w:rsidRPr="00A22F3D" w:rsidRDefault="009C3931" w:rsidP="00A22F3D">
      <w:pPr>
        <w:spacing w:after="0"/>
        <w:jc w:val="both"/>
        <w:rPr>
          <w:rFonts w:eastAsia="SimSun" w:cs="Times New Roman"/>
          <w:sz w:val="20"/>
          <w:szCs w:val="20"/>
          <w:lang w:eastAsia="zh-CN"/>
        </w:rPr>
      </w:pPr>
      <w:r w:rsidRPr="00A22F3D">
        <w:rPr>
          <w:rFonts w:eastAsia="SimSun" w:cs="Times New Roman"/>
          <w:sz w:val="20"/>
          <w:szCs w:val="20"/>
          <w:lang w:eastAsia="zh-CN"/>
        </w:rPr>
        <w:t>4.9</w:t>
      </w:r>
      <w:r w:rsidR="00B3107F" w:rsidRPr="00A22F3D">
        <w:rPr>
          <w:rFonts w:eastAsia="SimSun" w:cs="Times New Roman"/>
          <w:sz w:val="20"/>
          <w:szCs w:val="20"/>
          <w:lang w:eastAsia="zh-CN"/>
        </w:rPr>
        <w:t>.1.</w:t>
      </w:r>
      <w:r w:rsidRPr="00A22F3D">
        <w:rPr>
          <w:rFonts w:eastAsia="SimSun" w:cs="Times New Roman"/>
          <w:sz w:val="20"/>
          <w:szCs w:val="20"/>
          <w:lang w:eastAsia="zh-CN"/>
        </w:rPr>
        <w:t xml:space="preserve"> С</w:t>
      </w:r>
      <w:r w:rsidR="00B3107F" w:rsidRPr="00A22F3D">
        <w:rPr>
          <w:rFonts w:eastAsia="SimSun" w:cs="Times New Roman"/>
          <w:sz w:val="20"/>
          <w:szCs w:val="20"/>
          <w:lang w:eastAsia="zh-CN"/>
        </w:rPr>
        <w:t>портсмен</w:t>
      </w:r>
      <w:r w:rsidRPr="00A22F3D">
        <w:rPr>
          <w:rFonts w:eastAsia="SimSun" w:cs="Times New Roman"/>
          <w:sz w:val="20"/>
          <w:szCs w:val="20"/>
          <w:lang w:eastAsia="zh-CN"/>
        </w:rPr>
        <w:t>ы</w:t>
      </w:r>
      <w:r w:rsidR="00B3107F" w:rsidRPr="00A22F3D">
        <w:rPr>
          <w:rFonts w:eastAsia="SimSun" w:cs="Times New Roman"/>
          <w:sz w:val="20"/>
          <w:szCs w:val="20"/>
          <w:lang w:eastAsia="zh-CN"/>
        </w:rPr>
        <w:t xml:space="preserve"> </w:t>
      </w:r>
      <w:r w:rsidRPr="00A22F3D">
        <w:rPr>
          <w:rFonts w:eastAsia="SimSun" w:cs="Times New Roman"/>
          <w:sz w:val="20"/>
          <w:szCs w:val="20"/>
          <w:lang w:eastAsia="zh-CN"/>
        </w:rPr>
        <w:t xml:space="preserve">должны иметь возможность </w:t>
      </w:r>
      <w:r w:rsidR="00B3107F" w:rsidRPr="00A22F3D">
        <w:rPr>
          <w:rFonts w:eastAsia="SimSun" w:cs="Times New Roman"/>
          <w:sz w:val="20"/>
          <w:szCs w:val="20"/>
          <w:lang w:eastAsia="zh-CN"/>
        </w:rPr>
        <w:t xml:space="preserve">свободно подходить (подъезжать) к </w:t>
      </w:r>
      <w:r w:rsidRPr="00A22F3D">
        <w:rPr>
          <w:rFonts w:eastAsia="SimSun" w:cs="Times New Roman"/>
          <w:sz w:val="20"/>
          <w:szCs w:val="20"/>
          <w:lang w:eastAsia="zh-CN"/>
        </w:rPr>
        <w:t>столам</w:t>
      </w:r>
      <w:r w:rsidR="00B3107F" w:rsidRPr="00A22F3D">
        <w:rPr>
          <w:rFonts w:eastAsia="SimSun" w:cs="Times New Roman"/>
          <w:sz w:val="20"/>
          <w:szCs w:val="20"/>
          <w:lang w:eastAsia="zh-CN"/>
        </w:rPr>
        <w:t>, ме</w:t>
      </w:r>
      <w:r w:rsidRPr="00A22F3D">
        <w:rPr>
          <w:rFonts w:eastAsia="SimSun" w:cs="Times New Roman"/>
          <w:sz w:val="20"/>
          <w:szCs w:val="20"/>
          <w:lang w:eastAsia="zh-CN"/>
        </w:rPr>
        <w:t>с</w:t>
      </w:r>
      <w:r w:rsidR="00B3107F" w:rsidRPr="00A22F3D">
        <w:rPr>
          <w:rFonts w:eastAsia="SimSun" w:cs="Times New Roman"/>
          <w:sz w:val="20"/>
          <w:szCs w:val="20"/>
          <w:lang w:eastAsia="zh-CN"/>
        </w:rPr>
        <w:t xml:space="preserve">та должно хватать на двух </w:t>
      </w:r>
      <w:r w:rsidRPr="00A22F3D">
        <w:rPr>
          <w:rFonts w:eastAsia="SimSun" w:cs="Times New Roman"/>
          <w:sz w:val="20"/>
          <w:szCs w:val="20"/>
          <w:lang w:eastAsia="zh-CN"/>
        </w:rPr>
        <w:t>спортсменов-</w:t>
      </w:r>
      <w:r w:rsidR="00B3107F" w:rsidRPr="00A22F3D">
        <w:rPr>
          <w:rFonts w:eastAsia="SimSun" w:cs="Times New Roman"/>
          <w:sz w:val="20"/>
          <w:szCs w:val="20"/>
          <w:lang w:eastAsia="zh-CN"/>
        </w:rPr>
        <w:t>колясочников.</w:t>
      </w:r>
    </w:p>
    <w:p w14:paraId="624986CA" w14:textId="74F337CC" w:rsidR="00B3107F" w:rsidRPr="00A22F3D" w:rsidRDefault="009C3931" w:rsidP="00A22F3D">
      <w:pPr>
        <w:spacing w:after="0"/>
        <w:jc w:val="both"/>
        <w:rPr>
          <w:rFonts w:eastAsia="SimSun" w:cs="Times New Roman"/>
          <w:sz w:val="20"/>
          <w:szCs w:val="20"/>
          <w:lang w:eastAsia="zh-CN"/>
        </w:rPr>
      </w:pPr>
      <w:r w:rsidRPr="00A22F3D">
        <w:rPr>
          <w:rFonts w:eastAsia="SimSun" w:cs="Times New Roman"/>
          <w:sz w:val="20"/>
          <w:szCs w:val="20"/>
          <w:lang w:eastAsia="zh-CN"/>
        </w:rPr>
        <w:t>4.9</w:t>
      </w:r>
      <w:r w:rsidR="00B3107F" w:rsidRPr="00A22F3D">
        <w:rPr>
          <w:rFonts w:eastAsia="SimSun" w:cs="Times New Roman"/>
          <w:sz w:val="20"/>
          <w:szCs w:val="20"/>
          <w:lang w:eastAsia="zh-CN"/>
        </w:rPr>
        <w:t>.2. Ножки стола должны быть 40 см. от конца линии стола для игроков-колясочников.</w:t>
      </w:r>
    </w:p>
    <w:p w14:paraId="28144F58" w14:textId="1A8BFBB5" w:rsidR="00B3107F" w:rsidRPr="00A22F3D" w:rsidRDefault="009C3931" w:rsidP="00A22F3D">
      <w:pPr>
        <w:spacing w:after="0"/>
        <w:jc w:val="center"/>
        <w:rPr>
          <w:rFonts w:eastAsia="SimSun" w:cs="Times New Roman"/>
          <w:b/>
          <w:bCs/>
          <w:sz w:val="20"/>
          <w:szCs w:val="20"/>
          <w:lang w:eastAsia="zh-CN"/>
        </w:rPr>
      </w:pPr>
      <w:r w:rsidRPr="00A22F3D">
        <w:rPr>
          <w:rFonts w:eastAsia="SimSun" w:cs="Times New Roman"/>
          <w:b/>
          <w:bCs/>
          <w:sz w:val="20"/>
          <w:szCs w:val="20"/>
          <w:lang w:eastAsia="zh-CN"/>
        </w:rPr>
        <w:t>5</w:t>
      </w:r>
      <w:r w:rsidR="00B3107F" w:rsidRPr="00A22F3D">
        <w:rPr>
          <w:rFonts w:eastAsia="SimSun" w:cs="Times New Roman"/>
          <w:b/>
          <w:bCs/>
          <w:sz w:val="20"/>
          <w:szCs w:val="20"/>
          <w:lang w:eastAsia="zh-CN"/>
        </w:rPr>
        <w:t xml:space="preserve">. </w:t>
      </w:r>
      <w:r w:rsidRPr="00A22F3D">
        <w:rPr>
          <w:rFonts w:eastAsia="SimSun" w:cs="Times New Roman"/>
          <w:b/>
          <w:bCs/>
          <w:sz w:val="20"/>
          <w:szCs w:val="20"/>
          <w:lang w:eastAsia="zh-CN"/>
        </w:rPr>
        <w:t>Правила для спортсменов</w:t>
      </w:r>
      <w:r w:rsidR="00034AE4" w:rsidRPr="00A22F3D">
        <w:rPr>
          <w:rFonts w:eastAsia="SimSun" w:cs="Times New Roman"/>
          <w:b/>
          <w:bCs/>
          <w:sz w:val="20"/>
          <w:szCs w:val="20"/>
          <w:lang w:eastAsia="zh-CN"/>
        </w:rPr>
        <w:t xml:space="preserve"> 6-10 класс</w:t>
      </w:r>
      <w:r w:rsidR="00B3107F" w:rsidRPr="00A22F3D">
        <w:rPr>
          <w:rFonts w:eastAsia="SimSun" w:cs="Times New Roman"/>
          <w:b/>
          <w:bCs/>
          <w:sz w:val="20"/>
          <w:szCs w:val="20"/>
          <w:lang w:eastAsia="zh-CN"/>
        </w:rPr>
        <w:t>.</w:t>
      </w:r>
    </w:p>
    <w:p w14:paraId="2E34AE7F" w14:textId="06EEB108" w:rsidR="00B3107F" w:rsidRPr="00A22F3D" w:rsidRDefault="00B3107F" w:rsidP="00A22F3D">
      <w:pPr>
        <w:spacing w:after="0"/>
        <w:jc w:val="both"/>
        <w:rPr>
          <w:rFonts w:eastAsia="SimSun" w:cs="Times New Roman"/>
          <w:sz w:val="20"/>
          <w:szCs w:val="20"/>
          <w:lang w:eastAsia="zh-CN"/>
        </w:rPr>
      </w:pPr>
      <w:r w:rsidRPr="00A22F3D">
        <w:rPr>
          <w:rFonts w:eastAsia="SimSun" w:cs="Times New Roman"/>
          <w:sz w:val="20"/>
          <w:szCs w:val="20"/>
          <w:lang w:eastAsia="zh-CN"/>
        </w:rPr>
        <w:t xml:space="preserve">Для теннисистов-паралимпийцев </w:t>
      </w:r>
      <w:r w:rsidR="00034AE4" w:rsidRPr="00A22F3D">
        <w:rPr>
          <w:rFonts w:eastAsia="SimSun" w:cs="Times New Roman"/>
          <w:sz w:val="20"/>
          <w:szCs w:val="20"/>
          <w:lang w:eastAsia="zh-CN"/>
        </w:rPr>
        <w:t xml:space="preserve">6-10 классов </w:t>
      </w:r>
      <w:r w:rsidRPr="00A22F3D">
        <w:rPr>
          <w:rFonts w:eastAsia="SimSun" w:cs="Times New Roman"/>
          <w:sz w:val="20"/>
          <w:szCs w:val="20"/>
          <w:lang w:eastAsia="zh-CN"/>
        </w:rPr>
        <w:t>нет исключений</w:t>
      </w:r>
      <w:r w:rsidR="00034AE4" w:rsidRPr="00A22F3D">
        <w:rPr>
          <w:rFonts w:eastAsia="SimSun" w:cs="Times New Roman"/>
          <w:sz w:val="20"/>
          <w:szCs w:val="20"/>
          <w:lang w:eastAsia="zh-CN"/>
        </w:rPr>
        <w:t xml:space="preserve"> и Правила полностью идентичны правилам вида спорта «Настольный теннис» ITTF.</w:t>
      </w:r>
    </w:p>
    <w:p w14:paraId="56E33943" w14:textId="43536A30" w:rsidR="00B3107F" w:rsidRPr="00A22F3D" w:rsidRDefault="00B3107F" w:rsidP="00A22F3D">
      <w:pPr>
        <w:spacing w:after="0"/>
        <w:jc w:val="both"/>
        <w:rPr>
          <w:rFonts w:eastAsia="SimSun" w:cs="Times New Roman"/>
          <w:sz w:val="20"/>
          <w:szCs w:val="20"/>
          <w:lang w:eastAsia="zh-CN"/>
        </w:rPr>
      </w:pPr>
      <w:r w:rsidRPr="00A22F3D">
        <w:rPr>
          <w:rFonts w:eastAsia="SimSun" w:cs="Times New Roman"/>
          <w:sz w:val="20"/>
          <w:szCs w:val="20"/>
          <w:lang w:eastAsia="zh-CN"/>
        </w:rPr>
        <w:t xml:space="preserve">В случае, если у спортсмена имеются специфические медицинские показания или противопоказания – все данные должны быть официально заверены уполномоченными врачами и представлены </w:t>
      </w:r>
      <w:r w:rsidR="00034AE4" w:rsidRPr="00A22F3D">
        <w:rPr>
          <w:rFonts w:eastAsia="SimSun" w:cs="Times New Roman"/>
          <w:sz w:val="20"/>
          <w:szCs w:val="20"/>
          <w:lang w:eastAsia="zh-CN"/>
        </w:rPr>
        <w:t>ГСК</w:t>
      </w:r>
      <w:r w:rsidRPr="00A22F3D">
        <w:rPr>
          <w:rFonts w:eastAsia="SimSun" w:cs="Times New Roman"/>
          <w:sz w:val="20"/>
          <w:szCs w:val="20"/>
          <w:lang w:eastAsia="zh-CN"/>
        </w:rPr>
        <w:t xml:space="preserve"> до начала соревнований.</w:t>
      </w:r>
    </w:p>
    <w:p w14:paraId="605DCB36" w14:textId="77777777" w:rsidR="00F74304" w:rsidRPr="00A22F3D" w:rsidRDefault="00F74304" w:rsidP="00A22F3D">
      <w:pPr>
        <w:keepNext/>
        <w:tabs>
          <w:tab w:val="left" w:pos="993"/>
        </w:tabs>
        <w:spacing w:before="720" w:after="60"/>
        <w:ind w:left="567" w:hanging="567"/>
        <w:jc w:val="center"/>
        <w:outlineLvl w:val="1"/>
        <w:rPr>
          <w:rFonts w:eastAsia="Calibri" w:cs="Times New Roman"/>
          <w:b/>
          <w:bCs/>
          <w:snapToGrid w:val="0"/>
          <w:sz w:val="20"/>
          <w:szCs w:val="20"/>
          <w:lang w:val="en-GB"/>
        </w:rPr>
      </w:pPr>
      <w:r w:rsidRPr="00A22F3D">
        <w:rPr>
          <w:rFonts w:eastAsia="Times New Roman" w:cs="Times New Roman"/>
          <w:b/>
          <w:bCs/>
          <w:snapToGrid w:val="0"/>
          <w:sz w:val="20"/>
          <w:szCs w:val="20"/>
          <w:lang w:val="en-GB"/>
        </w:rPr>
        <w:t>ПАУЭРЛИФТИНГ</w:t>
      </w:r>
    </w:p>
    <w:p w14:paraId="0949AD76" w14:textId="77777777" w:rsidR="00F74304" w:rsidRPr="00A22F3D" w:rsidRDefault="00F74304" w:rsidP="00A22F3D">
      <w:pPr>
        <w:widowControl w:val="0"/>
        <w:numPr>
          <w:ilvl w:val="0"/>
          <w:numId w:val="359"/>
        </w:numPr>
        <w:suppressAutoHyphens/>
        <w:spacing w:after="0"/>
        <w:ind w:left="567" w:hanging="567"/>
        <w:jc w:val="center"/>
        <w:rPr>
          <w:rFonts w:eastAsia="Times New Roman" w:cs="Times New Roman"/>
          <w:b/>
          <w:bCs/>
          <w:kern w:val="1"/>
          <w:sz w:val="20"/>
          <w:szCs w:val="20"/>
          <w:lang w:eastAsia="ru-RU"/>
        </w:rPr>
      </w:pPr>
      <w:r w:rsidRPr="00A22F3D">
        <w:rPr>
          <w:rFonts w:eastAsia="Times New Roman" w:cs="Times New Roman"/>
          <w:b/>
          <w:bCs/>
          <w:kern w:val="1"/>
          <w:sz w:val="20"/>
          <w:szCs w:val="20"/>
          <w:lang w:eastAsia="ru-RU"/>
        </w:rPr>
        <w:t>Общие положения</w:t>
      </w:r>
    </w:p>
    <w:p w14:paraId="6A904F59" w14:textId="77777777" w:rsidR="00F74304" w:rsidRPr="00A22F3D" w:rsidRDefault="00F74304" w:rsidP="00A22F3D">
      <w:pPr>
        <w:widowControl w:val="0"/>
        <w:suppressAutoHyphens/>
        <w:spacing w:after="0"/>
        <w:jc w:val="both"/>
        <w:rPr>
          <w:rFonts w:eastAsia="Times New Roman" w:cs="Times New Roman"/>
          <w:b/>
          <w:kern w:val="1"/>
          <w:sz w:val="20"/>
          <w:szCs w:val="20"/>
          <w:lang w:eastAsia="ru-RU"/>
        </w:rPr>
      </w:pPr>
      <w:r w:rsidRPr="00A22F3D">
        <w:rPr>
          <w:rFonts w:eastAsia="Times New Roman" w:cs="Times New Roman"/>
          <w:kern w:val="1"/>
          <w:sz w:val="20"/>
          <w:szCs w:val="20"/>
          <w:lang w:eastAsia="zh-CN"/>
        </w:rPr>
        <w:t xml:space="preserve">Настоящие Правила разработаны в соответствии с правилами вида спорта </w:t>
      </w:r>
      <w:bookmarkStart w:id="137" w:name="_Hlk91234557"/>
      <w:r w:rsidRPr="00A22F3D">
        <w:rPr>
          <w:rFonts w:eastAsia="Times New Roman" w:cs="Times New Roman"/>
          <w:kern w:val="1"/>
          <w:sz w:val="20"/>
          <w:szCs w:val="20"/>
          <w:lang w:eastAsia="zh-CN"/>
        </w:rPr>
        <w:t>«Всемирного Пара Пауэрлифтинга» (World Para Powerlifting), утвержденными международным паралимпийским комитетом (International Paralympic Committee)</w:t>
      </w:r>
      <w:bookmarkEnd w:id="137"/>
      <w:r w:rsidRPr="00A22F3D">
        <w:rPr>
          <w:rFonts w:eastAsia="Times New Roman" w:cs="Times New Roman"/>
          <w:kern w:val="1"/>
          <w:sz w:val="20"/>
          <w:szCs w:val="20"/>
          <w:lang w:eastAsia="zh-CN"/>
        </w:rPr>
        <w:t>.</w:t>
      </w:r>
    </w:p>
    <w:p w14:paraId="3D40EE1C" w14:textId="77777777" w:rsidR="00F74304" w:rsidRPr="00A22F3D" w:rsidRDefault="00F74304" w:rsidP="00A22F3D">
      <w:pPr>
        <w:widowControl w:val="0"/>
        <w:numPr>
          <w:ilvl w:val="0"/>
          <w:numId w:val="359"/>
        </w:numPr>
        <w:suppressAutoHyphens/>
        <w:spacing w:after="0"/>
        <w:ind w:left="567" w:hanging="567"/>
        <w:jc w:val="center"/>
        <w:rPr>
          <w:rFonts w:eastAsia="Times New Roman" w:cs="Times New Roman"/>
          <w:b/>
          <w:kern w:val="1"/>
          <w:sz w:val="20"/>
          <w:szCs w:val="20"/>
          <w:lang w:eastAsia="ru-RU"/>
        </w:rPr>
      </w:pPr>
      <w:r w:rsidRPr="00A22F3D">
        <w:rPr>
          <w:rFonts w:eastAsia="Times New Roman" w:cs="Times New Roman"/>
          <w:b/>
          <w:kern w:val="1"/>
          <w:sz w:val="20"/>
          <w:szCs w:val="20"/>
          <w:lang w:eastAsia="ru-RU"/>
        </w:rPr>
        <w:t>Правила</w:t>
      </w:r>
    </w:p>
    <w:p w14:paraId="7EFB8DC5" w14:textId="16FDC7D7" w:rsidR="00F74304" w:rsidRPr="00A22F3D" w:rsidRDefault="00625CB1" w:rsidP="00A22F3D">
      <w:pPr>
        <w:suppressAutoHyphens/>
        <w:spacing w:after="0"/>
        <w:jc w:val="both"/>
        <w:rPr>
          <w:rFonts w:eastAsia="Times New Roman" w:cs="Times New Roman"/>
          <w:sz w:val="20"/>
          <w:szCs w:val="20"/>
          <w:lang w:eastAsia="ru-RU"/>
        </w:rPr>
      </w:pPr>
      <w:r w:rsidRPr="00A22F3D">
        <w:rPr>
          <w:rFonts w:eastAsia="Times New Roman" w:cs="Times New Roman"/>
          <w:kern w:val="1"/>
          <w:sz w:val="20"/>
          <w:szCs w:val="20"/>
          <w:lang w:eastAsia="ru-RU"/>
        </w:rPr>
        <w:t>2.1</w:t>
      </w:r>
      <w:r w:rsidRPr="00A22F3D">
        <w:rPr>
          <w:rFonts w:eastAsia="Times New Roman" w:cs="Times New Roman"/>
          <w:kern w:val="1"/>
          <w:sz w:val="20"/>
          <w:szCs w:val="20"/>
          <w:lang w:eastAsia="ru-RU"/>
        </w:rPr>
        <w:tab/>
        <w:t xml:space="preserve">Настоящие Правила полностью идентичны правилам вида спорта «Всемирного Пара Пауэрлифтинга» (World Para Powerlifting), утвержденными международным паралимпийским комитетом (International Paralympic Committee) и </w:t>
      </w:r>
      <w:r w:rsidR="00B0018F" w:rsidRPr="00A22F3D">
        <w:rPr>
          <w:rFonts w:eastAsia="Times New Roman" w:cs="Times New Roman"/>
          <w:kern w:val="1"/>
          <w:sz w:val="20"/>
          <w:szCs w:val="20"/>
          <w:lang w:eastAsia="ru-RU"/>
        </w:rPr>
        <w:t>П</w:t>
      </w:r>
      <w:r w:rsidR="00F74304" w:rsidRPr="00A22F3D">
        <w:rPr>
          <w:rFonts w:eastAsia="Times New Roman" w:cs="Times New Roman"/>
          <w:kern w:val="1"/>
          <w:sz w:val="20"/>
          <w:szCs w:val="20"/>
          <w:lang w:eastAsia="ru-RU"/>
        </w:rPr>
        <w:t xml:space="preserve">равилам </w:t>
      </w:r>
      <w:r w:rsidR="00B0018F" w:rsidRPr="00A22F3D">
        <w:rPr>
          <w:rFonts w:eastAsia="Times New Roman" w:cs="Times New Roman"/>
          <w:kern w:val="1"/>
          <w:sz w:val="20"/>
          <w:szCs w:val="20"/>
          <w:lang w:eastAsia="ru-RU"/>
        </w:rPr>
        <w:t xml:space="preserve">вида спорта «Пауэрлифтинг» </w:t>
      </w:r>
      <w:r w:rsidR="00A953EB" w:rsidRPr="00A22F3D">
        <w:rPr>
          <w:rFonts w:eastAsia="Times New Roman" w:cs="Times New Roman"/>
          <w:kern w:val="1"/>
          <w:sz w:val="20"/>
          <w:szCs w:val="20"/>
          <w:lang w:eastAsia="ru-RU"/>
        </w:rPr>
        <w:t>Приднестровской бездопинговой</w:t>
      </w:r>
      <w:r w:rsidR="00F74304" w:rsidRPr="00A22F3D">
        <w:rPr>
          <w:rFonts w:eastAsia="Times New Roman" w:cs="Times New Roman"/>
          <w:kern w:val="1"/>
          <w:sz w:val="20"/>
          <w:szCs w:val="20"/>
          <w:lang w:eastAsia="ru-RU"/>
        </w:rPr>
        <w:t xml:space="preserve"> федерации пауэрлифтинга, </w:t>
      </w:r>
      <w:r w:rsidR="00F74304" w:rsidRPr="00A22F3D">
        <w:rPr>
          <w:rFonts w:eastAsia="Times New Roman" w:cs="Times New Roman"/>
          <w:sz w:val="20"/>
          <w:szCs w:val="20"/>
          <w:lang w:eastAsia="ru-RU"/>
        </w:rPr>
        <w:t>за исключением пунктов, изложенных ниже.</w:t>
      </w:r>
    </w:p>
    <w:p w14:paraId="137ACA76" w14:textId="77777777" w:rsidR="00F74304" w:rsidRPr="00A22F3D" w:rsidRDefault="00F74304" w:rsidP="00A22F3D">
      <w:pPr>
        <w:widowControl w:val="0"/>
        <w:numPr>
          <w:ilvl w:val="0"/>
          <w:numId w:val="360"/>
        </w:numPr>
        <w:suppressAutoHyphens/>
        <w:spacing w:after="0"/>
        <w:ind w:left="567" w:hanging="567"/>
        <w:jc w:val="center"/>
        <w:rPr>
          <w:rFonts w:eastAsia="Times New Roman" w:cs="Times New Roman"/>
          <w:b/>
          <w:kern w:val="1"/>
          <w:sz w:val="20"/>
          <w:szCs w:val="20"/>
          <w:lang w:eastAsia="ru-RU"/>
        </w:rPr>
      </w:pPr>
      <w:r w:rsidRPr="00A22F3D">
        <w:rPr>
          <w:rFonts w:eastAsia="Times New Roman" w:cs="Times New Roman"/>
          <w:b/>
          <w:kern w:val="1"/>
          <w:sz w:val="20"/>
          <w:szCs w:val="20"/>
          <w:lang w:eastAsia="ru-RU"/>
        </w:rPr>
        <w:t>Допуск к соревнованиям</w:t>
      </w:r>
    </w:p>
    <w:p w14:paraId="68B5C923" w14:textId="3AEF9C52" w:rsidR="00F74304" w:rsidRPr="00A22F3D" w:rsidRDefault="00F74304" w:rsidP="00A22F3D">
      <w:pPr>
        <w:widowControl w:val="0"/>
        <w:numPr>
          <w:ilvl w:val="0"/>
          <w:numId w:val="361"/>
        </w:numPr>
        <w:suppressAutoHyphens/>
        <w:spacing w:after="0"/>
        <w:ind w:left="567" w:hanging="567"/>
        <w:jc w:val="both"/>
        <w:rPr>
          <w:rFonts w:eastAsia="Times New Roman" w:cs="Times New Roman"/>
          <w:kern w:val="1"/>
          <w:sz w:val="20"/>
          <w:szCs w:val="20"/>
          <w:lang w:eastAsia="ru-RU"/>
        </w:rPr>
      </w:pPr>
      <w:r w:rsidRPr="00A22F3D">
        <w:rPr>
          <w:rFonts w:eastAsia="Times New Roman" w:cs="Times New Roman"/>
          <w:kern w:val="1"/>
          <w:sz w:val="20"/>
          <w:szCs w:val="20"/>
          <w:lang w:eastAsia="ru-RU"/>
        </w:rPr>
        <w:t>Соревнования по виду спорта «</w:t>
      </w:r>
      <w:r w:rsidRPr="00A22F3D">
        <w:rPr>
          <w:rFonts w:eastAsia="Times New Roman" w:cs="Times New Roman"/>
          <w:kern w:val="2"/>
          <w:sz w:val="20"/>
          <w:szCs w:val="20"/>
          <w:lang w:eastAsia="ru-RU"/>
        </w:rPr>
        <w:t>спорт лиц с поражением опорно-двигательного аппарата</w:t>
      </w:r>
      <w:r w:rsidRPr="00A22F3D">
        <w:rPr>
          <w:rFonts w:eastAsia="Times New Roman" w:cs="Times New Roman"/>
          <w:kern w:val="1"/>
          <w:sz w:val="20"/>
          <w:szCs w:val="20"/>
          <w:lang w:eastAsia="ru-RU"/>
        </w:rPr>
        <w:t>» проводятся в спортивных дисциплинах, включенных в</w:t>
      </w:r>
      <w:r w:rsidR="00A953EB" w:rsidRPr="00A22F3D">
        <w:rPr>
          <w:rFonts w:eastAsia="Times New Roman" w:cs="Times New Roman"/>
          <w:kern w:val="1"/>
          <w:sz w:val="20"/>
          <w:szCs w:val="20"/>
          <w:lang w:eastAsia="ru-RU"/>
        </w:rPr>
        <w:t xml:space="preserve"> Республиканский </w:t>
      </w:r>
      <w:r w:rsidRPr="00A22F3D">
        <w:rPr>
          <w:rFonts w:eastAsia="Times New Roman" w:cs="Times New Roman"/>
          <w:kern w:val="1"/>
          <w:sz w:val="20"/>
          <w:szCs w:val="20"/>
          <w:lang w:eastAsia="ru-RU"/>
        </w:rPr>
        <w:t>реестр видов спорта</w:t>
      </w:r>
      <w:r w:rsidR="00A953EB" w:rsidRPr="00A22F3D">
        <w:rPr>
          <w:rFonts w:eastAsia="Times New Roman" w:cs="Times New Roman"/>
          <w:kern w:val="1"/>
          <w:sz w:val="20"/>
          <w:szCs w:val="20"/>
          <w:lang w:eastAsia="ru-RU"/>
        </w:rPr>
        <w:t xml:space="preserve"> ПМР</w:t>
      </w:r>
      <w:r w:rsidRPr="00A22F3D">
        <w:rPr>
          <w:rFonts w:eastAsia="Times New Roman" w:cs="Times New Roman"/>
          <w:kern w:val="1"/>
          <w:sz w:val="20"/>
          <w:szCs w:val="20"/>
          <w:lang w:eastAsia="ru-RU"/>
        </w:rPr>
        <w:t>:</w:t>
      </w:r>
    </w:p>
    <w:p w14:paraId="20F22D5E" w14:textId="77777777" w:rsidR="00F74304" w:rsidRPr="00A22F3D" w:rsidRDefault="00F74304" w:rsidP="00A22F3D">
      <w:pPr>
        <w:widowControl w:val="0"/>
        <w:suppressAutoHyphens/>
        <w:spacing w:after="0"/>
        <w:ind w:left="567" w:hanging="567"/>
        <w:jc w:val="both"/>
        <w:rPr>
          <w:rFonts w:eastAsia="Times New Roman" w:cs="Times New Roman"/>
          <w:kern w:val="1"/>
          <w:sz w:val="20"/>
          <w:szCs w:val="20"/>
          <w:lang w:eastAsia="ru-RU"/>
        </w:rPr>
      </w:pPr>
    </w:p>
    <w:p w14:paraId="05C326F9" w14:textId="77777777" w:rsidR="00F74304" w:rsidRPr="00A22F3D" w:rsidRDefault="00F74304" w:rsidP="00A22F3D">
      <w:pPr>
        <w:widowControl w:val="0"/>
        <w:suppressAutoHyphens/>
        <w:spacing w:after="0"/>
        <w:ind w:left="567" w:hanging="567"/>
        <w:jc w:val="both"/>
        <w:rPr>
          <w:rFonts w:eastAsia="Times New Roman" w:cs="Times New Roman"/>
          <w:kern w:val="1"/>
          <w:sz w:val="20"/>
          <w:szCs w:val="20"/>
          <w:lang w:eastAsia="ru-RU"/>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gridCol w:w="3969"/>
      </w:tblGrid>
      <w:tr w:rsidR="00F74304" w:rsidRPr="00A22F3D" w14:paraId="27D6F2D5" w14:textId="77777777" w:rsidTr="009C4E1A">
        <w:trPr>
          <w:trHeight w:val="419"/>
        </w:trPr>
        <w:tc>
          <w:tcPr>
            <w:tcW w:w="5387" w:type="dxa"/>
            <w:shd w:val="clear" w:color="auto" w:fill="auto"/>
            <w:vAlign w:val="center"/>
          </w:tcPr>
          <w:p w14:paraId="2ABADE4C" w14:textId="77777777" w:rsidR="00F74304" w:rsidRPr="00A22F3D" w:rsidRDefault="00F74304" w:rsidP="00A22F3D">
            <w:pPr>
              <w:widowControl w:val="0"/>
              <w:spacing w:after="0"/>
              <w:ind w:left="567" w:hanging="567"/>
              <w:jc w:val="center"/>
              <w:rPr>
                <w:rFonts w:eastAsia="Calibri" w:cs="Times New Roman"/>
                <w:b/>
                <w:kern w:val="1"/>
                <w:sz w:val="20"/>
                <w:szCs w:val="20"/>
                <w:lang w:eastAsia="ru-RU"/>
              </w:rPr>
            </w:pPr>
            <w:r w:rsidRPr="00A22F3D">
              <w:rPr>
                <w:rFonts w:eastAsia="Calibri" w:cs="Times New Roman"/>
                <w:b/>
                <w:kern w:val="1"/>
                <w:sz w:val="20"/>
                <w:szCs w:val="20"/>
                <w:lang w:eastAsia="ru-RU"/>
              </w:rPr>
              <w:t>Спортивные дисциплины</w:t>
            </w:r>
          </w:p>
          <w:p w14:paraId="5DEEDA28" w14:textId="77777777" w:rsidR="00F74304" w:rsidRPr="00A22F3D" w:rsidRDefault="00F74304" w:rsidP="00A22F3D">
            <w:pPr>
              <w:widowControl w:val="0"/>
              <w:spacing w:after="0"/>
              <w:ind w:left="567" w:hanging="567"/>
              <w:jc w:val="center"/>
              <w:rPr>
                <w:rFonts w:eastAsia="Calibri" w:cs="Times New Roman"/>
                <w:b/>
                <w:kern w:val="1"/>
                <w:sz w:val="20"/>
                <w:szCs w:val="20"/>
                <w:lang w:eastAsia="ru-RU"/>
              </w:rPr>
            </w:pPr>
          </w:p>
          <w:p w14:paraId="2F34147D" w14:textId="77777777" w:rsidR="00F74304" w:rsidRPr="00A22F3D" w:rsidRDefault="00F74304" w:rsidP="00A22F3D">
            <w:pPr>
              <w:widowControl w:val="0"/>
              <w:spacing w:after="0"/>
              <w:ind w:left="567" w:hanging="567"/>
              <w:jc w:val="center"/>
              <w:rPr>
                <w:rFonts w:eastAsia="Calibri" w:cs="Times New Roman"/>
                <w:b/>
                <w:kern w:val="1"/>
                <w:sz w:val="20"/>
                <w:szCs w:val="20"/>
                <w:lang w:eastAsia="ru-RU"/>
              </w:rPr>
            </w:pPr>
            <w:r w:rsidRPr="00A22F3D">
              <w:rPr>
                <w:rFonts w:eastAsia="Calibri" w:cs="Times New Roman"/>
                <w:b/>
                <w:kern w:val="1"/>
                <w:sz w:val="20"/>
                <w:szCs w:val="20"/>
                <w:lang w:eastAsia="ru-RU"/>
              </w:rPr>
              <w:t>Пауэрлифтинг</w:t>
            </w:r>
          </w:p>
        </w:tc>
        <w:tc>
          <w:tcPr>
            <w:tcW w:w="3969" w:type="dxa"/>
            <w:shd w:val="clear" w:color="auto" w:fill="auto"/>
            <w:vAlign w:val="center"/>
          </w:tcPr>
          <w:p w14:paraId="7C02BEB9" w14:textId="77777777" w:rsidR="00F74304" w:rsidRPr="00A22F3D" w:rsidRDefault="00F74304" w:rsidP="00A22F3D">
            <w:pPr>
              <w:widowControl w:val="0"/>
              <w:spacing w:after="0"/>
              <w:ind w:left="567" w:hanging="567"/>
              <w:jc w:val="center"/>
              <w:rPr>
                <w:rFonts w:eastAsia="Calibri" w:cs="Times New Roman"/>
                <w:b/>
                <w:kern w:val="1"/>
                <w:sz w:val="20"/>
                <w:szCs w:val="20"/>
                <w:lang w:eastAsia="ru-RU"/>
              </w:rPr>
            </w:pPr>
            <w:r w:rsidRPr="00A22F3D">
              <w:rPr>
                <w:rFonts w:eastAsia="Calibri" w:cs="Times New Roman"/>
                <w:b/>
                <w:kern w:val="1"/>
                <w:sz w:val="20"/>
                <w:szCs w:val="20"/>
                <w:lang w:eastAsia="ru-RU"/>
              </w:rPr>
              <w:t xml:space="preserve">Пол и возрастные </w:t>
            </w:r>
          </w:p>
          <w:p w14:paraId="105BABB5" w14:textId="77777777" w:rsidR="00F74304" w:rsidRPr="00A22F3D" w:rsidRDefault="00F74304" w:rsidP="00A22F3D">
            <w:pPr>
              <w:widowControl w:val="0"/>
              <w:spacing w:after="0"/>
              <w:ind w:left="567" w:hanging="567"/>
              <w:jc w:val="center"/>
              <w:rPr>
                <w:rFonts w:eastAsia="Calibri" w:cs="Times New Roman"/>
                <w:b/>
                <w:kern w:val="1"/>
                <w:sz w:val="20"/>
                <w:szCs w:val="20"/>
                <w:lang w:eastAsia="ru-RU"/>
              </w:rPr>
            </w:pPr>
            <w:r w:rsidRPr="00A22F3D">
              <w:rPr>
                <w:rFonts w:eastAsia="Calibri" w:cs="Times New Roman"/>
                <w:b/>
                <w:kern w:val="1"/>
                <w:sz w:val="20"/>
                <w:szCs w:val="20"/>
                <w:lang w:eastAsia="ru-RU"/>
              </w:rPr>
              <w:t>группы</w:t>
            </w:r>
          </w:p>
        </w:tc>
      </w:tr>
      <w:tr w:rsidR="00F74304" w:rsidRPr="00A22F3D" w14:paraId="36BE6E87" w14:textId="77777777" w:rsidTr="009C4E1A">
        <w:trPr>
          <w:trHeight w:val="419"/>
        </w:trPr>
        <w:tc>
          <w:tcPr>
            <w:tcW w:w="5387" w:type="dxa"/>
            <w:shd w:val="clear" w:color="auto" w:fill="auto"/>
            <w:vAlign w:val="center"/>
          </w:tcPr>
          <w:p w14:paraId="7C2E9211" w14:textId="77777777" w:rsidR="00F74304" w:rsidRPr="00A22F3D" w:rsidRDefault="00F74304" w:rsidP="00A22F3D">
            <w:pPr>
              <w:widowControl w:val="0"/>
              <w:spacing w:after="0"/>
              <w:ind w:left="567" w:hanging="567"/>
              <w:rPr>
                <w:rFonts w:eastAsia="Calibri" w:cs="Times New Roman"/>
                <w:kern w:val="1"/>
                <w:sz w:val="20"/>
                <w:szCs w:val="20"/>
                <w:lang w:eastAsia="ru-RU"/>
              </w:rPr>
            </w:pPr>
            <w:r w:rsidRPr="00A22F3D">
              <w:rPr>
                <w:rFonts w:eastAsia="Calibri" w:cs="Times New Roman"/>
                <w:kern w:val="1"/>
                <w:sz w:val="20"/>
                <w:szCs w:val="20"/>
                <w:lang w:eastAsia="ru-RU"/>
              </w:rPr>
              <w:t>пауэрлифтинг – весовая категория 41 кг</w:t>
            </w:r>
          </w:p>
          <w:p w14:paraId="21A69B53" w14:textId="77777777" w:rsidR="00F74304" w:rsidRPr="00A22F3D" w:rsidRDefault="00F74304" w:rsidP="00A22F3D">
            <w:pPr>
              <w:widowControl w:val="0"/>
              <w:spacing w:after="0"/>
              <w:ind w:left="567" w:hanging="567"/>
              <w:rPr>
                <w:rFonts w:eastAsia="Calibri" w:cs="Times New Roman"/>
                <w:kern w:val="1"/>
                <w:sz w:val="20"/>
                <w:szCs w:val="20"/>
                <w:lang w:eastAsia="ru-RU"/>
              </w:rPr>
            </w:pPr>
            <w:r w:rsidRPr="00A22F3D">
              <w:rPr>
                <w:rFonts w:eastAsia="Calibri" w:cs="Times New Roman"/>
                <w:kern w:val="1"/>
                <w:sz w:val="20"/>
                <w:szCs w:val="20"/>
                <w:lang w:eastAsia="ru-RU"/>
              </w:rPr>
              <w:t>пауэрлифтинг – весовая категория 45 кг</w:t>
            </w:r>
          </w:p>
          <w:p w14:paraId="0FA19074" w14:textId="77777777" w:rsidR="00F74304" w:rsidRPr="00A22F3D" w:rsidRDefault="00F74304" w:rsidP="00A22F3D">
            <w:pPr>
              <w:widowControl w:val="0"/>
              <w:spacing w:after="0"/>
              <w:ind w:left="567" w:hanging="567"/>
              <w:rPr>
                <w:rFonts w:eastAsia="Calibri" w:cs="Times New Roman"/>
                <w:kern w:val="1"/>
                <w:sz w:val="20"/>
                <w:szCs w:val="20"/>
                <w:lang w:eastAsia="ru-RU"/>
              </w:rPr>
            </w:pPr>
            <w:r w:rsidRPr="00A22F3D">
              <w:rPr>
                <w:rFonts w:eastAsia="Calibri" w:cs="Times New Roman"/>
                <w:kern w:val="1"/>
                <w:sz w:val="20"/>
                <w:szCs w:val="20"/>
                <w:lang w:eastAsia="ru-RU"/>
              </w:rPr>
              <w:t xml:space="preserve">пауэрлифтинг – весовая категория 49 кг </w:t>
            </w:r>
          </w:p>
          <w:p w14:paraId="442F68B0" w14:textId="77777777" w:rsidR="00F74304" w:rsidRPr="00A22F3D" w:rsidRDefault="00F74304" w:rsidP="00A22F3D">
            <w:pPr>
              <w:widowControl w:val="0"/>
              <w:spacing w:after="0"/>
              <w:ind w:left="567" w:hanging="567"/>
              <w:rPr>
                <w:rFonts w:eastAsia="Calibri" w:cs="Times New Roman"/>
                <w:kern w:val="1"/>
                <w:sz w:val="20"/>
                <w:szCs w:val="20"/>
                <w:lang w:eastAsia="ru-RU"/>
              </w:rPr>
            </w:pPr>
            <w:r w:rsidRPr="00A22F3D">
              <w:rPr>
                <w:rFonts w:eastAsia="Calibri" w:cs="Times New Roman"/>
                <w:kern w:val="1"/>
                <w:sz w:val="20"/>
                <w:szCs w:val="20"/>
                <w:lang w:eastAsia="ru-RU"/>
              </w:rPr>
              <w:lastRenderedPageBreak/>
              <w:t xml:space="preserve">пауэрлифтинг – весовая категория 50 кг            </w:t>
            </w:r>
          </w:p>
          <w:p w14:paraId="69D00AC4" w14:textId="77777777" w:rsidR="00F74304" w:rsidRPr="00A22F3D" w:rsidRDefault="00F74304" w:rsidP="00A22F3D">
            <w:pPr>
              <w:widowControl w:val="0"/>
              <w:spacing w:after="0"/>
              <w:ind w:left="567" w:hanging="567"/>
              <w:rPr>
                <w:rFonts w:eastAsia="Calibri" w:cs="Times New Roman"/>
                <w:kern w:val="1"/>
                <w:sz w:val="20"/>
                <w:szCs w:val="20"/>
                <w:lang w:eastAsia="ru-RU"/>
              </w:rPr>
            </w:pPr>
            <w:r w:rsidRPr="00A22F3D">
              <w:rPr>
                <w:rFonts w:eastAsia="Calibri" w:cs="Times New Roman"/>
                <w:kern w:val="1"/>
                <w:sz w:val="20"/>
                <w:szCs w:val="20"/>
                <w:lang w:eastAsia="ru-RU"/>
              </w:rPr>
              <w:t xml:space="preserve">пауэрлифтинг – весовая категория 54 кг   </w:t>
            </w:r>
          </w:p>
          <w:p w14:paraId="6D39F171" w14:textId="77777777" w:rsidR="00F74304" w:rsidRPr="00A22F3D" w:rsidRDefault="00F74304" w:rsidP="00A22F3D">
            <w:pPr>
              <w:widowControl w:val="0"/>
              <w:spacing w:after="0"/>
              <w:ind w:left="567" w:hanging="567"/>
              <w:rPr>
                <w:rFonts w:eastAsia="Calibri" w:cs="Times New Roman"/>
                <w:kern w:val="1"/>
                <w:sz w:val="20"/>
                <w:szCs w:val="20"/>
                <w:lang w:eastAsia="ru-RU"/>
              </w:rPr>
            </w:pPr>
            <w:r w:rsidRPr="00A22F3D">
              <w:rPr>
                <w:rFonts w:eastAsia="Calibri" w:cs="Times New Roman"/>
                <w:kern w:val="1"/>
                <w:sz w:val="20"/>
                <w:szCs w:val="20"/>
                <w:lang w:eastAsia="ru-RU"/>
              </w:rPr>
              <w:t xml:space="preserve">пауэрлифтинг – весовая категория 55 кг       </w:t>
            </w:r>
          </w:p>
          <w:p w14:paraId="62F07FFF" w14:textId="77777777" w:rsidR="00F74304" w:rsidRPr="00A22F3D" w:rsidRDefault="00F74304" w:rsidP="00A22F3D">
            <w:pPr>
              <w:widowControl w:val="0"/>
              <w:spacing w:after="0"/>
              <w:ind w:left="567" w:hanging="567"/>
              <w:rPr>
                <w:rFonts w:eastAsia="Calibri" w:cs="Times New Roman"/>
                <w:kern w:val="1"/>
                <w:sz w:val="20"/>
                <w:szCs w:val="20"/>
                <w:lang w:eastAsia="ru-RU"/>
              </w:rPr>
            </w:pPr>
            <w:r w:rsidRPr="00A22F3D">
              <w:rPr>
                <w:rFonts w:eastAsia="Calibri" w:cs="Times New Roman"/>
                <w:kern w:val="1"/>
                <w:sz w:val="20"/>
                <w:szCs w:val="20"/>
                <w:lang w:eastAsia="ru-RU"/>
              </w:rPr>
              <w:t xml:space="preserve">пауэрлифтинг – весовая категория 59 кг  </w:t>
            </w:r>
          </w:p>
          <w:p w14:paraId="3F6B54E5" w14:textId="77777777" w:rsidR="00F74304" w:rsidRPr="00A22F3D" w:rsidRDefault="00F74304" w:rsidP="00A22F3D">
            <w:pPr>
              <w:widowControl w:val="0"/>
              <w:spacing w:after="0"/>
              <w:ind w:left="567" w:hanging="567"/>
              <w:rPr>
                <w:rFonts w:eastAsia="Calibri" w:cs="Times New Roman"/>
                <w:kern w:val="1"/>
                <w:sz w:val="20"/>
                <w:szCs w:val="20"/>
                <w:lang w:eastAsia="ru-RU"/>
              </w:rPr>
            </w:pPr>
            <w:r w:rsidRPr="00A22F3D">
              <w:rPr>
                <w:rFonts w:eastAsia="Calibri" w:cs="Times New Roman"/>
                <w:kern w:val="1"/>
                <w:sz w:val="20"/>
                <w:szCs w:val="20"/>
                <w:lang w:eastAsia="ru-RU"/>
              </w:rPr>
              <w:t xml:space="preserve">пауэрлифтинг – весовая категория 61 кг  </w:t>
            </w:r>
          </w:p>
          <w:p w14:paraId="13A4A751" w14:textId="77777777" w:rsidR="00F74304" w:rsidRPr="00A22F3D" w:rsidRDefault="00F74304" w:rsidP="00A22F3D">
            <w:pPr>
              <w:widowControl w:val="0"/>
              <w:spacing w:after="0"/>
              <w:ind w:left="567" w:hanging="567"/>
              <w:rPr>
                <w:rFonts w:eastAsia="Calibri" w:cs="Times New Roman"/>
                <w:kern w:val="1"/>
                <w:sz w:val="20"/>
                <w:szCs w:val="20"/>
                <w:lang w:eastAsia="ru-RU"/>
              </w:rPr>
            </w:pPr>
            <w:r w:rsidRPr="00A22F3D">
              <w:rPr>
                <w:rFonts w:eastAsia="Calibri" w:cs="Times New Roman"/>
                <w:kern w:val="1"/>
                <w:sz w:val="20"/>
                <w:szCs w:val="20"/>
                <w:lang w:eastAsia="ru-RU"/>
              </w:rPr>
              <w:t xml:space="preserve">пауэрлифтинг – весовая категория 65 кг      </w:t>
            </w:r>
          </w:p>
          <w:p w14:paraId="2EB384E6" w14:textId="77777777" w:rsidR="00F74304" w:rsidRPr="00A22F3D" w:rsidRDefault="00F74304" w:rsidP="00A22F3D">
            <w:pPr>
              <w:widowControl w:val="0"/>
              <w:spacing w:after="0"/>
              <w:ind w:left="567" w:hanging="567"/>
              <w:rPr>
                <w:rFonts w:eastAsia="Calibri" w:cs="Times New Roman"/>
                <w:kern w:val="1"/>
                <w:sz w:val="20"/>
                <w:szCs w:val="20"/>
                <w:lang w:eastAsia="ru-RU"/>
              </w:rPr>
            </w:pPr>
            <w:r w:rsidRPr="00A22F3D">
              <w:rPr>
                <w:rFonts w:eastAsia="Calibri" w:cs="Times New Roman"/>
                <w:kern w:val="1"/>
                <w:sz w:val="20"/>
                <w:szCs w:val="20"/>
                <w:lang w:eastAsia="ru-RU"/>
              </w:rPr>
              <w:t xml:space="preserve">пауэрлифтинг – весовая категория 67 кг   </w:t>
            </w:r>
          </w:p>
          <w:p w14:paraId="37FE476B" w14:textId="77777777" w:rsidR="00F74304" w:rsidRPr="00A22F3D" w:rsidRDefault="00F74304" w:rsidP="00A22F3D">
            <w:pPr>
              <w:widowControl w:val="0"/>
              <w:spacing w:after="0"/>
              <w:ind w:left="567" w:hanging="567"/>
              <w:rPr>
                <w:rFonts w:eastAsia="Calibri" w:cs="Times New Roman"/>
                <w:kern w:val="1"/>
                <w:sz w:val="20"/>
                <w:szCs w:val="20"/>
                <w:lang w:eastAsia="ru-RU"/>
              </w:rPr>
            </w:pPr>
            <w:r w:rsidRPr="00A22F3D">
              <w:rPr>
                <w:rFonts w:eastAsia="Calibri" w:cs="Times New Roman"/>
                <w:kern w:val="1"/>
                <w:sz w:val="20"/>
                <w:szCs w:val="20"/>
                <w:lang w:eastAsia="ru-RU"/>
              </w:rPr>
              <w:t xml:space="preserve">пауэрлифтинг – весовая категория 72 кг  </w:t>
            </w:r>
          </w:p>
          <w:p w14:paraId="3106A1DF" w14:textId="77777777" w:rsidR="00F74304" w:rsidRPr="00A22F3D" w:rsidRDefault="00F74304" w:rsidP="00A22F3D">
            <w:pPr>
              <w:widowControl w:val="0"/>
              <w:spacing w:after="0"/>
              <w:ind w:left="567" w:hanging="567"/>
              <w:rPr>
                <w:rFonts w:eastAsia="Calibri" w:cs="Times New Roman"/>
                <w:kern w:val="1"/>
                <w:sz w:val="20"/>
                <w:szCs w:val="20"/>
                <w:lang w:eastAsia="ru-RU"/>
              </w:rPr>
            </w:pPr>
            <w:r w:rsidRPr="00A22F3D">
              <w:rPr>
                <w:rFonts w:eastAsia="Calibri" w:cs="Times New Roman"/>
                <w:kern w:val="1"/>
                <w:sz w:val="20"/>
                <w:szCs w:val="20"/>
                <w:lang w:eastAsia="ru-RU"/>
              </w:rPr>
              <w:t xml:space="preserve">пауэрлифтинг – весовая категория 73 кг     </w:t>
            </w:r>
          </w:p>
          <w:p w14:paraId="667CC538" w14:textId="77777777" w:rsidR="00F74304" w:rsidRPr="00A22F3D" w:rsidRDefault="00F74304" w:rsidP="00A22F3D">
            <w:pPr>
              <w:widowControl w:val="0"/>
              <w:spacing w:after="0"/>
              <w:ind w:left="567" w:hanging="567"/>
              <w:rPr>
                <w:rFonts w:eastAsia="Calibri" w:cs="Times New Roman"/>
                <w:kern w:val="1"/>
                <w:sz w:val="20"/>
                <w:szCs w:val="20"/>
                <w:lang w:eastAsia="ru-RU"/>
              </w:rPr>
            </w:pPr>
            <w:r w:rsidRPr="00A22F3D">
              <w:rPr>
                <w:rFonts w:eastAsia="Calibri" w:cs="Times New Roman"/>
                <w:kern w:val="1"/>
                <w:sz w:val="20"/>
                <w:szCs w:val="20"/>
                <w:lang w:eastAsia="ru-RU"/>
              </w:rPr>
              <w:t>пауэрлифтинг – весовая категория 79 кг</w:t>
            </w:r>
          </w:p>
          <w:p w14:paraId="5BA6F40C" w14:textId="77777777" w:rsidR="00F74304" w:rsidRPr="00A22F3D" w:rsidRDefault="00F74304" w:rsidP="00A22F3D">
            <w:pPr>
              <w:widowControl w:val="0"/>
              <w:spacing w:after="0"/>
              <w:ind w:left="567" w:hanging="567"/>
              <w:rPr>
                <w:rFonts w:eastAsia="Calibri" w:cs="Times New Roman"/>
                <w:kern w:val="1"/>
                <w:sz w:val="20"/>
                <w:szCs w:val="20"/>
                <w:lang w:eastAsia="ru-RU"/>
              </w:rPr>
            </w:pPr>
            <w:r w:rsidRPr="00A22F3D">
              <w:rPr>
                <w:rFonts w:eastAsia="Calibri" w:cs="Times New Roman"/>
                <w:kern w:val="1"/>
                <w:sz w:val="20"/>
                <w:szCs w:val="20"/>
                <w:lang w:eastAsia="ru-RU"/>
              </w:rPr>
              <w:t>пауэрлифтинг – весовая категория 80 кг</w:t>
            </w:r>
          </w:p>
          <w:p w14:paraId="2EED501E" w14:textId="77777777" w:rsidR="00F74304" w:rsidRPr="00A22F3D" w:rsidRDefault="00F74304" w:rsidP="00A22F3D">
            <w:pPr>
              <w:widowControl w:val="0"/>
              <w:spacing w:after="0"/>
              <w:ind w:left="567" w:hanging="567"/>
              <w:rPr>
                <w:rFonts w:eastAsia="Calibri" w:cs="Times New Roman"/>
                <w:kern w:val="1"/>
                <w:sz w:val="20"/>
                <w:szCs w:val="20"/>
                <w:lang w:eastAsia="ru-RU"/>
              </w:rPr>
            </w:pPr>
            <w:r w:rsidRPr="00A22F3D">
              <w:rPr>
                <w:rFonts w:eastAsia="Calibri" w:cs="Times New Roman"/>
                <w:kern w:val="1"/>
                <w:sz w:val="20"/>
                <w:szCs w:val="20"/>
                <w:lang w:eastAsia="ru-RU"/>
              </w:rPr>
              <w:t xml:space="preserve">пауэрлифтинг – весовая категория 86 кг   </w:t>
            </w:r>
          </w:p>
          <w:p w14:paraId="61276DFB" w14:textId="77777777" w:rsidR="00F74304" w:rsidRPr="00A22F3D" w:rsidRDefault="00F74304" w:rsidP="00A22F3D">
            <w:pPr>
              <w:widowControl w:val="0"/>
              <w:spacing w:after="0"/>
              <w:ind w:left="567" w:hanging="567"/>
              <w:rPr>
                <w:rFonts w:eastAsia="Calibri" w:cs="Times New Roman"/>
                <w:kern w:val="1"/>
                <w:sz w:val="20"/>
                <w:szCs w:val="20"/>
                <w:lang w:eastAsia="ru-RU"/>
              </w:rPr>
            </w:pPr>
            <w:r w:rsidRPr="00A22F3D">
              <w:rPr>
                <w:rFonts w:eastAsia="Calibri" w:cs="Times New Roman"/>
                <w:kern w:val="1"/>
                <w:sz w:val="20"/>
                <w:szCs w:val="20"/>
                <w:lang w:eastAsia="ru-RU"/>
              </w:rPr>
              <w:t>пауэрлифтинг – весовая категория 86+ кг</w:t>
            </w:r>
          </w:p>
          <w:p w14:paraId="40B32348" w14:textId="77777777" w:rsidR="00F74304" w:rsidRPr="00A22F3D" w:rsidRDefault="00F74304" w:rsidP="00A22F3D">
            <w:pPr>
              <w:widowControl w:val="0"/>
              <w:spacing w:after="0"/>
              <w:ind w:left="567" w:hanging="567"/>
              <w:rPr>
                <w:rFonts w:eastAsia="Calibri" w:cs="Times New Roman"/>
                <w:kern w:val="1"/>
                <w:sz w:val="20"/>
                <w:szCs w:val="20"/>
                <w:lang w:eastAsia="ru-RU"/>
              </w:rPr>
            </w:pPr>
            <w:r w:rsidRPr="00A22F3D">
              <w:rPr>
                <w:rFonts w:eastAsia="Calibri" w:cs="Times New Roman"/>
                <w:kern w:val="1"/>
                <w:sz w:val="20"/>
                <w:szCs w:val="20"/>
                <w:lang w:eastAsia="ru-RU"/>
              </w:rPr>
              <w:t xml:space="preserve">пауэрлифтинг – весовая категория 88 кг    </w:t>
            </w:r>
          </w:p>
          <w:p w14:paraId="335D469E" w14:textId="77777777" w:rsidR="00F74304" w:rsidRPr="00A22F3D" w:rsidRDefault="00F74304" w:rsidP="00A22F3D">
            <w:pPr>
              <w:widowControl w:val="0"/>
              <w:spacing w:after="0"/>
              <w:ind w:left="567" w:hanging="567"/>
              <w:rPr>
                <w:rFonts w:eastAsia="Calibri" w:cs="Times New Roman"/>
                <w:kern w:val="1"/>
                <w:sz w:val="20"/>
                <w:szCs w:val="20"/>
                <w:lang w:eastAsia="ru-RU"/>
              </w:rPr>
            </w:pPr>
            <w:r w:rsidRPr="00A22F3D">
              <w:rPr>
                <w:rFonts w:eastAsia="Calibri" w:cs="Times New Roman"/>
                <w:kern w:val="1"/>
                <w:sz w:val="20"/>
                <w:szCs w:val="20"/>
                <w:lang w:eastAsia="ru-RU"/>
              </w:rPr>
              <w:t xml:space="preserve">пауэрлифтинг – весовая категория 97 кг              </w:t>
            </w:r>
          </w:p>
          <w:p w14:paraId="1C6ADD7D" w14:textId="77777777" w:rsidR="00F74304" w:rsidRPr="00A22F3D" w:rsidRDefault="00F74304" w:rsidP="00A22F3D">
            <w:pPr>
              <w:widowControl w:val="0"/>
              <w:spacing w:after="0"/>
              <w:ind w:left="567" w:hanging="567"/>
              <w:rPr>
                <w:rFonts w:eastAsia="Calibri" w:cs="Times New Roman"/>
                <w:kern w:val="1"/>
                <w:sz w:val="20"/>
                <w:szCs w:val="20"/>
                <w:lang w:eastAsia="ru-RU"/>
              </w:rPr>
            </w:pPr>
            <w:r w:rsidRPr="00A22F3D">
              <w:rPr>
                <w:rFonts w:eastAsia="Calibri" w:cs="Times New Roman"/>
                <w:kern w:val="1"/>
                <w:sz w:val="20"/>
                <w:szCs w:val="20"/>
                <w:lang w:eastAsia="ru-RU"/>
              </w:rPr>
              <w:t xml:space="preserve">пауэрлифтинг – весовая категория 107 кг   </w:t>
            </w:r>
          </w:p>
          <w:p w14:paraId="4ABFBFD4" w14:textId="77777777" w:rsidR="00F74304" w:rsidRPr="00A22F3D" w:rsidRDefault="00F74304" w:rsidP="00A22F3D">
            <w:pPr>
              <w:widowControl w:val="0"/>
              <w:spacing w:after="0"/>
              <w:ind w:left="567" w:hanging="567"/>
              <w:rPr>
                <w:rFonts w:eastAsia="Calibri" w:cs="Times New Roman"/>
                <w:kern w:val="1"/>
                <w:sz w:val="20"/>
                <w:szCs w:val="20"/>
                <w:lang w:eastAsia="ru-RU"/>
              </w:rPr>
            </w:pPr>
            <w:r w:rsidRPr="00A22F3D">
              <w:rPr>
                <w:rFonts w:eastAsia="Calibri" w:cs="Times New Roman"/>
                <w:kern w:val="1"/>
                <w:sz w:val="20"/>
                <w:szCs w:val="20"/>
                <w:lang w:eastAsia="ru-RU"/>
              </w:rPr>
              <w:t xml:space="preserve">пауэрлифтинг – весовая категория 107+ кг    </w:t>
            </w:r>
          </w:p>
        </w:tc>
        <w:tc>
          <w:tcPr>
            <w:tcW w:w="3969" w:type="dxa"/>
            <w:shd w:val="clear" w:color="auto" w:fill="auto"/>
            <w:vAlign w:val="center"/>
          </w:tcPr>
          <w:p w14:paraId="392F036E" w14:textId="77777777" w:rsidR="00F74304" w:rsidRPr="00A22F3D" w:rsidRDefault="00F74304" w:rsidP="00A22F3D">
            <w:pPr>
              <w:widowControl w:val="0"/>
              <w:spacing w:after="0"/>
              <w:ind w:left="567" w:right="-108" w:hanging="567"/>
              <w:jc w:val="center"/>
              <w:rPr>
                <w:rFonts w:eastAsia="Calibri" w:cs="Times New Roman"/>
                <w:kern w:val="1"/>
                <w:sz w:val="20"/>
                <w:szCs w:val="20"/>
                <w:lang w:eastAsia="ru-RU"/>
              </w:rPr>
            </w:pPr>
            <w:r w:rsidRPr="00A22F3D">
              <w:rPr>
                <w:rFonts w:eastAsia="Calibri" w:cs="Times New Roman"/>
                <w:kern w:val="1"/>
                <w:sz w:val="20"/>
                <w:szCs w:val="20"/>
                <w:lang w:eastAsia="ru-RU"/>
              </w:rPr>
              <w:lastRenderedPageBreak/>
              <w:t>Женщины</w:t>
            </w:r>
          </w:p>
          <w:p w14:paraId="5BA35D83" w14:textId="77777777" w:rsidR="00F74304" w:rsidRPr="00A22F3D" w:rsidRDefault="00F74304" w:rsidP="00A22F3D">
            <w:pPr>
              <w:widowControl w:val="0"/>
              <w:spacing w:after="0"/>
              <w:ind w:left="567" w:right="-108" w:hanging="567"/>
              <w:jc w:val="center"/>
              <w:rPr>
                <w:rFonts w:eastAsia="Calibri" w:cs="Times New Roman"/>
                <w:kern w:val="1"/>
                <w:sz w:val="20"/>
                <w:szCs w:val="20"/>
                <w:lang w:eastAsia="ru-RU"/>
              </w:rPr>
            </w:pPr>
            <w:r w:rsidRPr="00A22F3D">
              <w:rPr>
                <w:rFonts w:eastAsia="Calibri" w:cs="Times New Roman"/>
                <w:kern w:val="1"/>
                <w:sz w:val="20"/>
                <w:szCs w:val="20"/>
                <w:lang w:eastAsia="ru-RU"/>
              </w:rPr>
              <w:t>Женщины</w:t>
            </w:r>
          </w:p>
          <w:p w14:paraId="25476087" w14:textId="77777777" w:rsidR="00F74304" w:rsidRPr="00A22F3D" w:rsidRDefault="00F74304" w:rsidP="00A22F3D">
            <w:pPr>
              <w:widowControl w:val="0"/>
              <w:spacing w:after="0"/>
              <w:ind w:left="567" w:right="-108" w:hanging="567"/>
              <w:jc w:val="center"/>
              <w:rPr>
                <w:rFonts w:eastAsia="Calibri" w:cs="Times New Roman"/>
                <w:kern w:val="1"/>
                <w:sz w:val="20"/>
                <w:szCs w:val="20"/>
                <w:lang w:eastAsia="ru-RU"/>
              </w:rPr>
            </w:pPr>
            <w:r w:rsidRPr="00A22F3D">
              <w:rPr>
                <w:rFonts w:eastAsia="Calibri" w:cs="Times New Roman"/>
                <w:kern w:val="1"/>
                <w:sz w:val="20"/>
                <w:szCs w:val="20"/>
                <w:lang w:eastAsia="ru-RU"/>
              </w:rPr>
              <w:t>Мужчины</w:t>
            </w:r>
          </w:p>
          <w:p w14:paraId="3E4EF123" w14:textId="77777777" w:rsidR="00F74304" w:rsidRPr="00A22F3D" w:rsidRDefault="00F74304" w:rsidP="00A22F3D">
            <w:pPr>
              <w:widowControl w:val="0"/>
              <w:spacing w:after="0"/>
              <w:ind w:left="567" w:right="-108" w:hanging="567"/>
              <w:jc w:val="center"/>
              <w:rPr>
                <w:rFonts w:eastAsia="Calibri" w:cs="Times New Roman"/>
                <w:kern w:val="1"/>
                <w:sz w:val="20"/>
                <w:szCs w:val="20"/>
                <w:lang w:eastAsia="ru-RU"/>
              </w:rPr>
            </w:pPr>
            <w:r w:rsidRPr="00A22F3D">
              <w:rPr>
                <w:rFonts w:eastAsia="Calibri" w:cs="Times New Roman"/>
                <w:kern w:val="1"/>
                <w:sz w:val="20"/>
                <w:szCs w:val="20"/>
                <w:lang w:eastAsia="ru-RU"/>
              </w:rPr>
              <w:lastRenderedPageBreak/>
              <w:t>Женщины</w:t>
            </w:r>
          </w:p>
          <w:p w14:paraId="75859A3D" w14:textId="77777777" w:rsidR="00F74304" w:rsidRPr="00A22F3D" w:rsidRDefault="00F74304" w:rsidP="00A22F3D">
            <w:pPr>
              <w:widowControl w:val="0"/>
              <w:spacing w:after="0"/>
              <w:ind w:left="567" w:right="-108" w:hanging="567"/>
              <w:jc w:val="center"/>
              <w:rPr>
                <w:rFonts w:eastAsia="Calibri" w:cs="Times New Roman"/>
                <w:kern w:val="1"/>
                <w:sz w:val="20"/>
                <w:szCs w:val="20"/>
                <w:lang w:eastAsia="ru-RU"/>
              </w:rPr>
            </w:pPr>
            <w:r w:rsidRPr="00A22F3D">
              <w:rPr>
                <w:rFonts w:eastAsia="Calibri" w:cs="Times New Roman"/>
                <w:kern w:val="1"/>
                <w:sz w:val="20"/>
                <w:szCs w:val="20"/>
                <w:lang w:eastAsia="ru-RU"/>
              </w:rPr>
              <w:t>Мужчины</w:t>
            </w:r>
          </w:p>
          <w:p w14:paraId="217AFDCA" w14:textId="77777777" w:rsidR="00F74304" w:rsidRPr="00A22F3D" w:rsidRDefault="00F74304" w:rsidP="00A22F3D">
            <w:pPr>
              <w:widowControl w:val="0"/>
              <w:spacing w:after="0"/>
              <w:ind w:left="567" w:right="-108" w:hanging="567"/>
              <w:jc w:val="center"/>
              <w:rPr>
                <w:rFonts w:eastAsia="Calibri" w:cs="Times New Roman"/>
                <w:kern w:val="1"/>
                <w:sz w:val="20"/>
                <w:szCs w:val="20"/>
                <w:lang w:eastAsia="ru-RU"/>
              </w:rPr>
            </w:pPr>
            <w:r w:rsidRPr="00A22F3D">
              <w:rPr>
                <w:rFonts w:eastAsia="Calibri" w:cs="Times New Roman"/>
                <w:kern w:val="1"/>
                <w:sz w:val="20"/>
                <w:szCs w:val="20"/>
                <w:lang w:eastAsia="ru-RU"/>
              </w:rPr>
              <w:t>Женщины</w:t>
            </w:r>
          </w:p>
          <w:p w14:paraId="0666E9F4" w14:textId="77777777" w:rsidR="00F74304" w:rsidRPr="00A22F3D" w:rsidRDefault="00F74304" w:rsidP="00A22F3D">
            <w:pPr>
              <w:widowControl w:val="0"/>
              <w:spacing w:after="0"/>
              <w:ind w:left="567" w:right="-108" w:hanging="567"/>
              <w:jc w:val="center"/>
              <w:rPr>
                <w:rFonts w:eastAsia="Calibri" w:cs="Times New Roman"/>
                <w:kern w:val="1"/>
                <w:sz w:val="20"/>
                <w:szCs w:val="20"/>
                <w:lang w:eastAsia="ru-RU"/>
              </w:rPr>
            </w:pPr>
            <w:r w:rsidRPr="00A22F3D">
              <w:rPr>
                <w:rFonts w:eastAsia="Calibri" w:cs="Times New Roman"/>
                <w:kern w:val="1"/>
                <w:sz w:val="20"/>
                <w:szCs w:val="20"/>
                <w:lang w:eastAsia="ru-RU"/>
              </w:rPr>
              <w:t>Мужчины</w:t>
            </w:r>
          </w:p>
          <w:p w14:paraId="3529F8A1" w14:textId="77777777" w:rsidR="00F74304" w:rsidRPr="00A22F3D" w:rsidRDefault="00F74304" w:rsidP="00A22F3D">
            <w:pPr>
              <w:widowControl w:val="0"/>
              <w:spacing w:after="0"/>
              <w:ind w:left="567" w:right="-108" w:hanging="567"/>
              <w:jc w:val="center"/>
              <w:rPr>
                <w:rFonts w:eastAsia="Calibri" w:cs="Times New Roman"/>
                <w:kern w:val="1"/>
                <w:sz w:val="20"/>
                <w:szCs w:val="20"/>
                <w:lang w:eastAsia="ru-RU"/>
              </w:rPr>
            </w:pPr>
            <w:r w:rsidRPr="00A22F3D">
              <w:rPr>
                <w:rFonts w:eastAsia="Calibri" w:cs="Times New Roman"/>
                <w:kern w:val="1"/>
                <w:sz w:val="20"/>
                <w:szCs w:val="20"/>
                <w:lang w:eastAsia="ru-RU"/>
              </w:rPr>
              <w:t>Женщины</w:t>
            </w:r>
          </w:p>
          <w:p w14:paraId="2633FACD" w14:textId="77777777" w:rsidR="00F74304" w:rsidRPr="00A22F3D" w:rsidRDefault="00F74304" w:rsidP="00A22F3D">
            <w:pPr>
              <w:widowControl w:val="0"/>
              <w:spacing w:after="0"/>
              <w:ind w:left="567" w:right="-108" w:hanging="567"/>
              <w:jc w:val="center"/>
              <w:rPr>
                <w:rFonts w:eastAsia="Calibri" w:cs="Times New Roman"/>
                <w:kern w:val="1"/>
                <w:sz w:val="20"/>
                <w:szCs w:val="20"/>
                <w:lang w:eastAsia="ru-RU"/>
              </w:rPr>
            </w:pPr>
            <w:r w:rsidRPr="00A22F3D">
              <w:rPr>
                <w:rFonts w:eastAsia="Calibri" w:cs="Times New Roman"/>
                <w:kern w:val="1"/>
                <w:sz w:val="20"/>
                <w:szCs w:val="20"/>
                <w:lang w:eastAsia="ru-RU"/>
              </w:rPr>
              <w:t>Мужчины</w:t>
            </w:r>
          </w:p>
          <w:p w14:paraId="33295ACC" w14:textId="77777777" w:rsidR="00F74304" w:rsidRPr="00A22F3D" w:rsidRDefault="00F74304" w:rsidP="00A22F3D">
            <w:pPr>
              <w:widowControl w:val="0"/>
              <w:spacing w:after="0"/>
              <w:ind w:left="567" w:right="-108" w:hanging="567"/>
              <w:jc w:val="center"/>
              <w:rPr>
                <w:rFonts w:eastAsia="Calibri" w:cs="Times New Roman"/>
                <w:kern w:val="1"/>
                <w:sz w:val="20"/>
                <w:szCs w:val="20"/>
                <w:lang w:eastAsia="ru-RU"/>
              </w:rPr>
            </w:pPr>
            <w:r w:rsidRPr="00A22F3D">
              <w:rPr>
                <w:rFonts w:eastAsia="Calibri" w:cs="Times New Roman"/>
                <w:kern w:val="1"/>
                <w:sz w:val="20"/>
                <w:szCs w:val="20"/>
                <w:lang w:eastAsia="ru-RU"/>
              </w:rPr>
              <w:t>Женщины</w:t>
            </w:r>
          </w:p>
          <w:p w14:paraId="548D1328" w14:textId="77777777" w:rsidR="00F74304" w:rsidRPr="00A22F3D" w:rsidRDefault="00F74304" w:rsidP="00A22F3D">
            <w:pPr>
              <w:widowControl w:val="0"/>
              <w:spacing w:after="0"/>
              <w:ind w:left="567" w:right="-108" w:hanging="567"/>
              <w:jc w:val="center"/>
              <w:rPr>
                <w:rFonts w:eastAsia="Calibri" w:cs="Times New Roman"/>
                <w:kern w:val="1"/>
                <w:sz w:val="20"/>
                <w:szCs w:val="20"/>
                <w:lang w:eastAsia="ru-RU"/>
              </w:rPr>
            </w:pPr>
            <w:r w:rsidRPr="00A22F3D">
              <w:rPr>
                <w:rFonts w:eastAsia="Calibri" w:cs="Times New Roman"/>
                <w:kern w:val="1"/>
                <w:sz w:val="20"/>
                <w:szCs w:val="20"/>
                <w:lang w:eastAsia="ru-RU"/>
              </w:rPr>
              <w:t>Мужчины</w:t>
            </w:r>
          </w:p>
          <w:p w14:paraId="4324D792" w14:textId="77777777" w:rsidR="00F74304" w:rsidRPr="00A22F3D" w:rsidRDefault="00F74304" w:rsidP="00A22F3D">
            <w:pPr>
              <w:widowControl w:val="0"/>
              <w:spacing w:after="0"/>
              <w:ind w:left="567" w:right="-108" w:hanging="567"/>
              <w:jc w:val="center"/>
              <w:rPr>
                <w:rFonts w:eastAsia="Calibri" w:cs="Times New Roman"/>
                <w:kern w:val="1"/>
                <w:sz w:val="20"/>
                <w:szCs w:val="20"/>
                <w:lang w:eastAsia="ru-RU"/>
              </w:rPr>
            </w:pPr>
            <w:r w:rsidRPr="00A22F3D">
              <w:rPr>
                <w:rFonts w:eastAsia="Calibri" w:cs="Times New Roman"/>
                <w:kern w:val="1"/>
                <w:sz w:val="20"/>
                <w:szCs w:val="20"/>
                <w:lang w:eastAsia="ru-RU"/>
              </w:rPr>
              <w:t>Женщины</w:t>
            </w:r>
          </w:p>
          <w:p w14:paraId="776EE769" w14:textId="77777777" w:rsidR="00F74304" w:rsidRPr="00A22F3D" w:rsidRDefault="00F74304" w:rsidP="00A22F3D">
            <w:pPr>
              <w:widowControl w:val="0"/>
              <w:spacing w:after="0"/>
              <w:ind w:left="567" w:right="-108" w:hanging="567"/>
              <w:jc w:val="center"/>
              <w:rPr>
                <w:rFonts w:eastAsia="Calibri" w:cs="Times New Roman"/>
                <w:kern w:val="1"/>
                <w:sz w:val="20"/>
                <w:szCs w:val="20"/>
                <w:lang w:eastAsia="ru-RU"/>
              </w:rPr>
            </w:pPr>
            <w:r w:rsidRPr="00A22F3D">
              <w:rPr>
                <w:rFonts w:eastAsia="Calibri" w:cs="Times New Roman"/>
                <w:kern w:val="1"/>
                <w:sz w:val="20"/>
                <w:szCs w:val="20"/>
                <w:lang w:eastAsia="ru-RU"/>
              </w:rPr>
              <w:t>Женщины</w:t>
            </w:r>
          </w:p>
          <w:p w14:paraId="74B08C25" w14:textId="77777777" w:rsidR="00F74304" w:rsidRPr="00A22F3D" w:rsidRDefault="00F74304" w:rsidP="00A22F3D">
            <w:pPr>
              <w:widowControl w:val="0"/>
              <w:spacing w:after="0"/>
              <w:ind w:left="567" w:right="-108" w:hanging="567"/>
              <w:jc w:val="center"/>
              <w:rPr>
                <w:rFonts w:eastAsia="Calibri" w:cs="Times New Roman"/>
                <w:kern w:val="1"/>
                <w:sz w:val="20"/>
                <w:szCs w:val="20"/>
                <w:lang w:eastAsia="ru-RU"/>
              </w:rPr>
            </w:pPr>
            <w:r w:rsidRPr="00A22F3D">
              <w:rPr>
                <w:rFonts w:eastAsia="Calibri" w:cs="Times New Roman"/>
                <w:kern w:val="1"/>
                <w:sz w:val="20"/>
                <w:szCs w:val="20"/>
                <w:lang w:eastAsia="ru-RU"/>
              </w:rPr>
              <w:t>Мужчины</w:t>
            </w:r>
          </w:p>
          <w:p w14:paraId="33FD61F3" w14:textId="77777777" w:rsidR="00F74304" w:rsidRPr="00A22F3D" w:rsidRDefault="00F74304" w:rsidP="00A22F3D">
            <w:pPr>
              <w:widowControl w:val="0"/>
              <w:spacing w:after="0"/>
              <w:ind w:left="567" w:right="-108" w:hanging="567"/>
              <w:jc w:val="center"/>
              <w:rPr>
                <w:rFonts w:eastAsia="Calibri" w:cs="Times New Roman"/>
                <w:kern w:val="1"/>
                <w:sz w:val="20"/>
                <w:szCs w:val="20"/>
                <w:lang w:eastAsia="ru-RU"/>
              </w:rPr>
            </w:pPr>
            <w:r w:rsidRPr="00A22F3D">
              <w:rPr>
                <w:rFonts w:eastAsia="Calibri" w:cs="Times New Roman"/>
                <w:kern w:val="1"/>
                <w:sz w:val="20"/>
                <w:szCs w:val="20"/>
                <w:lang w:eastAsia="ru-RU"/>
              </w:rPr>
              <w:t>Женщины</w:t>
            </w:r>
          </w:p>
          <w:p w14:paraId="1AA38085" w14:textId="77777777" w:rsidR="00F74304" w:rsidRPr="00A22F3D" w:rsidRDefault="00F74304" w:rsidP="00A22F3D">
            <w:pPr>
              <w:widowControl w:val="0"/>
              <w:spacing w:after="0"/>
              <w:ind w:left="567" w:right="-108" w:hanging="567"/>
              <w:jc w:val="center"/>
              <w:rPr>
                <w:rFonts w:eastAsia="Calibri" w:cs="Times New Roman"/>
                <w:kern w:val="1"/>
                <w:sz w:val="20"/>
                <w:szCs w:val="20"/>
                <w:lang w:eastAsia="ru-RU"/>
              </w:rPr>
            </w:pPr>
            <w:r w:rsidRPr="00A22F3D">
              <w:rPr>
                <w:rFonts w:eastAsia="Calibri" w:cs="Times New Roman"/>
                <w:kern w:val="1"/>
                <w:sz w:val="20"/>
                <w:szCs w:val="20"/>
                <w:lang w:eastAsia="ru-RU"/>
              </w:rPr>
              <w:t>Женщины</w:t>
            </w:r>
          </w:p>
          <w:p w14:paraId="0D862E9C" w14:textId="77777777" w:rsidR="00F74304" w:rsidRPr="00A22F3D" w:rsidRDefault="00F74304" w:rsidP="00A22F3D">
            <w:pPr>
              <w:widowControl w:val="0"/>
              <w:spacing w:after="0"/>
              <w:ind w:left="567" w:right="-108" w:hanging="567"/>
              <w:jc w:val="center"/>
              <w:rPr>
                <w:rFonts w:eastAsia="Calibri" w:cs="Times New Roman"/>
                <w:kern w:val="1"/>
                <w:sz w:val="20"/>
                <w:szCs w:val="20"/>
                <w:lang w:eastAsia="ru-RU"/>
              </w:rPr>
            </w:pPr>
            <w:r w:rsidRPr="00A22F3D">
              <w:rPr>
                <w:rFonts w:eastAsia="Calibri" w:cs="Times New Roman"/>
                <w:kern w:val="1"/>
                <w:sz w:val="20"/>
                <w:szCs w:val="20"/>
                <w:lang w:eastAsia="ru-RU"/>
              </w:rPr>
              <w:t>Мужчины</w:t>
            </w:r>
          </w:p>
          <w:p w14:paraId="6FB6C44D" w14:textId="77777777" w:rsidR="00F74304" w:rsidRPr="00A22F3D" w:rsidRDefault="00F74304" w:rsidP="00A22F3D">
            <w:pPr>
              <w:widowControl w:val="0"/>
              <w:spacing w:after="0"/>
              <w:ind w:left="567" w:right="-108" w:hanging="567"/>
              <w:jc w:val="center"/>
              <w:rPr>
                <w:rFonts w:eastAsia="Calibri" w:cs="Times New Roman"/>
                <w:kern w:val="1"/>
                <w:sz w:val="20"/>
                <w:szCs w:val="20"/>
                <w:lang w:eastAsia="ru-RU"/>
              </w:rPr>
            </w:pPr>
            <w:r w:rsidRPr="00A22F3D">
              <w:rPr>
                <w:rFonts w:eastAsia="Calibri" w:cs="Times New Roman"/>
                <w:kern w:val="1"/>
                <w:sz w:val="20"/>
                <w:szCs w:val="20"/>
                <w:lang w:eastAsia="ru-RU"/>
              </w:rPr>
              <w:t>Мужчины</w:t>
            </w:r>
          </w:p>
          <w:p w14:paraId="5195AF90" w14:textId="77777777" w:rsidR="00F74304" w:rsidRPr="00A22F3D" w:rsidRDefault="00F74304" w:rsidP="00A22F3D">
            <w:pPr>
              <w:widowControl w:val="0"/>
              <w:spacing w:after="0"/>
              <w:ind w:left="567" w:right="-108" w:hanging="567"/>
              <w:jc w:val="center"/>
              <w:rPr>
                <w:rFonts w:eastAsia="Calibri" w:cs="Times New Roman"/>
                <w:kern w:val="1"/>
                <w:sz w:val="20"/>
                <w:szCs w:val="20"/>
                <w:lang w:eastAsia="ru-RU"/>
              </w:rPr>
            </w:pPr>
            <w:r w:rsidRPr="00A22F3D">
              <w:rPr>
                <w:rFonts w:eastAsia="Calibri" w:cs="Times New Roman"/>
                <w:kern w:val="1"/>
                <w:sz w:val="20"/>
                <w:szCs w:val="20"/>
                <w:lang w:eastAsia="ru-RU"/>
              </w:rPr>
              <w:t>Мужчины</w:t>
            </w:r>
          </w:p>
          <w:p w14:paraId="767D0F3C" w14:textId="77777777" w:rsidR="00F74304" w:rsidRPr="00A22F3D" w:rsidRDefault="00F74304" w:rsidP="00A22F3D">
            <w:pPr>
              <w:widowControl w:val="0"/>
              <w:spacing w:after="0"/>
              <w:ind w:left="567" w:right="-108" w:hanging="567"/>
              <w:jc w:val="center"/>
              <w:rPr>
                <w:rFonts w:eastAsia="Calibri" w:cs="Times New Roman"/>
                <w:kern w:val="1"/>
                <w:sz w:val="20"/>
                <w:szCs w:val="20"/>
                <w:lang w:eastAsia="ru-RU"/>
              </w:rPr>
            </w:pPr>
            <w:r w:rsidRPr="00A22F3D">
              <w:rPr>
                <w:rFonts w:eastAsia="Calibri" w:cs="Times New Roman"/>
                <w:kern w:val="1"/>
                <w:sz w:val="20"/>
                <w:szCs w:val="20"/>
                <w:lang w:eastAsia="ru-RU"/>
              </w:rPr>
              <w:t>Мужчины</w:t>
            </w:r>
          </w:p>
        </w:tc>
      </w:tr>
    </w:tbl>
    <w:p w14:paraId="42A30317" w14:textId="77777777" w:rsidR="00F74304" w:rsidRPr="00A22F3D" w:rsidRDefault="00F74304" w:rsidP="00A22F3D">
      <w:pPr>
        <w:widowControl w:val="0"/>
        <w:suppressAutoHyphens/>
        <w:spacing w:after="0"/>
        <w:ind w:left="567" w:hanging="567"/>
        <w:jc w:val="both"/>
        <w:rPr>
          <w:rFonts w:eastAsia="Times New Roman" w:cs="Times New Roman"/>
          <w:kern w:val="1"/>
          <w:sz w:val="20"/>
          <w:szCs w:val="20"/>
          <w:lang w:eastAsia="ru-RU"/>
        </w:rPr>
      </w:pPr>
    </w:p>
    <w:p w14:paraId="02BA5F3A" w14:textId="3E98273B" w:rsidR="00F74304" w:rsidRPr="00A22F3D" w:rsidRDefault="00F74304" w:rsidP="00A22F3D">
      <w:pPr>
        <w:widowControl w:val="0"/>
        <w:numPr>
          <w:ilvl w:val="0"/>
          <w:numId w:val="361"/>
        </w:numPr>
        <w:suppressAutoHyphens/>
        <w:spacing w:after="0"/>
        <w:ind w:left="567" w:hanging="567"/>
        <w:jc w:val="both"/>
        <w:rPr>
          <w:rFonts w:eastAsia="Times New Roman" w:cs="Times New Roman"/>
          <w:kern w:val="1"/>
          <w:sz w:val="20"/>
          <w:szCs w:val="20"/>
          <w:lang w:eastAsia="ru-RU"/>
        </w:rPr>
      </w:pPr>
      <w:r w:rsidRPr="00A22F3D">
        <w:rPr>
          <w:rFonts w:eastAsia="Times New Roman" w:cs="Times New Roman"/>
          <w:kern w:val="1"/>
          <w:sz w:val="20"/>
          <w:szCs w:val="20"/>
          <w:lang w:eastAsia="ru-RU"/>
        </w:rPr>
        <w:t>Для участия в спортивных соревнованиях спортсмену должно быть не менее 15 лет. Данное количество лет должно исполниться спортсмену в календарный год проведения спортивных соревнований.</w:t>
      </w:r>
    </w:p>
    <w:p w14:paraId="1656F962" w14:textId="77777777" w:rsidR="00A953EB" w:rsidRPr="00A22F3D" w:rsidRDefault="00A953EB" w:rsidP="00A22F3D">
      <w:pPr>
        <w:widowControl w:val="0"/>
        <w:suppressAutoHyphens/>
        <w:spacing w:after="0"/>
        <w:ind w:left="567"/>
        <w:jc w:val="both"/>
        <w:rPr>
          <w:rFonts w:eastAsia="Times New Roman" w:cs="Times New Roman"/>
          <w:kern w:val="1"/>
          <w:sz w:val="20"/>
          <w:szCs w:val="20"/>
          <w:lang w:eastAsia="ru-RU"/>
        </w:rPr>
      </w:pPr>
    </w:p>
    <w:p w14:paraId="3D226CEE" w14:textId="77777777" w:rsidR="00F74304" w:rsidRPr="00A22F3D" w:rsidRDefault="00F74304" w:rsidP="00A22F3D">
      <w:pPr>
        <w:widowControl w:val="0"/>
        <w:suppressAutoHyphens/>
        <w:spacing w:after="0"/>
        <w:ind w:left="567" w:hanging="567"/>
        <w:jc w:val="both"/>
        <w:rPr>
          <w:rFonts w:eastAsia="Times New Roman" w:cs="Times New Roman"/>
          <w:kern w:val="1"/>
          <w:sz w:val="20"/>
          <w:szCs w:val="20"/>
          <w:lang w:eastAsia="ru-RU"/>
        </w:rPr>
      </w:pPr>
    </w:p>
    <w:p w14:paraId="6CB9B7D5" w14:textId="77777777" w:rsidR="00F74304" w:rsidRPr="00A22F3D" w:rsidRDefault="00F74304" w:rsidP="00A22F3D">
      <w:pPr>
        <w:keepNext/>
        <w:keepLines/>
        <w:spacing w:after="0"/>
        <w:ind w:left="567" w:hanging="567"/>
        <w:jc w:val="center"/>
        <w:outlineLvl w:val="1"/>
        <w:rPr>
          <w:rFonts w:eastAsia="Times New Roman" w:cs="Times New Roman"/>
          <w:b/>
          <w:bCs/>
          <w:sz w:val="20"/>
          <w:szCs w:val="20"/>
        </w:rPr>
      </w:pPr>
      <w:r w:rsidRPr="00A22F3D">
        <w:rPr>
          <w:rFonts w:eastAsia="Times New Roman" w:cs="Times New Roman"/>
          <w:b/>
          <w:bCs/>
          <w:sz w:val="20"/>
          <w:szCs w:val="20"/>
        </w:rPr>
        <w:t>ПЛАВАНИЕ</w:t>
      </w:r>
    </w:p>
    <w:p w14:paraId="2BCE4A43" w14:textId="77777777" w:rsidR="00F74304" w:rsidRPr="00A22F3D" w:rsidRDefault="00F74304" w:rsidP="00A22F3D">
      <w:pPr>
        <w:keepNext/>
        <w:keepLines/>
        <w:spacing w:after="0"/>
        <w:ind w:left="567" w:hanging="567"/>
        <w:jc w:val="center"/>
        <w:outlineLvl w:val="1"/>
        <w:rPr>
          <w:rFonts w:eastAsia="Times New Roman" w:cs="Times New Roman"/>
          <w:b/>
          <w:bCs/>
          <w:sz w:val="20"/>
          <w:szCs w:val="20"/>
        </w:rPr>
      </w:pPr>
    </w:p>
    <w:p w14:paraId="2403A4C3" w14:textId="72557B05" w:rsidR="00F74304" w:rsidRPr="00A22F3D" w:rsidRDefault="00F74304" w:rsidP="00A22F3D">
      <w:pPr>
        <w:spacing w:after="200"/>
        <w:jc w:val="both"/>
        <w:rPr>
          <w:rFonts w:eastAsia="Times New Roman" w:cs="Times New Roman"/>
          <w:bCs/>
          <w:sz w:val="20"/>
          <w:szCs w:val="20"/>
        </w:rPr>
      </w:pPr>
      <w:r w:rsidRPr="00A22F3D">
        <w:rPr>
          <w:rFonts w:eastAsia="Times New Roman" w:cs="Times New Roman"/>
          <w:sz w:val="20"/>
          <w:szCs w:val="20"/>
          <w:lang w:eastAsia="ru-RU"/>
        </w:rPr>
        <w:t>Настоящие Правила разработаны в соответствии с правилами вида спорта</w:t>
      </w:r>
      <w:r w:rsidRPr="00A22F3D">
        <w:rPr>
          <w:rFonts w:eastAsia="Times New Roman" w:cs="Times New Roman"/>
          <w:bCs/>
          <w:sz w:val="20"/>
          <w:szCs w:val="20"/>
        </w:rPr>
        <w:t xml:space="preserve"> «плавание» международного паралимпийского комитета (International Paralympic Committee). </w:t>
      </w:r>
      <w:r w:rsidRPr="00A22F3D">
        <w:rPr>
          <w:rFonts w:eastAsia="Calibri" w:cs="Times New Roman"/>
          <w:sz w:val="20"/>
          <w:szCs w:val="20"/>
        </w:rPr>
        <w:t xml:space="preserve">Ситуации, не нашедшие отражения в настоящей редакции Правил, трактуются исходя из Правил </w:t>
      </w:r>
      <w:r w:rsidRPr="00A22F3D">
        <w:rPr>
          <w:rFonts w:eastAsia="Calibri" w:cs="Times New Roman"/>
          <w:sz w:val="20"/>
          <w:szCs w:val="20"/>
          <w:lang w:val="en-US"/>
        </w:rPr>
        <w:t>IPC</w:t>
      </w:r>
      <w:r w:rsidR="00625CB1" w:rsidRPr="00A22F3D">
        <w:rPr>
          <w:rFonts w:eastAsia="Calibri" w:cs="Times New Roman"/>
          <w:sz w:val="20"/>
          <w:szCs w:val="20"/>
        </w:rPr>
        <w:t>.</w:t>
      </w:r>
    </w:p>
    <w:p w14:paraId="3AD49E10" w14:textId="77777777" w:rsidR="00F74304" w:rsidRPr="00A22F3D" w:rsidRDefault="00F74304" w:rsidP="00A22F3D">
      <w:pPr>
        <w:spacing w:after="0"/>
        <w:ind w:left="567" w:hanging="567"/>
        <w:jc w:val="center"/>
        <w:rPr>
          <w:rFonts w:eastAsia="Calibri" w:cs="Times New Roman"/>
          <w:b/>
          <w:bCs/>
          <w:sz w:val="20"/>
          <w:szCs w:val="20"/>
        </w:rPr>
      </w:pPr>
      <w:r w:rsidRPr="00A22F3D">
        <w:rPr>
          <w:rFonts w:eastAsia="Calibri" w:cs="Times New Roman"/>
          <w:b/>
          <w:bCs/>
          <w:sz w:val="20"/>
          <w:szCs w:val="20"/>
        </w:rPr>
        <w:t>ГЛАВА I. УЧАСТНИКИ СОРЕВНОВАНИЙ</w:t>
      </w:r>
    </w:p>
    <w:p w14:paraId="09C0A1C2" w14:textId="77777777" w:rsidR="00F74304" w:rsidRPr="00A22F3D" w:rsidRDefault="00F74304" w:rsidP="00A22F3D">
      <w:pPr>
        <w:widowControl w:val="0"/>
        <w:numPr>
          <w:ilvl w:val="3"/>
          <w:numId w:val="100"/>
        </w:numPr>
        <w:autoSpaceDE w:val="0"/>
        <w:autoSpaceDN w:val="0"/>
        <w:adjustRightInd w:val="0"/>
        <w:spacing w:after="0"/>
        <w:ind w:left="567" w:hanging="567"/>
        <w:jc w:val="center"/>
        <w:rPr>
          <w:rFonts w:eastAsia="PMingLiU" w:cs="Times New Roman"/>
          <w:b/>
          <w:bCs/>
          <w:sz w:val="20"/>
          <w:szCs w:val="20"/>
          <w:lang w:eastAsia="ru-RU"/>
        </w:rPr>
      </w:pPr>
      <w:r w:rsidRPr="00A22F3D">
        <w:rPr>
          <w:rFonts w:eastAsia="PMingLiU" w:cs="Times New Roman"/>
          <w:b/>
          <w:bCs/>
          <w:sz w:val="20"/>
          <w:szCs w:val="20"/>
          <w:lang w:eastAsia="ru-RU"/>
        </w:rPr>
        <w:t>Возрастные группы участников</w:t>
      </w:r>
    </w:p>
    <w:p w14:paraId="3E0A5011" w14:textId="77777777" w:rsidR="00F74304" w:rsidRPr="00A22F3D" w:rsidRDefault="00F74304" w:rsidP="00A22F3D">
      <w:pPr>
        <w:widowControl w:val="0"/>
        <w:numPr>
          <w:ilvl w:val="0"/>
          <w:numId w:val="307"/>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Участники соревнований делятся на следующие возрастные группы:</w:t>
      </w:r>
    </w:p>
    <w:p w14:paraId="2CAE65AF" w14:textId="77777777" w:rsidR="00F74304" w:rsidRPr="00A22F3D" w:rsidRDefault="00F74304" w:rsidP="00A22F3D">
      <w:pPr>
        <w:widowControl w:val="0"/>
        <w:numPr>
          <w:ilvl w:val="0"/>
          <w:numId w:val="101"/>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юноши, девушки (12-19 лет);</w:t>
      </w:r>
    </w:p>
    <w:p w14:paraId="397FA552" w14:textId="77777777" w:rsidR="00F74304" w:rsidRPr="00A22F3D" w:rsidRDefault="00F74304" w:rsidP="00A22F3D">
      <w:pPr>
        <w:widowControl w:val="0"/>
        <w:numPr>
          <w:ilvl w:val="0"/>
          <w:numId w:val="101"/>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мужчины, женщины.</w:t>
      </w:r>
    </w:p>
    <w:p w14:paraId="70F5FDD9" w14:textId="77777777" w:rsidR="00F74304" w:rsidRPr="00A22F3D" w:rsidRDefault="00F74304" w:rsidP="00A22F3D">
      <w:pPr>
        <w:numPr>
          <w:ilvl w:val="0"/>
          <w:numId w:val="307"/>
        </w:numPr>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Для участия в спортивных соревнованиях спортсмен должен достичь установленного возраста в календарный год проведения спортивных соревнований. К участию в соревнованиях возрастной группы мужчины, женщины допускаются спортсмены 12 лет и старше.</w:t>
      </w:r>
    </w:p>
    <w:p w14:paraId="28185D7A" w14:textId="77777777" w:rsidR="00F74304" w:rsidRPr="00A22F3D" w:rsidRDefault="00F74304" w:rsidP="00A22F3D">
      <w:pPr>
        <w:numPr>
          <w:ilvl w:val="3"/>
          <w:numId w:val="100"/>
        </w:numPr>
        <w:spacing w:after="0"/>
        <w:ind w:left="567" w:hanging="567"/>
        <w:jc w:val="center"/>
        <w:rPr>
          <w:rFonts w:eastAsia="Calibri" w:cs="Times New Roman"/>
          <w:b/>
          <w:bCs/>
          <w:sz w:val="20"/>
          <w:szCs w:val="20"/>
        </w:rPr>
      </w:pPr>
      <w:r w:rsidRPr="00A22F3D">
        <w:rPr>
          <w:rFonts w:eastAsia="PMingLiU" w:cs="Times New Roman"/>
          <w:b/>
          <w:bCs/>
          <w:sz w:val="20"/>
          <w:szCs w:val="20"/>
        </w:rPr>
        <w:t>Право на участие</w:t>
      </w:r>
    </w:p>
    <w:p w14:paraId="49C6DDAC" w14:textId="77777777" w:rsidR="00F74304" w:rsidRPr="00A22F3D" w:rsidRDefault="00F74304" w:rsidP="00A22F3D">
      <w:pPr>
        <w:widowControl w:val="0"/>
        <w:numPr>
          <w:ilvl w:val="0"/>
          <w:numId w:val="56"/>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Принимать участие в соревнованиях могут только те спортсмены, кто удовлетворяет классификационным требованиям, разработанным международным паралимпийским комитетом (далее - МПК) по плаванию.</w:t>
      </w:r>
    </w:p>
    <w:p w14:paraId="6D32ECD8" w14:textId="4CAAD950" w:rsidR="00F74304" w:rsidRPr="00A22F3D" w:rsidRDefault="00F74304" w:rsidP="00A22F3D">
      <w:pPr>
        <w:widowControl w:val="0"/>
        <w:numPr>
          <w:ilvl w:val="0"/>
          <w:numId w:val="56"/>
        </w:numPr>
        <w:autoSpaceDE w:val="0"/>
        <w:autoSpaceDN w:val="0"/>
        <w:adjustRightInd w:val="0"/>
        <w:spacing w:after="0"/>
        <w:ind w:left="567" w:hanging="567"/>
        <w:jc w:val="both"/>
        <w:rPr>
          <w:rFonts w:eastAsia="PMingLiU" w:cs="Times New Roman"/>
          <w:strike/>
          <w:sz w:val="20"/>
          <w:szCs w:val="20"/>
          <w:lang w:eastAsia="ru-RU"/>
        </w:rPr>
      </w:pPr>
      <w:r w:rsidRPr="00A22F3D">
        <w:rPr>
          <w:rFonts w:eastAsia="PMingLiU" w:cs="Times New Roman"/>
          <w:sz w:val="20"/>
          <w:szCs w:val="20"/>
          <w:lang w:eastAsia="ru-RU"/>
        </w:rPr>
        <w:t xml:space="preserve">Чтобы пловец имел право участвовать в соревнованиях по плаванию все сопутствующие изменения в состоянии здоровья должны </w:t>
      </w:r>
      <w:r w:rsidR="00D21FB8" w:rsidRPr="00A22F3D">
        <w:rPr>
          <w:rFonts w:eastAsia="PMingLiU" w:cs="Times New Roman"/>
          <w:sz w:val="20"/>
          <w:szCs w:val="20"/>
          <w:lang w:eastAsia="ru-RU"/>
        </w:rPr>
        <w:t>быть заявлены</w:t>
      </w:r>
      <w:r w:rsidRPr="00A22F3D">
        <w:rPr>
          <w:rFonts w:eastAsia="PMingLiU" w:cs="Times New Roman"/>
          <w:sz w:val="20"/>
          <w:szCs w:val="20"/>
          <w:lang w:eastAsia="ru-RU"/>
        </w:rPr>
        <w:t xml:space="preserve">. Декларация </w:t>
      </w:r>
      <w:r w:rsidRPr="00A22F3D">
        <w:rPr>
          <w:rFonts w:eastAsia="PMingLiU" w:cs="Times New Roman"/>
          <w:sz w:val="20"/>
          <w:szCs w:val="20"/>
          <w:lang w:eastAsia="ru-RU"/>
        </w:rPr>
        <w:lastRenderedPageBreak/>
        <w:t xml:space="preserve">пловца должна включать заболевание и план управления заболеванием. Заболевания включенные, но не </w:t>
      </w:r>
      <w:r w:rsidR="00D21FB8" w:rsidRPr="00A22F3D">
        <w:rPr>
          <w:rFonts w:eastAsia="PMingLiU" w:cs="Times New Roman"/>
          <w:sz w:val="20"/>
          <w:szCs w:val="20"/>
          <w:lang w:eastAsia="ru-RU"/>
        </w:rPr>
        <w:t>ограниченные — это</w:t>
      </w:r>
      <w:r w:rsidRPr="00A22F3D">
        <w:rPr>
          <w:rFonts w:eastAsia="PMingLiU" w:cs="Times New Roman"/>
          <w:sz w:val="20"/>
          <w:szCs w:val="20"/>
          <w:lang w:eastAsia="ru-RU"/>
        </w:rPr>
        <w:t xml:space="preserve"> астма, припадки, эпилепсия, диабет, низкое кровяное давление, нарушения работы сердца и тенденция к учащенному дыханию. Декларация разработана для того, чтобы обеспечить соблюдение адекватных процедур безопасности и протоколов для различных состояний здоровья, обеспечить безопасность пловца и справиться с возможным влиянием на других пловцов во время соревнования. </w:t>
      </w:r>
    </w:p>
    <w:p w14:paraId="55B500BF" w14:textId="77777777" w:rsidR="00F74304" w:rsidRPr="00A22F3D" w:rsidRDefault="00F74304" w:rsidP="00A22F3D">
      <w:pPr>
        <w:widowControl w:val="0"/>
        <w:numPr>
          <w:ilvl w:val="0"/>
          <w:numId w:val="56"/>
        </w:numPr>
        <w:autoSpaceDE w:val="0"/>
        <w:autoSpaceDN w:val="0"/>
        <w:adjustRightInd w:val="0"/>
        <w:spacing w:after="0"/>
        <w:ind w:left="567" w:hanging="567"/>
        <w:jc w:val="both"/>
        <w:rPr>
          <w:rFonts w:eastAsia="PMingLiU" w:cs="Times New Roman"/>
          <w:w w:val="105"/>
          <w:sz w:val="20"/>
          <w:szCs w:val="20"/>
          <w:lang w:eastAsia="ru-RU"/>
        </w:rPr>
      </w:pPr>
      <w:r w:rsidRPr="00A22F3D">
        <w:rPr>
          <w:rFonts w:eastAsia="PMingLiU" w:cs="Times New Roman"/>
          <w:w w:val="105"/>
          <w:sz w:val="20"/>
          <w:szCs w:val="20"/>
          <w:lang w:eastAsia="ru-RU"/>
        </w:rPr>
        <w:t>Если изменение состояния становится очевидным впервые во время соревнования и диагностируется вовремя (например, обезвоживание), пловец будет считаться пригодным для участия, пока он соблюдает рекомендуемые меры для данного состояния.</w:t>
      </w:r>
    </w:p>
    <w:p w14:paraId="1BEA76FB" w14:textId="61074F6C" w:rsidR="00F74304" w:rsidRPr="00A22F3D" w:rsidRDefault="00F74304" w:rsidP="00A22F3D">
      <w:pPr>
        <w:widowControl w:val="0"/>
        <w:numPr>
          <w:ilvl w:val="0"/>
          <w:numId w:val="56"/>
        </w:numPr>
        <w:autoSpaceDE w:val="0"/>
        <w:autoSpaceDN w:val="0"/>
        <w:adjustRightInd w:val="0"/>
        <w:spacing w:after="0"/>
        <w:ind w:left="567" w:hanging="567"/>
        <w:jc w:val="both"/>
        <w:rPr>
          <w:rFonts w:eastAsia="PMingLiU" w:cs="Times New Roman"/>
          <w:w w:val="105"/>
          <w:sz w:val="20"/>
          <w:szCs w:val="20"/>
          <w:lang w:eastAsia="ru-RU"/>
        </w:rPr>
      </w:pPr>
      <w:r w:rsidRPr="00A22F3D">
        <w:rPr>
          <w:rFonts w:eastAsia="PMingLiU" w:cs="Times New Roman"/>
          <w:w w:val="105"/>
          <w:sz w:val="20"/>
          <w:szCs w:val="20"/>
          <w:lang w:eastAsia="ru-RU"/>
        </w:rPr>
        <w:t xml:space="preserve">Пловец и его личный врач или врач команды должен заполнить Бланк (форму) декларации. </w:t>
      </w:r>
      <w:r w:rsidR="00D21FB8" w:rsidRPr="00A22F3D">
        <w:rPr>
          <w:rFonts w:eastAsia="PMingLiU" w:cs="Times New Roman"/>
          <w:w w:val="105"/>
          <w:sz w:val="20"/>
          <w:szCs w:val="20"/>
          <w:lang w:eastAsia="ru-RU"/>
        </w:rPr>
        <w:t>Содержание формы</w:t>
      </w:r>
      <w:r w:rsidRPr="00A22F3D">
        <w:rPr>
          <w:rFonts w:eastAsia="PMingLiU" w:cs="Times New Roman"/>
          <w:w w:val="105"/>
          <w:sz w:val="20"/>
          <w:szCs w:val="20"/>
          <w:lang w:eastAsia="ru-RU"/>
        </w:rPr>
        <w:t xml:space="preserve"> конфиденциально.</w:t>
      </w:r>
    </w:p>
    <w:p w14:paraId="0CE33BA0" w14:textId="77777777" w:rsidR="00F74304" w:rsidRPr="00A22F3D" w:rsidRDefault="00F74304" w:rsidP="00A22F3D">
      <w:pPr>
        <w:widowControl w:val="0"/>
        <w:numPr>
          <w:ilvl w:val="0"/>
          <w:numId w:val="56"/>
        </w:numPr>
        <w:autoSpaceDE w:val="0"/>
        <w:autoSpaceDN w:val="0"/>
        <w:adjustRightInd w:val="0"/>
        <w:spacing w:after="0"/>
        <w:ind w:left="567" w:hanging="567"/>
        <w:jc w:val="both"/>
        <w:rPr>
          <w:rFonts w:eastAsia="PMingLiU" w:cs="Times New Roman"/>
          <w:w w:val="105"/>
          <w:sz w:val="20"/>
          <w:szCs w:val="20"/>
          <w:lang w:eastAsia="ru-RU"/>
        </w:rPr>
      </w:pPr>
      <w:r w:rsidRPr="00A22F3D">
        <w:rPr>
          <w:rFonts w:eastAsia="PMingLiU" w:cs="Times New Roman"/>
          <w:w w:val="105"/>
          <w:sz w:val="20"/>
          <w:szCs w:val="20"/>
          <w:lang w:eastAsia="ru-RU"/>
        </w:rPr>
        <w:t>Врач соревнований обязан определить, может ли спортсмен продолжать участвовать в соревнованиях в случае, если спортсмен заболел или получил травму. Спортсмен не может продолжать участвовать в соревновании, при отсутствии письменного свидетельства от врача команды (соревнований), подтверждающего, что спортсмен способен соревноваться. Рефери имеет право не допускать спортсмена на соревнования, если, по его мнению, такое участие может быть опасным для спортсмена, в том числе, при угрозе безопасности другим спортсменам, должностным лицам или зрителям, независимо от того, есть или в наличии справка от врача команды ли нет.</w:t>
      </w:r>
    </w:p>
    <w:p w14:paraId="047324B2" w14:textId="77777777" w:rsidR="00F74304" w:rsidRPr="00A22F3D" w:rsidRDefault="00F74304" w:rsidP="00A22F3D">
      <w:pPr>
        <w:widowControl w:val="0"/>
        <w:numPr>
          <w:ilvl w:val="0"/>
          <w:numId w:val="56"/>
        </w:numPr>
        <w:autoSpaceDE w:val="0"/>
        <w:autoSpaceDN w:val="0"/>
        <w:adjustRightInd w:val="0"/>
        <w:spacing w:after="0"/>
        <w:ind w:left="567" w:hanging="567"/>
        <w:jc w:val="both"/>
        <w:rPr>
          <w:rFonts w:eastAsia="PMingLiU" w:cs="Times New Roman"/>
          <w:w w:val="105"/>
          <w:sz w:val="20"/>
          <w:szCs w:val="20"/>
          <w:lang w:eastAsia="ru-RU"/>
        </w:rPr>
      </w:pPr>
      <w:r w:rsidRPr="00A22F3D">
        <w:rPr>
          <w:rFonts w:eastAsia="PMingLiU" w:cs="Times New Roman"/>
          <w:sz w:val="20"/>
          <w:szCs w:val="20"/>
          <w:lang w:eastAsia="ru-RU"/>
        </w:rPr>
        <w:t>Если пловец считается не классифицируемым</w:t>
      </w:r>
      <w:r w:rsidRPr="00A22F3D">
        <w:rPr>
          <w:rFonts w:eastAsia="PMingLiU" w:cs="Times New Roman"/>
          <w:w w:val="105"/>
          <w:sz w:val="20"/>
          <w:szCs w:val="20"/>
          <w:lang w:eastAsia="ru-RU"/>
        </w:rPr>
        <w:t>, ему придается постоянный не классифицируемый статус, и это немедленно вступает в силу. Пловец будет удален со всех последующих мероприятий соревнования. Пловцам с не классифицируемой классификацией будет запрещено участвовать во всех последующих соревнованиях.</w:t>
      </w:r>
      <w:r w:rsidRPr="00A22F3D">
        <w:rPr>
          <w:rFonts w:eastAsia="PMingLiU" w:cs="Times New Roman"/>
          <w:sz w:val="20"/>
          <w:szCs w:val="20"/>
          <w:lang w:eastAsia="ru-RU"/>
        </w:rPr>
        <w:t xml:space="preserve"> </w:t>
      </w:r>
    </w:p>
    <w:p w14:paraId="505383A6" w14:textId="77777777" w:rsidR="00F74304" w:rsidRPr="00A22F3D" w:rsidRDefault="00F74304" w:rsidP="00A22F3D">
      <w:pPr>
        <w:widowControl w:val="0"/>
        <w:numPr>
          <w:ilvl w:val="3"/>
          <w:numId w:val="100"/>
        </w:numPr>
        <w:autoSpaceDE w:val="0"/>
        <w:autoSpaceDN w:val="0"/>
        <w:adjustRightInd w:val="0"/>
        <w:spacing w:after="0"/>
        <w:ind w:left="567" w:hanging="567"/>
        <w:jc w:val="center"/>
        <w:rPr>
          <w:rFonts w:eastAsia="PMingLiU" w:cs="Times New Roman"/>
          <w:b/>
          <w:bCs/>
          <w:sz w:val="20"/>
          <w:szCs w:val="20"/>
          <w:lang w:eastAsia="ru-RU"/>
        </w:rPr>
      </w:pPr>
      <w:r w:rsidRPr="00A22F3D">
        <w:rPr>
          <w:rFonts w:eastAsia="PMingLiU" w:cs="Times New Roman"/>
          <w:b/>
          <w:bCs/>
          <w:sz w:val="20"/>
          <w:szCs w:val="20"/>
          <w:lang w:eastAsia="ru-RU"/>
        </w:rPr>
        <w:t>Костюм</w:t>
      </w:r>
    </w:p>
    <w:p w14:paraId="2EEE5FFB" w14:textId="77777777" w:rsidR="00F74304" w:rsidRPr="00A22F3D" w:rsidRDefault="00F74304" w:rsidP="00A22F3D">
      <w:pPr>
        <w:widowControl w:val="0"/>
        <w:numPr>
          <w:ilvl w:val="0"/>
          <w:numId w:val="57"/>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Костюм участника соревнований должен соответствовать данному виду спорта, на нем не должно быть нанесено каких-либо символов, которые могут быть сочтены оскорбительными.</w:t>
      </w:r>
    </w:p>
    <w:p w14:paraId="09E4F083" w14:textId="77777777" w:rsidR="00F74304" w:rsidRPr="00A22F3D" w:rsidRDefault="00F74304" w:rsidP="00A22F3D">
      <w:pPr>
        <w:widowControl w:val="0"/>
        <w:numPr>
          <w:ilvl w:val="0"/>
          <w:numId w:val="57"/>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Костюм не должен быть прозрачным.</w:t>
      </w:r>
    </w:p>
    <w:p w14:paraId="2EEB7A47" w14:textId="77777777" w:rsidR="00F74304" w:rsidRPr="00A22F3D" w:rsidRDefault="00F74304" w:rsidP="00A22F3D">
      <w:pPr>
        <w:widowControl w:val="0"/>
        <w:numPr>
          <w:ilvl w:val="0"/>
          <w:numId w:val="57"/>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Рефери соревнования имеет право исключать участника, чей костюм не соответствует данному правилу.</w:t>
      </w:r>
    </w:p>
    <w:p w14:paraId="1ABEC179" w14:textId="77777777" w:rsidR="00F74304" w:rsidRPr="00A22F3D" w:rsidRDefault="00F74304" w:rsidP="00A22F3D">
      <w:pPr>
        <w:widowControl w:val="0"/>
        <w:numPr>
          <w:ilvl w:val="0"/>
          <w:numId w:val="57"/>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Костюм не должен изменяться или модифицироваться с целью улучшения результатов пловца (разрешена модификация плавательного костюма, чтобы он подходил спортсмену с его степенью инвалидности).</w:t>
      </w:r>
    </w:p>
    <w:p w14:paraId="231103F8" w14:textId="77777777" w:rsidR="00F74304" w:rsidRPr="00A22F3D" w:rsidRDefault="00F74304" w:rsidP="00A22F3D">
      <w:pPr>
        <w:widowControl w:val="0"/>
        <w:numPr>
          <w:ilvl w:val="0"/>
          <w:numId w:val="57"/>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Во время соревнований по плаванию пловцы должны носить один плавательный костюм, состоящий из одной или двух частей. Костюм, состоящий из двух частей – будет считаться одним предметом одежды. Никакие дополнительные элементы, такие как повязки на руках или ногах, не будут рассматриваться как часть костюма.</w:t>
      </w:r>
    </w:p>
    <w:p w14:paraId="5ED1FFBB" w14:textId="77777777" w:rsidR="00F74304" w:rsidRPr="00A22F3D" w:rsidRDefault="00F74304" w:rsidP="00A22F3D">
      <w:pPr>
        <w:widowControl w:val="0"/>
        <w:numPr>
          <w:ilvl w:val="0"/>
          <w:numId w:val="57"/>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Мужские купальные костюмы должны быть не выше пупка и не ниже колен, женские купальные костюмы не должны закрывать шею, быть ниже плеча или ниже колен. Все купальники должны быть сделаны из текстильных материалов.</w:t>
      </w:r>
    </w:p>
    <w:p w14:paraId="394CA371" w14:textId="77777777" w:rsidR="00F74304" w:rsidRPr="00A22F3D" w:rsidRDefault="00F74304" w:rsidP="00A22F3D">
      <w:pPr>
        <w:numPr>
          <w:ilvl w:val="3"/>
          <w:numId w:val="100"/>
        </w:numPr>
        <w:spacing w:after="0"/>
        <w:ind w:left="567" w:hanging="567"/>
        <w:jc w:val="center"/>
        <w:rPr>
          <w:rFonts w:eastAsia="PMingLiU" w:cs="Times New Roman"/>
          <w:b/>
          <w:sz w:val="20"/>
          <w:szCs w:val="20"/>
        </w:rPr>
      </w:pPr>
      <w:r w:rsidRPr="00A22F3D">
        <w:rPr>
          <w:rFonts w:eastAsia="PMingLiU" w:cs="Times New Roman"/>
          <w:b/>
          <w:sz w:val="20"/>
          <w:szCs w:val="20"/>
        </w:rPr>
        <w:t>Дисквалификация участника</w:t>
      </w:r>
    </w:p>
    <w:p w14:paraId="4C26FF37" w14:textId="49948FFA" w:rsidR="00F74304" w:rsidRPr="00A22F3D" w:rsidRDefault="00F74304" w:rsidP="00A22F3D">
      <w:pPr>
        <w:widowControl w:val="0"/>
        <w:numPr>
          <w:ilvl w:val="0"/>
          <w:numId w:val="59"/>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lastRenderedPageBreak/>
        <w:t>Если участник, дошедший до финала, дисквалифицируется по какой-либо причине, включая медицинский контроль или квалификационное решение (дисквалификация по классификации применяется к участнику, который классифицируется как не классифицируемый</w:t>
      </w:r>
      <w:r w:rsidR="00D21FB8" w:rsidRPr="00A22F3D">
        <w:rPr>
          <w:rFonts w:eastAsia="PMingLiU" w:cs="Times New Roman"/>
          <w:sz w:val="20"/>
          <w:szCs w:val="20"/>
          <w:lang w:eastAsia="ru-RU"/>
        </w:rPr>
        <w:t>), место</w:t>
      </w:r>
      <w:r w:rsidRPr="00A22F3D">
        <w:rPr>
          <w:rFonts w:eastAsia="PMingLiU" w:cs="Times New Roman"/>
          <w:sz w:val="20"/>
          <w:szCs w:val="20"/>
          <w:lang w:eastAsia="ru-RU"/>
        </w:rPr>
        <w:t>, которое бы он имел, передается участнику, финишировавшему следующим, и все участники финала передвигаются на одно место выше. Если же дисквалификация происходит после вручения наград, последние должны быть возвращены и переданы соответствующим участникам в соответствии с вышеупомянутыми положениями.</w:t>
      </w:r>
    </w:p>
    <w:p w14:paraId="0F19C0AB" w14:textId="77777777" w:rsidR="00F74304" w:rsidRPr="00A22F3D" w:rsidRDefault="00F74304" w:rsidP="00A22F3D">
      <w:pPr>
        <w:widowControl w:val="0"/>
        <w:numPr>
          <w:ilvl w:val="0"/>
          <w:numId w:val="59"/>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Если участник не является на классификацию или/и классификационную апелляцию по требованию, он может быть лишен права на участие в соревновании или на дальнейшее участие.</w:t>
      </w:r>
    </w:p>
    <w:p w14:paraId="6A0111DF" w14:textId="1B759A30" w:rsidR="00F74304" w:rsidRPr="00A22F3D" w:rsidRDefault="00F74304" w:rsidP="00A22F3D">
      <w:pPr>
        <w:widowControl w:val="0"/>
        <w:numPr>
          <w:ilvl w:val="0"/>
          <w:numId w:val="59"/>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 xml:space="preserve">Участник дисквалифицируется, если оказалось, что помощники на дорожках (тэперы) инструктировали его. Во время эстафеты тэперы могут информировать участника о месте команды </w:t>
      </w:r>
      <w:r w:rsidR="00D21FB8" w:rsidRPr="00A22F3D">
        <w:rPr>
          <w:rFonts w:eastAsia="PMingLiU" w:cs="Times New Roman"/>
          <w:sz w:val="20"/>
          <w:szCs w:val="20"/>
          <w:lang w:eastAsia="ru-RU"/>
        </w:rPr>
        <w:t>и о</w:t>
      </w:r>
      <w:r w:rsidRPr="00A22F3D">
        <w:rPr>
          <w:rFonts w:eastAsia="PMingLiU" w:cs="Times New Roman"/>
          <w:sz w:val="20"/>
          <w:szCs w:val="20"/>
          <w:lang w:eastAsia="ru-RU"/>
        </w:rPr>
        <w:t xml:space="preserve"> начале его этапа эстафеты, но не инструктировать. </w:t>
      </w:r>
    </w:p>
    <w:p w14:paraId="4617893A" w14:textId="77777777" w:rsidR="00F74304" w:rsidRPr="00A22F3D" w:rsidRDefault="00F74304" w:rsidP="00A22F3D">
      <w:pPr>
        <w:widowControl w:val="0"/>
        <w:numPr>
          <w:ilvl w:val="0"/>
          <w:numId w:val="59"/>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Пловец, который соревнуется с открытой раной и не получил предварительное разрешения на участие от врача соревнований, может оказаться дисквалифицированным и лишиться разрешения на участие в дальнейших видах программы соревнования.</w:t>
      </w:r>
    </w:p>
    <w:p w14:paraId="0FF86185" w14:textId="77777777" w:rsidR="00F74304" w:rsidRPr="00A22F3D" w:rsidRDefault="00F74304" w:rsidP="00A22F3D">
      <w:pPr>
        <w:widowControl w:val="0"/>
        <w:numPr>
          <w:ilvl w:val="0"/>
          <w:numId w:val="59"/>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Пловец, который хочет соревноваться с повреждением, требующим повязки, должен получить разрешение на повязку врача соревнований на соревнование до начала каждого этапа соревнования. Пловец, который не получил предварительного разрешения, будет лишен права участвовать в этом соревновании.</w:t>
      </w:r>
    </w:p>
    <w:p w14:paraId="46C1F0ED" w14:textId="77777777" w:rsidR="00F74304" w:rsidRPr="00A22F3D" w:rsidRDefault="00F74304" w:rsidP="00A22F3D">
      <w:pPr>
        <w:widowControl w:val="0"/>
        <w:numPr>
          <w:ilvl w:val="0"/>
          <w:numId w:val="59"/>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 xml:space="preserve">Если ошибка официального лица или классификатора, техническая или классификационная, влечет за собой обвинение участника, оно должно быть официально снято с участника. </w:t>
      </w:r>
    </w:p>
    <w:p w14:paraId="19448420" w14:textId="77777777" w:rsidR="00F74304" w:rsidRPr="00A22F3D" w:rsidRDefault="00F74304" w:rsidP="00A22F3D">
      <w:pPr>
        <w:widowControl w:val="0"/>
        <w:autoSpaceDE w:val="0"/>
        <w:autoSpaceDN w:val="0"/>
        <w:adjustRightInd w:val="0"/>
        <w:spacing w:after="0"/>
        <w:ind w:left="567" w:hanging="567"/>
        <w:jc w:val="both"/>
        <w:rPr>
          <w:rFonts w:eastAsia="PMingLiU" w:cs="Times New Roman"/>
          <w:sz w:val="20"/>
          <w:szCs w:val="20"/>
          <w:lang w:eastAsia="ru-RU"/>
        </w:rPr>
      </w:pPr>
    </w:p>
    <w:p w14:paraId="748D72CC" w14:textId="77777777" w:rsidR="00F74304" w:rsidRPr="00A22F3D" w:rsidRDefault="00F74304" w:rsidP="00A22F3D">
      <w:pPr>
        <w:shd w:val="clear" w:color="auto" w:fill="FFFFFF"/>
        <w:spacing w:after="0"/>
        <w:ind w:left="567" w:hanging="567"/>
        <w:jc w:val="center"/>
        <w:rPr>
          <w:rFonts w:eastAsia="Calibri" w:cs="Times New Roman"/>
          <w:b/>
          <w:bCs/>
          <w:sz w:val="20"/>
          <w:szCs w:val="20"/>
        </w:rPr>
      </w:pPr>
      <w:r w:rsidRPr="00A22F3D">
        <w:rPr>
          <w:rFonts w:eastAsia="Calibri" w:cs="Times New Roman"/>
          <w:b/>
          <w:bCs/>
          <w:sz w:val="20"/>
          <w:szCs w:val="20"/>
        </w:rPr>
        <w:t>ГЛАВА II. ОРГАНИЗАЦИЯ СОРЕВНОВАНИЯ</w:t>
      </w:r>
    </w:p>
    <w:p w14:paraId="7179FEA2" w14:textId="77777777" w:rsidR="00F74304" w:rsidRPr="00A22F3D" w:rsidRDefault="00F74304" w:rsidP="00A22F3D">
      <w:pPr>
        <w:numPr>
          <w:ilvl w:val="3"/>
          <w:numId w:val="100"/>
        </w:numPr>
        <w:shd w:val="clear" w:color="auto" w:fill="FFFFFF"/>
        <w:spacing w:after="0"/>
        <w:ind w:left="567" w:hanging="567"/>
        <w:jc w:val="center"/>
        <w:rPr>
          <w:rFonts w:eastAsia="Calibri" w:cs="Times New Roman"/>
          <w:b/>
          <w:bCs/>
          <w:sz w:val="20"/>
          <w:szCs w:val="20"/>
        </w:rPr>
      </w:pPr>
      <w:r w:rsidRPr="00A22F3D">
        <w:rPr>
          <w:rFonts w:eastAsia="Calibri" w:cs="Times New Roman"/>
          <w:b/>
          <w:bCs/>
          <w:sz w:val="20"/>
          <w:szCs w:val="20"/>
        </w:rPr>
        <w:t>Программа соревнований</w:t>
      </w:r>
    </w:p>
    <w:p w14:paraId="702A76DF" w14:textId="77777777" w:rsidR="00F74304" w:rsidRPr="00A22F3D" w:rsidRDefault="00F74304" w:rsidP="00A22F3D">
      <w:pPr>
        <w:shd w:val="clear" w:color="auto" w:fill="FFFFFF"/>
        <w:spacing w:after="0"/>
        <w:ind w:left="567" w:hanging="567"/>
        <w:jc w:val="right"/>
        <w:rPr>
          <w:rFonts w:eastAsia="Calibri" w:cs="Times New Roman"/>
          <w:bCs/>
          <w:sz w:val="20"/>
          <w:szCs w:val="20"/>
        </w:rPr>
      </w:pPr>
      <w:r w:rsidRPr="00A22F3D">
        <w:rPr>
          <w:rFonts w:eastAsia="Calibri" w:cs="Times New Roman"/>
          <w:bCs/>
          <w:sz w:val="20"/>
          <w:szCs w:val="20"/>
        </w:rPr>
        <w:t>Таблица № 1</w:t>
      </w:r>
    </w:p>
    <w:tbl>
      <w:tblPr>
        <w:tblW w:w="90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5078"/>
        <w:gridCol w:w="3936"/>
      </w:tblGrid>
      <w:tr w:rsidR="00F74304" w:rsidRPr="00A22F3D" w14:paraId="4DCB7A9E" w14:textId="77777777" w:rsidTr="009C4E1A">
        <w:trPr>
          <w:trHeight w:val="49"/>
          <w:jc w:val="center"/>
        </w:trPr>
        <w:tc>
          <w:tcPr>
            <w:tcW w:w="5078" w:type="dxa"/>
            <w:shd w:val="clear" w:color="auto" w:fill="FFFFFF"/>
          </w:tcPr>
          <w:p w14:paraId="281F4A1D" w14:textId="77777777" w:rsidR="00F74304" w:rsidRPr="00A22F3D" w:rsidRDefault="00F74304" w:rsidP="00A22F3D">
            <w:pPr>
              <w:shd w:val="clear" w:color="auto" w:fill="FFFFFF"/>
              <w:spacing w:after="0"/>
              <w:ind w:left="567" w:hanging="567"/>
              <w:jc w:val="center"/>
              <w:rPr>
                <w:rFonts w:eastAsia="Calibri" w:cs="Times New Roman"/>
                <w:b/>
                <w:bCs/>
                <w:sz w:val="20"/>
                <w:szCs w:val="20"/>
              </w:rPr>
            </w:pPr>
            <w:r w:rsidRPr="00A22F3D">
              <w:rPr>
                <w:rFonts w:eastAsia="Calibri" w:cs="Times New Roman"/>
                <w:b/>
                <w:bCs/>
                <w:sz w:val="20"/>
                <w:szCs w:val="20"/>
              </w:rPr>
              <w:t>Спортивные дисциплины</w:t>
            </w:r>
          </w:p>
        </w:tc>
        <w:tc>
          <w:tcPr>
            <w:tcW w:w="3936" w:type="dxa"/>
            <w:shd w:val="clear" w:color="auto" w:fill="FFFFFF"/>
          </w:tcPr>
          <w:p w14:paraId="536B132D" w14:textId="77777777" w:rsidR="00F74304" w:rsidRPr="00A22F3D" w:rsidRDefault="00F74304" w:rsidP="00A22F3D">
            <w:pPr>
              <w:shd w:val="clear" w:color="auto" w:fill="FFFFFF"/>
              <w:spacing w:after="0"/>
              <w:ind w:left="567" w:hanging="567"/>
              <w:jc w:val="center"/>
              <w:rPr>
                <w:rFonts w:eastAsia="Calibri" w:cs="Times New Roman"/>
                <w:b/>
                <w:bCs/>
                <w:sz w:val="20"/>
                <w:szCs w:val="20"/>
              </w:rPr>
            </w:pPr>
            <w:r w:rsidRPr="00A22F3D">
              <w:rPr>
                <w:rFonts w:eastAsia="Times New Roman" w:cs="Times New Roman"/>
                <w:b/>
                <w:bCs/>
                <w:kern w:val="2"/>
                <w:sz w:val="20"/>
                <w:szCs w:val="20"/>
                <w:lang w:eastAsia="ru-RU"/>
              </w:rPr>
              <w:t>Пол и возрастные группы</w:t>
            </w:r>
          </w:p>
        </w:tc>
      </w:tr>
      <w:tr w:rsidR="00F74304" w:rsidRPr="00A22F3D" w14:paraId="21E51B2C" w14:textId="77777777" w:rsidTr="009C4E1A">
        <w:trPr>
          <w:trHeight w:val="49"/>
          <w:jc w:val="center"/>
        </w:trPr>
        <w:tc>
          <w:tcPr>
            <w:tcW w:w="5078" w:type="dxa"/>
            <w:shd w:val="clear" w:color="auto" w:fill="FFFFFF"/>
          </w:tcPr>
          <w:p w14:paraId="122BCE00"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Баттерфляй 50 метров (</w:t>
            </w:r>
            <w:r w:rsidRPr="00A22F3D">
              <w:rPr>
                <w:rFonts w:eastAsia="Calibri" w:cs="Times New Roman"/>
                <w:sz w:val="20"/>
                <w:szCs w:val="20"/>
                <w:lang w:val="en-US"/>
              </w:rPr>
              <w:t>S1-S3</w:t>
            </w:r>
            <w:r w:rsidRPr="00A22F3D">
              <w:rPr>
                <w:rFonts w:eastAsia="Calibri" w:cs="Times New Roman"/>
                <w:sz w:val="20"/>
                <w:szCs w:val="20"/>
              </w:rPr>
              <w:t>)</w:t>
            </w:r>
          </w:p>
        </w:tc>
        <w:tc>
          <w:tcPr>
            <w:tcW w:w="3936" w:type="dxa"/>
            <w:shd w:val="clear" w:color="auto" w:fill="FFFFFF"/>
          </w:tcPr>
          <w:p w14:paraId="358A9E3B"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мужчины, женщины</w:t>
            </w:r>
          </w:p>
        </w:tc>
      </w:tr>
      <w:tr w:rsidR="00F74304" w:rsidRPr="00A22F3D" w14:paraId="1C07AA97" w14:textId="77777777" w:rsidTr="009C4E1A">
        <w:trPr>
          <w:trHeight w:val="49"/>
          <w:jc w:val="center"/>
        </w:trPr>
        <w:tc>
          <w:tcPr>
            <w:tcW w:w="5078" w:type="dxa"/>
            <w:shd w:val="clear" w:color="auto" w:fill="FFFFFF"/>
          </w:tcPr>
          <w:p w14:paraId="6D502360"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Баттерфляй 50 метров (</w:t>
            </w:r>
            <w:r w:rsidRPr="00A22F3D">
              <w:rPr>
                <w:rFonts w:eastAsia="Calibri" w:cs="Times New Roman"/>
                <w:sz w:val="20"/>
                <w:szCs w:val="20"/>
                <w:lang w:val="en-US"/>
              </w:rPr>
              <w:t>S4</w:t>
            </w:r>
            <w:r w:rsidRPr="00A22F3D">
              <w:rPr>
                <w:rFonts w:eastAsia="Calibri" w:cs="Times New Roman"/>
                <w:sz w:val="20"/>
                <w:szCs w:val="20"/>
              </w:rPr>
              <w:t>)</w:t>
            </w:r>
          </w:p>
        </w:tc>
        <w:tc>
          <w:tcPr>
            <w:tcW w:w="3936" w:type="dxa"/>
            <w:shd w:val="clear" w:color="auto" w:fill="FFFFFF"/>
          </w:tcPr>
          <w:p w14:paraId="366A0326"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мужчины, женщины</w:t>
            </w:r>
          </w:p>
        </w:tc>
      </w:tr>
      <w:tr w:rsidR="00F74304" w:rsidRPr="00A22F3D" w14:paraId="00FC8665" w14:textId="77777777" w:rsidTr="009C4E1A">
        <w:trPr>
          <w:trHeight w:val="49"/>
          <w:jc w:val="center"/>
        </w:trPr>
        <w:tc>
          <w:tcPr>
            <w:tcW w:w="5078" w:type="dxa"/>
            <w:shd w:val="clear" w:color="auto" w:fill="FFFFFF"/>
          </w:tcPr>
          <w:p w14:paraId="6D2817E7"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Баттерфляй 50 метров (S</w:t>
            </w:r>
            <w:r w:rsidRPr="00A22F3D">
              <w:rPr>
                <w:rFonts w:eastAsia="Calibri" w:cs="Times New Roman"/>
                <w:sz w:val="20"/>
                <w:szCs w:val="20"/>
                <w:lang w:val="en-US"/>
              </w:rPr>
              <w:t>5</w:t>
            </w:r>
            <w:r w:rsidRPr="00A22F3D">
              <w:rPr>
                <w:rFonts w:eastAsia="Calibri" w:cs="Times New Roman"/>
                <w:sz w:val="20"/>
                <w:szCs w:val="20"/>
              </w:rPr>
              <w:t>)</w:t>
            </w:r>
          </w:p>
        </w:tc>
        <w:tc>
          <w:tcPr>
            <w:tcW w:w="3936" w:type="dxa"/>
            <w:shd w:val="clear" w:color="auto" w:fill="FFFFFF"/>
          </w:tcPr>
          <w:p w14:paraId="3629E9D6"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мужчины, женщины</w:t>
            </w:r>
          </w:p>
        </w:tc>
      </w:tr>
      <w:tr w:rsidR="00F74304" w:rsidRPr="00A22F3D" w14:paraId="1254E68D" w14:textId="77777777" w:rsidTr="009C4E1A">
        <w:trPr>
          <w:trHeight w:val="49"/>
          <w:jc w:val="center"/>
        </w:trPr>
        <w:tc>
          <w:tcPr>
            <w:tcW w:w="5078" w:type="dxa"/>
            <w:shd w:val="clear" w:color="auto" w:fill="FFFFFF"/>
          </w:tcPr>
          <w:p w14:paraId="72BC8763"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Баттерфляй 50 метров (S</w:t>
            </w:r>
            <w:r w:rsidRPr="00A22F3D">
              <w:rPr>
                <w:rFonts w:eastAsia="Calibri" w:cs="Times New Roman"/>
                <w:sz w:val="20"/>
                <w:szCs w:val="20"/>
                <w:lang w:val="en-US"/>
              </w:rPr>
              <w:t>6</w:t>
            </w:r>
            <w:r w:rsidRPr="00A22F3D">
              <w:rPr>
                <w:rFonts w:eastAsia="Calibri" w:cs="Times New Roman"/>
                <w:sz w:val="20"/>
                <w:szCs w:val="20"/>
              </w:rPr>
              <w:t>)</w:t>
            </w:r>
          </w:p>
        </w:tc>
        <w:tc>
          <w:tcPr>
            <w:tcW w:w="3936" w:type="dxa"/>
            <w:shd w:val="clear" w:color="auto" w:fill="FFFFFF"/>
          </w:tcPr>
          <w:p w14:paraId="45A2D1BC"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мужчины, женщины</w:t>
            </w:r>
          </w:p>
        </w:tc>
      </w:tr>
      <w:tr w:rsidR="00F74304" w:rsidRPr="00A22F3D" w14:paraId="6F8DB137" w14:textId="77777777" w:rsidTr="009C4E1A">
        <w:trPr>
          <w:trHeight w:val="49"/>
          <w:jc w:val="center"/>
        </w:trPr>
        <w:tc>
          <w:tcPr>
            <w:tcW w:w="5078" w:type="dxa"/>
            <w:shd w:val="clear" w:color="auto" w:fill="FFFFFF"/>
          </w:tcPr>
          <w:p w14:paraId="5E1D6D1D"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Баттерфляй 50 метров (S</w:t>
            </w:r>
            <w:r w:rsidRPr="00A22F3D">
              <w:rPr>
                <w:rFonts w:eastAsia="Calibri" w:cs="Times New Roman"/>
                <w:sz w:val="20"/>
                <w:szCs w:val="20"/>
                <w:lang w:val="en-US"/>
              </w:rPr>
              <w:t>7</w:t>
            </w:r>
            <w:r w:rsidRPr="00A22F3D">
              <w:rPr>
                <w:rFonts w:eastAsia="Calibri" w:cs="Times New Roman"/>
                <w:sz w:val="20"/>
                <w:szCs w:val="20"/>
              </w:rPr>
              <w:t>)</w:t>
            </w:r>
          </w:p>
        </w:tc>
        <w:tc>
          <w:tcPr>
            <w:tcW w:w="3936" w:type="dxa"/>
            <w:shd w:val="clear" w:color="auto" w:fill="FFFFFF"/>
          </w:tcPr>
          <w:p w14:paraId="29EFCCB9"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мужчины, женщины</w:t>
            </w:r>
          </w:p>
        </w:tc>
      </w:tr>
      <w:tr w:rsidR="00F74304" w:rsidRPr="00A22F3D" w14:paraId="6B3EFC95" w14:textId="77777777" w:rsidTr="009C4E1A">
        <w:trPr>
          <w:trHeight w:val="49"/>
          <w:jc w:val="center"/>
        </w:trPr>
        <w:tc>
          <w:tcPr>
            <w:tcW w:w="5078" w:type="dxa"/>
            <w:shd w:val="clear" w:color="auto" w:fill="FFFFFF"/>
          </w:tcPr>
          <w:p w14:paraId="29D48D48"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Баттерфляй 50 метров (</w:t>
            </w:r>
            <w:r w:rsidRPr="00A22F3D">
              <w:rPr>
                <w:rFonts w:eastAsia="Calibri" w:cs="Times New Roman"/>
                <w:sz w:val="20"/>
                <w:szCs w:val="20"/>
                <w:lang w:val="en-US"/>
              </w:rPr>
              <w:t>S1-</w:t>
            </w:r>
            <w:r w:rsidRPr="00A22F3D">
              <w:rPr>
                <w:rFonts w:eastAsia="Calibri" w:cs="Times New Roman"/>
                <w:sz w:val="20"/>
                <w:szCs w:val="20"/>
              </w:rPr>
              <w:t>S7)</w:t>
            </w:r>
          </w:p>
        </w:tc>
        <w:tc>
          <w:tcPr>
            <w:tcW w:w="3936" w:type="dxa"/>
            <w:shd w:val="clear" w:color="auto" w:fill="FFFFFF"/>
          </w:tcPr>
          <w:p w14:paraId="5A3CD833"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юноши, девушки (12-19 лет)</w:t>
            </w:r>
          </w:p>
        </w:tc>
      </w:tr>
      <w:tr w:rsidR="00F74304" w:rsidRPr="00A22F3D" w14:paraId="630780F5" w14:textId="77777777" w:rsidTr="009C4E1A">
        <w:trPr>
          <w:trHeight w:val="49"/>
          <w:jc w:val="center"/>
        </w:trPr>
        <w:tc>
          <w:tcPr>
            <w:tcW w:w="5078" w:type="dxa"/>
            <w:shd w:val="clear" w:color="auto" w:fill="FFFFFF"/>
          </w:tcPr>
          <w:p w14:paraId="6A6CDB15"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Баттерфляй 50 метров - бассейн 25 метров (</w:t>
            </w:r>
            <w:r w:rsidRPr="00A22F3D">
              <w:rPr>
                <w:rFonts w:eastAsia="Calibri" w:cs="Times New Roman"/>
                <w:sz w:val="20"/>
                <w:szCs w:val="20"/>
                <w:lang w:val="en-US"/>
              </w:rPr>
              <w:t>S</w:t>
            </w:r>
            <w:r w:rsidRPr="00A22F3D">
              <w:rPr>
                <w:rFonts w:eastAsia="Calibri" w:cs="Times New Roman"/>
                <w:sz w:val="20"/>
                <w:szCs w:val="20"/>
              </w:rPr>
              <w:t>1-</w:t>
            </w:r>
            <w:r w:rsidRPr="00A22F3D">
              <w:rPr>
                <w:rFonts w:eastAsia="Calibri" w:cs="Times New Roman"/>
                <w:sz w:val="20"/>
                <w:szCs w:val="20"/>
                <w:lang w:val="en-US"/>
              </w:rPr>
              <w:t>S</w:t>
            </w:r>
            <w:r w:rsidRPr="00A22F3D">
              <w:rPr>
                <w:rFonts w:eastAsia="Calibri" w:cs="Times New Roman"/>
                <w:sz w:val="20"/>
                <w:szCs w:val="20"/>
              </w:rPr>
              <w:t>7)</w:t>
            </w:r>
          </w:p>
        </w:tc>
        <w:tc>
          <w:tcPr>
            <w:tcW w:w="3936" w:type="dxa"/>
            <w:shd w:val="clear" w:color="auto" w:fill="FFFFFF"/>
          </w:tcPr>
          <w:p w14:paraId="6D1DB7AD" w14:textId="77777777" w:rsidR="00F74304" w:rsidRPr="00A22F3D" w:rsidRDefault="00F74304" w:rsidP="00A22F3D">
            <w:pPr>
              <w:shd w:val="clear" w:color="auto" w:fill="FFFFFF"/>
              <w:spacing w:after="0"/>
              <w:ind w:left="567" w:hanging="567"/>
              <w:jc w:val="center"/>
              <w:rPr>
                <w:rFonts w:eastAsia="Times New Roman" w:cs="Times New Roman"/>
                <w:sz w:val="20"/>
                <w:szCs w:val="20"/>
                <w:lang w:eastAsia="ru-RU"/>
              </w:rPr>
            </w:pPr>
            <w:r w:rsidRPr="00A22F3D">
              <w:rPr>
                <w:rFonts w:eastAsia="Calibri" w:cs="Times New Roman"/>
                <w:sz w:val="20"/>
                <w:szCs w:val="20"/>
              </w:rPr>
              <w:t>мужчины, женщины;</w:t>
            </w:r>
          </w:p>
          <w:p w14:paraId="281C5C23"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юноши, девушки (12-19 лет)</w:t>
            </w:r>
          </w:p>
        </w:tc>
      </w:tr>
      <w:tr w:rsidR="00F74304" w:rsidRPr="00A22F3D" w14:paraId="6F9CB8A3" w14:textId="77777777" w:rsidTr="009C4E1A">
        <w:trPr>
          <w:trHeight w:val="388"/>
          <w:jc w:val="center"/>
        </w:trPr>
        <w:tc>
          <w:tcPr>
            <w:tcW w:w="5078" w:type="dxa"/>
            <w:shd w:val="clear" w:color="auto" w:fill="FFFFFF"/>
          </w:tcPr>
          <w:p w14:paraId="31EB1377" w14:textId="77777777" w:rsidR="00F74304" w:rsidRPr="00A22F3D" w:rsidRDefault="00F74304" w:rsidP="00A22F3D">
            <w:pPr>
              <w:shd w:val="clear" w:color="auto" w:fill="FFFFFF"/>
              <w:spacing w:after="0"/>
              <w:ind w:left="567" w:hanging="567"/>
              <w:rPr>
                <w:rFonts w:eastAsia="Calibri" w:cs="Times New Roman"/>
                <w:sz w:val="20"/>
                <w:szCs w:val="20"/>
                <w:lang w:val="en-US"/>
              </w:rPr>
            </w:pPr>
            <w:r w:rsidRPr="00A22F3D">
              <w:rPr>
                <w:rFonts w:eastAsia="Calibri" w:cs="Times New Roman"/>
                <w:sz w:val="20"/>
                <w:szCs w:val="20"/>
              </w:rPr>
              <w:t>Баттерфляй 100 метров</w:t>
            </w:r>
            <w:r w:rsidRPr="00A22F3D">
              <w:rPr>
                <w:rFonts w:eastAsia="Calibri" w:cs="Times New Roman"/>
                <w:sz w:val="20"/>
                <w:szCs w:val="20"/>
                <w:lang w:val="en-US"/>
              </w:rPr>
              <w:t xml:space="preserve"> (S8)</w:t>
            </w:r>
          </w:p>
        </w:tc>
        <w:tc>
          <w:tcPr>
            <w:tcW w:w="3936" w:type="dxa"/>
            <w:shd w:val="clear" w:color="auto" w:fill="FFFFFF"/>
          </w:tcPr>
          <w:p w14:paraId="22569B9E" w14:textId="77777777" w:rsidR="00F74304" w:rsidRPr="00A22F3D" w:rsidRDefault="00F74304" w:rsidP="00A22F3D">
            <w:pPr>
              <w:shd w:val="clear" w:color="auto" w:fill="FFFFFF"/>
              <w:spacing w:after="0"/>
              <w:ind w:left="567" w:hanging="567"/>
              <w:jc w:val="center"/>
              <w:rPr>
                <w:rFonts w:eastAsia="Times New Roman" w:cs="Times New Roman"/>
                <w:sz w:val="20"/>
                <w:szCs w:val="20"/>
                <w:lang w:eastAsia="ru-RU"/>
              </w:rPr>
            </w:pPr>
            <w:r w:rsidRPr="00A22F3D">
              <w:rPr>
                <w:rFonts w:eastAsia="Times New Roman" w:cs="Times New Roman"/>
                <w:sz w:val="20"/>
                <w:szCs w:val="20"/>
                <w:lang w:eastAsia="ru-RU"/>
              </w:rPr>
              <w:t>мужчины, женщины;юноши(12-19 лет)</w:t>
            </w:r>
          </w:p>
        </w:tc>
      </w:tr>
      <w:tr w:rsidR="00F74304" w:rsidRPr="00A22F3D" w14:paraId="2BCBDCA3" w14:textId="77777777" w:rsidTr="009C4E1A">
        <w:trPr>
          <w:trHeight w:val="49"/>
          <w:jc w:val="center"/>
        </w:trPr>
        <w:tc>
          <w:tcPr>
            <w:tcW w:w="5078" w:type="dxa"/>
            <w:shd w:val="clear" w:color="auto" w:fill="FFFFFF"/>
          </w:tcPr>
          <w:p w14:paraId="6A6446EA"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Баттерфляй 100 метров (S9)</w:t>
            </w:r>
          </w:p>
        </w:tc>
        <w:tc>
          <w:tcPr>
            <w:tcW w:w="3936" w:type="dxa"/>
            <w:shd w:val="clear" w:color="auto" w:fill="FFFFFF"/>
          </w:tcPr>
          <w:p w14:paraId="24016909" w14:textId="77777777" w:rsidR="00F74304" w:rsidRPr="00A22F3D" w:rsidRDefault="00F74304" w:rsidP="00A22F3D">
            <w:pPr>
              <w:shd w:val="clear" w:color="auto" w:fill="FFFFFF"/>
              <w:spacing w:after="0"/>
              <w:ind w:left="567" w:hanging="567"/>
              <w:jc w:val="center"/>
              <w:rPr>
                <w:rFonts w:eastAsia="Calibri" w:cs="Times New Roman"/>
                <w:sz w:val="20"/>
                <w:szCs w:val="20"/>
                <w:lang w:val="en-US"/>
              </w:rPr>
            </w:pPr>
            <w:r w:rsidRPr="00A22F3D">
              <w:rPr>
                <w:rFonts w:eastAsia="Calibri" w:cs="Times New Roman"/>
                <w:sz w:val="20"/>
                <w:szCs w:val="20"/>
              </w:rPr>
              <w:t>мужчины, женщины;юноши</w:t>
            </w:r>
          </w:p>
          <w:p w14:paraId="65273291"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(12-19 лет)</w:t>
            </w:r>
          </w:p>
        </w:tc>
      </w:tr>
      <w:tr w:rsidR="00F74304" w:rsidRPr="00A22F3D" w14:paraId="42A105B1" w14:textId="77777777" w:rsidTr="009C4E1A">
        <w:trPr>
          <w:trHeight w:val="49"/>
          <w:jc w:val="center"/>
        </w:trPr>
        <w:tc>
          <w:tcPr>
            <w:tcW w:w="5078" w:type="dxa"/>
            <w:shd w:val="clear" w:color="auto" w:fill="FFFFFF"/>
          </w:tcPr>
          <w:p w14:paraId="46DC2BA3"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Баттерфляй 100 метров (</w:t>
            </w:r>
            <w:r w:rsidRPr="00A22F3D">
              <w:rPr>
                <w:rFonts w:eastAsia="Calibri" w:cs="Times New Roman"/>
                <w:sz w:val="20"/>
                <w:szCs w:val="20"/>
                <w:lang w:val="en-US"/>
              </w:rPr>
              <w:t>S8-</w:t>
            </w:r>
            <w:r w:rsidRPr="00A22F3D">
              <w:rPr>
                <w:rFonts w:eastAsia="Calibri" w:cs="Times New Roman"/>
                <w:sz w:val="20"/>
                <w:szCs w:val="20"/>
              </w:rPr>
              <w:t>S9)</w:t>
            </w:r>
          </w:p>
        </w:tc>
        <w:tc>
          <w:tcPr>
            <w:tcW w:w="3936" w:type="dxa"/>
            <w:shd w:val="clear" w:color="auto" w:fill="FFFFFF"/>
          </w:tcPr>
          <w:p w14:paraId="0782DE91"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девушки (12-19 лет)</w:t>
            </w:r>
          </w:p>
        </w:tc>
      </w:tr>
      <w:tr w:rsidR="00F74304" w:rsidRPr="00A22F3D" w14:paraId="160F1553" w14:textId="77777777" w:rsidTr="009C4E1A">
        <w:trPr>
          <w:trHeight w:val="49"/>
          <w:jc w:val="center"/>
        </w:trPr>
        <w:tc>
          <w:tcPr>
            <w:tcW w:w="5078" w:type="dxa"/>
            <w:shd w:val="clear" w:color="auto" w:fill="FFFFFF"/>
          </w:tcPr>
          <w:p w14:paraId="366426CD"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Баттерфляй 100 метров (</w:t>
            </w:r>
            <w:r w:rsidRPr="00A22F3D">
              <w:rPr>
                <w:rFonts w:eastAsia="Calibri" w:cs="Times New Roman"/>
                <w:sz w:val="20"/>
                <w:szCs w:val="20"/>
                <w:lang w:val="en-US"/>
              </w:rPr>
              <w:t>S10</w:t>
            </w:r>
            <w:r w:rsidRPr="00A22F3D">
              <w:rPr>
                <w:rFonts w:eastAsia="Calibri" w:cs="Times New Roman"/>
                <w:sz w:val="20"/>
                <w:szCs w:val="20"/>
              </w:rPr>
              <w:t>)</w:t>
            </w:r>
          </w:p>
        </w:tc>
        <w:tc>
          <w:tcPr>
            <w:tcW w:w="3936" w:type="dxa"/>
            <w:shd w:val="clear" w:color="auto" w:fill="FFFFFF"/>
          </w:tcPr>
          <w:p w14:paraId="3B315599"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мужчины, женщины;</w:t>
            </w:r>
          </w:p>
          <w:p w14:paraId="6EADA13A"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юноши, девушки (12-19 лет)</w:t>
            </w:r>
          </w:p>
        </w:tc>
      </w:tr>
      <w:tr w:rsidR="00F74304" w:rsidRPr="00A22F3D" w14:paraId="1E9A533B" w14:textId="77777777" w:rsidTr="009C4E1A">
        <w:trPr>
          <w:trHeight w:val="49"/>
          <w:jc w:val="center"/>
        </w:trPr>
        <w:tc>
          <w:tcPr>
            <w:tcW w:w="5078" w:type="dxa"/>
            <w:shd w:val="clear" w:color="auto" w:fill="FFFFFF"/>
          </w:tcPr>
          <w:p w14:paraId="5BB1D051"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Баттерфляй 100 метров - бассейн 25 метров(S8-S9)</w:t>
            </w:r>
          </w:p>
        </w:tc>
        <w:tc>
          <w:tcPr>
            <w:tcW w:w="3936" w:type="dxa"/>
            <w:shd w:val="clear" w:color="auto" w:fill="FFFFFF"/>
          </w:tcPr>
          <w:p w14:paraId="4F9191FC"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юноши(12-19 лет)</w:t>
            </w:r>
          </w:p>
        </w:tc>
      </w:tr>
      <w:tr w:rsidR="00F74304" w:rsidRPr="00A22F3D" w14:paraId="043C2411" w14:textId="77777777" w:rsidTr="009C4E1A">
        <w:trPr>
          <w:trHeight w:val="49"/>
          <w:jc w:val="center"/>
        </w:trPr>
        <w:tc>
          <w:tcPr>
            <w:tcW w:w="5078" w:type="dxa"/>
            <w:shd w:val="clear" w:color="auto" w:fill="FFFFFF"/>
          </w:tcPr>
          <w:p w14:paraId="2177BA61"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Баттерфляй 100 метров - бассейн 25 метров(S8-S10)</w:t>
            </w:r>
          </w:p>
        </w:tc>
        <w:tc>
          <w:tcPr>
            <w:tcW w:w="3936" w:type="dxa"/>
            <w:shd w:val="clear" w:color="auto" w:fill="FFFFFF"/>
          </w:tcPr>
          <w:p w14:paraId="0935DAB5" w14:textId="77777777" w:rsidR="00F74304" w:rsidRPr="00A22F3D" w:rsidRDefault="00F74304" w:rsidP="00A22F3D">
            <w:pPr>
              <w:shd w:val="clear" w:color="auto" w:fill="FFFFFF"/>
              <w:spacing w:after="0"/>
              <w:ind w:left="567" w:hanging="567"/>
              <w:jc w:val="center"/>
              <w:rPr>
                <w:rFonts w:eastAsia="Times New Roman" w:cs="Times New Roman"/>
                <w:sz w:val="20"/>
                <w:szCs w:val="20"/>
                <w:lang w:eastAsia="ru-RU"/>
              </w:rPr>
            </w:pPr>
            <w:r w:rsidRPr="00A22F3D">
              <w:rPr>
                <w:rFonts w:eastAsia="Times New Roman" w:cs="Times New Roman"/>
                <w:sz w:val="20"/>
                <w:szCs w:val="20"/>
                <w:lang w:eastAsia="ru-RU"/>
              </w:rPr>
              <w:t>мужчины, женщины;</w:t>
            </w:r>
          </w:p>
          <w:p w14:paraId="7213FF75" w14:textId="77777777" w:rsidR="00F74304" w:rsidRPr="00A22F3D" w:rsidRDefault="00F74304" w:rsidP="00A22F3D">
            <w:pPr>
              <w:shd w:val="clear" w:color="auto" w:fill="FFFFFF"/>
              <w:spacing w:after="0"/>
              <w:ind w:left="567" w:hanging="567"/>
              <w:jc w:val="center"/>
              <w:rPr>
                <w:rFonts w:eastAsia="Times New Roman" w:cs="Times New Roman"/>
                <w:sz w:val="20"/>
                <w:szCs w:val="20"/>
                <w:lang w:eastAsia="ru-RU"/>
              </w:rPr>
            </w:pPr>
            <w:r w:rsidRPr="00A22F3D">
              <w:rPr>
                <w:rFonts w:eastAsia="Times New Roman" w:cs="Times New Roman"/>
                <w:sz w:val="20"/>
                <w:szCs w:val="20"/>
                <w:lang w:eastAsia="ru-RU"/>
              </w:rPr>
              <w:t>девушки (12-19 лет)</w:t>
            </w:r>
          </w:p>
        </w:tc>
      </w:tr>
      <w:tr w:rsidR="00F74304" w:rsidRPr="00A22F3D" w14:paraId="0D8CF359" w14:textId="77777777" w:rsidTr="009C4E1A">
        <w:trPr>
          <w:trHeight w:val="49"/>
          <w:jc w:val="center"/>
        </w:trPr>
        <w:tc>
          <w:tcPr>
            <w:tcW w:w="5078" w:type="dxa"/>
            <w:shd w:val="clear" w:color="auto" w:fill="FFFFFF"/>
          </w:tcPr>
          <w:p w14:paraId="12405DB2"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Баттерфляй 100 метров - бассейн 25 метров(S10)</w:t>
            </w:r>
          </w:p>
        </w:tc>
        <w:tc>
          <w:tcPr>
            <w:tcW w:w="3936" w:type="dxa"/>
            <w:shd w:val="clear" w:color="auto" w:fill="FFFFFF"/>
          </w:tcPr>
          <w:p w14:paraId="4A572E03" w14:textId="77777777" w:rsidR="00F74304" w:rsidRPr="00A22F3D" w:rsidRDefault="00F74304" w:rsidP="00A22F3D">
            <w:pPr>
              <w:shd w:val="clear" w:color="auto" w:fill="FFFFFF"/>
              <w:spacing w:after="0"/>
              <w:ind w:left="567" w:hanging="567"/>
              <w:jc w:val="center"/>
              <w:rPr>
                <w:rFonts w:eastAsia="Times New Roman" w:cs="Times New Roman"/>
                <w:sz w:val="20"/>
                <w:szCs w:val="20"/>
                <w:lang w:eastAsia="ru-RU"/>
              </w:rPr>
            </w:pPr>
            <w:r w:rsidRPr="00A22F3D">
              <w:rPr>
                <w:rFonts w:eastAsia="Times New Roman" w:cs="Times New Roman"/>
                <w:sz w:val="20"/>
                <w:szCs w:val="20"/>
                <w:lang w:eastAsia="ru-RU"/>
              </w:rPr>
              <w:t>юноши(12-19 лет)</w:t>
            </w:r>
          </w:p>
        </w:tc>
      </w:tr>
      <w:tr w:rsidR="00F74304" w:rsidRPr="00A22F3D" w14:paraId="28611026" w14:textId="77777777" w:rsidTr="009C4E1A">
        <w:trPr>
          <w:trHeight w:val="49"/>
          <w:jc w:val="center"/>
        </w:trPr>
        <w:tc>
          <w:tcPr>
            <w:tcW w:w="5078" w:type="dxa"/>
            <w:shd w:val="clear" w:color="auto" w:fill="FFFFFF"/>
          </w:tcPr>
          <w:p w14:paraId="73605108" w14:textId="77777777" w:rsidR="00F74304" w:rsidRPr="00A22F3D" w:rsidRDefault="00F74304" w:rsidP="00A22F3D">
            <w:pPr>
              <w:shd w:val="clear" w:color="auto" w:fill="FFFFFF"/>
              <w:spacing w:after="0"/>
              <w:ind w:left="567" w:hanging="567"/>
              <w:rPr>
                <w:rFonts w:eastAsia="Calibri" w:cs="Times New Roman"/>
                <w:sz w:val="20"/>
                <w:szCs w:val="20"/>
                <w:lang w:val="en-US"/>
              </w:rPr>
            </w:pPr>
            <w:r w:rsidRPr="00A22F3D">
              <w:rPr>
                <w:rFonts w:eastAsia="Calibri" w:cs="Times New Roman"/>
                <w:sz w:val="20"/>
                <w:szCs w:val="20"/>
              </w:rPr>
              <w:t>Брасс 50 метров</w:t>
            </w:r>
            <w:r w:rsidRPr="00A22F3D">
              <w:rPr>
                <w:rFonts w:eastAsia="Calibri" w:cs="Times New Roman"/>
                <w:sz w:val="20"/>
                <w:szCs w:val="20"/>
                <w:lang w:val="en-US"/>
              </w:rPr>
              <w:t xml:space="preserve"> (SB1-SB2)</w:t>
            </w:r>
          </w:p>
        </w:tc>
        <w:tc>
          <w:tcPr>
            <w:tcW w:w="3936" w:type="dxa"/>
            <w:shd w:val="clear" w:color="auto" w:fill="FFFFFF"/>
          </w:tcPr>
          <w:p w14:paraId="5111867B" w14:textId="77777777" w:rsidR="00F74304" w:rsidRPr="00A22F3D" w:rsidRDefault="00F74304" w:rsidP="00A22F3D">
            <w:pPr>
              <w:shd w:val="clear" w:color="auto" w:fill="FFFFFF"/>
              <w:spacing w:after="0"/>
              <w:ind w:left="567" w:hanging="567"/>
              <w:jc w:val="center"/>
              <w:rPr>
                <w:rFonts w:eastAsia="Times New Roman" w:cs="Times New Roman"/>
                <w:sz w:val="20"/>
                <w:szCs w:val="20"/>
                <w:lang w:eastAsia="ru-RU"/>
              </w:rPr>
            </w:pPr>
            <w:r w:rsidRPr="00A22F3D">
              <w:rPr>
                <w:rFonts w:eastAsia="Calibri" w:cs="Times New Roman"/>
                <w:sz w:val="20"/>
                <w:szCs w:val="20"/>
              </w:rPr>
              <w:t>мужчины, женщины</w:t>
            </w:r>
          </w:p>
        </w:tc>
      </w:tr>
      <w:tr w:rsidR="00F74304" w:rsidRPr="00A22F3D" w14:paraId="410FE190" w14:textId="77777777" w:rsidTr="009C4E1A">
        <w:trPr>
          <w:trHeight w:val="49"/>
          <w:jc w:val="center"/>
        </w:trPr>
        <w:tc>
          <w:tcPr>
            <w:tcW w:w="5078" w:type="dxa"/>
            <w:shd w:val="clear" w:color="auto" w:fill="FFFFFF"/>
          </w:tcPr>
          <w:p w14:paraId="2EB55820"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Брасс 50 метров (SB</w:t>
            </w:r>
            <w:r w:rsidRPr="00A22F3D">
              <w:rPr>
                <w:rFonts w:eastAsia="Calibri" w:cs="Times New Roman"/>
                <w:sz w:val="20"/>
                <w:szCs w:val="20"/>
                <w:lang w:val="en-US"/>
              </w:rPr>
              <w:t>3</w:t>
            </w:r>
            <w:r w:rsidRPr="00A22F3D">
              <w:rPr>
                <w:rFonts w:eastAsia="Calibri" w:cs="Times New Roman"/>
                <w:sz w:val="20"/>
                <w:szCs w:val="20"/>
              </w:rPr>
              <w:t>)</w:t>
            </w:r>
          </w:p>
        </w:tc>
        <w:tc>
          <w:tcPr>
            <w:tcW w:w="3936" w:type="dxa"/>
            <w:shd w:val="clear" w:color="auto" w:fill="FFFFFF"/>
          </w:tcPr>
          <w:p w14:paraId="7E0280B0"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мужчины, женщины</w:t>
            </w:r>
          </w:p>
        </w:tc>
      </w:tr>
      <w:tr w:rsidR="00F74304" w:rsidRPr="00A22F3D" w14:paraId="0B7B83F1" w14:textId="77777777" w:rsidTr="009C4E1A">
        <w:trPr>
          <w:trHeight w:val="49"/>
          <w:jc w:val="center"/>
        </w:trPr>
        <w:tc>
          <w:tcPr>
            <w:tcW w:w="5078" w:type="dxa"/>
            <w:shd w:val="clear" w:color="auto" w:fill="FFFFFF"/>
          </w:tcPr>
          <w:p w14:paraId="194D3472"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Брасс 50 метров - бассейн 25 метров (SB1-SB3)</w:t>
            </w:r>
          </w:p>
        </w:tc>
        <w:tc>
          <w:tcPr>
            <w:tcW w:w="3936" w:type="dxa"/>
            <w:shd w:val="clear" w:color="auto" w:fill="FFFFFF"/>
          </w:tcPr>
          <w:p w14:paraId="41E1B8CE"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мужчины, женщины</w:t>
            </w:r>
          </w:p>
        </w:tc>
      </w:tr>
      <w:tr w:rsidR="00F74304" w:rsidRPr="00A22F3D" w14:paraId="4287F482" w14:textId="77777777" w:rsidTr="009C4E1A">
        <w:trPr>
          <w:trHeight w:val="49"/>
          <w:jc w:val="center"/>
        </w:trPr>
        <w:tc>
          <w:tcPr>
            <w:tcW w:w="5078" w:type="dxa"/>
            <w:shd w:val="clear" w:color="auto" w:fill="FFFFFF"/>
          </w:tcPr>
          <w:p w14:paraId="1C816482"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Брасс 100 метров</w:t>
            </w:r>
            <w:r w:rsidRPr="00A22F3D">
              <w:rPr>
                <w:rFonts w:eastAsia="Calibri" w:cs="Times New Roman"/>
                <w:sz w:val="20"/>
                <w:szCs w:val="20"/>
                <w:lang w:val="en-US"/>
              </w:rPr>
              <w:t xml:space="preserve"> </w:t>
            </w:r>
            <w:r w:rsidRPr="00A22F3D">
              <w:rPr>
                <w:rFonts w:eastAsia="Calibri" w:cs="Times New Roman"/>
                <w:sz w:val="20"/>
                <w:szCs w:val="20"/>
              </w:rPr>
              <w:t>(SB</w:t>
            </w:r>
            <w:r w:rsidRPr="00A22F3D">
              <w:rPr>
                <w:rFonts w:eastAsia="Calibri" w:cs="Times New Roman"/>
                <w:sz w:val="20"/>
                <w:szCs w:val="20"/>
                <w:lang w:val="en-US"/>
              </w:rPr>
              <w:t>4</w:t>
            </w:r>
            <w:r w:rsidRPr="00A22F3D">
              <w:rPr>
                <w:rFonts w:eastAsia="Calibri" w:cs="Times New Roman"/>
                <w:sz w:val="20"/>
                <w:szCs w:val="20"/>
              </w:rPr>
              <w:t>)</w:t>
            </w:r>
          </w:p>
        </w:tc>
        <w:tc>
          <w:tcPr>
            <w:tcW w:w="3936" w:type="dxa"/>
            <w:shd w:val="clear" w:color="auto" w:fill="FFFFFF"/>
          </w:tcPr>
          <w:p w14:paraId="2AF98C4B" w14:textId="09A8D0EC" w:rsidR="00F74304" w:rsidRPr="00A22F3D" w:rsidRDefault="00F74304" w:rsidP="00A22F3D">
            <w:pPr>
              <w:shd w:val="clear" w:color="auto" w:fill="FFFFFF"/>
              <w:spacing w:after="0"/>
              <w:ind w:left="567" w:hanging="567"/>
              <w:jc w:val="center"/>
              <w:rPr>
                <w:rFonts w:eastAsia="Times New Roman" w:cs="Times New Roman"/>
                <w:sz w:val="20"/>
                <w:szCs w:val="20"/>
                <w:lang w:eastAsia="ru-RU"/>
              </w:rPr>
            </w:pPr>
            <w:r w:rsidRPr="00A22F3D">
              <w:rPr>
                <w:rFonts w:eastAsia="Times New Roman" w:cs="Times New Roman"/>
                <w:sz w:val="20"/>
                <w:szCs w:val="20"/>
                <w:lang w:eastAsia="ru-RU"/>
              </w:rPr>
              <w:t>мужчины, женщины;</w:t>
            </w:r>
            <w:r w:rsidR="00D21FB8" w:rsidRPr="00A22F3D">
              <w:rPr>
                <w:rFonts w:eastAsia="Times New Roman" w:cs="Times New Roman"/>
                <w:sz w:val="20"/>
                <w:szCs w:val="20"/>
                <w:lang w:eastAsia="ru-RU"/>
              </w:rPr>
              <w:t xml:space="preserve"> </w:t>
            </w:r>
            <w:r w:rsidRPr="00A22F3D">
              <w:rPr>
                <w:rFonts w:eastAsia="Times New Roman" w:cs="Times New Roman"/>
                <w:sz w:val="20"/>
                <w:szCs w:val="20"/>
                <w:lang w:eastAsia="ru-RU"/>
              </w:rPr>
              <w:t>юноши(12-19 лет)</w:t>
            </w:r>
          </w:p>
        </w:tc>
      </w:tr>
      <w:tr w:rsidR="00F74304" w:rsidRPr="00A22F3D" w14:paraId="7A8A1EE1" w14:textId="77777777" w:rsidTr="009C4E1A">
        <w:trPr>
          <w:trHeight w:val="49"/>
          <w:jc w:val="center"/>
        </w:trPr>
        <w:tc>
          <w:tcPr>
            <w:tcW w:w="5078" w:type="dxa"/>
            <w:shd w:val="clear" w:color="auto" w:fill="FFFFFF"/>
          </w:tcPr>
          <w:p w14:paraId="74BC0234"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Брасс 100 метров (SB</w:t>
            </w:r>
            <w:r w:rsidRPr="00A22F3D">
              <w:rPr>
                <w:rFonts w:eastAsia="Calibri" w:cs="Times New Roman"/>
                <w:sz w:val="20"/>
                <w:szCs w:val="20"/>
                <w:lang w:val="en-US"/>
              </w:rPr>
              <w:t>5</w:t>
            </w:r>
            <w:r w:rsidRPr="00A22F3D">
              <w:rPr>
                <w:rFonts w:eastAsia="Calibri" w:cs="Times New Roman"/>
                <w:sz w:val="20"/>
                <w:szCs w:val="20"/>
              </w:rPr>
              <w:t>)</w:t>
            </w:r>
          </w:p>
        </w:tc>
        <w:tc>
          <w:tcPr>
            <w:tcW w:w="3936" w:type="dxa"/>
            <w:shd w:val="clear" w:color="auto" w:fill="FFFFFF"/>
          </w:tcPr>
          <w:p w14:paraId="6BAD8311" w14:textId="2C63AB0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мужчины, женщины;</w:t>
            </w:r>
            <w:r w:rsidR="00D21FB8" w:rsidRPr="00A22F3D">
              <w:rPr>
                <w:rFonts w:eastAsia="Calibri" w:cs="Times New Roman"/>
                <w:sz w:val="20"/>
                <w:szCs w:val="20"/>
              </w:rPr>
              <w:t xml:space="preserve"> </w:t>
            </w:r>
            <w:r w:rsidRPr="00A22F3D">
              <w:rPr>
                <w:rFonts w:eastAsia="Calibri" w:cs="Times New Roman"/>
                <w:sz w:val="20"/>
                <w:szCs w:val="20"/>
              </w:rPr>
              <w:t>юноши(12-19 лет)</w:t>
            </w:r>
          </w:p>
        </w:tc>
      </w:tr>
      <w:tr w:rsidR="00F74304" w:rsidRPr="00A22F3D" w14:paraId="03DD3218" w14:textId="77777777" w:rsidTr="009C4E1A">
        <w:trPr>
          <w:trHeight w:val="49"/>
          <w:jc w:val="center"/>
        </w:trPr>
        <w:tc>
          <w:tcPr>
            <w:tcW w:w="5078" w:type="dxa"/>
            <w:shd w:val="clear" w:color="auto" w:fill="FFFFFF"/>
          </w:tcPr>
          <w:p w14:paraId="1FCF99BF"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Брасс 100 метров (SB</w:t>
            </w:r>
            <w:r w:rsidRPr="00A22F3D">
              <w:rPr>
                <w:rFonts w:eastAsia="Calibri" w:cs="Times New Roman"/>
                <w:sz w:val="20"/>
                <w:szCs w:val="20"/>
                <w:lang w:val="en-US"/>
              </w:rPr>
              <w:t>6</w:t>
            </w:r>
            <w:r w:rsidRPr="00A22F3D">
              <w:rPr>
                <w:rFonts w:eastAsia="Calibri" w:cs="Times New Roman"/>
                <w:sz w:val="20"/>
                <w:szCs w:val="20"/>
              </w:rPr>
              <w:t>)</w:t>
            </w:r>
          </w:p>
        </w:tc>
        <w:tc>
          <w:tcPr>
            <w:tcW w:w="3936" w:type="dxa"/>
            <w:shd w:val="clear" w:color="auto" w:fill="FFFFFF"/>
          </w:tcPr>
          <w:p w14:paraId="7A49FF89"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мужчины, женщины</w:t>
            </w:r>
          </w:p>
        </w:tc>
      </w:tr>
      <w:tr w:rsidR="00F74304" w:rsidRPr="00A22F3D" w14:paraId="602B3182" w14:textId="77777777" w:rsidTr="009C4E1A">
        <w:trPr>
          <w:trHeight w:val="49"/>
          <w:jc w:val="center"/>
        </w:trPr>
        <w:tc>
          <w:tcPr>
            <w:tcW w:w="5078" w:type="dxa"/>
            <w:shd w:val="clear" w:color="auto" w:fill="FFFFFF"/>
          </w:tcPr>
          <w:p w14:paraId="57D777FE"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Брасс 100 метров (SB</w:t>
            </w:r>
            <w:r w:rsidRPr="00A22F3D">
              <w:rPr>
                <w:rFonts w:eastAsia="Calibri" w:cs="Times New Roman"/>
                <w:sz w:val="20"/>
                <w:szCs w:val="20"/>
                <w:lang w:val="en-US"/>
              </w:rPr>
              <w:t>4-</w:t>
            </w:r>
            <w:r w:rsidRPr="00A22F3D">
              <w:rPr>
                <w:rFonts w:eastAsia="Times New Roman" w:cs="Times New Roman"/>
                <w:sz w:val="20"/>
                <w:szCs w:val="20"/>
                <w:lang w:eastAsia="ru-RU"/>
              </w:rPr>
              <w:t xml:space="preserve"> </w:t>
            </w:r>
            <w:r w:rsidRPr="00A22F3D">
              <w:rPr>
                <w:rFonts w:eastAsia="Calibri" w:cs="Times New Roman"/>
                <w:sz w:val="20"/>
                <w:szCs w:val="20"/>
                <w:lang w:val="en-US"/>
              </w:rPr>
              <w:t>SB6</w:t>
            </w:r>
            <w:r w:rsidRPr="00A22F3D">
              <w:rPr>
                <w:rFonts w:eastAsia="Calibri" w:cs="Times New Roman"/>
                <w:sz w:val="20"/>
                <w:szCs w:val="20"/>
              </w:rPr>
              <w:t>)</w:t>
            </w:r>
          </w:p>
        </w:tc>
        <w:tc>
          <w:tcPr>
            <w:tcW w:w="3936" w:type="dxa"/>
            <w:shd w:val="clear" w:color="auto" w:fill="FFFFFF"/>
          </w:tcPr>
          <w:p w14:paraId="00232ABC"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девушки (12-19 лет)</w:t>
            </w:r>
          </w:p>
        </w:tc>
      </w:tr>
      <w:tr w:rsidR="00F74304" w:rsidRPr="00A22F3D" w14:paraId="3E5B464B" w14:textId="77777777" w:rsidTr="009C4E1A">
        <w:trPr>
          <w:trHeight w:val="49"/>
          <w:jc w:val="center"/>
        </w:trPr>
        <w:tc>
          <w:tcPr>
            <w:tcW w:w="5078" w:type="dxa"/>
            <w:shd w:val="clear" w:color="auto" w:fill="FFFFFF"/>
          </w:tcPr>
          <w:p w14:paraId="74171F71"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Брасс 100 метров (SB</w:t>
            </w:r>
            <w:r w:rsidRPr="00A22F3D">
              <w:rPr>
                <w:rFonts w:eastAsia="Calibri" w:cs="Times New Roman"/>
                <w:sz w:val="20"/>
                <w:szCs w:val="20"/>
                <w:lang w:val="en-US"/>
              </w:rPr>
              <w:t>7</w:t>
            </w:r>
            <w:r w:rsidRPr="00A22F3D">
              <w:rPr>
                <w:rFonts w:eastAsia="Calibri" w:cs="Times New Roman"/>
                <w:sz w:val="20"/>
                <w:szCs w:val="20"/>
              </w:rPr>
              <w:t>)</w:t>
            </w:r>
          </w:p>
        </w:tc>
        <w:tc>
          <w:tcPr>
            <w:tcW w:w="3936" w:type="dxa"/>
            <w:shd w:val="clear" w:color="auto" w:fill="FFFFFF"/>
          </w:tcPr>
          <w:p w14:paraId="361E2AC3"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мужчины, женщины</w:t>
            </w:r>
          </w:p>
        </w:tc>
      </w:tr>
      <w:tr w:rsidR="00F74304" w:rsidRPr="00A22F3D" w14:paraId="624BAC11" w14:textId="77777777" w:rsidTr="009C4E1A">
        <w:trPr>
          <w:trHeight w:val="49"/>
          <w:jc w:val="center"/>
        </w:trPr>
        <w:tc>
          <w:tcPr>
            <w:tcW w:w="5078" w:type="dxa"/>
            <w:shd w:val="clear" w:color="auto" w:fill="FFFFFF"/>
          </w:tcPr>
          <w:p w14:paraId="4EA481B6"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Брасс 100 метров (SB6</w:t>
            </w:r>
            <w:r w:rsidRPr="00A22F3D">
              <w:rPr>
                <w:rFonts w:eastAsia="Calibri" w:cs="Times New Roman"/>
                <w:sz w:val="20"/>
                <w:szCs w:val="20"/>
                <w:lang w:val="en-US"/>
              </w:rPr>
              <w:t xml:space="preserve">- </w:t>
            </w:r>
            <w:r w:rsidRPr="00A22F3D">
              <w:rPr>
                <w:rFonts w:eastAsia="Calibri" w:cs="Times New Roman"/>
                <w:sz w:val="20"/>
                <w:szCs w:val="20"/>
              </w:rPr>
              <w:t>SB7)</w:t>
            </w:r>
          </w:p>
        </w:tc>
        <w:tc>
          <w:tcPr>
            <w:tcW w:w="3936" w:type="dxa"/>
            <w:shd w:val="clear" w:color="auto" w:fill="FFFFFF"/>
          </w:tcPr>
          <w:p w14:paraId="1811147D"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юноши(12-19 лет)</w:t>
            </w:r>
          </w:p>
        </w:tc>
      </w:tr>
      <w:tr w:rsidR="00F74304" w:rsidRPr="00A22F3D" w14:paraId="0FCE2072" w14:textId="77777777" w:rsidTr="009C4E1A">
        <w:trPr>
          <w:trHeight w:val="49"/>
          <w:jc w:val="center"/>
        </w:trPr>
        <w:tc>
          <w:tcPr>
            <w:tcW w:w="5078" w:type="dxa"/>
            <w:shd w:val="clear" w:color="auto" w:fill="FFFFFF"/>
          </w:tcPr>
          <w:p w14:paraId="0C14EBE9"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Брасс 100 метров (</w:t>
            </w:r>
            <w:r w:rsidRPr="00A22F3D">
              <w:rPr>
                <w:rFonts w:eastAsia="Calibri" w:cs="Times New Roman"/>
                <w:sz w:val="20"/>
                <w:szCs w:val="20"/>
                <w:lang w:val="en-US"/>
              </w:rPr>
              <w:t>SB8</w:t>
            </w:r>
            <w:r w:rsidRPr="00A22F3D">
              <w:rPr>
                <w:rFonts w:eastAsia="Calibri" w:cs="Times New Roman"/>
                <w:sz w:val="20"/>
                <w:szCs w:val="20"/>
              </w:rPr>
              <w:t>)</w:t>
            </w:r>
          </w:p>
        </w:tc>
        <w:tc>
          <w:tcPr>
            <w:tcW w:w="3936" w:type="dxa"/>
            <w:shd w:val="clear" w:color="auto" w:fill="FFFFFF"/>
          </w:tcPr>
          <w:p w14:paraId="19AAF40E" w14:textId="06A4F55A"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мужчины, женщины;</w:t>
            </w:r>
            <w:r w:rsidR="00D21FB8" w:rsidRPr="00A22F3D">
              <w:rPr>
                <w:rFonts w:eastAsia="Calibri" w:cs="Times New Roman"/>
                <w:sz w:val="20"/>
                <w:szCs w:val="20"/>
              </w:rPr>
              <w:t xml:space="preserve"> </w:t>
            </w:r>
            <w:r w:rsidRPr="00A22F3D">
              <w:rPr>
                <w:rFonts w:eastAsia="Calibri" w:cs="Times New Roman"/>
                <w:sz w:val="20"/>
                <w:szCs w:val="20"/>
              </w:rPr>
              <w:t>юноши</w:t>
            </w:r>
          </w:p>
          <w:p w14:paraId="4E618F95"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(12-19 лет)</w:t>
            </w:r>
          </w:p>
        </w:tc>
      </w:tr>
      <w:tr w:rsidR="00F74304" w:rsidRPr="00A22F3D" w14:paraId="64476F2C" w14:textId="77777777" w:rsidTr="009C4E1A">
        <w:trPr>
          <w:trHeight w:val="49"/>
          <w:jc w:val="center"/>
        </w:trPr>
        <w:tc>
          <w:tcPr>
            <w:tcW w:w="5078" w:type="dxa"/>
            <w:shd w:val="clear" w:color="auto" w:fill="FFFFFF"/>
          </w:tcPr>
          <w:p w14:paraId="71BF7CAB"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Брасс 100 метров (SB</w:t>
            </w:r>
            <w:r w:rsidRPr="00A22F3D">
              <w:rPr>
                <w:rFonts w:eastAsia="Calibri" w:cs="Times New Roman"/>
                <w:sz w:val="20"/>
                <w:szCs w:val="20"/>
                <w:lang w:val="en-US"/>
              </w:rPr>
              <w:t>7-</w:t>
            </w:r>
            <w:r w:rsidRPr="00A22F3D">
              <w:rPr>
                <w:rFonts w:eastAsia="Times New Roman" w:cs="Times New Roman"/>
                <w:sz w:val="20"/>
                <w:szCs w:val="20"/>
                <w:lang w:eastAsia="ru-RU"/>
              </w:rPr>
              <w:t xml:space="preserve"> </w:t>
            </w:r>
            <w:r w:rsidRPr="00A22F3D">
              <w:rPr>
                <w:rFonts w:eastAsia="Calibri" w:cs="Times New Roman"/>
                <w:sz w:val="20"/>
                <w:szCs w:val="20"/>
                <w:lang w:val="en-US"/>
              </w:rPr>
              <w:t>SB8</w:t>
            </w:r>
            <w:r w:rsidRPr="00A22F3D">
              <w:rPr>
                <w:rFonts w:eastAsia="Calibri" w:cs="Times New Roman"/>
                <w:sz w:val="20"/>
                <w:szCs w:val="20"/>
              </w:rPr>
              <w:t>)</w:t>
            </w:r>
          </w:p>
        </w:tc>
        <w:tc>
          <w:tcPr>
            <w:tcW w:w="3936" w:type="dxa"/>
            <w:shd w:val="clear" w:color="auto" w:fill="FFFFFF"/>
          </w:tcPr>
          <w:p w14:paraId="5A1EA25B"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девушки (12-19 лет)</w:t>
            </w:r>
          </w:p>
        </w:tc>
      </w:tr>
      <w:tr w:rsidR="00F74304" w:rsidRPr="00A22F3D" w14:paraId="75D95E06" w14:textId="77777777" w:rsidTr="009C4E1A">
        <w:trPr>
          <w:trHeight w:val="49"/>
          <w:jc w:val="center"/>
        </w:trPr>
        <w:tc>
          <w:tcPr>
            <w:tcW w:w="5078" w:type="dxa"/>
            <w:shd w:val="clear" w:color="auto" w:fill="FFFFFF"/>
          </w:tcPr>
          <w:p w14:paraId="2380DD54"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Брасс 100 метров (SB</w:t>
            </w:r>
            <w:r w:rsidRPr="00A22F3D">
              <w:rPr>
                <w:rFonts w:eastAsia="Calibri" w:cs="Times New Roman"/>
                <w:sz w:val="20"/>
                <w:szCs w:val="20"/>
                <w:lang w:val="en-US"/>
              </w:rPr>
              <w:t>9</w:t>
            </w:r>
            <w:r w:rsidRPr="00A22F3D">
              <w:rPr>
                <w:rFonts w:eastAsia="Calibri" w:cs="Times New Roman"/>
                <w:sz w:val="20"/>
                <w:szCs w:val="20"/>
              </w:rPr>
              <w:t>)</w:t>
            </w:r>
          </w:p>
        </w:tc>
        <w:tc>
          <w:tcPr>
            <w:tcW w:w="3936" w:type="dxa"/>
            <w:shd w:val="clear" w:color="auto" w:fill="FFFFFF"/>
          </w:tcPr>
          <w:p w14:paraId="21B79A09"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мужчины, женщины;</w:t>
            </w:r>
          </w:p>
          <w:p w14:paraId="1B9D1FCB"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юноши, девушки (12-19 лет)</w:t>
            </w:r>
          </w:p>
        </w:tc>
      </w:tr>
      <w:tr w:rsidR="00F74304" w:rsidRPr="00A22F3D" w14:paraId="6077E319" w14:textId="77777777" w:rsidTr="009C4E1A">
        <w:trPr>
          <w:trHeight w:val="49"/>
          <w:jc w:val="center"/>
        </w:trPr>
        <w:tc>
          <w:tcPr>
            <w:tcW w:w="5078" w:type="dxa"/>
            <w:shd w:val="clear" w:color="auto" w:fill="FFFFFF"/>
          </w:tcPr>
          <w:p w14:paraId="2EF8FD9F"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Брасс 100 метров - бассейн 25 метров (</w:t>
            </w:r>
            <w:r w:rsidRPr="00A22F3D">
              <w:rPr>
                <w:rFonts w:eastAsia="Calibri" w:cs="Times New Roman"/>
                <w:sz w:val="20"/>
                <w:szCs w:val="20"/>
                <w:lang w:val="en-US"/>
              </w:rPr>
              <w:t>SB</w:t>
            </w:r>
            <w:r w:rsidRPr="00A22F3D">
              <w:rPr>
                <w:rFonts w:eastAsia="Calibri" w:cs="Times New Roman"/>
                <w:sz w:val="20"/>
                <w:szCs w:val="20"/>
              </w:rPr>
              <w:t>4)</w:t>
            </w:r>
          </w:p>
        </w:tc>
        <w:tc>
          <w:tcPr>
            <w:tcW w:w="3936" w:type="dxa"/>
            <w:shd w:val="clear" w:color="auto" w:fill="FFFFFF"/>
          </w:tcPr>
          <w:p w14:paraId="212696E7"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девушки (12-19 лет)</w:t>
            </w:r>
          </w:p>
        </w:tc>
      </w:tr>
      <w:tr w:rsidR="00F74304" w:rsidRPr="00A22F3D" w14:paraId="623095E6" w14:textId="77777777" w:rsidTr="009C4E1A">
        <w:trPr>
          <w:trHeight w:val="49"/>
          <w:jc w:val="center"/>
        </w:trPr>
        <w:tc>
          <w:tcPr>
            <w:tcW w:w="5078" w:type="dxa"/>
            <w:shd w:val="clear" w:color="auto" w:fill="FFFFFF"/>
          </w:tcPr>
          <w:p w14:paraId="72502559"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Брасс 100 метров - бассейн 25 метров (SB4-</w:t>
            </w:r>
            <w:r w:rsidRPr="00A22F3D">
              <w:rPr>
                <w:rFonts w:eastAsia="Calibri" w:cs="Times New Roman"/>
                <w:sz w:val="20"/>
                <w:szCs w:val="20"/>
                <w:lang w:val="en-US"/>
              </w:rPr>
              <w:t>SB</w:t>
            </w:r>
            <w:r w:rsidRPr="00A22F3D">
              <w:rPr>
                <w:rFonts w:eastAsia="Calibri" w:cs="Times New Roman"/>
                <w:sz w:val="20"/>
                <w:szCs w:val="20"/>
              </w:rPr>
              <w:t>6)</w:t>
            </w:r>
          </w:p>
        </w:tc>
        <w:tc>
          <w:tcPr>
            <w:tcW w:w="3936" w:type="dxa"/>
            <w:shd w:val="clear" w:color="auto" w:fill="FFFFFF"/>
          </w:tcPr>
          <w:p w14:paraId="07B5BD6C" w14:textId="77777777" w:rsidR="00F74304" w:rsidRPr="00A22F3D" w:rsidRDefault="00F74304" w:rsidP="00A22F3D">
            <w:pPr>
              <w:shd w:val="clear" w:color="auto" w:fill="FFFFFF"/>
              <w:spacing w:after="0"/>
              <w:ind w:left="567" w:hanging="567"/>
              <w:jc w:val="center"/>
              <w:rPr>
                <w:rFonts w:eastAsia="Times New Roman" w:cs="Times New Roman"/>
                <w:sz w:val="20"/>
                <w:szCs w:val="20"/>
                <w:lang w:eastAsia="ru-RU"/>
              </w:rPr>
            </w:pPr>
            <w:r w:rsidRPr="00A22F3D">
              <w:rPr>
                <w:rFonts w:eastAsia="Calibri" w:cs="Times New Roman"/>
                <w:sz w:val="20"/>
                <w:szCs w:val="20"/>
              </w:rPr>
              <w:t>мужчины, женщины</w:t>
            </w:r>
          </w:p>
        </w:tc>
      </w:tr>
      <w:tr w:rsidR="00F74304" w:rsidRPr="00A22F3D" w14:paraId="1DD2C1CF" w14:textId="77777777" w:rsidTr="009C4E1A">
        <w:trPr>
          <w:trHeight w:val="49"/>
          <w:jc w:val="center"/>
        </w:trPr>
        <w:tc>
          <w:tcPr>
            <w:tcW w:w="5078" w:type="dxa"/>
            <w:shd w:val="clear" w:color="auto" w:fill="FFFFFF"/>
          </w:tcPr>
          <w:p w14:paraId="7CF38533"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Брасс 100 метров - бассейн 25 метров (SB4-SB7)</w:t>
            </w:r>
          </w:p>
        </w:tc>
        <w:tc>
          <w:tcPr>
            <w:tcW w:w="3936" w:type="dxa"/>
            <w:shd w:val="clear" w:color="auto" w:fill="FFFFFF"/>
          </w:tcPr>
          <w:p w14:paraId="2549DDE8" w14:textId="77777777" w:rsidR="00F74304" w:rsidRPr="00A22F3D" w:rsidRDefault="00F74304" w:rsidP="00A22F3D">
            <w:pPr>
              <w:shd w:val="clear" w:color="auto" w:fill="FFFFFF"/>
              <w:spacing w:after="0"/>
              <w:ind w:left="567" w:hanging="567"/>
              <w:jc w:val="center"/>
              <w:rPr>
                <w:rFonts w:eastAsia="Times New Roman" w:cs="Times New Roman"/>
                <w:sz w:val="20"/>
                <w:szCs w:val="20"/>
                <w:lang w:eastAsia="ru-RU"/>
              </w:rPr>
            </w:pPr>
            <w:r w:rsidRPr="00A22F3D">
              <w:rPr>
                <w:rFonts w:eastAsia="Calibri" w:cs="Times New Roman"/>
                <w:sz w:val="20"/>
                <w:szCs w:val="20"/>
              </w:rPr>
              <w:t>юноши(12-19 лет)</w:t>
            </w:r>
          </w:p>
        </w:tc>
      </w:tr>
      <w:tr w:rsidR="00F74304" w:rsidRPr="00A22F3D" w14:paraId="37F4F23B" w14:textId="77777777" w:rsidTr="009C4E1A">
        <w:trPr>
          <w:trHeight w:val="49"/>
          <w:jc w:val="center"/>
        </w:trPr>
        <w:tc>
          <w:tcPr>
            <w:tcW w:w="5078" w:type="dxa"/>
            <w:shd w:val="clear" w:color="auto" w:fill="FFFFFF"/>
          </w:tcPr>
          <w:p w14:paraId="3961E257"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Брасс 100 метров - бассейн 25 метров (SB7-SB8)</w:t>
            </w:r>
          </w:p>
        </w:tc>
        <w:tc>
          <w:tcPr>
            <w:tcW w:w="3936" w:type="dxa"/>
            <w:shd w:val="clear" w:color="auto" w:fill="FFFFFF"/>
          </w:tcPr>
          <w:p w14:paraId="7B34E9A9" w14:textId="77777777" w:rsidR="00F74304" w:rsidRPr="00A22F3D" w:rsidRDefault="00F74304" w:rsidP="00A22F3D">
            <w:pPr>
              <w:shd w:val="clear" w:color="auto" w:fill="FFFFFF"/>
              <w:spacing w:after="0"/>
              <w:ind w:left="567" w:hanging="567"/>
              <w:jc w:val="center"/>
              <w:rPr>
                <w:rFonts w:eastAsia="Times New Roman" w:cs="Times New Roman"/>
                <w:sz w:val="20"/>
                <w:szCs w:val="20"/>
                <w:lang w:eastAsia="ru-RU"/>
              </w:rPr>
            </w:pPr>
            <w:r w:rsidRPr="00A22F3D">
              <w:rPr>
                <w:rFonts w:eastAsia="Calibri" w:cs="Times New Roman"/>
                <w:sz w:val="20"/>
                <w:szCs w:val="20"/>
              </w:rPr>
              <w:t>мужчины</w:t>
            </w:r>
          </w:p>
        </w:tc>
      </w:tr>
      <w:tr w:rsidR="00F74304" w:rsidRPr="00A22F3D" w14:paraId="267ED123" w14:textId="77777777" w:rsidTr="009C4E1A">
        <w:trPr>
          <w:trHeight w:val="49"/>
          <w:jc w:val="center"/>
        </w:trPr>
        <w:tc>
          <w:tcPr>
            <w:tcW w:w="5078" w:type="dxa"/>
            <w:shd w:val="clear" w:color="auto" w:fill="FFFFFF"/>
          </w:tcPr>
          <w:p w14:paraId="4AFD8265"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Брасс 100 метров - бассейн 25 метров (SB5-SB8)</w:t>
            </w:r>
          </w:p>
        </w:tc>
        <w:tc>
          <w:tcPr>
            <w:tcW w:w="3936" w:type="dxa"/>
            <w:shd w:val="clear" w:color="auto" w:fill="FFFFFF"/>
          </w:tcPr>
          <w:p w14:paraId="7A804909" w14:textId="77777777" w:rsidR="00F74304" w:rsidRPr="00A22F3D" w:rsidRDefault="00F74304" w:rsidP="00A22F3D">
            <w:pPr>
              <w:shd w:val="clear" w:color="auto" w:fill="FFFFFF"/>
              <w:spacing w:after="0"/>
              <w:ind w:left="567" w:hanging="567"/>
              <w:jc w:val="center"/>
              <w:rPr>
                <w:rFonts w:eastAsia="Times New Roman" w:cs="Times New Roman"/>
                <w:sz w:val="20"/>
                <w:szCs w:val="20"/>
                <w:lang w:eastAsia="ru-RU"/>
              </w:rPr>
            </w:pPr>
            <w:r w:rsidRPr="00A22F3D">
              <w:rPr>
                <w:rFonts w:eastAsia="Calibri" w:cs="Times New Roman"/>
                <w:sz w:val="20"/>
                <w:szCs w:val="20"/>
              </w:rPr>
              <w:t>девушки (12-19 лет)</w:t>
            </w:r>
          </w:p>
        </w:tc>
      </w:tr>
      <w:tr w:rsidR="00F74304" w:rsidRPr="00A22F3D" w14:paraId="6167C1C3" w14:textId="77777777" w:rsidTr="009C4E1A">
        <w:trPr>
          <w:trHeight w:val="49"/>
          <w:jc w:val="center"/>
        </w:trPr>
        <w:tc>
          <w:tcPr>
            <w:tcW w:w="5078" w:type="dxa"/>
            <w:shd w:val="clear" w:color="auto" w:fill="FFFFFF"/>
          </w:tcPr>
          <w:p w14:paraId="6A29F0B9"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Брасс 100 метров - бассейн 25 метров (SB8)</w:t>
            </w:r>
          </w:p>
        </w:tc>
        <w:tc>
          <w:tcPr>
            <w:tcW w:w="3936" w:type="dxa"/>
            <w:shd w:val="clear" w:color="auto" w:fill="FFFFFF"/>
          </w:tcPr>
          <w:p w14:paraId="6604CE35" w14:textId="77777777" w:rsidR="00F74304" w:rsidRPr="00A22F3D" w:rsidRDefault="00F74304" w:rsidP="00A22F3D">
            <w:pPr>
              <w:shd w:val="clear" w:color="auto" w:fill="FFFFFF"/>
              <w:spacing w:after="0"/>
              <w:ind w:left="567" w:hanging="567"/>
              <w:jc w:val="center"/>
              <w:rPr>
                <w:rFonts w:eastAsia="Times New Roman" w:cs="Times New Roman"/>
                <w:sz w:val="20"/>
                <w:szCs w:val="20"/>
                <w:lang w:eastAsia="ru-RU"/>
              </w:rPr>
            </w:pPr>
            <w:r w:rsidRPr="00A22F3D">
              <w:rPr>
                <w:rFonts w:eastAsia="Calibri" w:cs="Times New Roman"/>
                <w:sz w:val="20"/>
                <w:szCs w:val="20"/>
              </w:rPr>
              <w:t>юноши(12-19 лет)</w:t>
            </w:r>
          </w:p>
        </w:tc>
      </w:tr>
      <w:tr w:rsidR="00F74304" w:rsidRPr="00A22F3D" w14:paraId="10AE482D" w14:textId="77777777" w:rsidTr="009C4E1A">
        <w:trPr>
          <w:trHeight w:val="49"/>
          <w:jc w:val="center"/>
        </w:trPr>
        <w:tc>
          <w:tcPr>
            <w:tcW w:w="5078" w:type="dxa"/>
            <w:shd w:val="clear" w:color="auto" w:fill="FFFFFF"/>
          </w:tcPr>
          <w:p w14:paraId="64812F01"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Брасс 100 метров - бассейн 25 метров (SB9)</w:t>
            </w:r>
          </w:p>
        </w:tc>
        <w:tc>
          <w:tcPr>
            <w:tcW w:w="3936" w:type="dxa"/>
            <w:shd w:val="clear" w:color="auto" w:fill="FFFFFF"/>
          </w:tcPr>
          <w:p w14:paraId="4AF5190C"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мужчины;</w:t>
            </w:r>
          </w:p>
          <w:p w14:paraId="37CEB97A" w14:textId="77777777" w:rsidR="00F74304" w:rsidRPr="00A22F3D" w:rsidRDefault="00F74304" w:rsidP="00A22F3D">
            <w:pPr>
              <w:shd w:val="clear" w:color="auto" w:fill="FFFFFF"/>
              <w:spacing w:after="0"/>
              <w:ind w:left="567" w:hanging="567"/>
              <w:jc w:val="center"/>
              <w:rPr>
                <w:rFonts w:eastAsia="Times New Roman" w:cs="Times New Roman"/>
                <w:sz w:val="20"/>
                <w:szCs w:val="20"/>
                <w:lang w:eastAsia="ru-RU"/>
              </w:rPr>
            </w:pPr>
            <w:r w:rsidRPr="00A22F3D">
              <w:rPr>
                <w:rFonts w:eastAsia="Calibri" w:cs="Times New Roman"/>
                <w:sz w:val="20"/>
                <w:szCs w:val="20"/>
              </w:rPr>
              <w:t>юноши, девушки (12-19 лет)</w:t>
            </w:r>
          </w:p>
        </w:tc>
      </w:tr>
      <w:tr w:rsidR="00F74304" w:rsidRPr="00A22F3D" w14:paraId="0CD94EDA" w14:textId="77777777" w:rsidTr="009C4E1A">
        <w:trPr>
          <w:trHeight w:val="49"/>
          <w:jc w:val="center"/>
        </w:trPr>
        <w:tc>
          <w:tcPr>
            <w:tcW w:w="5078" w:type="dxa"/>
            <w:shd w:val="clear" w:color="auto" w:fill="FFFFFF"/>
          </w:tcPr>
          <w:p w14:paraId="0913AB6F"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Брасс 100 метров - бассейн 25 метров (SB7-SB9)</w:t>
            </w:r>
          </w:p>
        </w:tc>
        <w:tc>
          <w:tcPr>
            <w:tcW w:w="3936" w:type="dxa"/>
            <w:shd w:val="clear" w:color="auto" w:fill="FFFFFF"/>
          </w:tcPr>
          <w:p w14:paraId="52A486EF" w14:textId="77777777" w:rsidR="00F74304" w:rsidRPr="00A22F3D" w:rsidRDefault="00F74304" w:rsidP="00A22F3D">
            <w:pPr>
              <w:shd w:val="clear" w:color="auto" w:fill="FFFFFF"/>
              <w:spacing w:after="0"/>
              <w:ind w:left="567" w:hanging="567"/>
              <w:jc w:val="center"/>
              <w:rPr>
                <w:rFonts w:eastAsia="Times New Roman" w:cs="Times New Roman"/>
                <w:sz w:val="20"/>
                <w:szCs w:val="20"/>
                <w:lang w:eastAsia="ru-RU"/>
              </w:rPr>
            </w:pPr>
            <w:r w:rsidRPr="00A22F3D">
              <w:rPr>
                <w:rFonts w:eastAsia="Calibri" w:cs="Times New Roman"/>
                <w:sz w:val="20"/>
                <w:szCs w:val="20"/>
              </w:rPr>
              <w:t>женщины</w:t>
            </w:r>
          </w:p>
        </w:tc>
      </w:tr>
      <w:tr w:rsidR="00F74304" w:rsidRPr="00A22F3D" w14:paraId="3FC1BC5C" w14:textId="77777777" w:rsidTr="009C4E1A">
        <w:trPr>
          <w:trHeight w:val="49"/>
          <w:jc w:val="center"/>
        </w:trPr>
        <w:tc>
          <w:tcPr>
            <w:tcW w:w="5078" w:type="dxa"/>
            <w:shd w:val="clear" w:color="auto" w:fill="FFFFFF"/>
          </w:tcPr>
          <w:p w14:paraId="07B2B460"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Вольный стиль 50 метров (</w:t>
            </w:r>
            <w:r w:rsidRPr="00A22F3D">
              <w:rPr>
                <w:rFonts w:eastAsia="Calibri" w:cs="Times New Roman"/>
                <w:sz w:val="20"/>
                <w:szCs w:val="20"/>
                <w:lang w:val="en-US"/>
              </w:rPr>
              <w:t>S</w:t>
            </w:r>
            <w:r w:rsidRPr="00A22F3D">
              <w:rPr>
                <w:rFonts w:eastAsia="Calibri" w:cs="Times New Roman"/>
                <w:sz w:val="20"/>
                <w:szCs w:val="20"/>
              </w:rPr>
              <w:t>1-</w:t>
            </w:r>
            <w:r w:rsidRPr="00A22F3D">
              <w:rPr>
                <w:rFonts w:eastAsia="Calibri" w:cs="Times New Roman"/>
                <w:sz w:val="20"/>
                <w:szCs w:val="20"/>
                <w:lang w:val="en-US"/>
              </w:rPr>
              <w:t>S</w:t>
            </w:r>
            <w:r w:rsidRPr="00A22F3D">
              <w:rPr>
                <w:rFonts w:eastAsia="Calibri" w:cs="Times New Roman"/>
                <w:sz w:val="20"/>
                <w:szCs w:val="20"/>
              </w:rPr>
              <w:t>2)</w:t>
            </w:r>
          </w:p>
        </w:tc>
        <w:tc>
          <w:tcPr>
            <w:tcW w:w="3936" w:type="dxa"/>
            <w:shd w:val="clear" w:color="auto" w:fill="FFFFFF"/>
          </w:tcPr>
          <w:p w14:paraId="6DBE7CAC" w14:textId="77777777" w:rsidR="00F74304" w:rsidRPr="00A22F3D" w:rsidRDefault="00F74304" w:rsidP="00A22F3D">
            <w:pPr>
              <w:shd w:val="clear" w:color="auto" w:fill="FFFFFF"/>
              <w:spacing w:after="0"/>
              <w:ind w:left="567" w:hanging="567"/>
              <w:jc w:val="center"/>
              <w:rPr>
                <w:rFonts w:eastAsia="Times New Roman" w:cs="Times New Roman"/>
                <w:sz w:val="20"/>
                <w:szCs w:val="20"/>
                <w:lang w:eastAsia="ru-RU"/>
              </w:rPr>
            </w:pPr>
            <w:r w:rsidRPr="00A22F3D">
              <w:rPr>
                <w:rFonts w:eastAsia="Calibri" w:cs="Times New Roman"/>
                <w:sz w:val="20"/>
                <w:szCs w:val="20"/>
              </w:rPr>
              <w:t>мужчины, женщины</w:t>
            </w:r>
          </w:p>
        </w:tc>
      </w:tr>
      <w:tr w:rsidR="00F74304" w:rsidRPr="00A22F3D" w14:paraId="0010E682" w14:textId="77777777" w:rsidTr="009C4E1A">
        <w:trPr>
          <w:trHeight w:val="49"/>
          <w:jc w:val="center"/>
        </w:trPr>
        <w:tc>
          <w:tcPr>
            <w:tcW w:w="5078" w:type="dxa"/>
            <w:shd w:val="clear" w:color="auto" w:fill="FFFFFF"/>
          </w:tcPr>
          <w:p w14:paraId="0663E23A"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Вольный стиль 50 метров (S1-S3)</w:t>
            </w:r>
          </w:p>
        </w:tc>
        <w:tc>
          <w:tcPr>
            <w:tcW w:w="3936" w:type="dxa"/>
            <w:shd w:val="clear" w:color="auto" w:fill="FFFFFF"/>
          </w:tcPr>
          <w:p w14:paraId="40EA8584"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юноши, девушки (12-19 лет)</w:t>
            </w:r>
          </w:p>
        </w:tc>
      </w:tr>
      <w:tr w:rsidR="00F74304" w:rsidRPr="00A22F3D" w14:paraId="189E3DF3" w14:textId="77777777" w:rsidTr="009C4E1A">
        <w:trPr>
          <w:trHeight w:val="49"/>
          <w:jc w:val="center"/>
        </w:trPr>
        <w:tc>
          <w:tcPr>
            <w:tcW w:w="5078" w:type="dxa"/>
            <w:shd w:val="clear" w:color="auto" w:fill="FFFFFF"/>
          </w:tcPr>
          <w:p w14:paraId="2367BCA1"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Вольный стиль 50 метров (S3)</w:t>
            </w:r>
          </w:p>
        </w:tc>
        <w:tc>
          <w:tcPr>
            <w:tcW w:w="3936" w:type="dxa"/>
            <w:shd w:val="clear" w:color="auto" w:fill="FFFFFF"/>
          </w:tcPr>
          <w:p w14:paraId="5DBC3731"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мужчины, женщины</w:t>
            </w:r>
          </w:p>
        </w:tc>
      </w:tr>
      <w:tr w:rsidR="00F74304" w:rsidRPr="00A22F3D" w14:paraId="592C99A4" w14:textId="77777777" w:rsidTr="009C4E1A">
        <w:trPr>
          <w:trHeight w:val="49"/>
          <w:jc w:val="center"/>
        </w:trPr>
        <w:tc>
          <w:tcPr>
            <w:tcW w:w="5078" w:type="dxa"/>
            <w:shd w:val="clear" w:color="auto" w:fill="FFFFFF"/>
          </w:tcPr>
          <w:p w14:paraId="09BB6361"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Вольный стиль 50 метров (S</w:t>
            </w:r>
            <w:r w:rsidRPr="00A22F3D">
              <w:rPr>
                <w:rFonts w:eastAsia="Calibri" w:cs="Times New Roman"/>
                <w:sz w:val="20"/>
                <w:szCs w:val="20"/>
                <w:lang w:val="en-US"/>
              </w:rPr>
              <w:t>4</w:t>
            </w:r>
            <w:r w:rsidRPr="00A22F3D">
              <w:rPr>
                <w:rFonts w:eastAsia="Calibri" w:cs="Times New Roman"/>
                <w:sz w:val="20"/>
                <w:szCs w:val="20"/>
              </w:rPr>
              <w:t>)</w:t>
            </w:r>
          </w:p>
        </w:tc>
        <w:tc>
          <w:tcPr>
            <w:tcW w:w="3936" w:type="dxa"/>
            <w:shd w:val="clear" w:color="auto" w:fill="FFFFFF"/>
          </w:tcPr>
          <w:p w14:paraId="74E03A61"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мужчины, женщины</w:t>
            </w:r>
          </w:p>
        </w:tc>
      </w:tr>
      <w:tr w:rsidR="00F74304" w:rsidRPr="00A22F3D" w14:paraId="76BE71D4" w14:textId="77777777" w:rsidTr="009C4E1A">
        <w:trPr>
          <w:trHeight w:val="49"/>
          <w:jc w:val="center"/>
        </w:trPr>
        <w:tc>
          <w:tcPr>
            <w:tcW w:w="5078" w:type="dxa"/>
            <w:shd w:val="clear" w:color="auto" w:fill="FFFFFF"/>
          </w:tcPr>
          <w:p w14:paraId="1F0F12E7"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Вольный стиль 50 метров (S</w:t>
            </w:r>
            <w:r w:rsidRPr="00A22F3D">
              <w:rPr>
                <w:rFonts w:eastAsia="Calibri" w:cs="Times New Roman"/>
                <w:sz w:val="20"/>
                <w:szCs w:val="20"/>
                <w:lang w:val="en-US"/>
              </w:rPr>
              <w:t>5</w:t>
            </w:r>
            <w:r w:rsidRPr="00A22F3D">
              <w:rPr>
                <w:rFonts w:eastAsia="Calibri" w:cs="Times New Roman"/>
                <w:sz w:val="20"/>
                <w:szCs w:val="20"/>
              </w:rPr>
              <w:t>)</w:t>
            </w:r>
          </w:p>
        </w:tc>
        <w:tc>
          <w:tcPr>
            <w:tcW w:w="3936" w:type="dxa"/>
            <w:shd w:val="clear" w:color="auto" w:fill="FFFFFF"/>
          </w:tcPr>
          <w:p w14:paraId="2054F818"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мужчины, женщины</w:t>
            </w:r>
          </w:p>
        </w:tc>
      </w:tr>
      <w:tr w:rsidR="00F74304" w:rsidRPr="00A22F3D" w14:paraId="2BA3457C" w14:textId="77777777" w:rsidTr="009C4E1A">
        <w:trPr>
          <w:trHeight w:val="49"/>
          <w:jc w:val="center"/>
        </w:trPr>
        <w:tc>
          <w:tcPr>
            <w:tcW w:w="5078" w:type="dxa"/>
            <w:shd w:val="clear" w:color="auto" w:fill="FFFFFF"/>
          </w:tcPr>
          <w:p w14:paraId="0321CC4D"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Вольный стиль 50 метров (</w:t>
            </w:r>
            <w:r w:rsidRPr="00A22F3D">
              <w:rPr>
                <w:rFonts w:eastAsia="Calibri" w:cs="Times New Roman"/>
                <w:sz w:val="20"/>
                <w:szCs w:val="20"/>
                <w:lang w:val="en-US"/>
              </w:rPr>
              <w:t>S</w:t>
            </w:r>
            <w:r w:rsidRPr="00A22F3D">
              <w:rPr>
                <w:rFonts w:eastAsia="Calibri" w:cs="Times New Roman"/>
                <w:sz w:val="20"/>
                <w:szCs w:val="20"/>
              </w:rPr>
              <w:t>4-S5)</w:t>
            </w:r>
          </w:p>
        </w:tc>
        <w:tc>
          <w:tcPr>
            <w:tcW w:w="3936" w:type="dxa"/>
            <w:shd w:val="clear" w:color="auto" w:fill="FFFFFF"/>
          </w:tcPr>
          <w:p w14:paraId="42A76A3C"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юноши, девушки (12-19 лет)</w:t>
            </w:r>
          </w:p>
        </w:tc>
      </w:tr>
      <w:tr w:rsidR="00F74304" w:rsidRPr="00A22F3D" w14:paraId="4522F1C3" w14:textId="77777777" w:rsidTr="009C4E1A">
        <w:trPr>
          <w:trHeight w:val="49"/>
          <w:jc w:val="center"/>
        </w:trPr>
        <w:tc>
          <w:tcPr>
            <w:tcW w:w="5078" w:type="dxa"/>
            <w:shd w:val="clear" w:color="auto" w:fill="FFFFFF"/>
          </w:tcPr>
          <w:p w14:paraId="31AD6DAE"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Вольный стиль 50 метров (S</w:t>
            </w:r>
            <w:r w:rsidRPr="00A22F3D">
              <w:rPr>
                <w:rFonts w:eastAsia="Calibri" w:cs="Times New Roman"/>
                <w:sz w:val="20"/>
                <w:szCs w:val="20"/>
                <w:lang w:val="en-US"/>
              </w:rPr>
              <w:t>6</w:t>
            </w:r>
            <w:r w:rsidRPr="00A22F3D">
              <w:rPr>
                <w:rFonts w:eastAsia="Calibri" w:cs="Times New Roman"/>
                <w:sz w:val="20"/>
                <w:szCs w:val="20"/>
              </w:rPr>
              <w:t>)</w:t>
            </w:r>
          </w:p>
        </w:tc>
        <w:tc>
          <w:tcPr>
            <w:tcW w:w="3936" w:type="dxa"/>
            <w:shd w:val="clear" w:color="auto" w:fill="FFFFFF"/>
          </w:tcPr>
          <w:p w14:paraId="65557890"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мужчины, женщины;</w:t>
            </w:r>
          </w:p>
          <w:p w14:paraId="1AFF09AD"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юноши, девушки (12-19 лет)</w:t>
            </w:r>
          </w:p>
        </w:tc>
      </w:tr>
      <w:tr w:rsidR="00F74304" w:rsidRPr="00A22F3D" w14:paraId="044193B7" w14:textId="77777777" w:rsidTr="009C4E1A">
        <w:trPr>
          <w:trHeight w:val="49"/>
          <w:jc w:val="center"/>
        </w:trPr>
        <w:tc>
          <w:tcPr>
            <w:tcW w:w="5078" w:type="dxa"/>
            <w:shd w:val="clear" w:color="auto" w:fill="FFFFFF"/>
          </w:tcPr>
          <w:p w14:paraId="68A19D5B"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Вольный стиль 50 метров (S</w:t>
            </w:r>
            <w:r w:rsidRPr="00A22F3D">
              <w:rPr>
                <w:rFonts w:eastAsia="Calibri" w:cs="Times New Roman"/>
                <w:sz w:val="20"/>
                <w:szCs w:val="20"/>
                <w:lang w:val="en-US"/>
              </w:rPr>
              <w:t>7</w:t>
            </w:r>
            <w:r w:rsidRPr="00A22F3D">
              <w:rPr>
                <w:rFonts w:eastAsia="Calibri" w:cs="Times New Roman"/>
                <w:sz w:val="20"/>
                <w:szCs w:val="20"/>
              </w:rPr>
              <w:t>)</w:t>
            </w:r>
          </w:p>
        </w:tc>
        <w:tc>
          <w:tcPr>
            <w:tcW w:w="3936" w:type="dxa"/>
            <w:shd w:val="clear" w:color="auto" w:fill="FFFFFF"/>
          </w:tcPr>
          <w:p w14:paraId="1B1E8BE5"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мужчины, женщины;</w:t>
            </w:r>
          </w:p>
          <w:p w14:paraId="7DE98FE1"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юноши, девушки (12-19 лет)</w:t>
            </w:r>
          </w:p>
        </w:tc>
      </w:tr>
      <w:tr w:rsidR="00F74304" w:rsidRPr="00A22F3D" w14:paraId="70DF5843" w14:textId="77777777" w:rsidTr="009C4E1A">
        <w:trPr>
          <w:trHeight w:val="49"/>
          <w:jc w:val="center"/>
        </w:trPr>
        <w:tc>
          <w:tcPr>
            <w:tcW w:w="5078" w:type="dxa"/>
            <w:shd w:val="clear" w:color="auto" w:fill="FFFFFF"/>
          </w:tcPr>
          <w:p w14:paraId="62CC9963"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Вольный стиль 50 метров (S</w:t>
            </w:r>
            <w:r w:rsidRPr="00A22F3D">
              <w:rPr>
                <w:rFonts w:eastAsia="Calibri" w:cs="Times New Roman"/>
                <w:sz w:val="20"/>
                <w:szCs w:val="20"/>
                <w:lang w:val="en-US"/>
              </w:rPr>
              <w:t>8</w:t>
            </w:r>
            <w:r w:rsidRPr="00A22F3D">
              <w:rPr>
                <w:rFonts w:eastAsia="Calibri" w:cs="Times New Roman"/>
                <w:sz w:val="20"/>
                <w:szCs w:val="20"/>
              </w:rPr>
              <w:t>)</w:t>
            </w:r>
          </w:p>
        </w:tc>
        <w:tc>
          <w:tcPr>
            <w:tcW w:w="3936" w:type="dxa"/>
            <w:shd w:val="clear" w:color="auto" w:fill="FFFFFF"/>
          </w:tcPr>
          <w:p w14:paraId="5E2556DC"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мужчины, женщины;</w:t>
            </w:r>
          </w:p>
          <w:p w14:paraId="59822557"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юноши, девушки (12-19 лет)</w:t>
            </w:r>
          </w:p>
        </w:tc>
      </w:tr>
      <w:tr w:rsidR="00F74304" w:rsidRPr="00A22F3D" w14:paraId="59336F7A" w14:textId="77777777" w:rsidTr="009C4E1A">
        <w:trPr>
          <w:trHeight w:val="49"/>
          <w:jc w:val="center"/>
        </w:trPr>
        <w:tc>
          <w:tcPr>
            <w:tcW w:w="5078" w:type="dxa"/>
            <w:shd w:val="clear" w:color="auto" w:fill="FFFFFF"/>
          </w:tcPr>
          <w:p w14:paraId="434A047E"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Вольный стиль 50 метров (S</w:t>
            </w:r>
            <w:r w:rsidRPr="00A22F3D">
              <w:rPr>
                <w:rFonts w:eastAsia="Calibri" w:cs="Times New Roman"/>
                <w:sz w:val="20"/>
                <w:szCs w:val="20"/>
                <w:lang w:val="en-US"/>
              </w:rPr>
              <w:t>9</w:t>
            </w:r>
            <w:r w:rsidRPr="00A22F3D">
              <w:rPr>
                <w:rFonts w:eastAsia="Calibri" w:cs="Times New Roman"/>
                <w:sz w:val="20"/>
                <w:szCs w:val="20"/>
              </w:rPr>
              <w:t>)</w:t>
            </w:r>
          </w:p>
        </w:tc>
        <w:tc>
          <w:tcPr>
            <w:tcW w:w="3936" w:type="dxa"/>
            <w:shd w:val="clear" w:color="auto" w:fill="FFFFFF"/>
          </w:tcPr>
          <w:p w14:paraId="099B1CE2"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мужчины, женщины;</w:t>
            </w:r>
          </w:p>
          <w:p w14:paraId="1EAFCC0A"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юноши, девушки (12-19 лет)</w:t>
            </w:r>
          </w:p>
        </w:tc>
      </w:tr>
      <w:tr w:rsidR="00F74304" w:rsidRPr="00A22F3D" w14:paraId="58F797F6" w14:textId="77777777" w:rsidTr="009C4E1A">
        <w:trPr>
          <w:trHeight w:val="49"/>
          <w:jc w:val="center"/>
        </w:trPr>
        <w:tc>
          <w:tcPr>
            <w:tcW w:w="5078" w:type="dxa"/>
            <w:shd w:val="clear" w:color="auto" w:fill="FFFFFF"/>
          </w:tcPr>
          <w:p w14:paraId="25487EFA"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Вольный стиль 50 метров (S</w:t>
            </w:r>
            <w:r w:rsidRPr="00A22F3D">
              <w:rPr>
                <w:rFonts w:eastAsia="Calibri" w:cs="Times New Roman"/>
                <w:sz w:val="20"/>
                <w:szCs w:val="20"/>
                <w:lang w:val="en-US"/>
              </w:rPr>
              <w:t>10</w:t>
            </w:r>
            <w:r w:rsidRPr="00A22F3D">
              <w:rPr>
                <w:rFonts w:eastAsia="Calibri" w:cs="Times New Roman"/>
                <w:sz w:val="20"/>
                <w:szCs w:val="20"/>
              </w:rPr>
              <w:t>)</w:t>
            </w:r>
          </w:p>
        </w:tc>
        <w:tc>
          <w:tcPr>
            <w:tcW w:w="3936" w:type="dxa"/>
            <w:shd w:val="clear" w:color="auto" w:fill="FFFFFF"/>
          </w:tcPr>
          <w:p w14:paraId="693C069F"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мужчины, женщины;</w:t>
            </w:r>
          </w:p>
          <w:p w14:paraId="3ED6FEBE"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юноши, девушки (12-19 лет)</w:t>
            </w:r>
          </w:p>
        </w:tc>
      </w:tr>
      <w:tr w:rsidR="00F74304" w:rsidRPr="00A22F3D" w14:paraId="35031D7C" w14:textId="77777777" w:rsidTr="009C4E1A">
        <w:trPr>
          <w:trHeight w:val="49"/>
          <w:jc w:val="center"/>
        </w:trPr>
        <w:tc>
          <w:tcPr>
            <w:tcW w:w="5078" w:type="dxa"/>
            <w:shd w:val="clear" w:color="auto" w:fill="FFFFFF"/>
          </w:tcPr>
          <w:p w14:paraId="2D8DA983"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Вольный стиль 50 метров - бассейн 25 метров (S1-S3)</w:t>
            </w:r>
          </w:p>
        </w:tc>
        <w:tc>
          <w:tcPr>
            <w:tcW w:w="3936" w:type="dxa"/>
            <w:shd w:val="clear" w:color="auto" w:fill="FFFFFF"/>
          </w:tcPr>
          <w:p w14:paraId="2EACC4B5"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мужчины</w:t>
            </w:r>
          </w:p>
        </w:tc>
      </w:tr>
      <w:tr w:rsidR="00F74304" w:rsidRPr="00A22F3D" w14:paraId="4A0C83F9" w14:textId="77777777" w:rsidTr="009C4E1A">
        <w:trPr>
          <w:trHeight w:val="49"/>
          <w:jc w:val="center"/>
        </w:trPr>
        <w:tc>
          <w:tcPr>
            <w:tcW w:w="5078" w:type="dxa"/>
            <w:shd w:val="clear" w:color="auto" w:fill="FFFFFF"/>
          </w:tcPr>
          <w:p w14:paraId="538EEDB2"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Вольный стиль 50 метров - бассейн 25 метров (S4-S5)</w:t>
            </w:r>
          </w:p>
        </w:tc>
        <w:tc>
          <w:tcPr>
            <w:tcW w:w="3936" w:type="dxa"/>
            <w:shd w:val="clear" w:color="auto" w:fill="FFFFFF"/>
          </w:tcPr>
          <w:p w14:paraId="2D41A2BA"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мужчины</w:t>
            </w:r>
          </w:p>
        </w:tc>
      </w:tr>
      <w:tr w:rsidR="00F74304" w:rsidRPr="00A22F3D" w14:paraId="481A9868" w14:textId="77777777" w:rsidTr="009C4E1A">
        <w:trPr>
          <w:trHeight w:val="49"/>
          <w:jc w:val="center"/>
        </w:trPr>
        <w:tc>
          <w:tcPr>
            <w:tcW w:w="5078" w:type="dxa"/>
            <w:shd w:val="clear" w:color="auto" w:fill="FFFFFF"/>
          </w:tcPr>
          <w:p w14:paraId="5D2FCF75"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Вольный стиль 50 метров - бассейн 25 метров (S1-S5)</w:t>
            </w:r>
          </w:p>
        </w:tc>
        <w:tc>
          <w:tcPr>
            <w:tcW w:w="3936" w:type="dxa"/>
            <w:shd w:val="clear" w:color="auto" w:fill="FFFFFF"/>
          </w:tcPr>
          <w:p w14:paraId="0E3699D8"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женщины;</w:t>
            </w:r>
          </w:p>
          <w:p w14:paraId="5FB89AE1"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юноши, девушки (12-19 лет)</w:t>
            </w:r>
          </w:p>
        </w:tc>
      </w:tr>
      <w:tr w:rsidR="00F74304" w:rsidRPr="00A22F3D" w14:paraId="7814271B" w14:textId="77777777" w:rsidTr="009C4E1A">
        <w:trPr>
          <w:trHeight w:val="49"/>
          <w:jc w:val="center"/>
        </w:trPr>
        <w:tc>
          <w:tcPr>
            <w:tcW w:w="5078" w:type="dxa"/>
            <w:shd w:val="clear" w:color="auto" w:fill="FFFFFF"/>
          </w:tcPr>
          <w:p w14:paraId="3F55B27C"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Вольный стиль 50 метров - бассейн 25 метров (S6)</w:t>
            </w:r>
          </w:p>
        </w:tc>
        <w:tc>
          <w:tcPr>
            <w:tcW w:w="3936" w:type="dxa"/>
            <w:shd w:val="clear" w:color="auto" w:fill="FFFFFF"/>
          </w:tcPr>
          <w:p w14:paraId="55AD1DAE"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женщины;</w:t>
            </w:r>
          </w:p>
          <w:p w14:paraId="6D5885DB"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юноши</w:t>
            </w:r>
            <w:r w:rsidRPr="00A22F3D">
              <w:rPr>
                <w:rFonts w:eastAsia="Calibri" w:cs="Times New Roman"/>
                <w:sz w:val="20"/>
                <w:szCs w:val="20"/>
                <w:lang w:val="en-US"/>
              </w:rPr>
              <w:t xml:space="preserve"> </w:t>
            </w:r>
            <w:r w:rsidRPr="00A22F3D">
              <w:rPr>
                <w:rFonts w:eastAsia="Calibri" w:cs="Times New Roman"/>
                <w:sz w:val="20"/>
                <w:szCs w:val="20"/>
              </w:rPr>
              <w:t>(12-19 лет)</w:t>
            </w:r>
          </w:p>
        </w:tc>
      </w:tr>
      <w:tr w:rsidR="00F74304" w:rsidRPr="00A22F3D" w14:paraId="6206B6EE" w14:textId="77777777" w:rsidTr="009C4E1A">
        <w:trPr>
          <w:trHeight w:val="49"/>
          <w:jc w:val="center"/>
        </w:trPr>
        <w:tc>
          <w:tcPr>
            <w:tcW w:w="5078" w:type="dxa"/>
            <w:shd w:val="clear" w:color="auto" w:fill="FFFFFF"/>
          </w:tcPr>
          <w:p w14:paraId="382D1D16"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Вольный стиль 50 метров - бассейн 25 метров (S7)</w:t>
            </w:r>
          </w:p>
        </w:tc>
        <w:tc>
          <w:tcPr>
            <w:tcW w:w="3936" w:type="dxa"/>
            <w:shd w:val="clear" w:color="auto" w:fill="FFFFFF"/>
          </w:tcPr>
          <w:p w14:paraId="35C1AC96"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юноши (12-19 лет)</w:t>
            </w:r>
          </w:p>
        </w:tc>
      </w:tr>
      <w:tr w:rsidR="00F74304" w:rsidRPr="00A22F3D" w14:paraId="4BD96501" w14:textId="77777777" w:rsidTr="009C4E1A">
        <w:trPr>
          <w:trHeight w:val="49"/>
          <w:jc w:val="center"/>
        </w:trPr>
        <w:tc>
          <w:tcPr>
            <w:tcW w:w="5078" w:type="dxa"/>
            <w:shd w:val="clear" w:color="auto" w:fill="FFFFFF"/>
          </w:tcPr>
          <w:p w14:paraId="36A4AA65"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Вольный стиль 50 метров - бассейн 25 метров (</w:t>
            </w:r>
            <w:r w:rsidRPr="00A22F3D">
              <w:rPr>
                <w:rFonts w:eastAsia="Calibri" w:cs="Times New Roman"/>
                <w:sz w:val="20"/>
                <w:szCs w:val="20"/>
                <w:lang w:val="en-US"/>
              </w:rPr>
              <w:t>S</w:t>
            </w:r>
            <w:r w:rsidRPr="00A22F3D">
              <w:rPr>
                <w:rFonts w:eastAsia="Calibri" w:cs="Times New Roman"/>
                <w:sz w:val="20"/>
                <w:szCs w:val="20"/>
              </w:rPr>
              <w:t>6-S7)</w:t>
            </w:r>
          </w:p>
        </w:tc>
        <w:tc>
          <w:tcPr>
            <w:tcW w:w="3936" w:type="dxa"/>
            <w:shd w:val="clear" w:color="auto" w:fill="FFFFFF"/>
          </w:tcPr>
          <w:p w14:paraId="6629A7AD"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мужчины;</w:t>
            </w:r>
          </w:p>
          <w:p w14:paraId="67128085"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девушки (12-19 лет)</w:t>
            </w:r>
          </w:p>
        </w:tc>
      </w:tr>
      <w:tr w:rsidR="00F74304" w:rsidRPr="00A22F3D" w14:paraId="60878298" w14:textId="77777777" w:rsidTr="009C4E1A">
        <w:trPr>
          <w:trHeight w:val="49"/>
          <w:jc w:val="center"/>
        </w:trPr>
        <w:tc>
          <w:tcPr>
            <w:tcW w:w="5078" w:type="dxa"/>
            <w:shd w:val="clear" w:color="auto" w:fill="FFFFFF"/>
          </w:tcPr>
          <w:p w14:paraId="6E04A669"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Вольный стиль 50 метров - бассейн 25 метров (</w:t>
            </w:r>
            <w:r w:rsidRPr="00A22F3D">
              <w:rPr>
                <w:rFonts w:eastAsia="Calibri" w:cs="Times New Roman"/>
                <w:sz w:val="20"/>
                <w:szCs w:val="20"/>
                <w:lang w:val="en-US"/>
              </w:rPr>
              <w:t>S</w:t>
            </w:r>
            <w:r w:rsidRPr="00A22F3D">
              <w:rPr>
                <w:rFonts w:eastAsia="Calibri" w:cs="Times New Roman"/>
                <w:sz w:val="20"/>
                <w:szCs w:val="20"/>
              </w:rPr>
              <w:t>8)</w:t>
            </w:r>
          </w:p>
        </w:tc>
        <w:tc>
          <w:tcPr>
            <w:tcW w:w="3936" w:type="dxa"/>
            <w:shd w:val="clear" w:color="auto" w:fill="FFFFFF"/>
          </w:tcPr>
          <w:p w14:paraId="4370FC2F"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юноши, девушки (12-19 лет)</w:t>
            </w:r>
          </w:p>
        </w:tc>
      </w:tr>
      <w:tr w:rsidR="00F74304" w:rsidRPr="00A22F3D" w14:paraId="0BDC2ED3" w14:textId="77777777" w:rsidTr="009C4E1A">
        <w:trPr>
          <w:trHeight w:val="49"/>
          <w:jc w:val="center"/>
        </w:trPr>
        <w:tc>
          <w:tcPr>
            <w:tcW w:w="5078" w:type="dxa"/>
            <w:shd w:val="clear" w:color="auto" w:fill="FFFFFF"/>
          </w:tcPr>
          <w:p w14:paraId="49A9F429"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Вольный стиль 50 метров - бассейн 25 метров (S8-</w:t>
            </w:r>
            <w:r w:rsidRPr="00A22F3D">
              <w:rPr>
                <w:rFonts w:eastAsia="Calibri" w:cs="Times New Roman"/>
                <w:sz w:val="20"/>
                <w:szCs w:val="20"/>
                <w:lang w:val="en-US"/>
              </w:rPr>
              <w:t>S</w:t>
            </w:r>
            <w:r w:rsidRPr="00A22F3D">
              <w:rPr>
                <w:rFonts w:eastAsia="Calibri" w:cs="Times New Roman"/>
                <w:sz w:val="20"/>
                <w:szCs w:val="20"/>
              </w:rPr>
              <w:t>9)</w:t>
            </w:r>
          </w:p>
        </w:tc>
        <w:tc>
          <w:tcPr>
            <w:tcW w:w="3936" w:type="dxa"/>
            <w:shd w:val="clear" w:color="auto" w:fill="FFFFFF"/>
          </w:tcPr>
          <w:p w14:paraId="180894CD"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мужчины;</w:t>
            </w:r>
          </w:p>
          <w:p w14:paraId="1C413007"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девушки (12-19 лет)</w:t>
            </w:r>
          </w:p>
        </w:tc>
      </w:tr>
      <w:tr w:rsidR="00F74304" w:rsidRPr="00A22F3D" w14:paraId="32581074" w14:textId="77777777" w:rsidTr="009C4E1A">
        <w:trPr>
          <w:trHeight w:val="49"/>
          <w:jc w:val="center"/>
        </w:trPr>
        <w:tc>
          <w:tcPr>
            <w:tcW w:w="5078" w:type="dxa"/>
            <w:shd w:val="clear" w:color="auto" w:fill="FFFFFF"/>
          </w:tcPr>
          <w:p w14:paraId="18FD038F"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Вольный стиль 50 метров - бассейн 25 метров (S8-S10)</w:t>
            </w:r>
          </w:p>
        </w:tc>
        <w:tc>
          <w:tcPr>
            <w:tcW w:w="3936" w:type="dxa"/>
            <w:shd w:val="clear" w:color="auto" w:fill="FFFFFF"/>
          </w:tcPr>
          <w:p w14:paraId="3D7E538D"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женщины</w:t>
            </w:r>
          </w:p>
        </w:tc>
      </w:tr>
      <w:tr w:rsidR="00F74304" w:rsidRPr="00A22F3D" w14:paraId="78A4C669" w14:textId="77777777" w:rsidTr="009C4E1A">
        <w:trPr>
          <w:trHeight w:val="49"/>
          <w:jc w:val="center"/>
        </w:trPr>
        <w:tc>
          <w:tcPr>
            <w:tcW w:w="5078" w:type="dxa"/>
            <w:shd w:val="clear" w:color="auto" w:fill="FFFFFF"/>
          </w:tcPr>
          <w:p w14:paraId="777C0FDF"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Вольный стиль 50 метров - бассейн 25 метров (S9-S10)</w:t>
            </w:r>
          </w:p>
        </w:tc>
        <w:tc>
          <w:tcPr>
            <w:tcW w:w="3936" w:type="dxa"/>
            <w:shd w:val="clear" w:color="auto" w:fill="FFFFFF"/>
          </w:tcPr>
          <w:p w14:paraId="6D79E721"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Times New Roman" w:cs="Times New Roman"/>
                <w:sz w:val="20"/>
                <w:szCs w:val="20"/>
                <w:lang w:eastAsia="ru-RU"/>
              </w:rPr>
              <w:t>мужчины;юноши(12-19 лет)</w:t>
            </w:r>
          </w:p>
        </w:tc>
      </w:tr>
      <w:tr w:rsidR="00F74304" w:rsidRPr="00A22F3D" w14:paraId="1D40E1AE" w14:textId="77777777" w:rsidTr="009C4E1A">
        <w:trPr>
          <w:trHeight w:val="49"/>
          <w:jc w:val="center"/>
        </w:trPr>
        <w:tc>
          <w:tcPr>
            <w:tcW w:w="5078" w:type="dxa"/>
            <w:shd w:val="clear" w:color="auto" w:fill="FFFFFF"/>
          </w:tcPr>
          <w:p w14:paraId="645C99DC"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Вольный стиль 50 метров - бассейн 25 метров (S10)</w:t>
            </w:r>
          </w:p>
        </w:tc>
        <w:tc>
          <w:tcPr>
            <w:tcW w:w="3936" w:type="dxa"/>
            <w:shd w:val="clear" w:color="auto" w:fill="FFFFFF"/>
          </w:tcPr>
          <w:p w14:paraId="4F878688"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девушки (12-19 лет)</w:t>
            </w:r>
          </w:p>
        </w:tc>
      </w:tr>
      <w:tr w:rsidR="00F74304" w:rsidRPr="00A22F3D" w14:paraId="047C5D5B" w14:textId="77777777" w:rsidTr="009C4E1A">
        <w:trPr>
          <w:trHeight w:val="49"/>
          <w:jc w:val="center"/>
        </w:trPr>
        <w:tc>
          <w:tcPr>
            <w:tcW w:w="5078" w:type="dxa"/>
            <w:shd w:val="clear" w:color="auto" w:fill="FFFFFF"/>
          </w:tcPr>
          <w:p w14:paraId="5D1E949E"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Вольный стиль 100 метров(S1-S2)</w:t>
            </w:r>
          </w:p>
        </w:tc>
        <w:tc>
          <w:tcPr>
            <w:tcW w:w="3936" w:type="dxa"/>
            <w:shd w:val="clear" w:color="auto" w:fill="FFFFFF"/>
          </w:tcPr>
          <w:p w14:paraId="79386B61"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мужчины, женщины</w:t>
            </w:r>
          </w:p>
        </w:tc>
      </w:tr>
      <w:tr w:rsidR="00F74304" w:rsidRPr="00A22F3D" w14:paraId="057E99B1" w14:textId="77777777" w:rsidTr="009C4E1A">
        <w:trPr>
          <w:trHeight w:val="49"/>
          <w:jc w:val="center"/>
        </w:trPr>
        <w:tc>
          <w:tcPr>
            <w:tcW w:w="5078" w:type="dxa"/>
            <w:shd w:val="clear" w:color="auto" w:fill="FFFFFF"/>
          </w:tcPr>
          <w:p w14:paraId="32161BF0"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Вольный стиль 100 метров(S1-S3)</w:t>
            </w:r>
          </w:p>
        </w:tc>
        <w:tc>
          <w:tcPr>
            <w:tcW w:w="3936" w:type="dxa"/>
            <w:shd w:val="clear" w:color="auto" w:fill="FFFFFF"/>
          </w:tcPr>
          <w:p w14:paraId="153AA2A7"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юноши, девушки (12-19 лет)</w:t>
            </w:r>
          </w:p>
        </w:tc>
      </w:tr>
      <w:tr w:rsidR="00F74304" w:rsidRPr="00A22F3D" w14:paraId="1FF13754" w14:textId="77777777" w:rsidTr="009C4E1A">
        <w:trPr>
          <w:trHeight w:val="49"/>
          <w:jc w:val="center"/>
        </w:trPr>
        <w:tc>
          <w:tcPr>
            <w:tcW w:w="5078" w:type="dxa"/>
            <w:shd w:val="clear" w:color="auto" w:fill="FFFFFF"/>
          </w:tcPr>
          <w:p w14:paraId="64DAD78B"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Вольный стиль 100 метров(S3)</w:t>
            </w:r>
          </w:p>
        </w:tc>
        <w:tc>
          <w:tcPr>
            <w:tcW w:w="3936" w:type="dxa"/>
            <w:shd w:val="clear" w:color="auto" w:fill="FFFFFF"/>
          </w:tcPr>
          <w:p w14:paraId="3A8BCAD6"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мужчины, женщины</w:t>
            </w:r>
          </w:p>
        </w:tc>
      </w:tr>
      <w:tr w:rsidR="00F74304" w:rsidRPr="00A22F3D" w14:paraId="14C61B4B" w14:textId="77777777" w:rsidTr="009C4E1A">
        <w:trPr>
          <w:trHeight w:val="49"/>
          <w:jc w:val="center"/>
        </w:trPr>
        <w:tc>
          <w:tcPr>
            <w:tcW w:w="5078" w:type="dxa"/>
            <w:shd w:val="clear" w:color="auto" w:fill="FFFFFF"/>
          </w:tcPr>
          <w:p w14:paraId="03E46537"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Вольный стиль 100 метров(S</w:t>
            </w:r>
            <w:r w:rsidRPr="00A22F3D">
              <w:rPr>
                <w:rFonts w:eastAsia="Calibri" w:cs="Times New Roman"/>
                <w:sz w:val="20"/>
                <w:szCs w:val="20"/>
                <w:lang w:val="en-US"/>
              </w:rPr>
              <w:t>4</w:t>
            </w:r>
            <w:r w:rsidRPr="00A22F3D">
              <w:rPr>
                <w:rFonts w:eastAsia="Calibri" w:cs="Times New Roman"/>
                <w:sz w:val="20"/>
                <w:szCs w:val="20"/>
              </w:rPr>
              <w:t>)</w:t>
            </w:r>
          </w:p>
        </w:tc>
        <w:tc>
          <w:tcPr>
            <w:tcW w:w="3936" w:type="dxa"/>
            <w:shd w:val="clear" w:color="auto" w:fill="FFFFFF"/>
          </w:tcPr>
          <w:p w14:paraId="6C0B9E55"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мужчины, женщины</w:t>
            </w:r>
          </w:p>
        </w:tc>
      </w:tr>
      <w:tr w:rsidR="00F74304" w:rsidRPr="00A22F3D" w14:paraId="070927D1" w14:textId="77777777" w:rsidTr="009C4E1A">
        <w:trPr>
          <w:trHeight w:val="49"/>
          <w:jc w:val="center"/>
        </w:trPr>
        <w:tc>
          <w:tcPr>
            <w:tcW w:w="5078" w:type="dxa"/>
            <w:shd w:val="clear" w:color="auto" w:fill="FFFFFF"/>
          </w:tcPr>
          <w:p w14:paraId="0F11BBD4"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Вольный стиль 100 метров(S</w:t>
            </w:r>
            <w:r w:rsidRPr="00A22F3D">
              <w:rPr>
                <w:rFonts w:eastAsia="Calibri" w:cs="Times New Roman"/>
                <w:sz w:val="20"/>
                <w:szCs w:val="20"/>
                <w:lang w:val="en-US"/>
              </w:rPr>
              <w:t>5</w:t>
            </w:r>
            <w:r w:rsidRPr="00A22F3D">
              <w:rPr>
                <w:rFonts w:eastAsia="Calibri" w:cs="Times New Roman"/>
                <w:sz w:val="20"/>
                <w:szCs w:val="20"/>
              </w:rPr>
              <w:t>)</w:t>
            </w:r>
          </w:p>
        </w:tc>
        <w:tc>
          <w:tcPr>
            <w:tcW w:w="3936" w:type="dxa"/>
            <w:shd w:val="clear" w:color="auto" w:fill="FFFFFF"/>
          </w:tcPr>
          <w:p w14:paraId="365F749B"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мужчины, женщины</w:t>
            </w:r>
          </w:p>
        </w:tc>
      </w:tr>
      <w:tr w:rsidR="00F74304" w:rsidRPr="00A22F3D" w14:paraId="6D8EB823" w14:textId="77777777" w:rsidTr="009C4E1A">
        <w:trPr>
          <w:trHeight w:val="49"/>
          <w:jc w:val="center"/>
        </w:trPr>
        <w:tc>
          <w:tcPr>
            <w:tcW w:w="5078" w:type="dxa"/>
            <w:shd w:val="clear" w:color="auto" w:fill="FFFFFF"/>
          </w:tcPr>
          <w:p w14:paraId="054937AC"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Вольный стиль 100 метров(S</w:t>
            </w:r>
            <w:r w:rsidRPr="00A22F3D">
              <w:rPr>
                <w:rFonts w:eastAsia="Calibri" w:cs="Times New Roman"/>
                <w:sz w:val="20"/>
                <w:szCs w:val="20"/>
                <w:lang w:val="en-US"/>
              </w:rPr>
              <w:t>6</w:t>
            </w:r>
            <w:r w:rsidRPr="00A22F3D">
              <w:rPr>
                <w:rFonts w:eastAsia="Calibri" w:cs="Times New Roman"/>
                <w:sz w:val="20"/>
                <w:szCs w:val="20"/>
              </w:rPr>
              <w:t>)</w:t>
            </w:r>
          </w:p>
        </w:tc>
        <w:tc>
          <w:tcPr>
            <w:tcW w:w="3936" w:type="dxa"/>
            <w:shd w:val="clear" w:color="auto" w:fill="FFFFFF"/>
          </w:tcPr>
          <w:p w14:paraId="64E9848B"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мужчины, женщины</w:t>
            </w:r>
          </w:p>
        </w:tc>
      </w:tr>
      <w:tr w:rsidR="00F74304" w:rsidRPr="00A22F3D" w14:paraId="7D6DA227" w14:textId="77777777" w:rsidTr="009C4E1A">
        <w:trPr>
          <w:trHeight w:val="49"/>
          <w:jc w:val="center"/>
        </w:trPr>
        <w:tc>
          <w:tcPr>
            <w:tcW w:w="5078" w:type="dxa"/>
            <w:shd w:val="clear" w:color="auto" w:fill="FFFFFF"/>
          </w:tcPr>
          <w:p w14:paraId="173B0948"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Вольный стиль 100 метров(S4-S6)</w:t>
            </w:r>
          </w:p>
        </w:tc>
        <w:tc>
          <w:tcPr>
            <w:tcW w:w="3936" w:type="dxa"/>
            <w:shd w:val="clear" w:color="auto" w:fill="FFFFFF"/>
          </w:tcPr>
          <w:p w14:paraId="4EDFDEA8"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юноши, девушки (12-19 лет)</w:t>
            </w:r>
          </w:p>
        </w:tc>
      </w:tr>
      <w:tr w:rsidR="00F74304" w:rsidRPr="00A22F3D" w14:paraId="553D25C0" w14:textId="77777777" w:rsidTr="009C4E1A">
        <w:trPr>
          <w:trHeight w:val="49"/>
          <w:jc w:val="center"/>
        </w:trPr>
        <w:tc>
          <w:tcPr>
            <w:tcW w:w="5078" w:type="dxa"/>
            <w:shd w:val="clear" w:color="auto" w:fill="FFFFFF"/>
          </w:tcPr>
          <w:p w14:paraId="71F2AB2D"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Вольный стиль 100 метров(S</w:t>
            </w:r>
            <w:r w:rsidRPr="00A22F3D">
              <w:rPr>
                <w:rFonts w:eastAsia="Calibri" w:cs="Times New Roman"/>
                <w:sz w:val="20"/>
                <w:szCs w:val="20"/>
                <w:lang w:val="en-US"/>
              </w:rPr>
              <w:t>7</w:t>
            </w:r>
            <w:r w:rsidRPr="00A22F3D">
              <w:rPr>
                <w:rFonts w:eastAsia="Calibri" w:cs="Times New Roman"/>
                <w:sz w:val="20"/>
                <w:szCs w:val="20"/>
              </w:rPr>
              <w:t>)</w:t>
            </w:r>
          </w:p>
        </w:tc>
        <w:tc>
          <w:tcPr>
            <w:tcW w:w="3936" w:type="dxa"/>
            <w:shd w:val="clear" w:color="auto" w:fill="FFFFFF"/>
          </w:tcPr>
          <w:p w14:paraId="059DC4AD"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мужчины, женщины;</w:t>
            </w:r>
          </w:p>
          <w:p w14:paraId="108EE6E9"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юноши, девушки (12-19 лет)</w:t>
            </w:r>
          </w:p>
        </w:tc>
      </w:tr>
      <w:tr w:rsidR="00F74304" w:rsidRPr="00A22F3D" w14:paraId="1BFE4AA5" w14:textId="77777777" w:rsidTr="009C4E1A">
        <w:trPr>
          <w:trHeight w:val="49"/>
          <w:jc w:val="center"/>
        </w:trPr>
        <w:tc>
          <w:tcPr>
            <w:tcW w:w="5078" w:type="dxa"/>
            <w:shd w:val="clear" w:color="auto" w:fill="FFFFFF"/>
          </w:tcPr>
          <w:p w14:paraId="25DE1DEE"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Вольный стиль 100 метров(S</w:t>
            </w:r>
            <w:r w:rsidRPr="00A22F3D">
              <w:rPr>
                <w:rFonts w:eastAsia="Calibri" w:cs="Times New Roman"/>
                <w:sz w:val="20"/>
                <w:szCs w:val="20"/>
                <w:lang w:val="en-US"/>
              </w:rPr>
              <w:t>8</w:t>
            </w:r>
            <w:r w:rsidRPr="00A22F3D">
              <w:rPr>
                <w:rFonts w:eastAsia="Calibri" w:cs="Times New Roman"/>
                <w:sz w:val="20"/>
                <w:szCs w:val="20"/>
              </w:rPr>
              <w:t>)</w:t>
            </w:r>
          </w:p>
        </w:tc>
        <w:tc>
          <w:tcPr>
            <w:tcW w:w="3936" w:type="dxa"/>
            <w:shd w:val="clear" w:color="auto" w:fill="FFFFFF"/>
          </w:tcPr>
          <w:p w14:paraId="552EEB82"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мужчины, женщины;</w:t>
            </w:r>
          </w:p>
          <w:p w14:paraId="040DAEF9"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юноши, девушки (12-19 лет)</w:t>
            </w:r>
          </w:p>
        </w:tc>
      </w:tr>
      <w:tr w:rsidR="00F74304" w:rsidRPr="00A22F3D" w14:paraId="27AC5F2F" w14:textId="77777777" w:rsidTr="009C4E1A">
        <w:trPr>
          <w:trHeight w:val="49"/>
          <w:jc w:val="center"/>
        </w:trPr>
        <w:tc>
          <w:tcPr>
            <w:tcW w:w="5078" w:type="dxa"/>
            <w:shd w:val="clear" w:color="auto" w:fill="FFFFFF"/>
          </w:tcPr>
          <w:p w14:paraId="05825AA9"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Вольный стиль 100 метров(S</w:t>
            </w:r>
            <w:r w:rsidRPr="00A22F3D">
              <w:rPr>
                <w:rFonts w:eastAsia="Calibri" w:cs="Times New Roman"/>
                <w:sz w:val="20"/>
                <w:szCs w:val="20"/>
                <w:lang w:val="en-US"/>
              </w:rPr>
              <w:t>9</w:t>
            </w:r>
            <w:r w:rsidRPr="00A22F3D">
              <w:rPr>
                <w:rFonts w:eastAsia="Calibri" w:cs="Times New Roman"/>
                <w:sz w:val="20"/>
                <w:szCs w:val="20"/>
              </w:rPr>
              <w:t>)</w:t>
            </w:r>
          </w:p>
        </w:tc>
        <w:tc>
          <w:tcPr>
            <w:tcW w:w="3936" w:type="dxa"/>
            <w:shd w:val="clear" w:color="auto" w:fill="FFFFFF"/>
          </w:tcPr>
          <w:p w14:paraId="74DCBA24"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мужчины, женщины;</w:t>
            </w:r>
          </w:p>
          <w:p w14:paraId="52DDF27C"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юноши, девушки (12-19 лет)</w:t>
            </w:r>
          </w:p>
        </w:tc>
      </w:tr>
      <w:tr w:rsidR="00F74304" w:rsidRPr="00A22F3D" w14:paraId="5E72E004" w14:textId="77777777" w:rsidTr="009C4E1A">
        <w:trPr>
          <w:trHeight w:val="49"/>
          <w:jc w:val="center"/>
        </w:trPr>
        <w:tc>
          <w:tcPr>
            <w:tcW w:w="5078" w:type="dxa"/>
            <w:shd w:val="clear" w:color="auto" w:fill="FFFFFF"/>
          </w:tcPr>
          <w:p w14:paraId="1ACC4347"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Вольный стиль 100 метров(S</w:t>
            </w:r>
            <w:r w:rsidRPr="00A22F3D">
              <w:rPr>
                <w:rFonts w:eastAsia="Calibri" w:cs="Times New Roman"/>
                <w:sz w:val="20"/>
                <w:szCs w:val="20"/>
                <w:lang w:val="en-US"/>
              </w:rPr>
              <w:t>10</w:t>
            </w:r>
            <w:r w:rsidRPr="00A22F3D">
              <w:rPr>
                <w:rFonts w:eastAsia="Calibri" w:cs="Times New Roman"/>
                <w:sz w:val="20"/>
                <w:szCs w:val="20"/>
              </w:rPr>
              <w:t>)</w:t>
            </w:r>
          </w:p>
        </w:tc>
        <w:tc>
          <w:tcPr>
            <w:tcW w:w="3936" w:type="dxa"/>
            <w:shd w:val="clear" w:color="auto" w:fill="FFFFFF"/>
          </w:tcPr>
          <w:p w14:paraId="293DACEC"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мужчины, женщины;</w:t>
            </w:r>
          </w:p>
          <w:p w14:paraId="3E1FA111"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юноши, девушки (12-19 лет)</w:t>
            </w:r>
          </w:p>
        </w:tc>
      </w:tr>
      <w:tr w:rsidR="00F74304" w:rsidRPr="00A22F3D" w14:paraId="382642A5" w14:textId="77777777" w:rsidTr="009C4E1A">
        <w:trPr>
          <w:trHeight w:val="49"/>
          <w:jc w:val="center"/>
        </w:trPr>
        <w:tc>
          <w:tcPr>
            <w:tcW w:w="5078" w:type="dxa"/>
            <w:shd w:val="clear" w:color="auto" w:fill="FFFFFF"/>
          </w:tcPr>
          <w:p w14:paraId="7808E74B"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Вольный стиль 100 метров - бассейн 25 метров (S1-S3)</w:t>
            </w:r>
          </w:p>
        </w:tc>
        <w:tc>
          <w:tcPr>
            <w:tcW w:w="3936" w:type="dxa"/>
            <w:shd w:val="clear" w:color="auto" w:fill="FFFFFF"/>
          </w:tcPr>
          <w:p w14:paraId="089E3364"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мужчины</w:t>
            </w:r>
          </w:p>
        </w:tc>
      </w:tr>
      <w:tr w:rsidR="00F74304" w:rsidRPr="00A22F3D" w14:paraId="26A0BDAA" w14:textId="77777777" w:rsidTr="009C4E1A">
        <w:trPr>
          <w:trHeight w:val="49"/>
          <w:jc w:val="center"/>
        </w:trPr>
        <w:tc>
          <w:tcPr>
            <w:tcW w:w="5078" w:type="dxa"/>
            <w:shd w:val="clear" w:color="auto" w:fill="FFFFFF"/>
          </w:tcPr>
          <w:p w14:paraId="2ED77A13"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Вольный стиль 100 метров - бассейн 25 метров (S1-S5)</w:t>
            </w:r>
          </w:p>
        </w:tc>
        <w:tc>
          <w:tcPr>
            <w:tcW w:w="3936" w:type="dxa"/>
            <w:shd w:val="clear" w:color="auto" w:fill="FFFFFF"/>
          </w:tcPr>
          <w:p w14:paraId="1B730558" w14:textId="77777777" w:rsidR="00F74304" w:rsidRPr="00A22F3D" w:rsidRDefault="00F74304" w:rsidP="00A22F3D">
            <w:pPr>
              <w:shd w:val="clear" w:color="auto" w:fill="FFFFFF"/>
              <w:spacing w:after="0"/>
              <w:ind w:left="567" w:hanging="567"/>
              <w:jc w:val="center"/>
              <w:rPr>
                <w:rFonts w:eastAsia="Times New Roman" w:cs="Times New Roman"/>
                <w:sz w:val="20"/>
                <w:szCs w:val="20"/>
                <w:lang w:eastAsia="ru-RU"/>
              </w:rPr>
            </w:pPr>
            <w:r w:rsidRPr="00A22F3D">
              <w:rPr>
                <w:rFonts w:eastAsia="Calibri" w:cs="Times New Roman"/>
                <w:sz w:val="20"/>
                <w:szCs w:val="20"/>
              </w:rPr>
              <w:t>девушки (12-19 лет)</w:t>
            </w:r>
          </w:p>
        </w:tc>
      </w:tr>
      <w:tr w:rsidR="00F74304" w:rsidRPr="00A22F3D" w14:paraId="78A8F827" w14:textId="77777777" w:rsidTr="009C4E1A">
        <w:trPr>
          <w:trHeight w:val="49"/>
          <w:jc w:val="center"/>
        </w:trPr>
        <w:tc>
          <w:tcPr>
            <w:tcW w:w="5078" w:type="dxa"/>
            <w:shd w:val="clear" w:color="auto" w:fill="FFFFFF"/>
          </w:tcPr>
          <w:p w14:paraId="7F98DB2D"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Вольный стиль 100 метров - бассейн 25 метров (S1-S6)</w:t>
            </w:r>
          </w:p>
        </w:tc>
        <w:tc>
          <w:tcPr>
            <w:tcW w:w="3936" w:type="dxa"/>
            <w:shd w:val="clear" w:color="auto" w:fill="FFFFFF"/>
          </w:tcPr>
          <w:p w14:paraId="261D44EF"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женщины;</w:t>
            </w:r>
          </w:p>
          <w:p w14:paraId="4BEA5AC4" w14:textId="77777777" w:rsidR="00F74304" w:rsidRPr="00A22F3D" w:rsidRDefault="00F74304" w:rsidP="00A22F3D">
            <w:pPr>
              <w:shd w:val="clear" w:color="auto" w:fill="FFFFFF"/>
              <w:spacing w:after="0"/>
              <w:ind w:left="567" w:hanging="567"/>
              <w:jc w:val="center"/>
              <w:rPr>
                <w:rFonts w:eastAsia="Times New Roman" w:cs="Times New Roman"/>
                <w:sz w:val="20"/>
                <w:szCs w:val="20"/>
                <w:lang w:eastAsia="ru-RU"/>
              </w:rPr>
            </w:pPr>
            <w:r w:rsidRPr="00A22F3D">
              <w:rPr>
                <w:rFonts w:eastAsia="Calibri" w:cs="Times New Roman"/>
                <w:sz w:val="20"/>
                <w:szCs w:val="20"/>
              </w:rPr>
              <w:t>юноши (12-19 лет)</w:t>
            </w:r>
          </w:p>
        </w:tc>
      </w:tr>
      <w:tr w:rsidR="00F74304" w:rsidRPr="00A22F3D" w14:paraId="7DE74324" w14:textId="77777777" w:rsidTr="009C4E1A">
        <w:trPr>
          <w:trHeight w:val="49"/>
          <w:jc w:val="center"/>
        </w:trPr>
        <w:tc>
          <w:tcPr>
            <w:tcW w:w="5078" w:type="dxa"/>
            <w:shd w:val="clear" w:color="auto" w:fill="FFFFFF"/>
          </w:tcPr>
          <w:p w14:paraId="0544E00A"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Вольный стиль 100 метров - бассейн 25 метров (S7-S8)</w:t>
            </w:r>
          </w:p>
        </w:tc>
        <w:tc>
          <w:tcPr>
            <w:tcW w:w="3936" w:type="dxa"/>
            <w:shd w:val="clear" w:color="auto" w:fill="FFFFFF"/>
          </w:tcPr>
          <w:p w14:paraId="3E539A74"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мужчины;</w:t>
            </w:r>
          </w:p>
          <w:p w14:paraId="28591E2C" w14:textId="77777777" w:rsidR="00F74304" w:rsidRPr="00A22F3D" w:rsidRDefault="00F74304" w:rsidP="00A22F3D">
            <w:pPr>
              <w:shd w:val="clear" w:color="auto" w:fill="FFFFFF"/>
              <w:spacing w:after="0"/>
              <w:ind w:left="567" w:hanging="567"/>
              <w:jc w:val="center"/>
              <w:rPr>
                <w:rFonts w:eastAsia="Times New Roman" w:cs="Times New Roman"/>
                <w:sz w:val="20"/>
                <w:szCs w:val="20"/>
                <w:lang w:eastAsia="ru-RU"/>
              </w:rPr>
            </w:pPr>
            <w:r w:rsidRPr="00A22F3D">
              <w:rPr>
                <w:rFonts w:eastAsia="Calibri" w:cs="Times New Roman"/>
                <w:sz w:val="20"/>
                <w:szCs w:val="20"/>
              </w:rPr>
              <w:t>юноши (12-19 лет)</w:t>
            </w:r>
          </w:p>
        </w:tc>
      </w:tr>
      <w:tr w:rsidR="00F74304" w:rsidRPr="00A22F3D" w14:paraId="618D88E5" w14:textId="77777777" w:rsidTr="009C4E1A">
        <w:trPr>
          <w:trHeight w:val="49"/>
          <w:jc w:val="center"/>
        </w:trPr>
        <w:tc>
          <w:tcPr>
            <w:tcW w:w="5078" w:type="dxa"/>
            <w:shd w:val="clear" w:color="auto" w:fill="FFFFFF"/>
          </w:tcPr>
          <w:p w14:paraId="2C07AF05"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Вольный стиль 100 метров - бассейн 25 метров (S9-S10)</w:t>
            </w:r>
          </w:p>
        </w:tc>
        <w:tc>
          <w:tcPr>
            <w:tcW w:w="3936" w:type="dxa"/>
            <w:shd w:val="clear" w:color="auto" w:fill="FFFFFF"/>
          </w:tcPr>
          <w:p w14:paraId="3DD21EDE"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мужчины;</w:t>
            </w:r>
          </w:p>
          <w:p w14:paraId="40F71280" w14:textId="77777777" w:rsidR="00F74304" w:rsidRPr="00A22F3D" w:rsidRDefault="00F74304" w:rsidP="00A22F3D">
            <w:pPr>
              <w:shd w:val="clear" w:color="auto" w:fill="FFFFFF"/>
              <w:spacing w:after="0"/>
              <w:ind w:left="567" w:hanging="567"/>
              <w:jc w:val="center"/>
              <w:rPr>
                <w:rFonts w:eastAsia="Times New Roman" w:cs="Times New Roman"/>
                <w:sz w:val="20"/>
                <w:szCs w:val="20"/>
                <w:lang w:eastAsia="ru-RU"/>
              </w:rPr>
            </w:pPr>
            <w:r w:rsidRPr="00A22F3D">
              <w:rPr>
                <w:rFonts w:eastAsia="Calibri" w:cs="Times New Roman"/>
                <w:sz w:val="20"/>
                <w:szCs w:val="20"/>
              </w:rPr>
              <w:t>юноши (12-19 лет)</w:t>
            </w:r>
          </w:p>
        </w:tc>
      </w:tr>
      <w:tr w:rsidR="00F74304" w:rsidRPr="00A22F3D" w14:paraId="15FFC83C" w14:textId="77777777" w:rsidTr="009C4E1A">
        <w:trPr>
          <w:trHeight w:val="49"/>
          <w:jc w:val="center"/>
        </w:trPr>
        <w:tc>
          <w:tcPr>
            <w:tcW w:w="5078" w:type="dxa"/>
            <w:shd w:val="clear" w:color="auto" w:fill="FFFFFF"/>
          </w:tcPr>
          <w:p w14:paraId="0DC9B593"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Вольный стиль 100 метров - бассейн 25 метров (S7-S10)</w:t>
            </w:r>
          </w:p>
        </w:tc>
        <w:tc>
          <w:tcPr>
            <w:tcW w:w="3936" w:type="dxa"/>
            <w:shd w:val="clear" w:color="auto" w:fill="FFFFFF"/>
          </w:tcPr>
          <w:p w14:paraId="0E478FF6"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женщины;</w:t>
            </w:r>
          </w:p>
          <w:p w14:paraId="6A6A95C0" w14:textId="77777777" w:rsidR="00F74304" w:rsidRPr="00A22F3D" w:rsidRDefault="00F74304" w:rsidP="00A22F3D">
            <w:pPr>
              <w:shd w:val="clear" w:color="auto" w:fill="FFFFFF"/>
              <w:spacing w:after="0"/>
              <w:ind w:left="567" w:hanging="567"/>
              <w:jc w:val="center"/>
              <w:rPr>
                <w:rFonts w:eastAsia="Times New Roman" w:cs="Times New Roman"/>
                <w:sz w:val="20"/>
                <w:szCs w:val="20"/>
                <w:lang w:eastAsia="ru-RU"/>
              </w:rPr>
            </w:pPr>
            <w:r w:rsidRPr="00A22F3D">
              <w:rPr>
                <w:rFonts w:eastAsia="Calibri" w:cs="Times New Roman"/>
                <w:sz w:val="20"/>
                <w:szCs w:val="20"/>
              </w:rPr>
              <w:t>девушки (12-19 лет)</w:t>
            </w:r>
          </w:p>
        </w:tc>
      </w:tr>
      <w:tr w:rsidR="00F74304" w:rsidRPr="00A22F3D" w14:paraId="337EEB3C" w14:textId="77777777" w:rsidTr="009C4E1A">
        <w:trPr>
          <w:trHeight w:val="49"/>
          <w:jc w:val="center"/>
        </w:trPr>
        <w:tc>
          <w:tcPr>
            <w:tcW w:w="5078" w:type="dxa"/>
            <w:shd w:val="clear" w:color="auto" w:fill="FFFFFF"/>
          </w:tcPr>
          <w:p w14:paraId="10B16557"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Вольный стиль 200 метров(S1-S2)</w:t>
            </w:r>
          </w:p>
        </w:tc>
        <w:tc>
          <w:tcPr>
            <w:tcW w:w="3936" w:type="dxa"/>
            <w:shd w:val="clear" w:color="auto" w:fill="FFFFFF"/>
          </w:tcPr>
          <w:p w14:paraId="00896F49" w14:textId="77777777" w:rsidR="00F74304" w:rsidRPr="00A22F3D" w:rsidRDefault="00F74304" w:rsidP="00A22F3D">
            <w:pPr>
              <w:shd w:val="clear" w:color="auto" w:fill="FFFFFF"/>
              <w:spacing w:after="0"/>
              <w:ind w:left="567" w:hanging="567"/>
              <w:jc w:val="center"/>
              <w:rPr>
                <w:rFonts w:eastAsia="Times New Roman" w:cs="Times New Roman"/>
                <w:sz w:val="20"/>
                <w:szCs w:val="20"/>
                <w:lang w:eastAsia="ru-RU"/>
              </w:rPr>
            </w:pPr>
            <w:r w:rsidRPr="00A22F3D">
              <w:rPr>
                <w:rFonts w:eastAsia="Calibri" w:cs="Times New Roman"/>
                <w:sz w:val="20"/>
                <w:szCs w:val="20"/>
              </w:rPr>
              <w:t>мужчины, женщины</w:t>
            </w:r>
          </w:p>
        </w:tc>
      </w:tr>
      <w:tr w:rsidR="00F74304" w:rsidRPr="00A22F3D" w14:paraId="0CB852E6" w14:textId="77777777" w:rsidTr="009C4E1A">
        <w:trPr>
          <w:trHeight w:val="49"/>
          <w:jc w:val="center"/>
        </w:trPr>
        <w:tc>
          <w:tcPr>
            <w:tcW w:w="5078" w:type="dxa"/>
            <w:shd w:val="clear" w:color="auto" w:fill="FFFFFF"/>
          </w:tcPr>
          <w:p w14:paraId="27131A9E"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Вольный стиль 200 метров(S</w:t>
            </w:r>
            <w:r w:rsidRPr="00A22F3D">
              <w:rPr>
                <w:rFonts w:eastAsia="Calibri" w:cs="Times New Roman"/>
                <w:sz w:val="20"/>
                <w:szCs w:val="20"/>
                <w:lang w:val="en-US"/>
              </w:rPr>
              <w:t>3</w:t>
            </w:r>
            <w:r w:rsidRPr="00A22F3D">
              <w:rPr>
                <w:rFonts w:eastAsia="Calibri" w:cs="Times New Roman"/>
                <w:sz w:val="20"/>
                <w:szCs w:val="20"/>
              </w:rPr>
              <w:t>)</w:t>
            </w:r>
          </w:p>
        </w:tc>
        <w:tc>
          <w:tcPr>
            <w:tcW w:w="3936" w:type="dxa"/>
            <w:shd w:val="clear" w:color="auto" w:fill="FFFFFF"/>
          </w:tcPr>
          <w:p w14:paraId="22F0D8C2"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мужчины, женщины</w:t>
            </w:r>
          </w:p>
        </w:tc>
      </w:tr>
      <w:tr w:rsidR="00F74304" w:rsidRPr="00A22F3D" w14:paraId="601AA20A" w14:textId="77777777" w:rsidTr="009C4E1A">
        <w:trPr>
          <w:trHeight w:val="49"/>
          <w:jc w:val="center"/>
        </w:trPr>
        <w:tc>
          <w:tcPr>
            <w:tcW w:w="5078" w:type="dxa"/>
            <w:shd w:val="clear" w:color="auto" w:fill="FFFFFF"/>
          </w:tcPr>
          <w:p w14:paraId="1650F72B"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Вольный стиль 200 метров(S1-S4)</w:t>
            </w:r>
          </w:p>
        </w:tc>
        <w:tc>
          <w:tcPr>
            <w:tcW w:w="3936" w:type="dxa"/>
            <w:shd w:val="clear" w:color="auto" w:fill="FFFFFF"/>
          </w:tcPr>
          <w:p w14:paraId="3B26F1E5"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юноши(12-19 лет)</w:t>
            </w:r>
          </w:p>
        </w:tc>
      </w:tr>
      <w:tr w:rsidR="00F74304" w:rsidRPr="00A22F3D" w14:paraId="65EFEB5F" w14:textId="77777777" w:rsidTr="009C4E1A">
        <w:trPr>
          <w:trHeight w:val="49"/>
          <w:jc w:val="center"/>
        </w:trPr>
        <w:tc>
          <w:tcPr>
            <w:tcW w:w="5078" w:type="dxa"/>
            <w:shd w:val="clear" w:color="auto" w:fill="FFFFFF"/>
          </w:tcPr>
          <w:p w14:paraId="78C7327F"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Вольный стиль 200 метров(S1-S5)</w:t>
            </w:r>
          </w:p>
        </w:tc>
        <w:tc>
          <w:tcPr>
            <w:tcW w:w="3936" w:type="dxa"/>
            <w:shd w:val="clear" w:color="auto" w:fill="FFFFFF"/>
          </w:tcPr>
          <w:p w14:paraId="0CE91C50"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девушки (12-19 лет)</w:t>
            </w:r>
          </w:p>
        </w:tc>
      </w:tr>
      <w:tr w:rsidR="00F74304" w:rsidRPr="00A22F3D" w14:paraId="02EC6273" w14:textId="77777777" w:rsidTr="009C4E1A">
        <w:trPr>
          <w:trHeight w:val="49"/>
          <w:jc w:val="center"/>
        </w:trPr>
        <w:tc>
          <w:tcPr>
            <w:tcW w:w="5078" w:type="dxa"/>
            <w:shd w:val="clear" w:color="auto" w:fill="FFFFFF"/>
          </w:tcPr>
          <w:p w14:paraId="40259233"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Вольный стиль 200 метров(S</w:t>
            </w:r>
            <w:r w:rsidRPr="00A22F3D">
              <w:rPr>
                <w:rFonts w:eastAsia="Calibri" w:cs="Times New Roman"/>
                <w:sz w:val="20"/>
                <w:szCs w:val="20"/>
                <w:lang w:val="en-US"/>
              </w:rPr>
              <w:t>4</w:t>
            </w:r>
            <w:r w:rsidRPr="00A22F3D">
              <w:rPr>
                <w:rFonts w:eastAsia="Calibri" w:cs="Times New Roman"/>
                <w:sz w:val="20"/>
                <w:szCs w:val="20"/>
              </w:rPr>
              <w:t>)</w:t>
            </w:r>
          </w:p>
        </w:tc>
        <w:tc>
          <w:tcPr>
            <w:tcW w:w="3936" w:type="dxa"/>
            <w:shd w:val="clear" w:color="auto" w:fill="FFFFFF"/>
          </w:tcPr>
          <w:p w14:paraId="7C667D93"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мужчины, женщины</w:t>
            </w:r>
          </w:p>
        </w:tc>
      </w:tr>
      <w:tr w:rsidR="00F74304" w:rsidRPr="00A22F3D" w14:paraId="32D6B234" w14:textId="77777777" w:rsidTr="009C4E1A">
        <w:trPr>
          <w:trHeight w:val="49"/>
          <w:jc w:val="center"/>
        </w:trPr>
        <w:tc>
          <w:tcPr>
            <w:tcW w:w="5078" w:type="dxa"/>
            <w:shd w:val="clear" w:color="auto" w:fill="FFFFFF"/>
          </w:tcPr>
          <w:p w14:paraId="41897493"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Вольный стиль 200 метров(S</w:t>
            </w:r>
            <w:r w:rsidRPr="00A22F3D">
              <w:rPr>
                <w:rFonts w:eastAsia="Calibri" w:cs="Times New Roman"/>
                <w:sz w:val="20"/>
                <w:szCs w:val="20"/>
                <w:lang w:val="en-US"/>
              </w:rPr>
              <w:t>5</w:t>
            </w:r>
            <w:r w:rsidRPr="00A22F3D">
              <w:rPr>
                <w:rFonts w:eastAsia="Calibri" w:cs="Times New Roman"/>
                <w:sz w:val="20"/>
                <w:szCs w:val="20"/>
              </w:rPr>
              <w:t>)</w:t>
            </w:r>
          </w:p>
        </w:tc>
        <w:tc>
          <w:tcPr>
            <w:tcW w:w="3936" w:type="dxa"/>
            <w:shd w:val="clear" w:color="auto" w:fill="FFFFFF"/>
          </w:tcPr>
          <w:p w14:paraId="5149F7FB"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мужчины, женщины;</w:t>
            </w:r>
          </w:p>
          <w:p w14:paraId="1DBB3B17"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юноши (12-19 лет)</w:t>
            </w:r>
          </w:p>
        </w:tc>
      </w:tr>
      <w:tr w:rsidR="00F74304" w:rsidRPr="00A22F3D" w14:paraId="2D0E5B52" w14:textId="77777777" w:rsidTr="009C4E1A">
        <w:trPr>
          <w:trHeight w:val="49"/>
          <w:jc w:val="center"/>
        </w:trPr>
        <w:tc>
          <w:tcPr>
            <w:tcW w:w="5078" w:type="dxa"/>
            <w:shd w:val="clear" w:color="auto" w:fill="FFFFFF"/>
          </w:tcPr>
          <w:p w14:paraId="717F4E5A"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Вольный стиль 200 метров - бассейн 25 метров (S1-S3)</w:t>
            </w:r>
          </w:p>
        </w:tc>
        <w:tc>
          <w:tcPr>
            <w:tcW w:w="3936" w:type="dxa"/>
            <w:shd w:val="clear" w:color="auto" w:fill="FFFFFF"/>
          </w:tcPr>
          <w:p w14:paraId="3BEDCE41"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мужчины</w:t>
            </w:r>
          </w:p>
        </w:tc>
      </w:tr>
      <w:tr w:rsidR="00F74304" w:rsidRPr="00A22F3D" w14:paraId="05702DCD" w14:textId="77777777" w:rsidTr="009C4E1A">
        <w:trPr>
          <w:trHeight w:val="49"/>
          <w:jc w:val="center"/>
        </w:trPr>
        <w:tc>
          <w:tcPr>
            <w:tcW w:w="5078" w:type="dxa"/>
            <w:shd w:val="clear" w:color="auto" w:fill="FFFFFF"/>
          </w:tcPr>
          <w:p w14:paraId="1AD22C1D"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Вольный стиль 200 метров - бассейн 25 метров (S4)</w:t>
            </w:r>
          </w:p>
        </w:tc>
        <w:tc>
          <w:tcPr>
            <w:tcW w:w="3936" w:type="dxa"/>
            <w:shd w:val="clear" w:color="auto" w:fill="FFFFFF"/>
          </w:tcPr>
          <w:p w14:paraId="0BF3076A" w14:textId="77777777" w:rsidR="00F74304" w:rsidRPr="00A22F3D" w:rsidRDefault="00F74304" w:rsidP="00A22F3D">
            <w:pPr>
              <w:shd w:val="clear" w:color="auto" w:fill="FFFFFF"/>
              <w:spacing w:after="0"/>
              <w:ind w:left="567" w:hanging="567"/>
              <w:jc w:val="center"/>
              <w:rPr>
                <w:rFonts w:eastAsia="Times New Roman" w:cs="Times New Roman"/>
                <w:sz w:val="20"/>
                <w:szCs w:val="20"/>
                <w:lang w:eastAsia="ru-RU"/>
              </w:rPr>
            </w:pPr>
            <w:r w:rsidRPr="00A22F3D">
              <w:rPr>
                <w:rFonts w:eastAsia="Calibri" w:cs="Times New Roman"/>
                <w:sz w:val="20"/>
                <w:szCs w:val="20"/>
              </w:rPr>
              <w:t>мужчины</w:t>
            </w:r>
          </w:p>
        </w:tc>
      </w:tr>
      <w:tr w:rsidR="00F74304" w:rsidRPr="00A22F3D" w14:paraId="3ED05332" w14:textId="77777777" w:rsidTr="009C4E1A">
        <w:trPr>
          <w:trHeight w:val="49"/>
          <w:jc w:val="center"/>
        </w:trPr>
        <w:tc>
          <w:tcPr>
            <w:tcW w:w="5078" w:type="dxa"/>
            <w:shd w:val="clear" w:color="auto" w:fill="FFFFFF"/>
          </w:tcPr>
          <w:p w14:paraId="3B99BF1B"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Вольный стиль 200 метров - бассейн 25 метров (S5)</w:t>
            </w:r>
          </w:p>
        </w:tc>
        <w:tc>
          <w:tcPr>
            <w:tcW w:w="3936" w:type="dxa"/>
            <w:shd w:val="clear" w:color="auto" w:fill="FFFFFF"/>
          </w:tcPr>
          <w:p w14:paraId="14453A0A" w14:textId="77777777" w:rsidR="00F74304" w:rsidRPr="00A22F3D" w:rsidRDefault="00F74304" w:rsidP="00A22F3D">
            <w:pPr>
              <w:shd w:val="clear" w:color="auto" w:fill="FFFFFF"/>
              <w:spacing w:after="0"/>
              <w:ind w:left="567" w:hanging="567"/>
              <w:jc w:val="center"/>
              <w:rPr>
                <w:rFonts w:eastAsia="Times New Roman" w:cs="Times New Roman"/>
                <w:sz w:val="20"/>
                <w:szCs w:val="20"/>
                <w:lang w:eastAsia="ru-RU"/>
              </w:rPr>
            </w:pPr>
            <w:r w:rsidRPr="00A22F3D">
              <w:rPr>
                <w:rFonts w:eastAsia="Calibri" w:cs="Times New Roman"/>
                <w:sz w:val="20"/>
                <w:szCs w:val="20"/>
              </w:rPr>
              <w:t>мужчины</w:t>
            </w:r>
          </w:p>
        </w:tc>
      </w:tr>
      <w:tr w:rsidR="00F74304" w:rsidRPr="00A22F3D" w14:paraId="63C927EE" w14:textId="77777777" w:rsidTr="009C4E1A">
        <w:trPr>
          <w:trHeight w:val="49"/>
          <w:jc w:val="center"/>
        </w:trPr>
        <w:tc>
          <w:tcPr>
            <w:tcW w:w="5078" w:type="dxa"/>
            <w:shd w:val="clear" w:color="auto" w:fill="FFFFFF"/>
          </w:tcPr>
          <w:p w14:paraId="59147C87"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Вольный стиль 200 метров - бассейн 25 метров (S1-S5)</w:t>
            </w:r>
          </w:p>
        </w:tc>
        <w:tc>
          <w:tcPr>
            <w:tcW w:w="3936" w:type="dxa"/>
            <w:shd w:val="clear" w:color="auto" w:fill="FFFFFF"/>
          </w:tcPr>
          <w:p w14:paraId="01FA3F4F"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женщины;</w:t>
            </w:r>
          </w:p>
          <w:p w14:paraId="785B5B44" w14:textId="77777777" w:rsidR="00F74304" w:rsidRPr="00A22F3D" w:rsidRDefault="00F74304" w:rsidP="00A22F3D">
            <w:pPr>
              <w:shd w:val="clear" w:color="auto" w:fill="FFFFFF"/>
              <w:spacing w:after="0"/>
              <w:ind w:left="567" w:hanging="567"/>
              <w:jc w:val="center"/>
              <w:rPr>
                <w:rFonts w:eastAsia="Times New Roman" w:cs="Times New Roman"/>
                <w:sz w:val="20"/>
                <w:szCs w:val="20"/>
                <w:lang w:eastAsia="ru-RU"/>
              </w:rPr>
            </w:pPr>
            <w:r w:rsidRPr="00A22F3D">
              <w:rPr>
                <w:rFonts w:eastAsia="Calibri" w:cs="Times New Roman"/>
                <w:sz w:val="20"/>
                <w:szCs w:val="20"/>
              </w:rPr>
              <w:t>юноши, девушки (12-19 лет)</w:t>
            </w:r>
          </w:p>
        </w:tc>
      </w:tr>
      <w:tr w:rsidR="00F74304" w:rsidRPr="00A22F3D" w14:paraId="2E4D76AE" w14:textId="77777777" w:rsidTr="009C4E1A">
        <w:trPr>
          <w:trHeight w:val="49"/>
          <w:jc w:val="center"/>
        </w:trPr>
        <w:tc>
          <w:tcPr>
            <w:tcW w:w="5078" w:type="dxa"/>
            <w:shd w:val="clear" w:color="auto" w:fill="FFFFFF"/>
          </w:tcPr>
          <w:p w14:paraId="370DB957"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 xml:space="preserve">Вольный стиль </w:t>
            </w:r>
            <w:r w:rsidRPr="00A22F3D">
              <w:rPr>
                <w:rFonts w:eastAsia="Calibri" w:cs="Times New Roman"/>
                <w:sz w:val="20"/>
                <w:szCs w:val="20"/>
                <w:lang w:val="en-US"/>
              </w:rPr>
              <w:t>4</w:t>
            </w:r>
            <w:r w:rsidRPr="00A22F3D">
              <w:rPr>
                <w:rFonts w:eastAsia="Calibri" w:cs="Times New Roman"/>
                <w:sz w:val="20"/>
                <w:szCs w:val="20"/>
              </w:rPr>
              <w:t>00 метров(S6)</w:t>
            </w:r>
          </w:p>
        </w:tc>
        <w:tc>
          <w:tcPr>
            <w:tcW w:w="3936" w:type="dxa"/>
            <w:shd w:val="clear" w:color="auto" w:fill="FFFFFF"/>
          </w:tcPr>
          <w:p w14:paraId="248C1D51" w14:textId="77777777" w:rsidR="00F74304" w:rsidRPr="00A22F3D" w:rsidRDefault="00F74304" w:rsidP="00A22F3D">
            <w:pPr>
              <w:shd w:val="clear" w:color="auto" w:fill="FFFFFF"/>
              <w:spacing w:after="0"/>
              <w:ind w:left="567" w:hanging="567"/>
              <w:jc w:val="center"/>
              <w:rPr>
                <w:rFonts w:eastAsia="Times New Roman" w:cs="Times New Roman"/>
                <w:sz w:val="20"/>
                <w:szCs w:val="20"/>
                <w:lang w:eastAsia="ru-RU"/>
              </w:rPr>
            </w:pPr>
            <w:r w:rsidRPr="00A22F3D">
              <w:rPr>
                <w:rFonts w:eastAsia="Calibri" w:cs="Times New Roman"/>
                <w:sz w:val="20"/>
                <w:szCs w:val="20"/>
              </w:rPr>
              <w:t>мужчины, женщины</w:t>
            </w:r>
          </w:p>
        </w:tc>
      </w:tr>
      <w:tr w:rsidR="00F74304" w:rsidRPr="00A22F3D" w14:paraId="7AA0D0D3" w14:textId="77777777" w:rsidTr="009C4E1A">
        <w:trPr>
          <w:trHeight w:val="49"/>
          <w:jc w:val="center"/>
        </w:trPr>
        <w:tc>
          <w:tcPr>
            <w:tcW w:w="5078" w:type="dxa"/>
            <w:shd w:val="clear" w:color="auto" w:fill="FFFFFF"/>
          </w:tcPr>
          <w:p w14:paraId="6CCECB46"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Вольный стиль 400 метров(S7)</w:t>
            </w:r>
          </w:p>
        </w:tc>
        <w:tc>
          <w:tcPr>
            <w:tcW w:w="3936" w:type="dxa"/>
            <w:shd w:val="clear" w:color="auto" w:fill="FFFFFF"/>
          </w:tcPr>
          <w:p w14:paraId="54592301"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мужчины, женщины</w:t>
            </w:r>
          </w:p>
        </w:tc>
      </w:tr>
      <w:tr w:rsidR="00F74304" w:rsidRPr="00A22F3D" w14:paraId="224094F7" w14:textId="77777777" w:rsidTr="009C4E1A">
        <w:trPr>
          <w:trHeight w:val="49"/>
          <w:jc w:val="center"/>
        </w:trPr>
        <w:tc>
          <w:tcPr>
            <w:tcW w:w="5078" w:type="dxa"/>
            <w:shd w:val="clear" w:color="auto" w:fill="FFFFFF"/>
          </w:tcPr>
          <w:p w14:paraId="06782B56"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Вольный стиль 400 метров(S6-S7)</w:t>
            </w:r>
          </w:p>
        </w:tc>
        <w:tc>
          <w:tcPr>
            <w:tcW w:w="3936" w:type="dxa"/>
            <w:shd w:val="clear" w:color="auto" w:fill="FFFFFF"/>
          </w:tcPr>
          <w:p w14:paraId="4B233F4F"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юноши, девушки (12-19 лет)</w:t>
            </w:r>
          </w:p>
        </w:tc>
      </w:tr>
      <w:tr w:rsidR="00F74304" w:rsidRPr="00A22F3D" w14:paraId="36994460" w14:textId="77777777" w:rsidTr="009C4E1A">
        <w:trPr>
          <w:trHeight w:val="49"/>
          <w:jc w:val="center"/>
        </w:trPr>
        <w:tc>
          <w:tcPr>
            <w:tcW w:w="5078" w:type="dxa"/>
            <w:shd w:val="clear" w:color="auto" w:fill="FFFFFF"/>
          </w:tcPr>
          <w:p w14:paraId="229F8459"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Вольный стиль 400 метров(S8)</w:t>
            </w:r>
          </w:p>
        </w:tc>
        <w:tc>
          <w:tcPr>
            <w:tcW w:w="3936" w:type="dxa"/>
            <w:shd w:val="clear" w:color="auto" w:fill="FFFFFF"/>
          </w:tcPr>
          <w:p w14:paraId="5CA52226"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мужчины, женщины;</w:t>
            </w:r>
          </w:p>
          <w:p w14:paraId="461BE126"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юноши, девушки (12-19 лет)</w:t>
            </w:r>
          </w:p>
        </w:tc>
      </w:tr>
      <w:tr w:rsidR="00F74304" w:rsidRPr="00A22F3D" w14:paraId="45030C5F" w14:textId="77777777" w:rsidTr="009C4E1A">
        <w:trPr>
          <w:trHeight w:val="49"/>
          <w:jc w:val="center"/>
        </w:trPr>
        <w:tc>
          <w:tcPr>
            <w:tcW w:w="5078" w:type="dxa"/>
            <w:shd w:val="clear" w:color="auto" w:fill="FFFFFF"/>
          </w:tcPr>
          <w:p w14:paraId="30E0DAFC"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Вольный стиль 400 метров(S9)</w:t>
            </w:r>
          </w:p>
        </w:tc>
        <w:tc>
          <w:tcPr>
            <w:tcW w:w="3936" w:type="dxa"/>
            <w:shd w:val="clear" w:color="auto" w:fill="FFFFFF"/>
          </w:tcPr>
          <w:p w14:paraId="3D3DD3A8"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мужчины, женщины;</w:t>
            </w:r>
          </w:p>
          <w:p w14:paraId="07EDB345"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юноши (12-19 лет)</w:t>
            </w:r>
          </w:p>
        </w:tc>
      </w:tr>
      <w:tr w:rsidR="00F74304" w:rsidRPr="00A22F3D" w14:paraId="696A81B7" w14:textId="77777777" w:rsidTr="009C4E1A">
        <w:trPr>
          <w:trHeight w:val="49"/>
          <w:jc w:val="center"/>
        </w:trPr>
        <w:tc>
          <w:tcPr>
            <w:tcW w:w="5078" w:type="dxa"/>
            <w:shd w:val="clear" w:color="auto" w:fill="FFFFFF"/>
          </w:tcPr>
          <w:p w14:paraId="20FE7C18"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Вольный стиль 400 метров(S10)</w:t>
            </w:r>
          </w:p>
        </w:tc>
        <w:tc>
          <w:tcPr>
            <w:tcW w:w="3936" w:type="dxa"/>
            <w:shd w:val="clear" w:color="auto" w:fill="FFFFFF"/>
          </w:tcPr>
          <w:p w14:paraId="5DEB678E"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мужчины, женщины;</w:t>
            </w:r>
          </w:p>
          <w:p w14:paraId="2AF08D53"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юноши (12-19 лет)</w:t>
            </w:r>
          </w:p>
        </w:tc>
      </w:tr>
      <w:tr w:rsidR="00F74304" w:rsidRPr="00A22F3D" w14:paraId="42E0E71D" w14:textId="77777777" w:rsidTr="009C4E1A">
        <w:trPr>
          <w:trHeight w:val="49"/>
          <w:jc w:val="center"/>
        </w:trPr>
        <w:tc>
          <w:tcPr>
            <w:tcW w:w="5078" w:type="dxa"/>
            <w:shd w:val="clear" w:color="auto" w:fill="FFFFFF"/>
          </w:tcPr>
          <w:p w14:paraId="35FF3E25"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Вольный стиль 400 метров(</w:t>
            </w:r>
            <w:r w:rsidRPr="00A22F3D">
              <w:rPr>
                <w:rFonts w:eastAsia="Calibri" w:cs="Times New Roman"/>
                <w:sz w:val="20"/>
                <w:szCs w:val="20"/>
                <w:lang w:val="en-US"/>
              </w:rPr>
              <w:t>S</w:t>
            </w:r>
            <w:r w:rsidRPr="00A22F3D">
              <w:rPr>
                <w:rFonts w:eastAsia="Calibri" w:cs="Times New Roman"/>
                <w:sz w:val="20"/>
                <w:szCs w:val="20"/>
              </w:rPr>
              <w:t>9-S10)</w:t>
            </w:r>
          </w:p>
        </w:tc>
        <w:tc>
          <w:tcPr>
            <w:tcW w:w="3936" w:type="dxa"/>
            <w:shd w:val="clear" w:color="auto" w:fill="FFFFFF"/>
          </w:tcPr>
          <w:p w14:paraId="1BFFE42A"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девушки (12-19 лет)</w:t>
            </w:r>
          </w:p>
        </w:tc>
      </w:tr>
      <w:tr w:rsidR="00F74304" w:rsidRPr="00A22F3D" w14:paraId="0F0ED28D" w14:textId="77777777" w:rsidTr="009C4E1A">
        <w:trPr>
          <w:trHeight w:val="49"/>
          <w:jc w:val="center"/>
        </w:trPr>
        <w:tc>
          <w:tcPr>
            <w:tcW w:w="5078" w:type="dxa"/>
            <w:shd w:val="clear" w:color="auto" w:fill="FFFFFF"/>
          </w:tcPr>
          <w:p w14:paraId="490F24CB"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Вольный стиль 400 метров - бассейн 25 метров(S6-S8)</w:t>
            </w:r>
          </w:p>
        </w:tc>
        <w:tc>
          <w:tcPr>
            <w:tcW w:w="3936" w:type="dxa"/>
            <w:shd w:val="clear" w:color="auto" w:fill="FFFFFF"/>
          </w:tcPr>
          <w:p w14:paraId="650350BE"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мужчины;</w:t>
            </w:r>
          </w:p>
          <w:p w14:paraId="4B3D706D"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юноши, девушки (12-19 лет)</w:t>
            </w:r>
          </w:p>
        </w:tc>
      </w:tr>
      <w:tr w:rsidR="00F74304" w:rsidRPr="00A22F3D" w14:paraId="194E15AC" w14:textId="77777777" w:rsidTr="009C4E1A">
        <w:trPr>
          <w:trHeight w:val="49"/>
          <w:jc w:val="center"/>
        </w:trPr>
        <w:tc>
          <w:tcPr>
            <w:tcW w:w="5078" w:type="dxa"/>
            <w:shd w:val="clear" w:color="auto" w:fill="FFFFFF"/>
          </w:tcPr>
          <w:p w14:paraId="46B0339A"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Вольный стиль 400 метров - бассейн 25 метров(S9-S10)</w:t>
            </w:r>
          </w:p>
        </w:tc>
        <w:tc>
          <w:tcPr>
            <w:tcW w:w="3936" w:type="dxa"/>
            <w:shd w:val="clear" w:color="auto" w:fill="FFFFFF"/>
          </w:tcPr>
          <w:p w14:paraId="70B8869D"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мужчины;</w:t>
            </w:r>
          </w:p>
          <w:p w14:paraId="721135E9" w14:textId="77777777" w:rsidR="00F74304" w:rsidRPr="00A22F3D" w:rsidRDefault="00F74304" w:rsidP="00A22F3D">
            <w:pPr>
              <w:shd w:val="clear" w:color="auto" w:fill="FFFFFF"/>
              <w:spacing w:after="0"/>
              <w:ind w:left="567" w:hanging="567"/>
              <w:jc w:val="center"/>
              <w:rPr>
                <w:rFonts w:eastAsia="Times New Roman" w:cs="Times New Roman"/>
                <w:sz w:val="20"/>
                <w:szCs w:val="20"/>
                <w:lang w:eastAsia="ru-RU"/>
              </w:rPr>
            </w:pPr>
            <w:r w:rsidRPr="00A22F3D">
              <w:rPr>
                <w:rFonts w:eastAsia="Calibri" w:cs="Times New Roman"/>
                <w:sz w:val="20"/>
                <w:szCs w:val="20"/>
              </w:rPr>
              <w:t>юноши, девушки (12-19 лет)</w:t>
            </w:r>
          </w:p>
        </w:tc>
      </w:tr>
      <w:tr w:rsidR="00F74304" w:rsidRPr="00A22F3D" w14:paraId="54DA4CB6" w14:textId="77777777" w:rsidTr="009C4E1A">
        <w:trPr>
          <w:trHeight w:val="49"/>
          <w:jc w:val="center"/>
        </w:trPr>
        <w:tc>
          <w:tcPr>
            <w:tcW w:w="5078" w:type="dxa"/>
            <w:shd w:val="clear" w:color="auto" w:fill="FFFFFF"/>
          </w:tcPr>
          <w:p w14:paraId="63A21BDB"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Вольный стиль 400 метров - бассейн 25 метров(S6-S10)</w:t>
            </w:r>
          </w:p>
        </w:tc>
        <w:tc>
          <w:tcPr>
            <w:tcW w:w="3936" w:type="dxa"/>
            <w:shd w:val="clear" w:color="auto" w:fill="FFFFFF"/>
          </w:tcPr>
          <w:p w14:paraId="5D139F7C" w14:textId="77777777" w:rsidR="00F74304" w:rsidRPr="00A22F3D" w:rsidRDefault="00F74304" w:rsidP="00A22F3D">
            <w:pPr>
              <w:shd w:val="clear" w:color="auto" w:fill="FFFFFF"/>
              <w:spacing w:after="0"/>
              <w:ind w:left="567" w:hanging="567"/>
              <w:jc w:val="center"/>
              <w:rPr>
                <w:rFonts w:eastAsia="Times New Roman" w:cs="Times New Roman"/>
                <w:sz w:val="20"/>
                <w:szCs w:val="20"/>
                <w:lang w:eastAsia="ru-RU"/>
              </w:rPr>
            </w:pPr>
            <w:r w:rsidRPr="00A22F3D">
              <w:rPr>
                <w:rFonts w:eastAsia="Calibri" w:cs="Times New Roman"/>
                <w:sz w:val="20"/>
                <w:szCs w:val="20"/>
              </w:rPr>
              <w:t>женщины</w:t>
            </w:r>
          </w:p>
        </w:tc>
      </w:tr>
      <w:tr w:rsidR="00F74304" w:rsidRPr="00A22F3D" w14:paraId="543AB5A0" w14:textId="77777777" w:rsidTr="009C4E1A">
        <w:trPr>
          <w:trHeight w:val="49"/>
          <w:jc w:val="center"/>
        </w:trPr>
        <w:tc>
          <w:tcPr>
            <w:tcW w:w="5078" w:type="dxa"/>
            <w:shd w:val="clear" w:color="auto" w:fill="FFFFFF"/>
          </w:tcPr>
          <w:p w14:paraId="55BDB4D6"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Комплексное 150 метров(S</w:t>
            </w:r>
            <w:r w:rsidRPr="00A22F3D">
              <w:rPr>
                <w:rFonts w:eastAsia="Calibri" w:cs="Times New Roman"/>
                <w:sz w:val="20"/>
                <w:szCs w:val="20"/>
                <w:lang w:val="en-US"/>
              </w:rPr>
              <w:t>M1</w:t>
            </w:r>
            <w:r w:rsidRPr="00A22F3D">
              <w:rPr>
                <w:rFonts w:eastAsia="Calibri" w:cs="Times New Roman"/>
                <w:sz w:val="20"/>
                <w:szCs w:val="20"/>
              </w:rPr>
              <w:t>-S</w:t>
            </w:r>
            <w:r w:rsidRPr="00A22F3D">
              <w:rPr>
                <w:rFonts w:eastAsia="Calibri" w:cs="Times New Roman"/>
                <w:sz w:val="20"/>
                <w:szCs w:val="20"/>
                <w:lang w:val="en-US"/>
              </w:rPr>
              <w:t>M3</w:t>
            </w:r>
            <w:r w:rsidRPr="00A22F3D">
              <w:rPr>
                <w:rFonts w:eastAsia="Calibri" w:cs="Times New Roman"/>
                <w:sz w:val="20"/>
                <w:szCs w:val="20"/>
              </w:rPr>
              <w:t>)</w:t>
            </w:r>
          </w:p>
        </w:tc>
        <w:tc>
          <w:tcPr>
            <w:tcW w:w="3936" w:type="dxa"/>
            <w:shd w:val="clear" w:color="auto" w:fill="FFFFFF"/>
          </w:tcPr>
          <w:p w14:paraId="69CF63F6" w14:textId="77777777" w:rsidR="00F74304" w:rsidRPr="00A22F3D" w:rsidRDefault="00F74304" w:rsidP="00A22F3D">
            <w:pPr>
              <w:shd w:val="clear" w:color="auto" w:fill="FFFFFF"/>
              <w:spacing w:after="0"/>
              <w:ind w:left="567" w:hanging="567"/>
              <w:jc w:val="center"/>
              <w:rPr>
                <w:rFonts w:eastAsia="Times New Roman" w:cs="Times New Roman"/>
                <w:sz w:val="20"/>
                <w:szCs w:val="20"/>
                <w:lang w:eastAsia="ru-RU"/>
              </w:rPr>
            </w:pPr>
            <w:r w:rsidRPr="00A22F3D">
              <w:rPr>
                <w:rFonts w:eastAsia="Calibri" w:cs="Times New Roman"/>
                <w:sz w:val="20"/>
                <w:szCs w:val="20"/>
              </w:rPr>
              <w:t>мужчины, женщины</w:t>
            </w:r>
          </w:p>
        </w:tc>
      </w:tr>
      <w:tr w:rsidR="00F74304" w:rsidRPr="00A22F3D" w14:paraId="2B9E0EB6" w14:textId="77777777" w:rsidTr="009C4E1A">
        <w:trPr>
          <w:trHeight w:val="49"/>
          <w:jc w:val="center"/>
        </w:trPr>
        <w:tc>
          <w:tcPr>
            <w:tcW w:w="5078" w:type="dxa"/>
            <w:shd w:val="clear" w:color="auto" w:fill="FFFFFF"/>
          </w:tcPr>
          <w:p w14:paraId="6B568C1F"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Комплексное 150 метров(SM1-SM</w:t>
            </w:r>
            <w:r w:rsidRPr="00A22F3D">
              <w:rPr>
                <w:rFonts w:eastAsia="Calibri" w:cs="Times New Roman"/>
                <w:sz w:val="20"/>
                <w:szCs w:val="20"/>
                <w:lang w:val="en-US"/>
              </w:rPr>
              <w:t>4</w:t>
            </w:r>
            <w:r w:rsidRPr="00A22F3D">
              <w:rPr>
                <w:rFonts w:eastAsia="Calibri" w:cs="Times New Roman"/>
                <w:sz w:val="20"/>
                <w:szCs w:val="20"/>
              </w:rPr>
              <w:t>)</w:t>
            </w:r>
          </w:p>
        </w:tc>
        <w:tc>
          <w:tcPr>
            <w:tcW w:w="3936" w:type="dxa"/>
            <w:shd w:val="clear" w:color="auto" w:fill="FFFFFF"/>
          </w:tcPr>
          <w:p w14:paraId="724A68A9"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юноши, девушки (12-19 лет)</w:t>
            </w:r>
          </w:p>
        </w:tc>
      </w:tr>
      <w:tr w:rsidR="00F74304" w:rsidRPr="00A22F3D" w14:paraId="57EED49A" w14:textId="77777777" w:rsidTr="009C4E1A">
        <w:trPr>
          <w:trHeight w:val="49"/>
          <w:jc w:val="center"/>
        </w:trPr>
        <w:tc>
          <w:tcPr>
            <w:tcW w:w="5078" w:type="dxa"/>
            <w:shd w:val="clear" w:color="auto" w:fill="FFFFFF"/>
          </w:tcPr>
          <w:p w14:paraId="69A72492"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Комплексное 150 метров(SM4)</w:t>
            </w:r>
          </w:p>
        </w:tc>
        <w:tc>
          <w:tcPr>
            <w:tcW w:w="3936" w:type="dxa"/>
            <w:shd w:val="clear" w:color="auto" w:fill="FFFFFF"/>
          </w:tcPr>
          <w:p w14:paraId="4C32E7AE"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мужчины, женщины</w:t>
            </w:r>
          </w:p>
        </w:tc>
      </w:tr>
      <w:tr w:rsidR="00F74304" w:rsidRPr="00A22F3D" w14:paraId="127947BA" w14:textId="77777777" w:rsidTr="009C4E1A">
        <w:trPr>
          <w:trHeight w:val="49"/>
          <w:jc w:val="center"/>
        </w:trPr>
        <w:tc>
          <w:tcPr>
            <w:tcW w:w="5078" w:type="dxa"/>
            <w:shd w:val="clear" w:color="auto" w:fill="FFFFFF"/>
          </w:tcPr>
          <w:p w14:paraId="005F0259"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Комплексное 150 метров - бассейн 25 метров(SM1-SM4)</w:t>
            </w:r>
          </w:p>
        </w:tc>
        <w:tc>
          <w:tcPr>
            <w:tcW w:w="3936" w:type="dxa"/>
            <w:shd w:val="clear" w:color="auto" w:fill="FFFFFF"/>
          </w:tcPr>
          <w:p w14:paraId="57E9C11C"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мужчины, женщины;</w:t>
            </w:r>
          </w:p>
          <w:p w14:paraId="3DA23287"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юноши, девушки (12-19 лет)</w:t>
            </w:r>
          </w:p>
        </w:tc>
      </w:tr>
      <w:tr w:rsidR="00F74304" w:rsidRPr="00A22F3D" w14:paraId="5D1EFDF0" w14:textId="77777777" w:rsidTr="009C4E1A">
        <w:trPr>
          <w:trHeight w:val="49"/>
          <w:jc w:val="center"/>
        </w:trPr>
        <w:tc>
          <w:tcPr>
            <w:tcW w:w="5078" w:type="dxa"/>
            <w:shd w:val="clear" w:color="auto" w:fill="FFFFFF"/>
          </w:tcPr>
          <w:p w14:paraId="51C16683"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Комплексное 200 метров(SM</w:t>
            </w:r>
            <w:r w:rsidRPr="00A22F3D">
              <w:rPr>
                <w:rFonts w:eastAsia="Calibri" w:cs="Times New Roman"/>
                <w:sz w:val="20"/>
                <w:szCs w:val="20"/>
                <w:lang w:val="en-US"/>
              </w:rPr>
              <w:t>5</w:t>
            </w:r>
            <w:r w:rsidRPr="00A22F3D">
              <w:rPr>
                <w:rFonts w:eastAsia="Calibri" w:cs="Times New Roman"/>
                <w:sz w:val="20"/>
                <w:szCs w:val="20"/>
              </w:rPr>
              <w:t>)</w:t>
            </w:r>
          </w:p>
        </w:tc>
        <w:tc>
          <w:tcPr>
            <w:tcW w:w="3936" w:type="dxa"/>
            <w:shd w:val="clear" w:color="auto" w:fill="FFFFFF"/>
          </w:tcPr>
          <w:p w14:paraId="0386956C" w14:textId="77777777" w:rsidR="00F74304" w:rsidRPr="00A22F3D" w:rsidRDefault="00F74304" w:rsidP="00A22F3D">
            <w:pPr>
              <w:shd w:val="clear" w:color="auto" w:fill="FFFFFF"/>
              <w:spacing w:after="0"/>
              <w:ind w:left="567" w:hanging="567"/>
              <w:jc w:val="center"/>
              <w:rPr>
                <w:rFonts w:eastAsia="Times New Roman" w:cs="Times New Roman"/>
                <w:sz w:val="20"/>
                <w:szCs w:val="20"/>
                <w:lang w:eastAsia="ru-RU"/>
              </w:rPr>
            </w:pPr>
            <w:r w:rsidRPr="00A22F3D">
              <w:rPr>
                <w:rFonts w:eastAsia="Calibri" w:cs="Times New Roman"/>
                <w:sz w:val="20"/>
                <w:szCs w:val="20"/>
              </w:rPr>
              <w:t>мужчины, женщины</w:t>
            </w:r>
          </w:p>
        </w:tc>
      </w:tr>
      <w:tr w:rsidR="00F74304" w:rsidRPr="00A22F3D" w14:paraId="7BBC5E8A" w14:textId="77777777" w:rsidTr="009C4E1A">
        <w:trPr>
          <w:trHeight w:val="49"/>
          <w:jc w:val="center"/>
        </w:trPr>
        <w:tc>
          <w:tcPr>
            <w:tcW w:w="5078" w:type="dxa"/>
            <w:shd w:val="clear" w:color="auto" w:fill="FFFFFF"/>
          </w:tcPr>
          <w:p w14:paraId="0900D8C0"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Комплексное 200 метров(SM</w:t>
            </w:r>
            <w:r w:rsidRPr="00A22F3D">
              <w:rPr>
                <w:rFonts w:eastAsia="Calibri" w:cs="Times New Roman"/>
                <w:sz w:val="20"/>
                <w:szCs w:val="20"/>
                <w:lang w:val="en-US"/>
              </w:rPr>
              <w:t>6</w:t>
            </w:r>
            <w:r w:rsidRPr="00A22F3D">
              <w:rPr>
                <w:rFonts w:eastAsia="Calibri" w:cs="Times New Roman"/>
                <w:sz w:val="20"/>
                <w:szCs w:val="20"/>
              </w:rPr>
              <w:t>)</w:t>
            </w:r>
          </w:p>
        </w:tc>
        <w:tc>
          <w:tcPr>
            <w:tcW w:w="3936" w:type="dxa"/>
            <w:shd w:val="clear" w:color="auto" w:fill="FFFFFF"/>
          </w:tcPr>
          <w:p w14:paraId="0087FB32"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мужчины, женщины</w:t>
            </w:r>
          </w:p>
        </w:tc>
      </w:tr>
      <w:tr w:rsidR="00F74304" w:rsidRPr="00A22F3D" w14:paraId="68E92535" w14:textId="77777777" w:rsidTr="009C4E1A">
        <w:trPr>
          <w:trHeight w:val="49"/>
          <w:jc w:val="center"/>
        </w:trPr>
        <w:tc>
          <w:tcPr>
            <w:tcW w:w="5078" w:type="dxa"/>
            <w:shd w:val="clear" w:color="auto" w:fill="FFFFFF"/>
          </w:tcPr>
          <w:p w14:paraId="0483C8E0"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Комплексное 200 метров(SM</w:t>
            </w:r>
            <w:r w:rsidRPr="00A22F3D">
              <w:rPr>
                <w:rFonts w:eastAsia="Calibri" w:cs="Times New Roman"/>
                <w:sz w:val="20"/>
                <w:szCs w:val="20"/>
                <w:lang w:val="en-US"/>
              </w:rPr>
              <w:t>7</w:t>
            </w:r>
            <w:r w:rsidRPr="00A22F3D">
              <w:rPr>
                <w:rFonts w:eastAsia="Calibri" w:cs="Times New Roman"/>
                <w:sz w:val="20"/>
                <w:szCs w:val="20"/>
              </w:rPr>
              <w:t>)</w:t>
            </w:r>
          </w:p>
        </w:tc>
        <w:tc>
          <w:tcPr>
            <w:tcW w:w="3936" w:type="dxa"/>
            <w:shd w:val="clear" w:color="auto" w:fill="FFFFFF"/>
          </w:tcPr>
          <w:p w14:paraId="4EBDF83D"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мужчины, женщины</w:t>
            </w:r>
          </w:p>
        </w:tc>
      </w:tr>
      <w:tr w:rsidR="00F74304" w:rsidRPr="00A22F3D" w14:paraId="3B6E42C3" w14:textId="77777777" w:rsidTr="009C4E1A">
        <w:trPr>
          <w:trHeight w:val="49"/>
          <w:jc w:val="center"/>
        </w:trPr>
        <w:tc>
          <w:tcPr>
            <w:tcW w:w="5078" w:type="dxa"/>
            <w:shd w:val="clear" w:color="auto" w:fill="FFFFFF"/>
          </w:tcPr>
          <w:p w14:paraId="5345556B"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Комплексное 200 метров(SM5</w:t>
            </w:r>
            <w:r w:rsidRPr="00A22F3D">
              <w:rPr>
                <w:rFonts w:eastAsia="Calibri" w:cs="Times New Roman"/>
                <w:sz w:val="20"/>
                <w:szCs w:val="20"/>
                <w:lang w:val="en-US"/>
              </w:rPr>
              <w:t>-</w:t>
            </w:r>
            <w:r w:rsidRPr="00A22F3D">
              <w:rPr>
                <w:rFonts w:eastAsia="Calibri" w:cs="Times New Roman"/>
                <w:sz w:val="20"/>
                <w:szCs w:val="20"/>
              </w:rPr>
              <w:t>SM7)</w:t>
            </w:r>
          </w:p>
        </w:tc>
        <w:tc>
          <w:tcPr>
            <w:tcW w:w="3936" w:type="dxa"/>
            <w:shd w:val="clear" w:color="auto" w:fill="FFFFFF"/>
          </w:tcPr>
          <w:p w14:paraId="25EACAAE"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юноши, девушки (12-19 лет)</w:t>
            </w:r>
          </w:p>
        </w:tc>
      </w:tr>
      <w:tr w:rsidR="00F74304" w:rsidRPr="00A22F3D" w14:paraId="53EA8D99" w14:textId="77777777" w:rsidTr="009C4E1A">
        <w:trPr>
          <w:trHeight w:val="49"/>
          <w:jc w:val="center"/>
        </w:trPr>
        <w:tc>
          <w:tcPr>
            <w:tcW w:w="5078" w:type="dxa"/>
            <w:shd w:val="clear" w:color="auto" w:fill="FFFFFF"/>
          </w:tcPr>
          <w:p w14:paraId="10040C9B"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Комплексное 200 метров(SM</w:t>
            </w:r>
            <w:r w:rsidRPr="00A22F3D">
              <w:rPr>
                <w:rFonts w:eastAsia="Calibri" w:cs="Times New Roman"/>
                <w:sz w:val="20"/>
                <w:szCs w:val="20"/>
                <w:lang w:val="en-US"/>
              </w:rPr>
              <w:t>8</w:t>
            </w:r>
            <w:r w:rsidRPr="00A22F3D">
              <w:rPr>
                <w:rFonts w:eastAsia="Calibri" w:cs="Times New Roman"/>
                <w:sz w:val="20"/>
                <w:szCs w:val="20"/>
              </w:rPr>
              <w:t>)</w:t>
            </w:r>
          </w:p>
        </w:tc>
        <w:tc>
          <w:tcPr>
            <w:tcW w:w="3936" w:type="dxa"/>
            <w:shd w:val="clear" w:color="auto" w:fill="FFFFFF"/>
          </w:tcPr>
          <w:p w14:paraId="06646104"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мужчины, женщины</w:t>
            </w:r>
          </w:p>
        </w:tc>
      </w:tr>
      <w:tr w:rsidR="00F74304" w:rsidRPr="00A22F3D" w14:paraId="2E49372F" w14:textId="77777777" w:rsidTr="009C4E1A">
        <w:trPr>
          <w:trHeight w:val="49"/>
          <w:jc w:val="center"/>
        </w:trPr>
        <w:tc>
          <w:tcPr>
            <w:tcW w:w="5078" w:type="dxa"/>
            <w:shd w:val="clear" w:color="auto" w:fill="FFFFFF"/>
          </w:tcPr>
          <w:p w14:paraId="68471ACB"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Комплексное 200 метров(SM8-SM</w:t>
            </w:r>
            <w:r w:rsidRPr="00A22F3D">
              <w:rPr>
                <w:rFonts w:eastAsia="Calibri" w:cs="Times New Roman"/>
                <w:sz w:val="20"/>
                <w:szCs w:val="20"/>
                <w:lang w:val="en-US"/>
              </w:rPr>
              <w:t>9</w:t>
            </w:r>
            <w:r w:rsidRPr="00A22F3D">
              <w:rPr>
                <w:rFonts w:eastAsia="Calibri" w:cs="Times New Roman"/>
                <w:sz w:val="20"/>
                <w:szCs w:val="20"/>
              </w:rPr>
              <w:t>)</w:t>
            </w:r>
          </w:p>
        </w:tc>
        <w:tc>
          <w:tcPr>
            <w:tcW w:w="3936" w:type="dxa"/>
            <w:shd w:val="clear" w:color="auto" w:fill="FFFFFF"/>
          </w:tcPr>
          <w:p w14:paraId="0ADBD363"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юноши, девушки (12-19 лет)</w:t>
            </w:r>
          </w:p>
        </w:tc>
      </w:tr>
      <w:tr w:rsidR="00F74304" w:rsidRPr="00A22F3D" w14:paraId="4D6AA80E" w14:textId="77777777" w:rsidTr="009C4E1A">
        <w:trPr>
          <w:trHeight w:val="49"/>
          <w:jc w:val="center"/>
        </w:trPr>
        <w:tc>
          <w:tcPr>
            <w:tcW w:w="5078" w:type="dxa"/>
            <w:shd w:val="clear" w:color="auto" w:fill="FFFFFF"/>
          </w:tcPr>
          <w:p w14:paraId="49D6E515"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Комплексное 200 метров(SM</w:t>
            </w:r>
            <w:r w:rsidRPr="00A22F3D">
              <w:rPr>
                <w:rFonts w:eastAsia="Calibri" w:cs="Times New Roman"/>
                <w:sz w:val="20"/>
                <w:szCs w:val="20"/>
                <w:lang w:val="en-US"/>
              </w:rPr>
              <w:t>9</w:t>
            </w:r>
            <w:r w:rsidRPr="00A22F3D">
              <w:rPr>
                <w:rFonts w:eastAsia="Calibri" w:cs="Times New Roman"/>
                <w:sz w:val="20"/>
                <w:szCs w:val="20"/>
              </w:rPr>
              <w:t>)</w:t>
            </w:r>
          </w:p>
        </w:tc>
        <w:tc>
          <w:tcPr>
            <w:tcW w:w="3936" w:type="dxa"/>
            <w:shd w:val="clear" w:color="auto" w:fill="FFFFFF"/>
          </w:tcPr>
          <w:p w14:paraId="541F3CC1"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мужчины, женщины</w:t>
            </w:r>
          </w:p>
        </w:tc>
      </w:tr>
      <w:tr w:rsidR="00F74304" w:rsidRPr="00A22F3D" w14:paraId="70E6D0C1" w14:textId="77777777" w:rsidTr="009C4E1A">
        <w:trPr>
          <w:trHeight w:val="49"/>
          <w:jc w:val="center"/>
        </w:trPr>
        <w:tc>
          <w:tcPr>
            <w:tcW w:w="5078" w:type="dxa"/>
            <w:shd w:val="clear" w:color="auto" w:fill="FFFFFF"/>
          </w:tcPr>
          <w:p w14:paraId="0FBE092A"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Комплексное 200 метров(SM</w:t>
            </w:r>
            <w:r w:rsidRPr="00A22F3D">
              <w:rPr>
                <w:rFonts w:eastAsia="Calibri" w:cs="Times New Roman"/>
                <w:sz w:val="20"/>
                <w:szCs w:val="20"/>
                <w:lang w:val="en-US"/>
              </w:rPr>
              <w:t>10</w:t>
            </w:r>
            <w:r w:rsidRPr="00A22F3D">
              <w:rPr>
                <w:rFonts w:eastAsia="Calibri" w:cs="Times New Roman"/>
                <w:sz w:val="20"/>
                <w:szCs w:val="20"/>
              </w:rPr>
              <w:t>)</w:t>
            </w:r>
          </w:p>
        </w:tc>
        <w:tc>
          <w:tcPr>
            <w:tcW w:w="3936" w:type="dxa"/>
            <w:shd w:val="clear" w:color="auto" w:fill="FFFFFF"/>
          </w:tcPr>
          <w:p w14:paraId="08724F34"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мужчины, женщины;</w:t>
            </w:r>
          </w:p>
          <w:p w14:paraId="2455212F"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юноши, девушки (12-19 лет)</w:t>
            </w:r>
          </w:p>
        </w:tc>
      </w:tr>
      <w:tr w:rsidR="00F74304" w:rsidRPr="00A22F3D" w14:paraId="545DA720" w14:textId="77777777" w:rsidTr="009C4E1A">
        <w:trPr>
          <w:trHeight w:val="49"/>
          <w:jc w:val="center"/>
        </w:trPr>
        <w:tc>
          <w:tcPr>
            <w:tcW w:w="5078" w:type="dxa"/>
            <w:shd w:val="clear" w:color="auto" w:fill="FFFFFF"/>
          </w:tcPr>
          <w:p w14:paraId="61E35D4B"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Комплексное 200 метров - бассейн 25 метров(SM5-SM8)</w:t>
            </w:r>
          </w:p>
        </w:tc>
        <w:tc>
          <w:tcPr>
            <w:tcW w:w="3936" w:type="dxa"/>
            <w:shd w:val="clear" w:color="auto" w:fill="FFFFFF"/>
          </w:tcPr>
          <w:p w14:paraId="6A7EF6B6"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мужчины;</w:t>
            </w:r>
          </w:p>
          <w:p w14:paraId="23CB969C"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юноши, девушки (12-19 лет)</w:t>
            </w:r>
          </w:p>
        </w:tc>
      </w:tr>
      <w:tr w:rsidR="00F74304" w:rsidRPr="00A22F3D" w14:paraId="4E31790A" w14:textId="77777777" w:rsidTr="009C4E1A">
        <w:trPr>
          <w:trHeight w:val="49"/>
          <w:jc w:val="center"/>
        </w:trPr>
        <w:tc>
          <w:tcPr>
            <w:tcW w:w="5078" w:type="dxa"/>
            <w:shd w:val="clear" w:color="auto" w:fill="FFFFFF"/>
          </w:tcPr>
          <w:p w14:paraId="27E16944"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Комплексное 200 метров - бассейн 25 метров(SM9-SM10)</w:t>
            </w:r>
          </w:p>
        </w:tc>
        <w:tc>
          <w:tcPr>
            <w:tcW w:w="3936" w:type="dxa"/>
            <w:shd w:val="clear" w:color="auto" w:fill="FFFFFF"/>
          </w:tcPr>
          <w:p w14:paraId="0D902C19"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мужчины;</w:t>
            </w:r>
          </w:p>
          <w:p w14:paraId="6EF87F1D" w14:textId="77777777" w:rsidR="00F74304" w:rsidRPr="00A22F3D" w:rsidRDefault="00F74304" w:rsidP="00A22F3D">
            <w:pPr>
              <w:shd w:val="clear" w:color="auto" w:fill="FFFFFF"/>
              <w:spacing w:after="0"/>
              <w:ind w:left="567" w:hanging="567"/>
              <w:jc w:val="center"/>
              <w:rPr>
                <w:rFonts w:eastAsia="Times New Roman" w:cs="Times New Roman"/>
                <w:sz w:val="20"/>
                <w:szCs w:val="20"/>
                <w:lang w:eastAsia="ru-RU"/>
              </w:rPr>
            </w:pPr>
            <w:r w:rsidRPr="00A22F3D">
              <w:rPr>
                <w:rFonts w:eastAsia="Calibri" w:cs="Times New Roman"/>
                <w:sz w:val="20"/>
                <w:szCs w:val="20"/>
              </w:rPr>
              <w:t>юноши, девушки (12-19 лет)</w:t>
            </w:r>
          </w:p>
        </w:tc>
      </w:tr>
      <w:tr w:rsidR="00F74304" w:rsidRPr="00A22F3D" w14:paraId="562270E2" w14:textId="77777777" w:rsidTr="009C4E1A">
        <w:trPr>
          <w:trHeight w:val="49"/>
          <w:jc w:val="center"/>
        </w:trPr>
        <w:tc>
          <w:tcPr>
            <w:tcW w:w="5078" w:type="dxa"/>
            <w:shd w:val="clear" w:color="auto" w:fill="FFFFFF"/>
          </w:tcPr>
          <w:p w14:paraId="5AFD5810"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Комплексное 200 метров - бассейн 25 метров(SM5-SM10)</w:t>
            </w:r>
          </w:p>
        </w:tc>
        <w:tc>
          <w:tcPr>
            <w:tcW w:w="3936" w:type="dxa"/>
            <w:shd w:val="clear" w:color="auto" w:fill="FFFFFF"/>
          </w:tcPr>
          <w:p w14:paraId="44283913" w14:textId="77777777" w:rsidR="00F74304" w:rsidRPr="00A22F3D" w:rsidRDefault="00F74304" w:rsidP="00A22F3D">
            <w:pPr>
              <w:shd w:val="clear" w:color="auto" w:fill="FFFFFF"/>
              <w:spacing w:after="0"/>
              <w:ind w:left="567" w:hanging="567"/>
              <w:jc w:val="center"/>
              <w:rPr>
                <w:rFonts w:eastAsia="Times New Roman" w:cs="Times New Roman"/>
                <w:sz w:val="20"/>
                <w:szCs w:val="20"/>
                <w:lang w:eastAsia="ru-RU"/>
              </w:rPr>
            </w:pPr>
            <w:r w:rsidRPr="00A22F3D">
              <w:rPr>
                <w:rFonts w:eastAsia="Calibri" w:cs="Times New Roman"/>
                <w:sz w:val="20"/>
                <w:szCs w:val="20"/>
              </w:rPr>
              <w:t>женщины</w:t>
            </w:r>
          </w:p>
        </w:tc>
      </w:tr>
      <w:tr w:rsidR="00F74304" w:rsidRPr="00A22F3D" w14:paraId="61DDEB0D" w14:textId="77777777" w:rsidTr="009C4E1A">
        <w:trPr>
          <w:trHeight w:val="49"/>
          <w:jc w:val="center"/>
        </w:trPr>
        <w:tc>
          <w:tcPr>
            <w:tcW w:w="5078" w:type="dxa"/>
            <w:shd w:val="clear" w:color="auto" w:fill="FFFFFF"/>
          </w:tcPr>
          <w:p w14:paraId="025165EC"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На спине 50 метров</w:t>
            </w:r>
            <w:r w:rsidRPr="00A22F3D">
              <w:rPr>
                <w:rFonts w:eastAsia="Calibri" w:cs="Times New Roman"/>
                <w:sz w:val="20"/>
                <w:szCs w:val="20"/>
                <w:lang w:val="en-US"/>
              </w:rPr>
              <w:t xml:space="preserve"> </w:t>
            </w:r>
            <w:r w:rsidRPr="00A22F3D">
              <w:rPr>
                <w:rFonts w:eastAsia="Calibri" w:cs="Times New Roman"/>
                <w:sz w:val="20"/>
                <w:szCs w:val="20"/>
              </w:rPr>
              <w:t>(S</w:t>
            </w:r>
            <w:r w:rsidRPr="00A22F3D">
              <w:rPr>
                <w:rFonts w:eastAsia="Calibri" w:cs="Times New Roman"/>
                <w:sz w:val="20"/>
                <w:szCs w:val="20"/>
                <w:lang w:val="en-US"/>
              </w:rPr>
              <w:t>1</w:t>
            </w:r>
            <w:r w:rsidRPr="00A22F3D">
              <w:rPr>
                <w:rFonts w:eastAsia="Calibri" w:cs="Times New Roman"/>
                <w:sz w:val="20"/>
                <w:szCs w:val="20"/>
              </w:rPr>
              <w:t>)</w:t>
            </w:r>
          </w:p>
        </w:tc>
        <w:tc>
          <w:tcPr>
            <w:tcW w:w="3936" w:type="dxa"/>
            <w:shd w:val="clear" w:color="auto" w:fill="FFFFFF"/>
          </w:tcPr>
          <w:p w14:paraId="07BFBDB8" w14:textId="77777777" w:rsidR="00F74304" w:rsidRPr="00A22F3D" w:rsidRDefault="00F74304" w:rsidP="00A22F3D">
            <w:pPr>
              <w:shd w:val="clear" w:color="auto" w:fill="FFFFFF"/>
              <w:spacing w:after="0"/>
              <w:ind w:left="567" w:hanging="567"/>
              <w:jc w:val="center"/>
              <w:rPr>
                <w:rFonts w:eastAsia="Times New Roman" w:cs="Times New Roman"/>
                <w:sz w:val="20"/>
                <w:szCs w:val="20"/>
                <w:lang w:eastAsia="ru-RU"/>
              </w:rPr>
            </w:pPr>
            <w:r w:rsidRPr="00A22F3D">
              <w:rPr>
                <w:rFonts w:eastAsia="Calibri" w:cs="Times New Roman"/>
                <w:sz w:val="20"/>
                <w:szCs w:val="20"/>
              </w:rPr>
              <w:t>мужчины, женщины</w:t>
            </w:r>
          </w:p>
        </w:tc>
      </w:tr>
      <w:tr w:rsidR="00F74304" w:rsidRPr="00A22F3D" w14:paraId="2FBA37E4" w14:textId="77777777" w:rsidTr="009C4E1A">
        <w:trPr>
          <w:trHeight w:val="49"/>
          <w:jc w:val="center"/>
        </w:trPr>
        <w:tc>
          <w:tcPr>
            <w:tcW w:w="5078" w:type="dxa"/>
            <w:shd w:val="clear" w:color="auto" w:fill="FFFFFF"/>
          </w:tcPr>
          <w:p w14:paraId="198F2CD4"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На спине 50 метров</w:t>
            </w:r>
            <w:r w:rsidRPr="00A22F3D">
              <w:rPr>
                <w:rFonts w:eastAsia="Calibri" w:cs="Times New Roman"/>
                <w:sz w:val="20"/>
                <w:szCs w:val="20"/>
                <w:lang w:val="en-US"/>
              </w:rPr>
              <w:t xml:space="preserve"> </w:t>
            </w:r>
            <w:r w:rsidRPr="00A22F3D">
              <w:rPr>
                <w:rFonts w:eastAsia="Calibri" w:cs="Times New Roman"/>
                <w:sz w:val="20"/>
                <w:szCs w:val="20"/>
              </w:rPr>
              <w:t>(S</w:t>
            </w:r>
            <w:r w:rsidRPr="00A22F3D">
              <w:rPr>
                <w:rFonts w:eastAsia="Calibri" w:cs="Times New Roman"/>
                <w:sz w:val="20"/>
                <w:szCs w:val="20"/>
                <w:lang w:val="en-US"/>
              </w:rPr>
              <w:t>2</w:t>
            </w:r>
            <w:r w:rsidRPr="00A22F3D">
              <w:rPr>
                <w:rFonts w:eastAsia="Calibri" w:cs="Times New Roman"/>
                <w:sz w:val="20"/>
                <w:szCs w:val="20"/>
              </w:rPr>
              <w:t>)</w:t>
            </w:r>
          </w:p>
        </w:tc>
        <w:tc>
          <w:tcPr>
            <w:tcW w:w="3936" w:type="dxa"/>
            <w:shd w:val="clear" w:color="auto" w:fill="FFFFFF"/>
          </w:tcPr>
          <w:p w14:paraId="24B786C7"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мужчины, женщины</w:t>
            </w:r>
          </w:p>
        </w:tc>
      </w:tr>
      <w:tr w:rsidR="00F74304" w:rsidRPr="00A22F3D" w14:paraId="5A066199" w14:textId="77777777" w:rsidTr="009C4E1A">
        <w:trPr>
          <w:trHeight w:val="49"/>
          <w:jc w:val="center"/>
        </w:trPr>
        <w:tc>
          <w:tcPr>
            <w:tcW w:w="5078" w:type="dxa"/>
            <w:shd w:val="clear" w:color="auto" w:fill="FFFFFF"/>
          </w:tcPr>
          <w:p w14:paraId="15FEF721"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На спине 50 метров</w:t>
            </w:r>
            <w:r w:rsidRPr="00A22F3D">
              <w:rPr>
                <w:rFonts w:eastAsia="Calibri" w:cs="Times New Roman"/>
                <w:sz w:val="20"/>
                <w:szCs w:val="20"/>
                <w:lang w:val="en-US"/>
              </w:rPr>
              <w:t xml:space="preserve"> </w:t>
            </w:r>
            <w:r w:rsidRPr="00A22F3D">
              <w:rPr>
                <w:rFonts w:eastAsia="Calibri" w:cs="Times New Roman"/>
                <w:sz w:val="20"/>
                <w:szCs w:val="20"/>
              </w:rPr>
              <w:t>(S</w:t>
            </w:r>
            <w:r w:rsidRPr="00A22F3D">
              <w:rPr>
                <w:rFonts w:eastAsia="Calibri" w:cs="Times New Roman"/>
                <w:sz w:val="20"/>
                <w:szCs w:val="20"/>
                <w:lang w:val="en-US"/>
              </w:rPr>
              <w:t>3</w:t>
            </w:r>
            <w:r w:rsidRPr="00A22F3D">
              <w:rPr>
                <w:rFonts w:eastAsia="Calibri" w:cs="Times New Roman"/>
                <w:sz w:val="20"/>
                <w:szCs w:val="20"/>
              </w:rPr>
              <w:t>)</w:t>
            </w:r>
          </w:p>
        </w:tc>
        <w:tc>
          <w:tcPr>
            <w:tcW w:w="3936" w:type="dxa"/>
            <w:shd w:val="clear" w:color="auto" w:fill="FFFFFF"/>
          </w:tcPr>
          <w:p w14:paraId="715B6389"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мужчины, женщины</w:t>
            </w:r>
          </w:p>
        </w:tc>
      </w:tr>
      <w:tr w:rsidR="00F74304" w:rsidRPr="00A22F3D" w14:paraId="6026D8DE" w14:textId="77777777" w:rsidTr="009C4E1A">
        <w:trPr>
          <w:trHeight w:val="49"/>
          <w:jc w:val="center"/>
        </w:trPr>
        <w:tc>
          <w:tcPr>
            <w:tcW w:w="5078" w:type="dxa"/>
            <w:shd w:val="clear" w:color="auto" w:fill="FFFFFF"/>
          </w:tcPr>
          <w:p w14:paraId="41DB1AE6"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На спине 50 метров (S1-S3)</w:t>
            </w:r>
          </w:p>
        </w:tc>
        <w:tc>
          <w:tcPr>
            <w:tcW w:w="3936" w:type="dxa"/>
            <w:shd w:val="clear" w:color="auto" w:fill="FFFFFF"/>
          </w:tcPr>
          <w:p w14:paraId="0DA3CE1D"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юноши</w:t>
            </w:r>
            <w:r w:rsidRPr="00A22F3D">
              <w:rPr>
                <w:rFonts w:eastAsia="Calibri" w:cs="Times New Roman"/>
                <w:sz w:val="20"/>
                <w:szCs w:val="20"/>
                <w:lang w:val="en-US"/>
              </w:rPr>
              <w:t xml:space="preserve"> </w:t>
            </w:r>
            <w:r w:rsidRPr="00A22F3D">
              <w:rPr>
                <w:rFonts w:eastAsia="Calibri" w:cs="Times New Roman"/>
                <w:sz w:val="20"/>
                <w:szCs w:val="20"/>
              </w:rPr>
              <w:t>(12-19 лет)</w:t>
            </w:r>
          </w:p>
        </w:tc>
      </w:tr>
      <w:tr w:rsidR="00F74304" w:rsidRPr="00A22F3D" w14:paraId="719CC4EB" w14:textId="77777777" w:rsidTr="009C4E1A">
        <w:trPr>
          <w:trHeight w:val="49"/>
          <w:jc w:val="center"/>
        </w:trPr>
        <w:tc>
          <w:tcPr>
            <w:tcW w:w="5078" w:type="dxa"/>
            <w:shd w:val="clear" w:color="auto" w:fill="FFFFFF"/>
          </w:tcPr>
          <w:p w14:paraId="4D5AAE8A"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На спине 50 метров</w:t>
            </w:r>
            <w:r w:rsidRPr="00A22F3D">
              <w:rPr>
                <w:rFonts w:eastAsia="Calibri" w:cs="Times New Roman"/>
                <w:sz w:val="20"/>
                <w:szCs w:val="20"/>
                <w:lang w:val="en-US"/>
              </w:rPr>
              <w:t xml:space="preserve"> </w:t>
            </w:r>
            <w:r w:rsidRPr="00A22F3D">
              <w:rPr>
                <w:rFonts w:eastAsia="Calibri" w:cs="Times New Roman"/>
                <w:sz w:val="20"/>
                <w:szCs w:val="20"/>
              </w:rPr>
              <w:t>(S4)</w:t>
            </w:r>
          </w:p>
        </w:tc>
        <w:tc>
          <w:tcPr>
            <w:tcW w:w="3936" w:type="dxa"/>
            <w:shd w:val="clear" w:color="auto" w:fill="FFFFFF"/>
          </w:tcPr>
          <w:p w14:paraId="2AE6C192"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мужчины, женщины</w:t>
            </w:r>
          </w:p>
        </w:tc>
      </w:tr>
      <w:tr w:rsidR="00F74304" w:rsidRPr="00A22F3D" w14:paraId="4EEFD791" w14:textId="77777777" w:rsidTr="009C4E1A">
        <w:trPr>
          <w:trHeight w:val="49"/>
          <w:jc w:val="center"/>
        </w:trPr>
        <w:tc>
          <w:tcPr>
            <w:tcW w:w="5078" w:type="dxa"/>
            <w:shd w:val="clear" w:color="auto" w:fill="FFFFFF"/>
          </w:tcPr>
          <w:p w14:paraId="263B6522"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На спине 50 метров (S4-S5)</w:t>
            </w:r>
          </w:p>
        </w:tc>
        <w:tc>
          <w:tcPr>
            <w:tcW w:w="3936" w:type="dxa"/>
            <w:shd w:val="clear" w:color="auto" w:fill="FFFFFF"/>
          </w:tcPr>
          <w:p w14:paraId="4FA38345"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юноши</w:t>
            </w:r>
            <w:r w:rsidRPr="00A22F3D">
              <w:rPr>
                <w:rFonts w:eastAsia="Calibri" w:cs="Times New Roman"/>
                <w:sz w:val="20"/>
                <w:szCs w:val="20"/>
                <w:lang w:val="en-US"/>
              </w:rPr>
              <w:t xml:space="preserve"> </w:t>
            </w:r>
            <w:r w:rsidRPr="00A22F3D">
              <w:rPr>
                <w:rFonts w:eastAsia="Calibri" w:cs="Times New Roman"/>
                <w:sz w:val="20"/>
                <w:szCs w:val="20"/>
              </w:rPr>
              <w:t>(12-19 лет)</w:t>
            </w:r>
          </w:p>
        </w:tc>
      </w:tr>
      <w:tr w:rsidR="00F74304" w:rsidRPr="00A22F3D" w14:paraId="0A8EDD83" w14:textId="77777777" w:rsidTr="009C4E1A">
        <w:trPr>
          <w:trHeight w:val="49"/>
          <w:jc w:val="center"/>
        </w:trPr>
        <w:tc>
          <w:tcPr>
            <w:tcW w:w="5078" w:type="dxa"/>
            <w:shd w:val="clear" w:color="auto" w:fill="FFFFFF"/>
          </w:tcPr>
          <w:p w14:paraId="622DA5EC"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На спине 50 метров</w:t>
            </w:r>
            <w:r w:rsidRPr="00A22F3D">
              <w:rPr>
                <w:rFonts w:eastAsia="Calibri" w:cs="Times New Roman"/>
                <w:sz w:val="20"/>
                <w:szCs w:val="20"/>
                <w:lang w:val="en-US"/>
              </w:rPr>
              <w:t xml:space="preserve"> </w:t>
            </w:r>
            <w:r w:rsidRPr="00A22F3D">
              <w:rPr>
                <w:rFonts w:eastAsia="Calibri" w:cs="Times New Roman"/>
                <w:sz w:val="20"/>
                <w:szCs w:val="20"/>
              </w:rPr>
              <w:t>(S5)</w:t>
            </w:r>
          </w:p>
        </w:tc>
        <w:tc>
          <w:tcPr>
            <w:tcW w:w="3936" w:type="dxa"/>
            <w:shd w:val="clear" w:color="auto" w:fill="FFFFFF"/>
          </w:tcPr>
          <w:p w14:paraId="0C433D2F"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мужчины, женщины</w:t>
            </w:r>
          </w:p>
        </w:tc>
      </w:tr>
      <w:tr w:rsidR="00F74304" w:rsidRPr="00A22F3D" w14:paraId="6B22EE2E" w14:textId="77777777" w:rsidTr="009C4E1A">
        <w:trPr>
          <w:trHeight w:val="49"/>
          <w:jc w:val="center"/>
        </w:trPr>
        <w:tc>
          <w:tcPr>
            <w:tcW w:w="5078" w:type="dxa"/>
            <w:shd w:val="clear" w:color="auto" w:fill="FFFFFF"/>
          </w:tcPr>
          <w:p w14:paraId="25D4AF3A"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На спине 50 метров (S1-S5)</w:t>
            </w:r>
          </w:p>
        </w:tc>
        <w:tc>
          <w:tcPr>
            <w:tcW w:w="3936" w:type="dxa"/>
            <w:shd w:val="clear" w:color="auto" w:fill="FFFFFF"/>
          </w:tcPr>
          <w:p w14:paraId="6B53063B"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девушки (12-19 лет)</w:t>
            </w:r>
          </w:p>
        </w:tc>
      </w:tr>
      <w:tr w:rsidR="00F74304" w:rsidRPr="00A22F3D" w14:paraId="67DE53F8" w14:textId="77777777" w:rsidTr="009C4E1A">
        <w:trPr>
          <w:trHeight w:val="742"/>
          <w:jc w:val="center"/>
        </w:trPr>
        <w:tc>
          <w:tcPr>
            <w:tcW w:w="5078" w:type="dxa"/>
            <w:shd w:val="clear" w:color="auto" w:fill="FFFFFF"/>
          </w:tcPr>
          <w:p w14:paraId="36185884"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На спине 50 метров - бассейн 25 метров (S1-S3)</w:t>
            </w:r>
          </w:p>
        </w:tc>
        <w:tc>
          <w:tcPr>
            <w:tcW w:w="3936" w:type="dxa"/>
            <w:shd w:val="clear" w:color="auto" w:fill="FFFFFF"/>
          </w:tcPr>
          <w:p w14:paraId="5F0898E4"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мужчины</w:t>
            </w:r>
          </w:p>
        </w:tc>
      </w:tr>
      <w:tr w:rsidR="00F74304" w:rsidRPr="00A22F3D" w14:paraId="03907201" w14:textId="77777777" w:rsidTr="009C4E1A">
        <w:trPr>
          <w:trHeight w:val="49"/>
          <w:jc w:val="center"/>
        </w:trPr>
        <w:tc>
          <w:tcPr>
            <w:tcW w:w="5078" w:type="dxa"/>
            <w:shd w:val="clear" w:color="auto" w:fill="FFFFFF"/>
          </w:tcPr>
          <w:p w14:paraId="57483592"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На спине 50 метров - бассейн 25 метров (S4-S5)</w:t>
            </w:r>
          </w:p>
        </w:tc>
        <w:tc>
          <w:tcPr>
            <w:tcW w:w="3936" w:type="dxa"/>
            <w:shd w:val="clear" w:color="auto" w:fill="FFFFFF"/>
          </w:tcPr>
          <w:p w14:paraId="083C1223" w14:textId="77777777" w:rsidR="00F74304" w:rsidRPr="00A22F3D" w:rsidRDefault="00F74304" w:rsidP="00A22F3D">
            <w:pPr>
              <w:shd w:val="clear" w:color="auto" w:fill="FFFFFF"/>
              <w:spacing w:after="0"/>
              <w:ind w:left="567" w:hanging="567"/>
              <w:jc w:val="center"/>
              <w:rPr>
                <w:rFonts w:eastAsia="Times New Roman" w:cs="Times New Roman"/>
                <w:sz w:val="20"/>
                <w:szCs w:val="20"/>
                <w:lang w:eastAsia="ru-RU"/>
              </w:rPr>
            </w:pPr>
            <w:r w:rsidRPr="00A22F3D">
              <w:rPr>
                <w:rFonts w:eastAsia="Calibri" w:cs="Times New Roman"/>
                <w:sz w:val="20"/>
                <w:szCs w:val="20"/>
              </w:rPr>
              <w:t>мужчины</w:t>
            </w:r>
          </w:p>
        </w:tc>
      </w:tr>
      <w:tr w:rsidR="00F74304" w:rsidRPr="00A22F3D" w14:paraId="5C6EFF84" w14:textId="77777777" w:rsidTr="009C4E1A">
        <w:trPr>
          <w:trHeight w:val="49"/>
          <w:jc w:val="center"/>
        </w:trPr>
        <w:tc>
          <w:tcPr>
            <w:tcW w:w="5078" w:type="dxa"/>
            <w:shd w:val="clear" w:color="auto" w:fill="FFFFFF"/>
          </w:tcPr>
          <w:p w14:paraId="5772470F"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На спине 50 метров - бассейн 25 метров (S1-S5)</w:t>
            </w:r>
          </w:p>
        </w:tc>
        <w:tc>
          <w:tcPr>
            <w:tcW w:w="3936" w:type="dxa"/>
            <w:shd w:val="clear" w:color="auto" w:fill="FFFFFF"/>
          </w:tcPr>
          <w:p w14:paraId="561CFB37"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женщины;</w:t>
            </w:r>
          </w:p>
          <w:p w14:paraId="30DE54FB" w14:textId="77777777" w:rsidR="00F74304" w:rsidRPr="00A22F3D" w:rsidRDefault="00F74304" w:rsidP="00A22F3D">
            <w:pPr>
              <w:shd w:val="clear" w:color="auto" w:fill="FFFFFF"/>
              <w:spacing w:after="0"/>
              <w:ind w:left="567" w:hanging="567"/>
              <w:jc w:val="center"/>
              <w:rPr>
                <w:rFonts w:eastAsia="Times New Roman" w:cs="Times New Roman"/>
                <w:sz w:val="20"/>
                <w:szCs w:val="20"/>
                <w:lang w:eastAsia="ru-RU"/>
              </w:rPr>
            </w:pPr>
            <w:r w:rsidRPr="00A22F3D">
              <w:rPr>
                <w:rFonts w:eastAsia="Calibri" w:cs="Times New Roman"/>
                <w:sz w:val="20"/>
                <w:szCs w:val="20"/>
              </w:rPr>
              <w:t>юноши, девушки (12-19 лет)</w:t>
            </w:r>
          </w:p>
        </w:tc>
      </w:tr>
      <w:tr w:rsidR="00F74304" w:rsidRPr="00A22F3D" w14:paraId="4C499EE2" w14:textId="77777777" w:rsidTr="009C4E1A">
        <w:trPr>
          <w:trHeight w:val="49"/>
          <w:jc w:val="center"/>
        </w:trPr>
        <w:tc>
          <w:tcPr>
            <w:tcW w:w="5078" w:type="dxa"/>
            <w:shd w:val="clear" w:color="auto" w:fill="FFFFFF"/>
          </w:tcPr>
          <w:p w14:paraId="294D5F18"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На спине 100 метров (S</w:t>
            </w:r>
            <w:r w:rsidRPr="00A22F3D">
              <w:rPr>
                <w:rFonts w:eastAsia="Calibri" w:cs="Times New Roman"/>
                <w:sz w:val="20"/>
                <w:szCs w:val="20"/>
                <w:lang w:val="en-US"/>
              </w:rPr>
              <w:t>1</w:t>
            </w:r>
            <w:r w:rsidRPr="00A22F3D">
              <w:rPr>
                <w:rFonts w:eastAsia="Calibri" w:cs="Times New Roman"/>
                <w:sz w:val="20"/>
                <w:szCs w:val="20"/>
              </w:rPr>
              <w:t>)</w:t>
            </w:r>
          </w:p>
        </w:tc>
        <w:tc>
          <w:tcPr>
            <w:tcW w:w="3936" w:type="dxa"/>
            <w:shd w:val="clear" w:color="auto" w:fill="FFFFFF"/>
          </w:tcPr>
          <w:p w14:paraId="1845E407" w14:textId="77777777" w:rsidR="00F74304" w:rsidRPr="00A22F3D" w:rsidRDefault="00F74304" w:rsidP="00A22F3D">
            <w:pPr>
              <w:shd w:val="clear" w:color="auto" w:fill="FFFFFF"/>
              <w:spacing w:after="0"/>
              <w:ind w:left="567" w:hanging="567"/>
              <w:jc w:val="center"/>
              <w:rPr>
                <w:rFonts w:eastAsia="Times New Roman" w:cs="Times New Roman"/>
                <w:sz w:val="20"/>
                <w:szCs w:val="20"/>
                <w:lang w:eastAsia="ru-RU"/>
              </w:rPr>
            </w:pPr>
            <w:r w:rsidRPr="00A22F3D">
              <w:rPr>
                <w:rFonts w:eastAsia="Calibri" w:cs="Times New Roman"/>
                <w:sz w:val="20"/>
                <w:szCs w:val="20"/>
              </w:rPr>
              <w:t>мужчины, женщины</w:t>
            </w:r>
          </w:p>
        </w:tc>
      </w:tr>
      <w:tr w:rsidR="00F74304" w:rsidRPr="00A22F3D" w14:paraId="69997519" w14:textId="77777777" w:rsidTr="009C4E1A">
        <w:trPr>
          <w:trHeight w:val="49"/>
          <w:jc w:val="center"/>
        </w:trPr>
        <w:tc>
          <w:tcPr>
            <w:tcW w:w="5078" w:type="dxa"/>
            <w:shd w:val="clear" w:color="auto" w:fill="FFFFFF"/>
          </w:tcPr>
          <w:p w14:paraId="3F6122BD"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На спине 100 метров (S2)</w:t>
            </w:r>
          </w:p>
        </w:tc>
        <w:tc>
          <w:tcPr>
            <w:tcW w:w="3936" w:type="dxa"/>
            <w:shd w:val="clear" w:color="auto" w:fill="FFFFFF"/>
          </w:tcPr>
          <w:p w14:paraId="0C7E6FF3" w14:textId="77777777" w:rsidR="00F74304" w:rsidRPr="00A22F3D" w:rsidRDefault="00F74304" w:rsidP="00A22F3D">
            <w:pPr>
              <w:shd w:val="clear" w:color="auto" w:fill="FFFFFF"/>
              <w:spacing w:after="0"/>
              <w:ind w:left="567" w:hanging="567"/>
              <w:jc w:val="center"/>
              <w:rPr>
                <w:rFonts w:eastAsia="Times New Roman" w:cs="Times New Roman"/>
                <w:sz w:val="20"/>
                <w:szCs w:val="20"/>
                <w:lang w:eastAsia="ru-RU"/>
              </w:rPr>
            </w:pPr>
            <w:r w:rsidRPr="00A22F3D">
              <w:rPr>
                <w:rFonts w:eastAsia="Calibri" w:cs="Times New Roman"/>
                <w:sz w:val="20"/>
                <w:szCs w:val="20"/>
              </w:rPr>
              <w:t>мужчины, женщины</w:t>
            </w:r>
          </w:p>
        </w:tc>
      </w:tr>
      <w:tr w:rsidR="00F74304" w:rsidRPr="00A22F3D" w14:paraId="2407CEAB" w14:textId="77777777" w:rsidTr="009C4E1A">
        <w:trPr>
          <w:trHeight w:val="49"/>
          <w:jc w:val="center"/>
        </w:trPr>
        <w:tc>
          <w:tcPr>
            <w:tcW w:w="5078" w:type="dxa"/>
            <w:shd w:val="clear" w:color="auto" w:fill="FFFFFF"/>
          </w:tcPr>
          <w:p w14:paraId="3F2E2649"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На спине 100 метров (S6)</w:t>
            </w:r>
          </w:p>
        </w:tc>
        <w:tc>
          <w:tcPr>
            <w:tcW w:w="3936" w:type="dxa"/>
            <w:shd w:val="clear" w:color="auto" w:fill="FFFFFF"/>
          </w:tcPr>
          <w:p w14:paraId="687F8F11"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мужчины, женщины;</w:t>
            </w:r>
          </w:p>
          <w:p w14:paraId="00A06322" w14:textId="77777777" w:rsidR="00F74304" w:rsidRPr="00A22F3D" w:rsidRDefault="00F74304" w:rsidP="00A22F3D">
            <w:pPr>
              <w:shd w:val="clear" w:color="auto" w:fill="FFFFFF"/>
              <w:spacing w:after="0"/>
              <w:ind w:left="567" w:hanging="567"/>
              <w:jc w:val="center"/>
              <w:rPr>
                <w:rFonts w:eastAsia="Times New Roman" w:cs="Times New Roman"/>
                <w:sz w:val="20"/>
                <w:szCs w:val="20"/>
                <w:lang w:eastAsia="ru-RU"/>
              </w:rPr>
            </w:pPr>
            <w:r w:rsidRPr="00A22F3D">
              <w:rPr>
                <w:rFonts w:eastAsia="Calibri" w:cs="Times New Roman"/>
                <w:sz w:val="20"/>
                <w:szCs w:val="20"/>
              </w:rPr>
              <w:t>юноши (12-19 лет)</w:t>
            </w:r>
          </w:p>
        </w:tc>
      </w:tr>
      <w:tr w:rsidR="00F74304" w:rsidRPr="00A22F3D" w14:paraId="050C843C" w14:textId="77777777" w:rsidTr="009C4E1A">
        <w:trPr>
          <w:trHeight w:val="49"/>
          <w:jc w:val="center"/>
        </w:trPr>
        <w:tc>
          <w:tcPr>
            <w:tcW w:w="5078" w:type="dxa"/>
            <w:shd w:val="clear" w:color="auto" w:fill="FFFFFF"/>
          </w:tcPr>
          <w:p w14:paraId="5A903C41"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На спине 100 метров (S7)</w:t>
            </w:r>
          </w:p>
        </w:tc>
        <w:tc>
          <w:tcPr>
            <w:tcW w:w="3936" w:type="dxa"/>
            <w:shd w:val="clear" w:color="auto" w:fill="FFFFFF"/>
          </w:tcPr>
          <w:p w14:paraId="6A646F8D"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мужчины, женщины;</w:t>
            </w:r>
          </w:p>
          <w:p w14:paraId="2A1865F7" w14:textId="77777777" w:rsidR="00F74304" w:rsidRPr="00A22F3D" w:rsidRDefault="00F74304" w:rsidP="00A22F3D">
            <w:pPr>
              <w:shd w:val="clear" w:color="auto" w:fill="FFFFFF"/>
              <w:spacing w:after="0"/>
              <w:ind w:left="567" w:hanging="567"/>
              <w:jc w:val="center"/>
              <w:rPr>
                <w:rFonts w:eastAsia="Times New Roman" w:cs="Times New Roman"/>
                <w:sz w:val="20"/>
                <w:szCs w:val="20"/>
                <w:lang w:eastAsia="ru-RU"/>
              </w:rPr>
            </w:pPr>
            <w:r w:rsidRPr="00A22F3D">
              <w:rPr>
                <w:rFonts w:eastAsia="Calibri" w:cs="Times New Roman"/>
                <w:sz w:val="20"/>
                <w:szCs w:val="20"/>
              </w:rPr>
              <w:t>юноши (12-19 лет)</w:t>
            </w:r>
          </w:p>
        </w:tc>
      </w:tr>
      <w:tr w:rsidR="00F74304" w:rsidRPr="00A22F3D" w14:paraId="5200D878" w14:textId="77777777" w:rsidTr="009C4E1A">
        <w:trPr>
          <w:trHeight w:val="49"/>
          <w:jc w:val="center"/>
        </w:trPr>
        <w:tc>
          <w:tcPr>
            <w:tcW w:w="5078" w:type="dxa"/>
            <w:shd w:val="clear" w:color="auto" w:fill="FFFFFF"/>
          </w:tcPr>
          <w:p w14:paraId="4C399A8F"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На спине 100 метров (S6-S7)</w:t>
            </w:r>
          </w:p>
        </w:tc>
        <w:tc>
          <w:tcPr>
            <w:tcW w:w="3936" w:type="dxa"/>
            <w:shd w:val="clear" w:color="auto" w:fill="FFFFFF"/>
          </w:tcPr>
          <w:p w14:paraId="58EB3298" w14:textId="77777777" w:rsidR="00F74304" w:rsidRPr="00A22F3D" w:rsidRDefault="00F74304" w:rsidP="00A22F3D">
            <w:pPr>
              <w:shd w:val="clear" w:color="auto" w:fill="FFFFFF"/>
              <w:spacing w:after="0"/>
              <w:ind w:left="567" w:hanging="567"/>
              <w:jc w:val="center"/>
              <w:rPr>
                <w:rFonts w:eastAsia="Times New Roman" w:cs="Times New Roman"/>
                <w:sz w:val="20"/>
                <w:szCs w:val="20"/>
                <w:lang w:eastAsia="ru-RU"/>
              </w:rPr>
            </w:pPr>
            <w:r w:rsidRPr="00A22F3D">
              <w:rPr>
                <w:rFonts w:eastAsia="Calibri" w:cs="Times New Roman"/>
                <w:sz w:val="20"/>
                <w:szCs w:val="20"/>
              </w:rPr>
              <w:t>девушки (12-19 лет)</w:t>
            </w:r>
          </w:p>
        </w:tc>
      </w:tr>
      <w:tr w:rsidR="00F74304" w:rsidRPr="00A22F3D" w14:paraId="5883B5FE" w14:textId="77777777" w:rsidTr="009C4E1A">
        <w:trPr>
          <w:trHeight w:val="49"/>
          <w:jc w:val="center"/>
        </w:trPr>
        <w:tc>
          <w:tcPr>
            <w:tcW w:w="5078" w:type="dxa"/>
            <w:shd w:val="clear" w:color="auto" w:fill="FFFFFF"/>
          </w:tcPr>
          <w:p w14:paraId="057D58FA"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На спине 100 метров (S8)</w:t>
            </w:r>
          </w:p>
        </w:tc>
        <w:tc>
          <w:tcPr>
            <w:tcW w:w="3936" w:type="dxa"/>
            <w:shd w:val="clear" w:color="auto" w:fill="FFFFFF"/>
          </w:tcPr>
          <w:p w14:paraId="34CB1915"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мужчины, женщины;</w:t>
            </w:r>
          </w:p>
          <w:p w14:paraId="6E8DFF30" w14:textId="77777777" w:rsidR="00F74304" w:rsidRPr="00A22F3D" w:rsidRDefault="00F74304" w:rsidP="00A22F3D">
            <w:pPr>
              <w:shd w:val="clear" w:color="auto" w:fill="FFFFFF"/>
              <w:spacing w:after="0"/>
              <w:ind w:left="567" w:hanging="567"/>
              <w:jc w:val="center"/>
              <w:rPr>
                <w:rFonts w:eastAsia="Times New Roman" w:cs="Times New Roman"/>
                <w:sz w:val="20"/>
                <w:szCs w:val="20"/>
                <w:lang w:eastAsia="ru-RU"/>
              </w:rPr>
            </w:pPr>
            <w:r w:rsidRPr="00A22F3D">
              <w:rPr>
                <w:rFonts w:eastAsia="Calibri" w:cs="Times New Roman"/>
                <w:sz w:val="20"/>
                <w:szCs w:val="20"/>
              </w:rPr>
              <w:t>юноши, девушки (12-19 лет)</w:t>
            </w:r>
          </w:p>
        </w:tc>
      </w:tr>
      <w:tr w:rsidR="00F74304" w:rsidRPr="00A22F3D" w14:paraId="24A36F14" w14:textId="77777777" w:rsidTr="009C4E1A">
        <w:trPr>
          <w:trHeight w:val="49"/>
          <w:jc w:val="center"/>
        </w:trPr>
        <w:tc>
          <w:tcPr>
            <w:tcW w:w="5078" w:type="dxa"/>
            <w:shd w:val="clear" w:color="auto" w:fill="FFFFFF"/>
          </w:tcPr>
          <w:p w14:paraId="4FE9BE4B"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На спине 100 метров (S9)</w:t>
            </w:r>
          </w:p>
        </w:tc>
        <w:tc>
          <w:tcPr>
            <w:tcW w:w="3936" w:type="dxa"/>
            <w:shd w:val="clear" w:color="auto" w:fill="FFFFFF"/>
          </w:tcPr>
          <w:p w14:paraId="55362819"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мужчины, женщины;</w:t>
            </w:r>
          </w:p>
          <w:p w14:paraId="19AD33A8" w14:textId="77777777" w:rsidR="00F74304" w:rsidRPr="00A22F3D" w:rsidRDefault="00F74304" w:rsidP="00A22F3D">
            <w:pPr>
              <w:shd w:val="clear" w:color="auto" w:fill="FFFFFF"/>
              <w:spacing w:after="0"/>
              <w:ind w:left="567" w:hanging="567"/>
              <w:jc w:val="center"/>
              <w:rPr>
                <w:rFonts w:eastAsia="Times New Roman" w:cs="Times New Roman"/>
                <w:sz w:val="20"/>
                <w:szCs w:val="20"/>
                <w:lang w:eastAsia="ru-RU"/>
              </w:rPr>
            </w:pPr>
            <w:r w:rsidRPr="00A22F3D">
              <w:rPr>
                <w:rFonts w:eastAsia="Calibri" w:cs="Times New Roman"/>
                <w:sz w:val="20"/>
                <w:szCs w:val="20"/>
              </w:rPr>
              <w:t>юноши, девушки (12-19 лет)</w:t>
            </w:r>
          </w:p>
        </w:tc>
      </w:tr>
      <w:tr w:rsidR="00F74304" w:rsidRPr="00A22F3D" w14:paraId="4716161A" w14:textId="77777777" w:rsidTr="009C4E1A">
        <w:trPr>
          <w:trHeight w:val="49"/>
          <w:jc w:val="center"/>
        </w:trPr>
        <w:tc>
          <w:tcPr>
            <w:tcW w:w="5078" w:type="dxa"/>
            <w:shd w:val="clear" w:color="auto" w:fill="FFFFFF"/>
          </w:tcPr>
          <w:p w14:paraId="2CE90AD7"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На спине 100 метров (S10)</w:t>
            </w:r>
          </w:p>
        </w:tc>
        <w:tc>
          <w:tcPr>
            <w:tcW w:w="3936" w:type="dxa"/>
            <w:shd w:val="clear" w:color="auto" w:fill="FFFFFF"/>
          </w:tcPr>
          <w:p w14:paraId="035192E8"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мужчины, женщины;</w:t>
            </w:r>
          </w:p>
          <w:p w14:paraId="6B7D759E" w14:textId="77777777" w:rsidR="00F74304" w:rsidRPr="00A22F3D" w:rsidRDefault="00F74304" w:rsidP="00A22F3D">
            <w:pPr>
              <w:shd w:val="clear" w:color="auto" w:fill="FFFFFF"/>
              <w:spacing w:after="0"/>
              <w:ind w:left="567" w:hanging="567"/>
              <w:jc w:val="center"/>
              <w:rPr>
                <w:rFonts w:eastAsia="Times New Roman" w:cs="Times New Roman"/>
                <w:sz w:val="20"/>
                <w:szCs w:val="20"/>
                <w:lang w:eastAsia="ru-RU"/>
              </w:rPr>
            </w:pPr>
            <w:r w:rsidRPr="00A22F3D">
              <w:rPr>
                <w:rFonts w:eastAsia="Calibri" w:cs="Times New Roman"/>
                <w:sz w:val="20"/>
                <w:szCs w:val="20"/>
              </w:rPr>
              <w:t>юноши, девушки (12-19 лет)</w:t>
            </w:r>
          </w:p>
        </w:tc>
      </w:tr>
      <w:tr w:rsidR="00F74304" w:rsidRPr="00A22F3D" w14:paraId="252F68A1" w14:textId="77777777" w:rsidTr="009C4E1A">
        <w:trPr>
          <w:trHeight w:val="49"/>
          <w:jc w:val="center"/>
        </w:trPr>
        <w:tc>
          <w:tcPr>
            <w:tcW w:w="5078" w:type="dxa"/>
            <w:shd w:val="clear" w:color="auto" w:fill="FFFFFF"/>
          </w:tcPr>
          <w:p w14:paraId="355ABCFC"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На спине 100 метров - бассейн 25 метров (S6)</w:t>
            </w:r>
          </w:p>
        </w:tc>
        <w:tc>
          <w:tcPr>
            <w:tcW w:w="3936" w:type="dxa"/>
            <w:shd w:val="clear" w:color="auto" w:fill="FFFFFF"/>
          </w:tcPr>
          <w:p w14:paraId="7510EBB5" w14:textId="77777777" w:rsidR="00F74304" w:rsidRPr="00A22F3D" w:rsidRDefault="00F74304" w:rsidP="00A22F3D">
            <w:pPr>
              <w:shd w:val="clear" w:color="auto" w:fill="FFFFFF"/>
              <w:spacing w:after="0"/>
              <w:ind w:left="567" w:hanging="567"/>
              <w:jc w:val="center"/>
              <w:rPr>
                <w:rFonts w:eastAsia="Times New Roman" w:cs="Times New Roman"/>
                <w:sz w:val="20"/>
                <w:szCs w:val="20"/>
                <w:lang w:eastAsia="ru-RU"/>
              </w:rPr>
            </w:pPr>
            <w:r w:rsidRPr="00A22F3D">
              <w:rPr>
                <w:rFonts w:eastAsia="Calibri" w:cs="Times New Roman"/>
                <w:sz w:val="20"/>
                <w:szCs w:val="20"/>
              </w:rPr>
              <w:t>юноши (12-19 лет)</w:t>
            </w:r>
          </w:p>
        </w:tc>
      </w:tr>
      <w:tr w:rsidR="00F74304" w:rsidRPr="00A22F3D" w14:paraId="356123F6" w14:textId="77777777" w:rsidTr="009C4E1A">
        <w:trPr>
          <w:trHeight w:val="49"/>
          <w:jc w:val="center"/>
        </w:trPr>
        <w:tc>
          <w:tcPr>
            <w:tcW w:w="5078" w:type="dxa"/>
            <w:shd w:val="clear" w:color="auto" w:fill="FFFFFF"/>
          </w:tcPr>
          <w:p w14:paraId="26CDB54B"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На спине 100 метров - бассейн 25 метров (S6-</w:t>
            </w:r>
            <w:r w:rsidRPr="00A22F3D">
              <w:rPr>
                <w:rFonts w:eastAsia="Calibri" w:cs="Times New Roman"/>
                <w:sz w:val="20"/>
                <w:szCs w:val="20"/>
                <w:lang w:val="en-US"/>
              </w:rPr>
              <w:t>S</w:t>
            </w:r>
            <w:r w:rsidRPr="00A22F3D">
              <w:rPr>
                <w:rFonts w:eastAsia="Calibri" w:cs="Times New Roman"/>
                <w:sz w:val="20"/>
                <w:szCs w:val="20"/>
              </w:rPr>
              <w:t>8)</w:t>
            </w:r>
          </w:p>
        </w:tc>
        <w:tc>
          <w:tcPr>
            <w:tcW w:w="3936" w:type="dxa"/>
            <w:shd w:val="clear" w:color="auto" w:fill="FFFFFF"/>
          </w:tcPr>
          <w:p w14:paraId="3CB0B8B1"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мужчины, женщины;</w:t>
            </w:r>
          </w:p>
          <w:p w14:paraId="62AA2BDA" w14:textId="77777777" w:rsidR="00F74304" w:rsidRPr="00A22F3D" w:rsidRDefault="00F74304" w:rsidP="00A22F3D">
            <w:pPr>
              <w:shd w:val="clear" w:color="auto" w:fill="FFFFFF"/>
              <w:spacing w:after="0"/>
              <w:ind w:left="567" w:hanging="567"/>
              <w:jc w:val="center"/>
              <w:rPr>
                <w:rFonts w:eastAsia="Times New Roman" w:cs="Times New Roman"/>
                <w:sz w:val="20"/>
                <w:szCs w:val="20"/>
                <w:lang w:eastAsia="ru-RU"/>
              </w:rPr>
            </w:pPr>
            <w:r w:rsidRPr="00A22F3D">
              <w:rPr>
                <w:rFonts w:eastAsia="Calibri" w:cs="Times New Roman"/>
                <w:sz w:val="20"/>
                <w:szCs w:val="20"/>
              </w:rPr>
              <w:t>девушки (12-19 лет)</w:t>
            </w:r>
          </w:p>
        </w:tc>
      </w:tr>
      <w:tr w:rsidR="00F74304" w:rsidRPr="00A22F3D" w14:paraId="6158A792" w14:textId="77777777" w:rsidTr="009C4E1A">
        <w:trPr>
          <w:trHeight w:val="49"/>
          <w:jc w:val="center"/>
        </w:trPr>
        <w:tc>
          <w:tcPr>
            <w:tcW w:w="5078" w:type="dxa"/>
            <w:shd w:val="clear" w:color="auto" w:fill="FFFFFF"/>
          </w:tcPr>
          <w:p w14:paraId="6AAD5F12"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На спине 100 метров - бассейн 25 метров (S7-</w:t>
            </w:r>
            <w:r w:rsidRPr="00A22F3D">
              <w:rPr>
                <w:rFonts w:eastAsia="Calibri" w:cs="Times New Roman"/>
                <w:sz w:val="20"/>
                <w:szCs w:val="20"/>
                <w:lang w:val="en-US"/>
              </w:rPr>
              <w:t>S</w:t>
            </w:r>
            <w:r w:rsidRPr="00A22F3D">
              <w:rPr>
                <w:rFonts w:eastAsia="Calibri" w:cs="Times New Roman"/>
                <w:sz w:val="20"/>
                <w:szCs w:val="20"/>
              </w:rPr>
              <w:t>8)</w:t>
            </w:r>
          </w:p>
        </w:tc>
        <w:tc>
          <w:tcPr>
            <w:tcW w:w="3936" w:type="dxa"/>
            <w:shd w:val="clear" w:color="auto" w:fill="FFFFFF"/>
          </w:tcPr>
          <w:p w14:paraId="1825130D" w14:textId="77777777" w:rsidR="00F74304" w:rsidRPr="00A22F3D" w:rsidRDefault="00F74304" w:rsidP="00A22F3D">
            <w:pPr>
              <w:shd w:val="clear" w:color="auto" w:fill="FFFFFF"/>
              <w:spacing w:after="0"/>
              <w:ind w:left="567" w:hanging="567"/>
              <w:jc w:val="center"/>
              <w:rPr>
                <w:rFonts w:eastAsia="Times New Roman" w:cs="Times New Roman"/>
                <w:sz w:val="20"/>
                <w:szCs w:val="20"/>
                <w:lang w:eastAsia="ru-RU"/>
              </w:rPr>
            </w:pPr>
            <w:r w:rsidRPr="00A22F3D">
              <w:rPr>
                <w:rFonts w:eastAsia="Calibri" w:cs="Times New Roman"/>
                <w:sz w:val="20"/>
                <w:szCs w:val="20"/>
              </w:rPr>
              <w:t>юноши (12-19 лет)</w:t>
            </w:r>
          </w:p>
        </w:tc>
      </w:tr>
      <w:tr w:rsidR="00F74304" w:rsidRPr="00A22F3D" w14:paraId="5F773C38" w14:textId="77777777" w:rsidTr="009C4E1A">
        <w:trPr>
          <w:trHeight w:val="49"/>
          <w:jc w:val="center"/>
        </w:trPr>
        <w:tc>
          <w:tcPr>
            <w:tcW w:w="5078" w:type="dxa"/>
            <w:shd w:val="clear" w:color="auto" w:fill="FFFFFF"/>
          </w:tcPr>
          <w:p w14:paraId="212181AE"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На спине 100 метров - бассейн 25 метров (S9-</w:t>
            </w:r>
            <w:r w:rsidRPr="00A22F3D">
              <w:rPr>
                <w:rFonts w:eastAsia="Calibri" w:cs="Times New Roman"/>
                <w:sz w:val="20"/>
                <w:szCs w:val="20"/>
                <w:lang w:val="en-US"/>
              </w:rPr>
              <w:t>S</w:t>
            </w:r>
            <w:r w:rsidRPr="00A22F3D">
              <w:rPr>
                <w:rFonts w:eastAsia="Calibri" w:cs="Times New Roman"/>
                <w:sz w:val="20"/>
                <w:szCs w:val="20"/>
              </w:rPr>
              <w:t>10)</w:t>
            </w:r>
          </w:p>
        </w:tc>
        <w:tc>
          <w:tcPr>
            <w:tcW w:w="3936" w:type="dxa"/>
            <w:shd w:val="clear" w:color="auto" w:fill="FFFFFF"/>
          </w:tcPr>
          <w:p w14:paraId="1D78AA6F"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мужчины, женщины;</w:t>
            </w:r>
          </w:p>
          <w:p w14:paraId="392F1CF9" w14:textId="77777777" w:rsidR="00F74304" w:rsidRPr="00A22F3D" w:rsidRDefault="00F74304" w:rsidP="00A22F3D">
            <w:pPr>
              <w:shd w:val="clear" w:color="auto" w:fill="FFFFFF"/>
              <w:spacing w:after="0"/>
              <w:ind w:left="567" w:hanging="567"/>
              <w:jc w:val="center"/>
              <w:rPr>
                <w:rFonts w:eastAsia="Times New Roman" w:cs="Times New Roman"/>
                <w:sz w:val="20"/>
                <w:szCs w:val="20"/>
                <w:lang w:eastAsia="ru-RU"/>
              </w:rPr>
            </w:pPr>
            <w:r w:rsidRPr="00A22F3D">
              <w:rPr>
                <w:rFonts w:eastAsia="Calibri" w:cs="Times New Roman"/>
                <w:sz w:val="20"/>
                <w:szCs w:val="20"/>
              </w:rPr>
              <w:t>юноши, девушки (12-19 лет)</w:t>
            </w:r>
          </w:p>
        </w:tc>
      </w:tr>
      <w:tr w:rsidR="00F74304" w:rsidRPr="00A22F3D" w14:paraId="23D44499" w14:textId="77777777" w:rsidTr="009C4E1A">
        <w:trPr>
          <w:trHeight w:val="49"/>
          <w:jc w:val="center"/>
        </w:trPr>
        <w:tc>
          <w:tcPr>
            <w:tcW w:w="5078" w:type="dxa"/>
            <w:shd w:val="clear" w:color="auto" w:fill="FFFFFF"/>
          </w:tcPr>
          <w:p w14:paraId="7C4E2049"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Эстафета 4х50 метров - вольный стиль (сумма 20)</w:t>
            </w:r>
          </w:p>
        </w:tc>
        <w:tc>
          <w:tcPr>
            <w:tcW w:w="3936" w:type="dxa"/>
            <w:shd w:val="clear" w:color="auto" w:fill="FFFFFF"/>
          </w:tcPr>
          <w:p w14:paraId="5C397898" w14:textId="77777777" w:rsidR="00F74304" w:rsidRPr="00A22F3D" w:rsidRDefault="00F74304" w:rsidP="00A22F3D">
            <w:pPr>
              <w:shd w:val="clear" w:color="auto" w:fill="FFFFFF"/>
              <w:spacing w:after="0"/>
              <w:ind w:left="567" w:hanging="567"/>
              <w:jc w:val="center"/>
              <w:rPr>
                <w:rFonts w:eastAsia="Times New Roman" w:cs="Times New Roman"/>
                <w:sz w:val="20"/>
                <w:szCs w:val="20"/>
                <w:lang w:eastAsia="ru-RU"/>
              </w:rPr>
            </w:pPr>
            <w:r w:rsidRPr="00A22F3D">
              <w:rPr>
                <w:rFonts w:eastAsia="Calibri" w:cs="Times New Roman"/>
                <w:sz w:val="20"/>
                <w:szCs w:val="20"/>
              </w:rPr>
              <w:t>мужчины, женщины</w:t>
            </w:r>
          </w:p>
        </w:tc>
      </w:tr>
      <w:tr w:rsidR="00F74304" w:rsidRPr="00A22F3D" w14:paraId="0D2B501F" w14:textId="77777777" w:rsidTr="009C4E1A">
        <w:trPr>
          <w:trHeight w:val="49"/>
          <w:jc w:val="center"/>
        </w:trPr>
        <w:tc>
          <w:tcPr>
            <w:tcW w:w="5078" w:type="dxa"/>
            <w:shd w:val="clear" w:color="auto" w:fill="FFFFFF"/>
          </w:tcPr>
          <w:p w14:paraId="21587235"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Эстафета 4х50 метров - вольный стиль - бассейн 25 метров (сумма 20)</w:t>
            </w:r>
          </w:p>
        </w:tc>
        <w:tc>
          <w:tcPr>
            <w:tcW w:w="3936" w:type="dxa"/>
            <w:shd w:val="clear" w:color="auto" w:fill="FFFFFF"/>
          </w:tcPr>
          <w:p w14:paraId="59221FD0"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мужчины</w:t>
            </w:r>
          </w:p>
        </w:tc>
      </w:tr>
      <w:tr w:rsidR="00F74304" w:rsidRPr="00A22F3D" w14:paraId="3D2F627F" w14:textId="77777777" w:rsidTr="009C4E1A">
        <w:trPr>
          <w:trHeight w:val="49"/>
          <w:jc w:val="center"/>
        </w:trPr>
        <w:tc>
          <w:tcPr>
            <w:tcW w:w="5078" w:type="dxa"/>
            <w:shd w:val="clear" w:color="auto" w:fill="FFFFFF"/>
          </w:tcPr>
          <w:p w14:paraId="51AD7BC5"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Эстафета 4х50 метров - вольный стиль - смешанная (сумма 20)</w:t>
            </w:r>
          </w:p>
        </w:tc>
        <w:tc>
          <w:tcPr>
            <w:tcW w:w="3936" w:type="dxa"/>
            <w:shd w:val="clear" w:color="auto" w:fill="FFFFFF"/>
          </w:tcPr>
          <w:p w14:paraId="07720B7D"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мужчины, женщины</w:t>
            </w:r>
          </w:p>
        </w:tc>
      </w:tr>
      <w:tr w:rsidR="00F74304" w:rsidRPr="00A22F3D" w14:paraId="56BD1A36" w14:textId="77777777" w:rsidTr="009C4E1A">
        <w:trPr>
          <w:trHeight w:val="49"/>
          <w:jc w:val="center"/>
        </w:trPr>
        <w:tc>
          <w:tcPr>
            <w:tcW w:w="5078" w:type="dxa"/>
            <w:shd w:val="clear" w:color="auto" w:fill="FFFFFF"/>
          </w:tcPr>
          <w:p w14:paraId="5DE282CB"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Эстафета 4х50 метров - комбинированная (сумма 20)</w:t>
            </w:r>
          </w:p>
        </w:tc>
        <w:tc>
          <w:tcPr>
            <w:tcW w:w="3936" w:type="dxa"/>
            <w:shd w:val="clear" w:color="auto" w:fill="FFFFFF"/>
          </w:tcPr>
          <w:p w14:paraId="55C08BB9" w14:textId="77777777" w:rsidR="00F74304" w:rsidRPr="00A22F3D" w:rsidRDefault="00F74304" w:rsidP="00A22F3D">
            <w:pPr>
              <w:shd w:val="clear" w:color="auto" w:fill="FFFFFF"/>
              <w:spacing w:after="0"/>
              <w:ind w:left="567" w:hanging="567"/>
              <w:jc w:val="center"/>
              <w:rPr>
                <w:rFonts w:eastAsia="Times New Roman" w:cs="Times New Roman"/>
                <w:sz w:val="20"/>
                <w:szCs w:val="20"/>
                <w:lang w:eastAsia="ru-RU"/>
              </w:rPr>
            </w:pPr>
            <w:r w:rsidRPr="00A22F3D">
              <w:rPr>
                <w:rFonts w:eastAsia="Calibri" w:cs="Times New Roman"/>
                <w:sz w:val="20"/>
                <w:szCs w:val="20"/>
              </w:rPr>
              <w:t>мужчины, женщины</w:t>
            </w:r>
          </w:p>
        </w:tc>
      </w:tr>
      <w:tr w:rsidR="00F74304" w:rsidRPr="00A22F3D" w14:paraId="155A1BF0" w14:textId="77777777" w:rsidTr="009C4E1A">
        <w:trPr>
          <w:trHeight w:val="49"/>
          <w:jc w:val="center"/>
        </w:trPr>
        <w:tc>
          <w:tcPr>
            <w:tcW w:w="5078" w:type="dxa"/>
            <w:shd w:val="clear" w:color="auto" w:fill="FFFFFF"/>
          </w:tcPr>
          <w:p w14:paraId="2FA379F0"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Эстафета 4х50 метров - комбинированная - бассейн 25 (сумма 20)</w:t>
            </w:r>
          </w:p>
        </w:tc>
        <w:tc>
          <w:tcPr>
            <w:tcW w:w="3936" w:type="dxa"/>
            <w:shd w:val="clear" w:color="auto" w:fill="FFFFFF"/>
          </w:tcPr>
          <w:p w14:paraId="2D89AA61"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мужчины</w:t>
            </w:r>
          </w:p>
        </w:tc>
      </w:tr>
      <w:tr w:rsidR="00F74304" w:rsidRPr="00A22F3D" w14:paraId="37B0FD02" w14:textId="77777777" w:rsidTr="009C4E1A">
        <w:trPr>
          <w:trHeight w:val="49"/>
          <w:jc w:val="center"/>
        </w:trPr>
        <w:tc>
          <w:tcPr>
            <w:tcW w:w="5078" w:type="dxa"/>
            <w:shd w:val="clear" w:color="auto" w:fill="FFFFFF"/>
          </w:tcPr>
          <w:p w14:paraId="3CEE91B7"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Эстафета 4х100 метров - вольный стиль (сумма 34)</w:t>
            </w:r>
          </w:p>
        </w:tc>
        <w:tc>
          <w:tcPr>
            <w:tcW w:w="3936" w:type="dxa"/>
            <w:shd w:val="clear" w:color="auto" w:fill="FFFFFF"/>
          </w:tcPr>
          <w:p w14:paraId="2758F6EB"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мужчины, женщины;</w:t>
            </w:r>
          </w:p>
          <w:p w14:paraId="1B055C41" w14:textId="77777777" w:rsidR="00F74304" w:rsidRPr="00A22F3D" w:rsidRDefault="00F74304" w:rsidP="00A22F3D">
            <w:pPr>
              <w:shd w:val="clear" w:color="auto" w:fill="FFFFFF"/>
              <w:spacing w:after="0"/>
              <w:ind w:left="567" w:hanging="567"/>
              <w:jc w:val="center"/>
              <w:rPr>
                <w:rFonts w:eastAsia="Times New Roman" w:cs="Times New Roman"/>
                <w:sz w:val="20"/>
                <w:szCs w:val="20"/>
                <w:lang w:eastAsia="ru-RU"/>
              </w:rPr>
            </w:pPr>
            <w:r w:rsidRPr="00A22F3D">
              <w:rPr>
                <w:rFonts w:eastAsia="Calibri" w:cs="Times New Roman"/>
                <w:sz w:val="20"/>
                <w:szCs w:val="20"/>
              </w:rPr>
              <w:t>юноши, девушки (12-19 лет)</w:t>
            </w:r>
          </w:p>
        </w:tc>
      </w:tr>
      <w:tr w:rsidR="00F74304" w:rsidRPr="00A22F3D" w14:paraId="644DFB6D" w14:textId="77777777" w:rsidTr="009C4E1A">
        <w:trPr>
          <w:trHeight w:val="49"/>
          <w:jc w:val="center"/>
        </w:trPr>
        <w:tc>
          <w:tcPr>
            <w:tcW w:w="5078" w:type="dxa"/>
            <w:shd w:val="clear" w:color="auto" w:fill="FFFFFF"/>
          </w:tcPr>
          <w:p w14:paraId="1BE715F0"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Эстафета 4х100 метров - вольный стиль - бассейн 25 метров (сумма 34)</w:t>
            </w:r>
          </w:p>
        </w:tc>
        <w:tc>
          <w:tcPr>
            <w:tcW w:w="3936" w:type="dxa"/>
            <w:shd w:val="clear" w:color="auto" w:fill="FFFFFF"/>
          </w:tcPr>
          <w:p w14:paraId="0B41545C"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мужчины, женщины</w:t>
            </w:r>
          </w:p>
        </w:tc>
      </w:tr>
      <w:tr w:rsidR="00F74304" w:rsidRPr="00A22F3D" w14:paraId="22422A89" w14:textId="77777777" w:rsidTr="009C4E1A">
        <w:trPr>
          <w:trHeight w:val="49"/>
          <w:jc w:val="center"/>
        </w:trPr>
        <w:tc>
          <w:tcPr>
            <w:tcW w:w="5078" w:type="dxa"/>
            <w:shd w:val="clear" w:color="auto" w:fill="FFFFFF"/>
          </w:tcPr>
          <w:p w14:paraId="1EB372AB"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Эстафета 4х100 метров - комбинированная (сумма 34)</w:t>
            </w:r>
          </w:p>
        </w:tc>
        <w:tc>
          <w:tcPr>
            <w:tcW w:w="3936" w:type="dxa"/>
            <w:shd w:val="clear" w:color="auto" w:fill="FFFFFF"/>
          </w:tcPr>
          <w:p w14:paraId="6542DD70"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мужчины, женщины;</w:t>
            </w:r>
          </w:p>
          <w:p w14:paraId="5136114A"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юноши, девушки (12-19 лет)</w:t>
            </w:r>
          </w:p>
        </w:tc>
      </w:tr>
      <w:tr w:rsidR="00F74304" w:rsidRPr="00A22F3D" w14:paraId="0824EAE4" w14:textId="77777777" w:rsidTr="009C4E1A">
        <w:trPr>
          <w:trHeight w:val="49"/>
          <w:jc w:val="center"/>
        </w:trPr>
        <w:tc>
          <w:tcPr>
            <w:tcW w:w="5078" w:type="dxa"/>
            <w:shd w:val="clear" w:color="auto" w:fill="FFFFFF"/>
          </w:tcPr>
          <w:p w14:paraId="5F669DC3" w14:textId="77777777" w:rsidR="00F74304" w:rsidRPr="00A22F3D" w:rsidRDefault="00F74304" w:rsidP="00A22F3D">
            <w:pPr>
              <w:shd w:val="clear" w:color="auto" w:fill="FFFFFF"/>
              <w:spacing w:after="0"/>
              <w:ind w:left="567" w:hanging="567"/>
              <w:rPr>
                <w:rFonts w:eastAsia="Calibri" w:cs="Times New Roman"/>
                <w:sz w:val="20"/>
                <w:szCs w:val="20"/>
              </w:rPr>
            </w:pPr>
            <w:r w:rsidRPr="00A22F3D">
              <w:rPr>
                <w:rFonts w:eastAsia="Calibri" w:cs="Times New Roman"/>
                <w:sz w:val="20"/>
                <w:szCs w:val="20"/>
              </w:rPr>
              <w:t>Эстафета 4х100 метров - комбинированная - бассейн 25 метров (сумма 34)</w:t>
            </w:r>
          </w:p>
        </w:tc>
        <w:tc>
          <w:tcPr>
            <w:tcW w:w="3936" w:type="dxa"/>
            <w:shd w:val="clear" w:color="auto" w:fill="FFFFFF"/>
          </w:tcPr>
          <w:p w14:paraId="7EBF336D" w14:textId="77777777" w:rsidR="00F74304" w:rsidRPr="00A22F3D" w:rsidRDefault="00F74304" w:rsidP="00A22F3D">
            <w:pPr>
              <w:shd w:val="clear" w:color="auto" w:fill="FFFFFF"/>
              <w:spacing w:after="0"/>
              <w:ind w:left="567" w:hanging="567"/>
              <w:jc w:val="center"/>
              <w:rPr>
                <w:rFonts w:eastAsia="Calibri" w:cs="Times New Roman"/>
                <w:sz w:val="20"/>
                <w:szCs w:val="20"/>
              </w:rPr>
            </w:pPr>
            <w:r w:rsidRPr="00A22F3D">
              <w:rPr>
                <w:rFonts w:eastAsia="Calibri" w:cs="Times New Roman"/>
                <w:sz w:val="20"/>
                <w:szCs w:val="20"/>
              </w:rPr>
              <w:t>мужчины, женщины</w:t>
            </w:r>
          </w:p>
        </w:tc>
      </w:tr>
    </w:tbl>
    <w:p w14:paraId="0B53DDE9" w14:textId="77777777" w:rsidR="00F74304" w:rsidRPr="00A22F3D" w:rsidRDefault="00F74304" w:rsidP="00A22F3D">
      <w:pPr>
        <w:widowControl w:val="0"/>
        <w:numPr>
          <w:ilvl w:val="3"/>
          <w:numId w:val="100"/>
        </w:numPr>
        <w:autoSpaceDE w:val="0"/>
        <w:autoSpaceDN w:val="0"/>
        <w:adjustRightInd w:val="0"/>
        <w:spacing w:after="0"/>
        <w:ind w:left="567" w:hanging="567"/>
        <w:jc w:val="center"/>
        <w:rPr>
          <w:rFonts w:eastAsia="PMingLiU" w:cs="Times New Roman"/>
          <w:b/>
          <w:bCs/>
          <w:sz w:val="20"/>
          <w:szCs w:val="20"/>
          <w:lang w:eastAsia="ru-RU"/>
        </w:rPr>
      </w:pPr>
      <w:r w:rsidRPr="00A22F3D">
        <w:rPr>
          <w:rFonts w:eastAsia="PMingLiU" w:cs="Times New Roman"/>
          <w:b/>
          <w:bCs/>
          <w:sz w:val="20"/>
          <w:szCs w:val="20"/>
          <w:lang w:eastAsia="ru-RU"/>
        </w:rPr>
        <w:t>Реклама</w:t>
      </w:r>
    </w:p>
    <w:p w14:paraId="2B74E626" w14:textId="77777777" w:rsidR="00F74304" w:rsidRPr="00A22F3D" w:rsidRDefault="00F74304" w:rsidP="00A22F3D">
      <w:pPr>
        <w:widowControl w:val="0"/>
        <w:numPr>
          <w:ilvl w:val="0"/>
          <w:numId w:val="58"/>
        </w:numPr>
        <w:autoSpaceDE w:val="0"/>
        <w:autoSpaceDN w:val="0"/>
        <w:adjustRightInd w:val="0"/>
        <w:spacing w:after="0"/>
        <w:ind w:left="567" w:hanging="567"/>
        <w:jc w:val="both"/>
        <w:rPr>
          <w:rFonts w:eastAsia="PMingLiU" w:cs="Times New Roman"/>
          <w:b/>
          <w:bCs/>
          <w:sz w:val="20"/>
          <w:szCs w:val="20"/>
          <w:lang w:eastAsia="ru-RU"/>
        </w:rPr>
      </w:pPr>
      <w:r w:rsidRPr="00A22F3D">
        <w:rPr>
          <w:rFonts w:eastAsia="PMingLiU" w:cs="Times New Roman"/>
          <w:sz w:val="20"/>
          <w:szCs w:val="20"/>
        </w:rPr>
        <w:t xml:space="preserve">Костюмы участников. </w:t>
      </w:r>
      <w:r w:rsidRPr="00A22F3D">
        <w:rPr>
          <w:rFonts w:eastAsia="PMingLiU" w:cs="Times New Roman"/>
          <w:sz w:val="20"/>
          <w:szCs w:val="20"/>
          <w:lang w:eastAsia="ru-RU"/>
        </w:rPr>
        <w:t xml:space="preserve">Участнику не разрешается надевать любую видимую форму рекламы, превышающую по размеру 30 кв.см. каждая. Разрешается идентификация в форме логотипа производителя, не превышающая 30-ти квадратных сантиметров на каждом купальном костюме. Только один и тот же логотип спонсора разрешается на купальном костюме. </w:t>
      </w:r>
    </w:p>
    <w:p w14:paraId="3EAE039D" w14:textId="77777777" w:rsidR="00F74304" w:rsidRPr="00A22F3D" w:rsidRDefault="00F74304" w:rsidP="00A22F3D">
      <w:pPr>
        <w:widowControl w:val="0"/>
        <w:numPr>
          <w:ilvl w:val="0"/>
          <w:numId w:val="58"/>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 xml:space="preserve">Шапочки. Спереди один логотип производителя, не превышающий по размеру 20 кв. см. </w:t>
      </w:r>
    </w:p>
    <w:p w14:paraId="34CD86A3" w14:textId="77777777" w:rsidR="00F74304" w:rsidRPr="00A22F3D" w:rsidRDefault="00F74304" w:rsidP="00A22F3D">
      <w:pPr>
        <w:widowControl w:val="0"/>
        <w:numPr>
          <w:ilvl w:val="0"/>
          <w:numId w:val="58"/>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Очки. Два логотипа производителя, не превышающих размером 6 кв. см. разрешено размещать на оправе или крепежной резинке очков.</w:t>
      </w:r>
    </w:p>
    <w:p w14:paraId="4BB2E492" w14:textId="77777777" w:rsidR="00F74304" w:rsidRPr="00A22F3D" w:rsidRDefault="00F74304" w:rsidP="00A22F3D">
      <w:pPr>
        <w:widowControl w:val="0"/>
        <w:numPr>
          <w:ilvl w:val="0"/>
          <w:numId w:val="58"/>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На полотенцах и мешках допускается размещение двух рекламных объявлений. Костюмы людей на дорожках и униформы сотрудников вспомогательного персонала могут содержать два рекламных объявления на верхней части и два на брюках или юбке. Реклама на теле не разрешается ни в каком виде (включая тату и символы).</w:t>
      </w:r>
    </w:p>
    <w:p w14:paraId="28F78836" w14:textId="77777777" w:rsidR="00F74304" w:rsidRPr="00A22F3D" w:rsidRDefault="00F74304" w:rsidP="00A22F3D">
      <w:pPr>
        <w:widowControl w:val="0"/>
        <w:numPr>
          <w:ilvl w:val="0"/>
          <w:numId w:val="58"/>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Реклама алкоголя или табака не разрешается.</w:t>
      </w:r>
    </w:p>
    <w:p w14:paraId="3B314AEC" w14:textId="77777777" w:rsidR="00F74304" w:rsidRPr="00A22F3D" w:rsidRDefault="00F74304" w:rsidP="00A22F3D">
      <w:pPr>
        <w:numPr>
          <w:ilvl w:val="3"/>
          <w:numId w:val="100"/>
        </w:numPr>
        <w:spacing w:after="0"/>
        <w:ind w:left="567" w:hanging="567"/>
        <w:jc w:val="center"/>
        <w:rPr>
          <w:rFonts w:eastAsia="PMingLiU" w:cs="Times New Roman"/>
          <w:b/>
          <w:sz w:val="20"/>
          <w:szCs w:val="20"/>
        </w:rPr>
      </w:pPr>
      <w:r w:rsidRPr="00A22F3D">
        <w:rPr>
          <w:rFonts w:eastAsia="PMingLiU" w:cs="Times New Roman"/>
          <w:b/>
          <w:sz w:val="20"/>
          <w:szCs w:val="20"/>
        </w:rPr>
        <w:t>Оборудование</w:t>
      </w:r>
    </w:p>
    <w:p w14:paraId="6D140843" w14:textId="77777777" w:rsidR="00F74304" w:rsidRPr="00A22F3D" w:rsidRDefault="00F74304" w:rsidP="00A22F3D">
      <w:pPr>
        <w:widowControl w:val="0"/>
        <w:numPr>
          <w:ilvl w:val="0"/>
          <w:numId w:val="66"/>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Все бассейны должны быть доступны для использования участниками в течение как минимум двух дней до начала соревнования. Бассейн должен быть доступен для участников в течение как минимум двух-трех часов до начала каждого этапа соревнования.</w:t>
      </w:r>
    </w:p>
    <w:p w14:paraId="348DEBF3" w14:textId="070C29D2" w:rsidR="00F74304" w:rsidRPr="00A22F3D" w:rsidRDefault="00F74304" w:rsidP="00A22F3D">
      <w:pPr>
        <w:widowControl w:val="0"/>
        <w:numPr>
          <w:ilvl w:val="0"/>
          <w:numId w:val="66"/>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 xml:space="preserve">Все бассейны и оборудование должны быть доступны для </w:t>
      </w:r>
      <w:r w:rsidR="00957503" w:rsidRPr="00A22F3D">
        <w:rPr>
          <w:rFonts w:eastAsia="PMingLiU" w:cs="Times New Roman"/>
          <w:sz w:val="20"/>
          <w:szCs w:val="20"/>
          <w:lang w:eastAsia="ru-RU"/>
        </w:rPr>
        <w:t xml:space="preserve">спортсменов, передвигающихся на </w:t>
      </w:r>
      <w:r w:rsidRPr="00A22F3D">
        <w:rPr>
          <w:rFonts w:eastAsia="PMingLiU" w:cs="Times New Roman"/>
          <w:sz w:val="20"/>
          <w:szCs w:val="20"/>
          <w:lang w:eastAsia="ru-RU"/>
        </w:rPr>
        <w:t>коляс</w:t>
      </w:r>
      <w:r w:rsidR="00957503" w:rsidRPr="00A22F3D">
        <w:rPr>
          <w:rFonts w:eastAsia="PMingLiU" w:cs="Times New Roman"/>
          <w:sz w:val="20"/>
          <w:szCs w:val="20"/>
          <w:lang w:eastAsia="ru-RU"/>
        </w:rPr>
        <w:t>ках</w:t>
      </w:r>
      <w:r w:rsidRPr="00A22F3D">
        <w:rPr>
          <w:rFonts w:eastAsia="PMingLiU" w:cs="Times New Roman"/>
          <w:sz w:val="20"/>
          <w:szCs w:val="20"/>
          <w:lang w:eastAsia="ru-RU"/>
        </w:rPr>
        <w:t>.</w:t>
      </w:r>
    </w:p>
    <w:p w14:paraId="43A19BA0" w14:textId="25659E7A" w:rsidR="00F74304" w:rsidRPr="00A22F3D" w:rsidRDefault="00F74304" w:rsidP="00A22F3D">
      <w:pPr>
        <w:widowControl w:val="0"/>
        <w:numPr>
          <w:ilvl w:val="0"/>
          <w:numId w:val="66"/>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 xml:space="preserve">В дни соревнований бассейны должны быть доступны для </w:t>
      </w:r>
      <w:r w:rsidR="00957503" w:rsidRPr="00A22F3D">
        <w:rPr>
          <w:rFonts w:eastAsia="PMingLiU" w:cs="Times New Roman"/>
          <w:sz w:val="20"/>
          <w:szCs w:val="20"/>
          <w:lang w:eastAsia="ru-RU"/>
        </w:rPr>
        <w:t>тренировок, когда</w:t>
      </w:r>
      <w:r w:rsidRPr="00A22F3D">
        <w:rPr>
          <w:rFonts w:eastAsia="PMingLiU" w:cs="Times New Roman"/>
          <w:sz w:val="20"/>
          <w:szCs w:val="20"/>
          <w:lang w:eastAsia="ru-RU"/>
        </w:rPr>
        <w:t xml:space="preserve"> не проходят соревнования.</w:t>
      </w:r>
    </w:p>
    <w:p w14:paraId="29DC1481" w14:textId="77777777" w:rsidR="00F74304" w:rsidRPr="00A22F3D" w:rsidRDefault="00F74304" w:rsidP="00A22F3D">
      <w:pPr>
        <w:widowControl w:val="0"/>
        <w:numPr>
          <w:ilvl w:val="0"/>
          <w:numId w:val="66"/>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На настиле вдоль наружных дорожек должны быть помещены маты, по одному метру на каждом конце бассейна.</w:t>
      </w:r>
    </w:p>
    <w:p w14:paraId="7B0B685C" w14:textId="77777777" w:rsidR="00F74304" w:rsidRPr="00A22F3D" w:rsidRDefault="00F74304" w:rsidP="00A22F3D">
      <w:pPr>
        <w:numPr>
          <w:ilvl w:val="3"/>
          <w:numId w:val="100"/>
        </w:numPr>
        <w:spacing w:after="0"/>
        <w:ind w:left="567" w:hanging="567"/>
        <w:jc w:val="center"/>
        <w:rPr>
          <w:rFonts w:eastAsia="Calibri" w:cs="Times New Roman"/>
          <w:b/>
          <w:bCs/>
          <w:sz w:val="20"/>
          <w:szCs w:val="20"/>
        </w:rPr>
      </w:pPr>
      <w:r w:rsidRPr="00A22F3D">
        <w:rPr>
          <w:rFonts w:eastAsia="Calibri" w:cs="Times New Roman"/>
          <w:b/>
          <w:bCs/>
          <w:sz w:val="20"/>
          <w:szCs w:val="20"/>
        </w:rPr>
        <w:t>Процедура автоматической регистрации</w:t>
      </w:r>
    </w:p>
    <w:p w14:paraId="7FAF86E8" w14:textId="77777777" w:rsidR="00F74304" w:rsidRPr="00A22F3D" w:rsidRDefault="00F74304" w:rsidP="00A22F3D">
      <w:pPr>
        <w:widowControl w:val="0"/>
        <w:numPr>
          <w:ilvl w:val="0"/>
          <w:numId w:val="91"/>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Когда на любом соревновании используется автоматическое регистрационное оборудование, распределение мест, результаты, им определяемые, время смены этапов в эстафетах, фиксируемые таким оборудованием, должны иметь преимущество над решением судей и хронометристов.</w:t>
      </w:r>
    </w:p>
    <w:p w14:paraId="0BD76B4B" w14:textId="77777777" w:rsidR="00F74304" w:rsidRPr="00A22F3D" w:rsidRDefault="00F74304" w:rsidP="00A22F3D">
      <w:pPr>
        <w:widowControl w:val="0"/>
        <w:numPr>
          <w:ilvl w:val="0"/>
          <w:numId w:val="91"/>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Если автоматическое регистрирующее оборудование не сумело записать место и/или результат одного или более пловца в данном заплыве:</w:t>
      </w:r>
    </w:p>
    <w:p w14:paraId="623BDD35" w14:textId="77777777" w:rsidR="00F74304" w:rsidRPr="00A22F3D" w:rsidRDefault="00F74304" w:rsidP="00A22F3D">
      <w:pPr>
        <w:widowControl w:val="0"/>
        <w:numPr>
          <w:ilvl w:val="0"/>
          <w:numId w:val="90"/>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записываются результаты и места по автоматическому оборудованию;</w:t>
      </w:r>
    </w:p>
    <w:p w14:paraId="2DA2269A" w14:textId="77777777" w:rsidR="00F74304" w:rsidRPr="00A22F3D" w:rsidRDefault="00F74304" w:rsidP="00A22F3D">
      <w:pPr>
        <w:widowControl w:val="0"/>
        <w:numPr>
          <w:ilvl w:val="0"/>
          <w:numId w:val="90"/>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записываются результаты и места, определенные людьми.</w:t>
      </w:r>
    </w:p>
    <w:p w14:paraId="40AFAE73" w14:textId="77777777" w:rsidR="00F74304" w:rsidRPr="00A22F3D" w:rsidRDefault="00F74304" w:rsidP="00A22F3D">
      <w:pPr>
        <w:widowControl w:val="0"/>
        <w:numPr>
          <w:ilvl w:val="0"/>
          <w:numId w:val="91"/>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Официальные места будут распределяться следующим образом:</w:t>
      </w:r>
    </w:p>
    <w:p w14:paraId="2EC436B6" w14:textId="77777777" w:rsidR="00F74304" w:rsidRPr="00A22F3D" w:rsidRDefault="00F74304" w:rsidP="00A22F3D">
      <w:pPr>
        <w:widowControl w:val="0"/>
        <w:numPr>
          <w:ilvl w:val="0"/>
          <w:numId w:val="99"/>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пловец, имеющий результат и место по показаниям автоматического оборудования, должен установить свою относительную очередность по сравнению с другими пловцами, имеющими результат и место в этом заплыве, зарегистрированные автоматическим оборудованием;</w:t>
      </w:r>
    </w:p>
    <w:p w14:paraId="3873C227" w14:textId="77777777" w:rsidR="00F74304" w:rsidRPr="00A22F3D" w:rsidRDefault="00F74304" w:rsidP="00A22F3D">
      <w:pPr>
        <w:widowControl w:val="0"/>
        <w:numPr>
          <w:ilvl w:val="0"/>
          <w:numId w:val="99"/>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пловец, которому автоматическое оборудование не определило место, но определило результат, установит свою относительную очередность путем сравнения его результатов с результатами других пловцов, показанными автоматическим оборудованием;</w:t>
      </w:r>
    </w:p>
    <w:p w14:paraId="4BEC2A6F" w14:textId="77777777" w:rsidR="00F74304" w:rsidRPr="00A22F3D" w:rsidRDefault="00F74304" w:rsidP="00A22F3D">
      <w:pPr>
        <w:widowControl w:val="0"/>
        <w:numPr>
          <w:ilvl w:val="0"/>
          <w:numId w:val="99"/>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пловец, у которого нет ни показаний времени, ни места по автоматическому оборудованию, должен определить свою относительную очередность по результатам, записанным полуавтоматическим оборудованием или тремя цифровыми секундомерами.</w:t>
      </w:r>
    </w:p>
    <w:p w14:paraId="3E24BD1D" w14:textId="77777777" w:rsidR="00F74304" w:rsidRPr="00A22F3D" w:rsidRDefault="00F74304" w:rsidP="00A22F3D">
      <w:pPr>
        <w:widowControl w:val="0"/>
        <w:numPr>
          <w:ilvl w:val="0"/>
          <w:numId w:val="91"/>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Официальный результат будет определяться следующим образом:</w:t>
      </w:r>
    </w:p>
    <w:p w14:paraId="2277E4BE" w14:textId="77777777" w:rsidR="00F74304" w:rsidRPr="00A22F3D" w:rsidRDefault="00F74304" w:rsidP="00A22F3D">
      <w:pPr>
        <w:widowControl w:val="0"/>
        <w:numPr>
          <w:ilvl w:val="0"/>
          <w:numId w:val="92"/>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официальное время для всех пловцов, не имеющих результата по автоматическому оборудованию, будет время полуавтоматического оборудования или время трех цифровых часов хронометристов в таком порядке;</w:t>
      </w:r>
    </w:p>
    <w:p w14:paraId="6C8F1361" w14:textId="557F055D" w:rsidR="00F74304" w:rsidRPr="00A22F3D" w:rsidRDefault="00F74304" w:rsidP="00A22F3D">
      <w:pPr>
        <w:widowControl w:val="0"/>
        <w:numPr>
          <w:ilvl w:val="0"/>
          <w:numId w:val="92"/>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 xml:space="preserve">официальное время для всех пловцов, не имеющих результата по автоматическому оборудованию, будет то время, которое определено тремя цифровыми секундомерами или </w:t>
      </w:r>
      <w:r w:rsidR="00957503" w:rsidRPr="00A22F3D">
        <w:rPr>
          <w:rFonts w:eastAsia="PMingLiU" w:cs="Times New Roman"/>
          <w:sz w:val="20"/>
          <w:szCs w:val="20"/>
          <w:lang w:eastAsia="ru-RU"/>
        </w:rPr>
        <w:t>полуавтоматическим оборудованием</w:t>
      </w:r>
      <w:r w:rsidRPr="00A22F3D">
        <w:rPr>
          <w:rFonts w:eastAsia="PMingLiU" w:cs="Times New Roman"/>
          <w:sz w:val="20"/>
          <w:szCs w:val="20"/>
          <w:lang w:eastAsia="ru-RU"/>
        </w:rPr>
        <w:t>.</w:t>
      </w:r>
    </w:p>
    <w:p w14:paraId="47E75F95" w14:textId="77777777" w:rsidR="00F74304" w:rsidRPr="00A22F3D" w:rsidRDefault="00F74304" w:rsidP="00A22F3D">
      <w:pPr>
        <w:widowControl w:val="0"/>
        <w:autoSpaceDE w:val="0"/>
        <w:autoSpaceDN w:val="0"/>
        <w:adjustRightInd w:val="0"/>
        <w:spacing w:after="0"/>
        <w:ind w:left="567" w:hanging="567"/>
        <w:jc w:val="center"/>
        <w:rPr>
          <w:rFonts w:eastAsia="PMingLiU" w:cs="Times New Roman"/>
          <w:b/>
          <w:sz w:val="20"/>
          <w:szCs w:val="20"/>
          <w:lang w:eastAsia="ru-RU"/>
        </w:rPr>
      </w:pPr>
    </w:p>
    <w:p w14:paraId="124AADF9" w14:textId="77777777" w:rsidR="00F74304" w:rsidRPr="00A22F3D" w:rsidRDefault="00F74304" w:rsidP="00A22F3D">
      <w:pPr>
        <w:widowControl w:val="0"/>
        <w:autoSpaceDE w:val="0"/>
        <w:autoSpaceDN w:val="0"/>
        <w:adjustRightInd w:val="0"/>
        <w:spacing w:after="0"/>
        <w:ind w:left="567" w:hanging="567"/>
        <w:jc w:val="center"/>
        <w:rPr>
          <w:rFonts w:eastAsia="PMingLiU" w:cs="Times New Roman"/>
          <w:b/>
          <w:sz w:val="20"/>
          <w:szCs w:val="20"/>
          <w:lang w:eastAsia="ru-RU"/>
        </w:rPr>
      </w:pPr>
    </w:p>
    <w:p w14:paraId="5600F0F0" w14:textId="77777777" w:rsidR="00F74304" w:rsidRPr="00A22F3D" w:rsidRDefault="00F74304" w:rsidP="00A22F3D">
      <w:pPr>
        <w:spacing w:after="0"/>
        <w:ind w:left="567" w:hanging="567"/>
        <w:jc w:val="center"/>
        <w:rPr>
          <w:rFonts w:eastAsia="Times New Roman" w:cs="Times New Roman"/>
          <w:b/>
          <w:sz w:val="20"/>
          <w:szCs w:val="20"/>
        </w:rPr>
      </w:pPr>
      <w:r w:rsidRPr="00A22F3D">
        <w:rPr>
          <w:rFonts w:eastAsia="Times New Roman" w:cs="Times New Roman"/>
          <w:b/>
          <w:sz w:val="20"/>
          <w:szCs w:val="20"/>
        </w:rPr>
        <w:t xml:space="preserve">ГЛАВА </w:t>
      </w:r>
      <w:r w:rsidRPr="00A22F3D">
        <w:rPr>
          <w:rFonts w:eastAsia="Times New Roman" w:cs="Times New Roman"/>
          <w:b/>
          <w:sz w:val="20"/>
          <w:szCs w:val="20"/>
          <w:lang w:val="en-US"/>
        </w:rPr>
        <w:t>III</w:t>
      </w:r>
      <w:r w:rsidRPr="00A22F3D">
        <w:rPr>
          <w:rFonts w:eastAsia="Times New Roman" w:cs="Times New Roman"/>
          <w:b/>
          <w:sz w:val="20"/>
          <w:szCs w:val="20"/>
        </w:rPr>
        <w:t>. МЕСТА ПРОВЕДЕНИЯ СОРЕВНОВАНИЙ</w:t>
      </w:r>
    </w:p>
    <w:p w14:paraId="7D280BF6" w14:textId="77777777" w:rsidR="00F74304" w:rsidRPr="00A22F3D" w:rsidRDefault="00F74304" w:rsidP="00A22F3D">
      <w:pPr>
        <w:numPr>
          <w:ilvl w:val="3"/>
          <w:numId w:val="100"/>
        </w:numPr>
        <w:spacing w:after="0"/>
        <w:ind w:left="567" w:hanging="567"/>
        <w:jc w:val="center"/>
        <w:rPr>
          <w:rFonts w:eastAsia="Times New Roman" w:cs="Times New Roman"/>
          <w:b/>
          <w:sz w:val="20"/>
          <w:szCs w:val="20"/>
        </w:rPr>
      </w:pPr>
      <w:r w:rsidRPr="00A22F3D">
        <w:rPr>
          <w:rFonts w:eastAsia="Times New Roman" w:cs="Times New Roman"/>
          <w:b/>
          <w:sz w:val="20"/>
          <w:szCs w:val="20"/>
        </w:rPr>
        <w:t>Плавательные бассейны</w:t>
      </w:r>
    </w:p>
    <w:p w14:paraId="045FE856" w14:textId="77777777" w:rsidR="00F74304" w:rsidRPr="00A22F3D" w:rsidRDefault="00F74304" w:rsidP="00A22F3D">
      <w:pPr>
        <w:spacing w:after="0"/>
        <w:jc w:val="both"/>
        <w:rPr>
          <w:rFonts w:eastAsia="PMingLiU" w:cs="Times New Roman"/>
          <w:sz w:val="20"/>
          <w:szCs w:val="20"/>
          <w:lang w:eastAsia="ru-RU"/>
        </w:rPr>
      </w:pPr>
      <w:r w:rsidRPr="00A22F3D">
        <w:rPr>
          <w:rFonts w:eastAsia="PMingLiU" w:cs="Times New Roman"/>
          <w:sz w:val="20"/>
          <w:szCs w:val="20"/>
          <w:lang w:eastAsia="ru-RU"/>
        </w:rPr>
        <w:t>Длина 50 м. Когда на стартовом конце используются панели для касания автоматического счетного оборудования, или дополнительно на конце поворота, бассейн должен быть такой длины, чтобы обеспечить необходимое расстояние в 50 м между двумя панелями.</w:t>
      </w:r>
    </w:p>
    <w:p w14:paraId="6E60EA67" w14:textId="77777777" w:rsidR="00F74304" w:rsidRPr="00A22F3D" w:rsidRDefault="00F74304" w:rsidP="00A22F3D">
      <w:pPr>
        <w:spacing w:after="0"/>
        <w:jc w:val="both"/>
        <w:rPr>
          <w:rFonts w:eastAsia="PMingLiU" w:cs="Times New Roman"/>
          <w:sz w:val="20"/>
          <w:szCs w:val="20"/>
          <w:lang w:eastAsia="ru-RU"/>
        </w:rPr>
      </w:pPr>
      <w:r w:rsidRPr="00A22F3D">
        <w:rPr>
          <w:rFonts w:eastAsia="PMingLiU" w:cs="Times New Roman"/>
          <w:sz w:val="20"/>
          <w:szCs w:val="20"/>
          <w:lang w:eastAsia="ru-RU"/>
        </w:rPr>
        <w:t>Длина 25 м. Когда на стартовом конце используются панели для касания автоматического оборудования или дополнительно на конце поворота, бассейн должен быть такой длины, чтобы обеспечить требуемое расстояние в 25 м между двумя панелями.</w:t>
      </w:r>
    </w:p>
    <w:p w14:paraId="170D7658" w14:textId="77777777" w:rsidR="00F74304" w:rsidRPr="00A22F3D" w:rsidRDefault="00F74304" w:rsidP="00A22F3D">
      <w:pPr>
        <w:numPr>
          <w:ilvl w:val="3"/>
          <w:numId w:val="100"/>
        </w:numPr>
        <w:spacing w:after="0"/>
        <w:ind w:left="567" w:hanging="567"/>
        <w:jc w:val="center"/>
        <w:rPr>
          <w:rFonts w:eastAsia="Times New Roman" w:cs="Times New Roman"/>
          <w:b/>
          <w:w w:val="110"/>
          <w:sz w:val="20"/>
          <w:szCs w:val="20"/>
        </w:rPr>
      </w:pPr>
      <w:r w:rsidRPr="00A22F3D">
        <w:rPr>
          <w:rFonts w:eastAsia="Times New Roman" w:cs="Times New Roman"/>
          <w:b/>
          <w:w w:val="110"/>
          <w:sz w:val="20"/>
          <w:szCs w:val="20"/>
        </w:rPr>
        <w:t>Допустимое отклонение от размера</w:t>
      </w:r>
    </w:p>
    <w:p w14:paraId="7A81CA6F" w14:textId="115DEF93" w:rsidR="00F74304" w:rsidRPr="00A22F3D" w:rsidRDefault="00F74304" w:rsidP="00A22F3D">
      <w:pPr>
        <w:spacing w:after="0"/>
        <w:jc w:val="both"/>
        <w:rPr>
          <w:rFonts w:eastAsia="PMingLiU" w:cs="Times New Roman"/>
          <w:w w:val="110"/>
          <w:sz w:val="20"/>
          <w:szCs w:val="20"/>
          <w:lang w:eastAsia="ru-RU"/>
        </w:rPr>
      </w:pPr>
      <w:r w:rsidRPr="00A22F3D">
        <w:rPr>
          <w:rFonts w:eastAsia="PMingLiU" w:cs="Times New Roman"/>
          <w:w w:val="110"/>
          <w:sz w:val="20"/>
          <w:szCs w:val="20"/>
          <w:lang w:eastAsia="ru-RU"/>
        </w:rPr>
        <w:t xml:space="preserve">При номинальной длине в 50 м, разрешается допустимое отклонение плюс 0,03 м в каждой дорожке минус 0,00 </w:t>
      </w:r>
      <w:r w:rsidR="00957503" w:rsidRPr="00A22F3D">
        <w:rPr>
          <w:rFonts w:eastAsia="PMingLiU" w:cs="Times New Roman"/>
          <w:w w:val="110"/>
          <w:sz w:val="20"/>
          <w:szCs w:val="20"/>
          <w:lang w:eastAsia="ru-RU"/>
        </w:rPr>
        <w:t>м на</w:t>
      </w:r>
      <w:r w:rsidRPr="00A22F3D">
        <w:rPr>
          <w:rFonts w:eastAsia="PMingLiU" w:cs="Times New Roman"/>
          <w:w w:val="110"/>
          <w:sz w:val="20"/>
          <w:szCs w:val="20"/>
          <w:lang w:eastAsia="ru-RU"/>
        </w:rPr>
        <w:t xml:space="preserve"> обеих концевых стенках во всех точках от 0,3 м над и 0,8 м ниже поверхности воды. Эти измерения должны быть утверждены судьями или другим квалифицированным официальным лицом.</w:t>
      </w:r>
    </w:p>
    <w:p w14:paraId="603FF491" w14:textId="77777777" w:rsidR="00F74304" w:rsidRPr="00A22F3D" w:rsidRDefault="00F74304" w:rsidP="00A22F3D">
      <w:pPr>
        <w:spacing w:after="0"/>
        <w:jc w:val="both"/>
        <w:rPr>
          <w:rFonts w:eastAsia="PMingLiU" w:cs="Times New Roman"/>
          <w:w w:val="110"/>
          <w:sz w:val="20"/>
          <w:szCs w:val="20"/>
          <w:lang w:eastAsia="ru-RU"/>
        </w:rPr>
      </w:pPr>
      <w:r w:rsidRPr="00A22F3D">
        <w:rPr>
          <w:rFonts w:eastAsia="PMingLiU" w:cs="Times New Roman"/>
          <w:w w:val="110"/>
          <w:sz w:val="20"/>
          <w:szCs w:val="20"/>
          <w:lang w:eastAsia="ru-RU"/>
        </w:rPr>
        <w:t>Допустимое отклонение не должно превышаться при установке панелей касания.</w:t>
      </w:r>
    </w:p>
    <w:p w14:paraId="10963C6A" w14:textId="77777777" w:rsidR="00F74304" w:rsidRPr="00A22F3D" w:rsidRDefault="00F74304" w:rsidP="00A22F3D">
      <w:pPr>
        <w:spacing w:after="0"/>
        <w:jc w:val="both"/>
        <w:rPr>
          <w:rFonts w:eastAsia="PMingLiU" w:cs="Times New Roman"/>
          <w:w w:val="110"/>
          <w:sz w:val="20"/>
          <w:szCs w:val="20"/>
          <w:lang w:eastAsia="ru-RU"/>
        </w:rPr>
      </w:pPr>
      <w:r w:rsidRPr="00A22F3D">
        <w:rPr>
          <w:rFonts w:eastAsia="PMingLiU" w:cs="Times New Roman"/>
          <w:sz w:val="20"/>
          <w:szCs w:val="20"/>
          <w:lang w:eastAsia="ru-RU"/>
        </w:rPr>
        <w:t>При номинальной длине в 25 м разрешается допустимое отклонение плюс 0,03 м в каждой дорожке минус 0,00 м на обеих концевых стенках во всех точках от 0,3 м над до 0,8 м ниже поверхности воды. Эти размеры должны быть удостоверены судьёй или другим квалифицированным официальным лицом. Допустимое отклонение не должно превышаться при установке панелей касания.</w:t>
      </w:r>
    </w:p>
    <w:p w14:paraId="6E986AE6" w14:textId="77777777" w:rsidR="00F74304" w:rsidRPr="00A22F3D" w:rsidRDefault="00F74304" w:rsidP="00A22F3D">
      <w:pPr>
        <w:numPr>
          <w:ilvl w:val="3"/>
          <w:numId w:val="100"/>
        </w:numPr>
        <w:spacing w:after="0"/>
        <w:ind w:left="567" w:hanging="567"/>
        <w:jc w:val="center"/>
        <w:rPr>
          <w:rFonts w:eastAsia="PMingLiU" w:cs="Times New Roman"/>
          <w:b/>
          <w:w w:val="110"/>
          <w:sz w:val="20"/>
          <w:szCs w:val="20"/>
          <w:lang w:eastAsia="ru-RU"/>
        </w:rPr>
      </w:pPr>
      <w:r w:rsidRPr="00A22F3D">
        <w:rPr>
          <w:rFonts w:eastAsia="PMingLiU" w:cs="Times New Roman"/>
          <w:b/>
          <w:w w:val="110"/>
          <w:sz w:val="20"/>
          <w:szCs w:val="20"/>
          <w:lang w:eastAsia="ru-RU"/>
        </w:rPr>
        <w:t>Глубина</w:t>
      </w:r>
    </w:p>
    <w:p w14:paraId="6849E2D4" w14:textId="77777777" w:rsidR="00F74304" w:rsidRPr="00A22F3D" w:rsidRDefault="00F74304" w:rsidP="00A22F3D">
      <w:pPr>
        <w:spacing w:after="0"/>
        <w:jc w:val="both"/>
        <w:rPr>
          <w:rFonts w:eastAsia="PMingLiU" w:cs="Times New Roman"/>
          <w:sz w:val="20"/>
          <w:szCs w:val="20"/>
          <w:lang w:eastAsia="ru-RU"/>
        </w:rPr>
      </w:pPr>
      <w:r w:rsidRPr="00A22F3D">
        <w:rPr>
          <w:rFonts w:eastAsia="PMingLiU" w:cs="Times New Roman"/>
          <w:sz w:val="20"/>
          <w:szCs w:val="20"/>
          <w:lang w:eastAsia="ru-RU"/>
        </w:rPr>
        <w:t>Для бассейнов со стартовыми блоками требуется минимальная глубина в 1,35 м, тянущаяся от 1,0 м до по меньшей мере 6 м от концевой стенки. Минимальная глубина для остальной части – 1 м.</w:t>
      </w:r>
    </w:p>
    <w:p w14:paraId="758FC0CB" w14:textId="77777777" w:rsidR="00F74304" w:rsidRPr="00A22F3D" w:rsidRDefault="00F74304" w:rsidP="00A22F3D">
      <w:pPr>
        <w:numPr>
          <w:ilvl w:val="3"/>
          <w:numId w:val="100"/>
        </w:numPr>
        <w:spacing w:after="0"/>
        <w:ind w:left="567" w:hanging="567"/>
        <w:jc w:val="center"/>
        <w:rPr>
          <w:rFonts w:eastAsia="Times New Roman" w:cs="Times New Roman"/>
          <w:b/>
          <w:sz w:val="20"/>
          <w:szCs w:val="20"/>
        </w:rPr>
      </w:pPr>
      <w:r w:rsidRPr="00A22F3D">
        <w:rPr>
          <w:rFonts w:eastAsia="Times New Roman" w:cs="Times New Roman"/>
          <w:b/>
          <w:sz w:val="20"/>
          <w:szCs w:val="20"/>
        </w:rPr>
        <w:t>Стены</w:t>
      </w:r>
    </w:p>
    <w:p w14:paraId="26E42D86" w14:textId="77777777" w:rsidR="00F74304" w:rsidRPr="00A22F3D" w:rsidRDefault="00F74304" w:rsidP="00A22F3D">
      <w:pPr>
        <w:spacing w:after="0"/>
        <w:jc w:val="both"/>
        <w:rPr>
          <w:rFonts w:eastAsia="PMingLiU" w:cs="Times New Roman"/>
          <w:sz w:val="20"/>
          <w:szCs w:val="20"/>
          <w:lang w:eastAsia="ru-RU"/>
        </w:rPr>
      </w:pPr>
      <w:r w:rsidRPr="00A22F3D">
        <w:rPr>
          <w:rFonts w:eastAsia="PMingLiU" w:cs="Times New Roman"/>
          <w:sz w:val="20"/>
          <w:szCs w:val="20"/>
          <w:lang w:eastAsia="ru-RU"/>
        </w:rPr>
        <w:t>Концевые стены должны быть параллельны и образовывать прямые углы с плавательной дорожкой и поверхностью воды. Стены должны быть построены из твердого материала с нескользкой поверхностью, простирающейся на 0,8 м ниже уровня воды, чтобы дать возможность участнику коснуться и оттолкнуться при повороте без риска.</w:t>
      </w:r>
    </w:p>
    <w:p w14:paraId="1AB3383C" w14:textId="77777777" w:rsidR="00F74304" w:rsidRPr="00A22F3D" w:rsidRDefault="00F74304" w:rsidP="00A22F3D">
      <w:pPr>
        <w:widowControl w:val="0"/>
        <w:numPr>
          <w:ilvl w:val="0"/>
          <w:numId w:val="93"/>
        </w:numPr>
        <w:tabs>
          <w:tab w:val="left" w:pos="0"/>
          <w:tab w:val="left" w:pos="1805"/>
        </w:tabs>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Разрешаются выступы для отдыха вдоль стенок бассейна. Они должны быть не менее чем на 1,2 м ниже поверхности воды и их ширина может быть от 0,1 м до 0,15 м.</w:t>
      </w:r>
    </w:p>
    <w:p w14:paraId="6881255E" w14:textId="77777777" w:rsidR="00F74304" w:rsidRPr="00A22F3D" w:rsidRDefault="00F74304" w:rsidP="00A22F3D">
      <w:pPr>
        <w:widowControl w:val="0"/>
        <w:numPr>
          <w:ilvl w:val="0"/>
          <w:numId w:val="93"/>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Канавки/желоба могут быть размещены на всех четырех стенках бассейна. Если желоба установлены на концевой стенке, они должны дать возможность прикрепить панель касания на требуемые 0,3 м над поверхностью воды. Они должны быть накрыты подходящими решетками или экранами.</w:t>
      </w:r>
    </w:p>
    <w:p w14:paraId="3D83839B" w14:textId="77777777" w:rsidR="00F74304" w:rsidRPr="00A22F3D" w:rsidRDefault="00F74304" w:rsidP="00A22F3D">
      <w:pPr>
        <w:widowControl w:val="0"/>
        <w:numPr>
          <w:ilvl w:val="3"/>
          <w:numId w:val="100"/>
        </w:numPr>
        <w:tabs>
          <w:tab w:val="left" w:pos="567"/>
        </w:tabs>
        <w:autoSpaceDE w:val="0"/>
        <w:autoSpaceDN w:val="0"/>
        <w:adjustRightInd w:val="0"/>
        <w:spacing w:after="0"/>
        <w:ind w:left="567" w:hanging="567"/>
        <w:jc w:val="center"/>
        <w:rPr>
          <w:rFonts w:eastAsia="PMingLiU" w:cs="Times New Roman"/>
          <w:b/>
          <w:bCs/>
          <w:sz w:val="20"/>
          <w:szCs w:val="20"/>
          <w:lang w:eastAsia="ru-RU"/>
        </w:rPr>
      </w:pPr>
      <w:r w:rsidRPr="00A22F3D">
        <w:rPr>
          <w:rFonts w:eastAsia="PMingLiU" w:cs="Times New Roman"/>
          <w:b/>
          <w:bCs/>
          <w:sz w:val="20"/>
          <w:szCs w:val="20"/>
          <w:lang w:eastAsia="ru-RU"/>
        </w:rPr>
        <w:t>Дорожки</w:t>
      </w:r>
    </w:p>
    <w:p w14:paraId="795C9FD5" w14:textId="42F08E7C" w:rsidR="00F74304" w:rsidRPr="00A22F3D" w:rsidRDefault="00F74304" w:rsidP="00A22F3D">
      <w:pPr>
        <w:widowControl w:val="0"/>
        <w:tabs>
          <w:tab w:val="left" w:pos="-1418"/>
        </w:tabs>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ab/>
        <w:t xml:space="preserve">Количество дорожек – </w:t>
      </w:r>
      <w:r w:rsidR="00957503" w:rsidRPr="00A22F3D">
        <w:rPr>
          <w:rFonts w:eastAsia="PMingLiU" w:cs="Times New Roman"/>
          <w:sz w:val="20"/>
          <w:szCs w:val="20"/>
          <w:lang w:eastAsia="ru-RU"/>
        </w:rPr>
        <w:t>6</w:t>
      </w:r>
      <w:r w:rsidRPr="00A22F3D">
        <w:rPr>
          <w:rFonts w:eastAsia="PMingLiU" w:cs="Times New Roman"/>
          <w:sz w:val="20"/>
          <w:szCs w:val="20"/>
          <w:lang w:eastAsia="ru-RU"/>
        </w:rPr>
        <w:t xml:space="preserve">. Их ширина должна быть не менее 2,5 м, и, с внешней стороны дорожек № 1 и № </w:t>
      </w:r>
      <w:r w:rsidR="00957503" w:rsidRPr="00A22F3D">
        <w:rPr>
          <w:rFonts w:eastAsia="PMingLiU" w:cs="Times New Roman"/>
          <w:sz w:val="20"/>
          <w:szCs w:val="20"/>
          <w:lang w:eastAsia="ru-RU"/>
        </w:rPr>
        <w:t>6</w:t>
      </w:r>
      <w:r w:rsidRPr="00A22F3D">
        <w:rPr>
          <w:rFonts w:eastAsia="PMingLiU" w:cs="Times New Roman"/>
          <w:sz w:val="20"/>
          <w:szCs w:val="20"/>
          <w:lang w:eastAsia="ru-RU"/>
        </w:rPr>
        <w:t xml:space="preserve"> должно быть пространство шириной 0,2 м. Канаты должны отделять это пространство от дорожек № 1 и № </w:t>
      </w:r>
      <w:r w:rsidR="00957503" w:rsidRPr="00A22F3D">
        <w:rPr>
          <w:rFonts w:eastAsia="PMingLiU" w:cs="Times New Roman"/>
          <w:sz w:val="20"/>
          <w:szCs w:val="20"/>
          <w:lang w:eastAsia="ru-RU"/>
        </w:rPr>
        <w:t>6</w:t>
      </w:r>
      <w:r w:rsidRPr="00A22F3D">
        <w:rPr>
          <w:rFonts w:eastAsia="PMingLiU" w:cs="Times New Roman"/>
          <w:sz w:val="20"/>
          <w:szCs w:val="20"/>
          <w:lang w:eastAsia="ru-RU"/>
        </w:rPr>
        <w:t xml:space="preserve"> соответственно.</w:t>
      </w:r>
    </w:p>
    <w:p w14:paraId="716C9601" w14:textId="77777777" w:rsidR="00F74304" w:rsidRPr="00A22F3D" w:rsidRDefault="00F74304" w:rsidP="00A22F3D">
      <w:pPr>
        <w:keepNext/>
        <w:keepLines/>
        <w:numPr>
          <w:ilvl w:val="3"/>
          <w:numId w:val="100"/>
        </w:numPr>
        <w:tabs>
          <w:tab w:val="left" w:pos="0"/>
        </w:tabs>
        <w:spacing w:after="0"/>
        <w:ind w:left="567" w:hanging="567"/>
        <w:jc w:val="center"/>
        <w:outlineLvl w:val="2"/>
        <w:rPr>
          <w:rFonts w:eastAsia="Times New Roman" w:cs="Times New Roman"/>
          <w:sz w:val="20"/>
          <w:szCs w:val="20"/>
        </w:rPr>
      </w:pPr>
      <w:r w:rsidRPr="00A22F3D">
        <w:rPr>
          <w:rFonts w:eastAsia="Times New Roman" w:cs="Times New Roman"/>
          <w:b/>
          <w:bCs/>
          <w:sz w:val="20"/>
          <w:szCs w:val="20"/>
        </w:rPr>
        <w:t>Разделительные /междорожечные канаты</w:t>
      </w:r>
    </w:p>
    <w:p w14:paraId="6DC3864B" w14:textId="77777777" w:rsidR="00F74304" w:rsidRPr="00A22F3D" w:rsidRDefault="00F74304" w:rsidP="00A22F3D">
      <w:pPr>
        <w:widowControl w:val="0"/>
        <w:numPr>
          <w:ilvl w:val="0"/>
          <w:numId w:val="94"/>
        </w:numPr>
        <w:tabs>
          <w:tab w:val="left" w:pos="0"/>
        </w:tabs>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 xml:space="preserve">Канаты должны тянуться на всю длину воды, прикрепленные на каждой концевой стенке к якорным скобам, утопленным в стену. Каждый канат состоит из поплавков, прикрепленных конец к концу и имеющим минимальный диаметр 0,05 м – 0,15 м. Цвет поплавков, тянущихся на расстояние 5м от каждого конца бассейна, должен отличаться от остальных поплавков. Между дорожками может быть только один канат. Междорожечный канат должен быть крепко натянут.  </w:t>
      </w:r>
    </w:p>
    <w:p w14:paraId="0103D4AD" w14:textId="77777777" w:rsidR="00F74304" w:rsidRPr="00A22F3D" w:rsidRDefault="00F74304" w:rsidP="00A22F3D">
      <w:pPr>
        <w:widowControl w:val="0"/>
        <w:numPr>
          <w:ilvl w:val="0"/>
          <w:numId w:val="94"/>
        </w:numPr>
        <w:tabs>
          <w:tab w:val="left" w:pos="0"/>
        </w:tabs>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Канат должен быть размещен между стеной и наружной стороной первой и последней дорожек.</w:t>
      </w:r>
    </w:p>
    <w:p w14:paraId="0B0293D8" w14:textId="77777777" w:rsidR="00F74304" w:rsidRPr="00A22F3D" w:rsidRDefault="00F74304" w:rsidP="00A22F3D">
      <w:pPr>
        <w:widowControl w:val="0"/>
        <w:numPr>
          <w:ilvl w:val="0"/>
          <w:numId w:val="94"/>
        </w:numPr>
        <w:tabs>
          <w:tab w:val="left" w:pos="0"/>
        </w:tabs>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На отметке 15 м от каждой концевой стенки бассейна цвет поплавков должен отличаться от остальных поплавков.</w:t>
      </w:r>
    </w:p>
    <w:p w14:paraId="7CEE7246" w14:textId="77777777" w:rsidR="00F74304" w:rsidRPr="00A22F3D" w:rsidRDefault="00F74304" w:rsidP="00A22F3D">
      <w:pPr>
        <w:widowControl w:val="0"/>
        <w:numPr>
          <w:ilvl w:val="0"/>
          <w:numId w:val="94"/>
        </w:numPr>
        <w:tabs>
          <w:tab w:val="left" w:pos="0"/>
        </w:tabs>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В 50-ти метровых бассейнах поплавки должны отличаться на отметке 25 м.</w:t>
      </w:r>
      <w:r w:rsidRPr="00A22F3D">
        <w:rPr>
          <w:rFonts w:eastAsia="PMingLiU" w:cs="Times New Roman"/>
          <w:b/>
          <w:bCs/>
          <w:sz w:val="20"/>
          <w:szCs w:val="20"/>
          <w:lang w:eastAsia="ru-RU"/>
        </w:rPr>
        <w:t xml:space="preserve"> </w:t>
      </w:r>
    </w:p>
    <w:p w14:paraId="62A2E498" w14:textId="77777777" w:rsidR="00F74304" w:rsidRPr="00A22F3D" w:rsidRDefault="00F74304" w:rsidP="00A22F3D">
      <w:pPr>
        <w:widowControl w:val="0"/>
        <w:numPr>
          <w:ilvl w:val="0"/>
          <w:numId w:val="94"/>
        </w:numPr>
        <w:tabs>
          <w:tab w:val="left" w:pos="0"/>
        </w:tabs>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Номера дорожек из мягкого материала могут быть помещены на междорожечных канатах на стартовом и поворотном концах бассейна.</w:t>
      </w:r>
    </w:p>
    <w:p w14:paraId="1E2898E0" w14:textId="77777777" w:rsidR="00F74304" w:rsidRPr="00A22F3D" w:rsidRDefault="00F74304" w:rsidP="00A22F3D">
      <w:pPr>
        <w:widowControl w:val="0"/>
        <w:numPr>
          <w:ilvl w:val="0"/>
          <w:numId w:val="308"/>
        </w:numPr>
        <w:tabs>
          <w:tab w:val="left" w:pos="709"/>
        </w:tabs>
        <w:autoSpaceDE w:val="0"/>
        <w:autoSpaceDN w:val="0"/>
        <w:adjustRightInd w:val="0"/>
        <w:spacing w:after="0"/>
        <w:ind w:left="567" w:hanging="567"/>
        <w:jc w:val="center"/>
        <w:rPr>
          <w:rFonts w:eastAsia="PMingLiU" w:cs="Times New Roman"/>
          <w:sz w:val="20"/>
          <w:szCs w:val="20"/>
          <w:lang w:eastAsia="ru-RU"/>
        </w:rPr>
      </w:pPr>
      <w:r w:rsidRPr="00A22F3D">
        <w:rPr>
          <w:rFonts w:eastAsia="PMingLiU" w:cs="Times New Roman"/>
          <w:b/>
          <w:bCs/>
          <w:sz w:val="20"/>
          <w:szCs w:val="20"/>
        </w:rPr>
        <w:t>Стартовые платформы/плотики должны быть жесткими и не пружинить</w:t>
      </w:r>
    </w:p>
    <w:p w14:paraId="167D944E" w14:textId="36956D50" w:rsidR="00F74304" w:rsidRPr="00A22F3D" w:rsidRDefault="00F74304" w:rsidP="00A22F3D">
      <w:pPr>
        <w:widowControl w:val="0"/>
        <w:tabs>
          <w:tab w:val="left" w:pos="0"/>
        </w:tabs>
        <w:autoSpaceDE w:val="0"/>
        <w:autoSpaceDN w:val="0"/>
        <w:adjustRightInd w:val="0"/>
        <w:spacing w:after="0"/>
        <w:jc w:val="both"/>
        <w:rPr>
          <w:rFonts w:eastAsia="PMingLiU" w:cs="Times New Roman"/>
          <w:sz w:val="20"/>
          <w:szCs w:val="20"/>
          <w:lang w:eastAsia="ru-RU"/>
        </w:rPr>
      </w:pPr>
      <w:r w:rsidRPr="00A22F3D">
        <w:rPr>
          <w:rFonts w:eastAsia="PMingLiU" w:cs="Times New Roman"/>
          <w:sz w:val="20"/>
          <w:szCs w:val="20"/>
          <w:lang w:eastAsia="ru-RU"/>
        </w:rPr>
        <w:tab/>
        <w:t xml:space="preserve">Высота платформы над поверхностью воды должна быть от 0,5 м до 0,75 м. Сама поверхность должна быть по меньшей мере 0,5 м х 0,5 м и покрыта нескользким материалом. Максимальный уклон должен быть не более 10 градусов. Платформа должна быть устроена так, чтобы позволить пловцу </w:t>
      </w:r>
      <w:r w:rsidR="00957503" w:rsidRPr="00A22F3D">
        <w:rPr>
          <w:rFonts w:eastAsia="PMingLiU" w:cs="Times New Roman"/>
          <w:sz w:val="20"/>
          <w:szCs w:val="20"/>
          <w:lang w:eastAsia="ru-RU"/>
        </w:rPr>
        <w:t>ухватиться спереди</w:t>
      </w:r>
      <w:r w:rsidRPr="00A22F3D">
        <w:rPr>
          <w:rFonts w:eastAsia="PMingLiU" w:cs="Times New Roman"/>
          <w:sz w:val="20"/>
          <w:szCs w:val="20"/>
          <w:lang w:eastAsia="ru-RU"/>
        </w:rPr>
        <w:t xml:space="preserve"> и по бокам при старте вперед. Рекомендуется, если толщина стартовой платформы превышает 0,04 м, то рукоятки/поручни шириной по меньшей мере 0,1 м с каждой стороны и 0,4 м шириной спереди были срезаны до 0,03 м от поверхности платформы. Рукоятки для переднего старта могут быть установлены по бокам стартовой платформы. Рукоятки для старта плавания на спине должны быть помещены в пределах от 0,3 до 0,6м над поверхностью воды как горизонтально, так и вертикально. Они должны быть параллельны поверхности концевой стенки и не должны выдаваться из стены. Глубина воды на расстоянии от 1 м до 6 м от концевой стенки должна быть как минимум 1,35 м там, где устанавливаются стартовые плотики. Электронные табло могут быть помещены под блоками. Вспышки не допускаются. Цифры не должны двигаться во время старта со спины.</w:t>
      </w:r>
    </w:p>
    <w:p w14:paraId="6AAF4063" w14:textId="77777777" w:rsidR="00F74304" w:rsidRPr="00A22F3D" w:rsidRDefault="00F74304" w:rsidP="00A22F3D">
      <w:pPr>
        <w:widowControl w:val="0"/>
        <w:numPr>
          <w:ilvl w:val="0"/>
          <w:numId w:val="308"/>
        </w:numPr>
        <w:autoSpaceDE w:val="0"/>
        <w:autoSpaceDN w:val="0"/>
        <w:adjustRightInd w:val="0"/>
        <w:spacing w:after="0"/>
        <w:ind w:left="567" w:hanging="567"/>
        <w:jc w:val="center"/>
        <w:rPr>
          <w:rFonts w:eastAsia="PMingLiU" w:cs="Times New Roman"/>
          <w:b/>
          <w:bCs/>
          <w:sz w:val="20"/>
          <w:szCs w:val="20"/>
        </w:rPr>
      </w:pPr>
      <w:r w:rsidRPr="00A22F3D">
        <w:rPr>
          <w:rFonts w:eastAsia="PMingLiU" w:cs="Times New Roman"/>
          <w:b/>
          <w:bCs/>
          <w:sz w:val="20"/>
          <w:szCs w:val="20"/>
        </w:rPr>
        <w:t>Нумерация</w:t>
      </w:r>
    </w:p>
    <w:p w14:paraId="6045FDD0" w14:textId="77777777" w:rsidR="00F74304" w:rsidRPr="00A22F3D" w:rsidRDefault="00F74304" w:rsidP="00A22F3D">
      <w:pPr>
        <w:widowControl w:val="0"/>
        <w:autoSpaceDE w:val="0"/>
        <w:autoSpaceDN w:val="0"/>
        <w:adjustRightInd w:val="0"/>
        <w:spacing w:after="0"/>
        <w:jc w:val="both"/>
        <w:rPr>
          <w:rFonts w:eastAsia="PMingLiU" w:cs="Times New Roman"/>
          <w:sz w:val="20"/>
          <w:szCs w:val="20"/>
          <w:lang w:eastAsia="ru-RU"/>
        </w:rPr>
      </w:pPr>
      <w:r w:rsidRPr="00A22F3D">
        <w:rPr>
          <w:rFonts w:eastAsia="PMingLiU" w:cs="Times New Roman"/>
          <w:sz w:val="20"/>
          <w:szCs w:val="20"/>
          <w:lang w:eastAsia="ru-RU"/>
        </w:rPr>
        <w:t>Каждый стартовый блок должен быть отчетливо пронумерован со всех четырех сторон. Дорожка номер 1 должна находиться с правой стороны, если стоять лицом к воде на стартовом конце бассейна, за исключением 50 м дистанций, которые могут начинаться с противоположного конца. Панели касания могут быть пронумерованы на верхней части.</w:t>
      </w:r>
    </w:p>
    <w:p w14:paraId="78270B52" w14:textId="77777777" w:rsidR="00F74304" w:rsidRPr="00A22F3D" w:rsidRDefault="00F74304" w:rsidP="00A22F3D">
      <w:pPr>
        <w:widowControl w:val="0"/>
        <w:numPr>
          <w:ilvl w:val="0"/>
          <w:numId w:val="308"/>
        </w:numPr>
        <w:autoSpaceDE w:val="0"/>
        <w:autoSpaceDN w:val="0"/>
        <w:adjustRightInd w:val="0"/>
        <w:spacing w:after="0"/>
        <w:ind w:left="567" w:hanging="567"/>
        <w:jc w:val="center"/>
        <w:rPr>
          <w:rFonts w:eastAsia="PMingLiU" w:cs="Times New Roman"/>
          <w:sz w:val="20"/>
          <w:szCs w:val="20"/>
          <w:lang w:eastAsia="ru-RU"/>
        </w:rPr>
      </w:pPr>
      <w:r w:rsidRPr="00A22F3D">
        <w:rPr>
          <w:rFonts w:eastAsia="PMingLiU" w:cs="Times New Roman"/>
          <w:b/>
          <w:bCs/>
          <w:sz w:val="20"/>
          <w:szCs w:val="20"/>
        </w:rPr>
        <w:t>Индикаторы поворота при плавании на спине</w:t>
      </w:r>
    </w:p>
    <w:p w14:paraId="0CEA452C" w14:textId="77777777" w:rsidR="00F74304" w:rsidRPr="00A22F3D" w:rsidRDefault="00F74304" w:rsidP="00A22F3D">
      <w:pPr>
        <w:widowControl w:val="0"/>
        <w:autoSpaceDE w:val="0"/>
        <w:autoSpaceDN w:val="0"/>
        <w:adjustRightInd w:val="0"/>
        <w:spacing w:after="0"/>
        <w:jc w:val="both"/>
        <w:rPr>
          <w:rFonts w:eastAsia="PMingLiU" w:cs="Times New Roman"/>
          <w:sz w:val="20"/>
          <w:szCs w:val="20"/>
          <w:lang w:eastAsia="ru-RU"/>
        </w:rPr>
      </w:pPr>
      <w:r w:rsidRPr="00A22F3D">
        <w:rPr>
          <w:rFonts w:eastAsia="PMingLiU" w:cs="Times New Roman"/>
          <w:sz w:val="20"/>
          <w:szCs w:val="20"/>
          <w:lang w:eastAsia="ru-RU"/>
        </w:rPr>
        <w:t xml:space="preserve">Канаты с флажками подвешиваются поперек бассейна, минимум 1,8 м и максимум 2,5 м над поверхностью воды от фиксированных стандартов, помещенных в 5 м от каждой концевой стенки. Отличительные маркеры должны быть помещены по обеим сторонам бассейна и, где возможно, на каждом междорожечном канате в 15 м от каждой концевой стенки. </w:t>
      </w:r>
    </w:p>
    <w:p w14:paraId="126C708B" w14:textId="5BE654A5" w:rsidR="00F74304" w:rsidRPr="00A22F3D" w:rsidRDefault="00F74304" w:rsidP="00A22F3D">
      <w:pPr>
        <w:widowControl w:val="0"/>
        <w:autoSpaceDE w:val="0"/>
        <w:autoSpaceDN w:val="0"/>
        <w:adjustRightInd w:val="0"/>
        <w:spacing w:after="0"/>
        <w:jc w:val="both"/>
        <w:rPr>
          <w:rFonts w:eastAsia="PMingLiU" w:cs="Times New Roman"/>
          <w:sz w:val="20"/>
          <w:szCs w:val="20"/>
          <w:lang w:eastAsia="ru-RU"/>
        </w:rPr>
      </w:pPr>
      <w:r w:rsidRPr="00A22F3D">
        <w:rPr>
          <w:rFonts w:eastAsia="PMingLiU" w:cs="Times New Roman"/>
          <w:sz w:val="20"/>
          <w:szCs w:val="20"/>
          <w:lang w:eastAsia="ru-RU"/>
        </w:rPr>
        <w:t>Индикаторы поворота при плавании на спине должны иметь цвет, контрастный цвету потолка или неба.</w:t>
      </w:r>
    </w:p>
    <w:p w14:paraId="2E4A1349" w14:textId="77777777" w:rsidR="00957503" w:rsidRPr="00A22F3D" w:rsidRDefault="00957503" w:rsidP="00A22F3D">
      <w:pPr>
        <w:widowControl w:val="0"/>
        <w:autoSpaceDE w:val="0"/>
        <w:autoSpaceDN w:val="0"/>
        <w:adjustRightInd w:val="0"/>
        <w:spacing w:after="0"/>
        <w:jc w:val="both"/>
        <w:rPr>
          <w:rFonts w:eastAsia="PMingLiU" w:cs="Times New Roman"/>
          <w:sz w:val="20"/>
          <w:szCs w:val="20"/>
          <w:lang w:eastAsia="ru-RU"/>
        </w:rPr>
      </w:pPr>
    </w:p>
    <w:p w14:paraId="652649E1" w14:textId="77777777" w:rsidR="00F74304" w:rsidRPr="00A22F3D" w:rsidRDefault="00F74304" w:rsidP="00A22F3D">
      <w:pPr>
        <w:widowControl w:val="0"/>
        <w:numPr>
          <w:ilvl w:val="0"/>
          <w:numId w:val="308"/>
        </w:numPr>
        <w:autoSpaceDE w:val="0"/>
        <w:autoSpaceDN w:val="0"/>
        <w:adjustRightInd w:val="0"/>
        <w:spacing w:after="0"/>
        <w:ind w:left="567" w:hanging="567"/>
        <w:jc w:val="center"/>
        <w:rPr>
          <w:rFonts w:eastAsia="PMingLiU" w:cs="Times New Roman"/>
          <w:sz w:val="20"/>
          <w:szCs w:val="20"/>
          <w:lang w:eastAsia="ru-RU"/>
        </w:rPr>
      </w:pPr>
      <w:r w:rsidRPr="00A22F3D">
        <w:rPr>
          <w:rFonts w:eastAsia="PMingLiU" w:cs="Times New Roman"/>
          <w:b/>
          <w:bCs/>
          <w:sz w:val="20"/>
          <w:szCs w:val="20"/>
        </w:rPr>
        <w:t>Канат фальстарта</w:t>
      </w:r>
    </w:p>
    <w:p w14:paraId="08ED1E39" w14:textId="7CE79905" w:rsidR="00F74304" w:rsidRPr="00A22F3D" w:rsidRDefault="00F74304" w:rsidP="00A22F3D">
      <w:pPr>
        <w:widowControl w:val="0"/>
        <w:autoSpaceDE w:val="0"/>
        <w:autoSpaceDN w:val="0"/>
        <w:adjustRightInd w:val="0"/>
        <w:spacing w:after="0"/>
        <w:jc w:val="both"/>
        <w:rPr>
          <w:rFonts w:eastAsia="PMingLiU" w:cs="Times New Roman"/>
          <w:sz w:val="20"/>
          <w:szCs w:val="20"/>
          <w:lang w:eastAsia="ru-RU"/>
        </w:rPr>
      </w:pPr>
      <w:r w:rsidRPr="00A22F3D">
        <w:rPr>
          <w:rFonts w:eastAsia="PMingLiU" w:cs="Times New Roman"/>
          <w:sz w:val="20"/>
          <w:szCs w:val="20"/>
          <w:lang w:eastAsia="ru-RU"/>
        </w:rPr>
        <w:t xml:space="preserve">Канат фальстарта должен быть подвешен поперек бассейна </w:t>
      </w:r>
      <w:r w:rsidR="00957503" w:rsidRPr="00A22F3D">
        <w:rPr>
          <w:rFonts w:eastAsia="PMingLiU" w:cs="Times New Roman"/>
          <w:sz w:val="20"/>
          <w:szCs w:val="20"/>
          <w:lang w:eastAsia="ru-RU"/>
        </w:rPr>
        <w:t>не менее</w:t>
      </w:r>
      <w:r w:rsidRPr="00A22F3D">
        <w:rPr>
          <w:rFonts w:eastAsia="PMingLiU" w:cs="Times New Roman"/>
          <w:sz w:val="20"/>
          <w:szCs w:val="20"/>
          <w:lang w:eastAsia="ru-RU"/>
        </w:rPr>
        <w:t xml:space="preserve"> 1,2 м над уровнем воды от фиксированных стандартов, расположенных в 15,0 м перед стартовым концом. Он должен быть прикреплен к стандартам механизмом быстрого высвобождения. При активации канат должен эффективно покрывать все дорожки.</w:t>
      </w:r>
    </w:p>
    <w:p w14:paraId="0BAD3040" w14:textId="77777777" w:rsidR="00F74304" w:rsidRPr="00A22F3D" w:rsidRDefault="00F74304" w:rsidP="00A22F3D">
      <w:pPr>
        <w:widowControl w:val="0"/>
        <w:numPr>
          <w:ilvl w:val="0"/>
          <w:numId w:val="308"/>
        </w:numPr>
        <w:autoSpaceDE w:val="0"/>
        <w:autoSpaceDN w:val="0"/>
        <w:adjustRightInd w:val="0"/>
        <w:spacing w:after="0"/>
        <w:ind w:left="567" w:hanging="567"/>
        <w:jc w:val="center"/>
        <w:rPr>
          <w:rFonts w:eastAsia="PMingLiU" w:cs="Times New Roman"/>
          <w:b/>
          <w:bCs/>
          <w:sz w:val="20"/>
          <w:szCs w:val="20"/>
          <w:lang w:eastAsia="ru-RU"/>
        </w:rPr>
      </w:pPr>
      <w:r w:rsidRPr="00A22F3D">
        <w:rPr>
          <w:rFonts w:eastAsia="PMingLiU" w:cs="Times New Roman"/>
          <w:b/>
          <w:bCs/>
          <w:sz w:val="20"/>
          <w:szCs w:val="20"/>
          <w:lang w:eastAsia="ru-RU"/>
        </w:rPr>
        <w:t>Температура воды</w:t>
      </w:r>
    </w:p>
    <w:p w14:paraId="0E20BBEE" w14:textId="77777777" w:rsidR="00F74304" w:rsidRPr="00A22F3D" w:rsidRDefault="00F74304" w:rsidP="00A22F3D">
      <w:pPr>
        <w:widowControl w:val="0"/>
        <w:autoSpaceDE w:val="0"/>
        <w:autoSpaceDN w:val="0"/>
        <w:adjustRightInd w:val="0"/>
        <w:spacing w:after="0"/>
        <w:jc w:val="both"/>
        <w:rPr>
          <w:rFonts w:eastAsia="PMingLiU" w:cs="Times New Roman"/>
          <w:sz w:val="20"/>
          <w:szCs w:val="20"/>
          <w:lang w:eastAsia="ru-RU"/>
        </w:rPr>
      </w:pPr>
      <w:r w:rsidRPr="00A22F3D">
        <w:rPr>
          <w:rFonts w:eastAsia="PMingLiU" w:cs="Times New Roman"/>
          <w:sz w:val="20"/>
          <w:szCs w:val="20"/>
        </w:rPr>
        <w:t>Температура воды</w:t>
      </w:r>
      <w:r w:rsidRPr="00A22F3D">
        <w:rPr>
          <w:rFonts w:eastAsia="PMingLiU" w:cs="Times New Roman"/>
          <w:sz w:val="20"/>
          <w:szCs w:val="20"/>
          <w:lang w:eastAsia="ru-RU"/>
        </w:rPr>
        <w:t xml:space="preserve"> должна быть 25-28 градусов. Во время соревнований вода в бассейне должна поддерживаться на постоянном уровне без существенного движения. Приток и отток разрешается, если не создается ощутимое течение или турбуленция.</w:t>
      </w:r>
    </w:p>
    <w:p w14:paraId="18D6412D" w14:textId="77777777" w:rsidR="00F74304" w:rsidRPr="00A22F3D" w:rsidRDefault="00F74304" w:rsidP="00A22F3D">
      <w:pPr>
        <w:widowControl w:val="0"/>
        <w:numPr>
          <w:ilvl w:val="0"/>
          <w:numId w:val="308"/>
        </w:numPr>
        <w:autoSpaceDE w:val="0"/>
        <w:autoSpaceDN w:val="0"/>
        <w:adjustRightInd w:val="0"/>
        <w:spacing w:after="0"/>
        <w:ind w:left="567" w:hanging="567"/>
        <w:jc w:val="center"/>
        <w:rPr>
          <w:rFonts w:eastAsia="PMingLiU" w:cs="Times New Roman"/>
          <w:b/>
          <w:bCs/>
          <w:sz w:val="20"/>
          <w:szCs w:val="20"/>
          <w:lang w:eastAsia="ru-RU"/>
        </w:rPr>
      </w:pPr>
      <w:r w:rsidRPr="00A22F3D">
        <w:rPr>
          <w:rFonts w:eastAsia="PMingLiU" w:cs="Times New Roman"/>
          <w:b/>
          <w:bCs/>
          <w:sz w:val="20"/>
          <w:szCs w:val="20"/>
          <w:lang w:eastAsia="ru-RU"/>
        </w:rPr>
        <w:t>Освещение</w:t>
      </w:r>
    </w:p>
    <w:p w14:paraId="6E8F1929" w14:textId="77777777" w:rsidR="00F74304" w:rsidRPr="00A22F3D" w:rsidRDefault="00F74304" w:rsidP="00A22F3D">
      <w:pPr>
        <w:widowControl w:val="0"/>
        <w:autoSpaceDE w:val="0"/>
        <w:autoSpaceDN w:val="0"/>
        <w:adjustRightInd w:val="0"/>
        <w:spacing w:after="0"/>
        <w:jc w:val="both"/>
        <w:rPr>
          <w:rFonts w:eastAsia="PMingLiU" w:cs="Times New Roman"/>
          <w:b/>
          <w:bCs/>
          <w:sz w:val="20"/>
          <w:szCs w:val="20"/>
          <w:lang w:eastAsia="ru-RU"/>
        </w:rPr>
      </w:pPr>
      <w:r w:rsidRPr="00A22F3D">
        <w:rPr>
          <w:rFonts w:eastAsia="PMingLiU" w:cs="Times New Roman"/>
          <w:sz w:val="20"/>
          <w:szCs w:val="20"/>
          <w:lang w:eastAsia="ru-RU"/>
        </w:rPr>
        <w:t xml:space="preserve">Интенсивность света над стартовыми плотиками и поворотными концами должна быть не менее 600 люкс. </w:t>
      </w:r>
    </w:p>
    <w:p w14:paraId="02C5347B" w14:textId="77777777" w:rsidR="00F74304" w:rsidRPr="00A22F3D" w:rsidRDefault="00F74304" w:rsidP="00A22F3D">
      <w:pPr>
        <w:widowControl w:val="0"/>
        <w:numPr>
          <w:ilvl w:val="0"/>
          <w:numId w:val="308"/>
        </w:numPr>
        <w:autoSpaceDE w:val="0"/>
        <w:autoSpaceDN w:val="0"/>
        <w:adjustRightInd w:val="0"/>
        <w:spacing w:after="0"/>
        <w:ind w:left="567" w:hanging="567"/>
        <w:jc w:val="center"/>
        <w:rPr>
          <w:rFonts w:eastAsia="PMingLiU" w:cs="Times New Roman"/>
          <w:sz w:val="20"/>
          <w:szCs w:val="20"/>
          <w:lang w:eastAsia="ru-RU"/>
        </w:rPr>
      </w:pPr>
      <w:r w:rsidRPr="00A22F3D">
        <w:rPr>
          <w:rFonts w:eastAsia="PMingLiU" w:cs="Times New Roman"/>
          <w:b/>
          <w:bCs/>
          <w:sz w:val="20"/>
          <w:szCs w:val="20"/>
        </w:rPr>
        <w:t>Маркировка дорожек</w:t>
      </w:r>
    </w:p>
    <w:p w14:paraId="627B0C74" w14:textId="77777777" w:rsidR="00F74304" w:rsidRPr="00A22F3D" w:rsidRDefault="00F74304" w:rsidP="00A22F3D">
      <w:pPr>
        <w:widowControl w:val="0"/>
        <w:autoSpaceDE w:val="0"/>
        <w:autoSpaceDN w:val="0"/>
        <w:adjustRightInd w:val="0"/>
        <w:spacing w:after="0"/>
        <w:jc w:val="both"/>
        <w:rPr>
          <w:rFonts w:eastAsia="PMingLiU" w:cs="Times New Roman"/>
          <w:b/>
          <w:bCs/>
          <w:sz w:val="20"/>
          <w:szCs w:val="20"/>
          <w:lang w:eastAsia="ru-RU"/>
        </w:rPr>
      </w:pPr>
      <w:r w:rsidRPr="00A22F3D">
        <w:rPr>
          <w:rFonts w:eastAsia="PMingLiU" w:cs="Times New Roman"/>
          <w:sz w:val="20"/>
          <w:szCs w:val="20"/>
          <w:lang w:eastAsia="ru-RU"/>
        </w:rPr>
        <w:t>Маркировка дорожек должна быть темного, контрастного цвета на полу бассейна в центре каждой дорожки.</w:t>
      </w:r>
      <w:r w:rsidRPr="00A22F3D">
        <w:rPr>
          <w:rFonts w:eastAsia="PMingLiU" w:cs="Times New Roman"/>
          <w:b/>
          <w:bCs/>
          <w:sz w:val="20"/>
          <w:szCs w:val="20"/>
          <w:lang w:eastAsia="ru-RU"/>
        </w:rPr>
        <w:t xml:space="preserve"> </w:t>
      </w:r>
      <w:r w:rsidRPr="00A22F3D">
        <w:rPr>
          <w:rFonts w:eastAsia="PMingLiU" w:cs="Times New Roman"/>
          <w:sz w:val="20"/>
          <w:szCs w:val="20"/>
          <w:lang w:eastAsia="ru-RU"/>
        </w:rPr>
        <w:t>Ширина должна быть минимум 0,2 м, максимум 0,3 м.</w:t>
      </w:r>
      <w:r w:rsidRPr="00A22F3D">
        <w:rPr>
          <w:rFonts w:eastAsia="PMingLiU" w:cs="Times New Roman"/>
          <w:b/>
          <w:bCs/>
          <w:sz w:val="20"/>
          <w:szCs w:val="20"/>
          <w:lang w:eastAsia="ru-RU"/>
        </w:rPr>
        <w:t xml:space="preserve"> </w:t>
      </w:r>
      <w:r w:rsidRPr="00A22F3D">
        <w:rPr>
          <w:rFonts w:eastAsia="PMingLiU" w:cs="Times New Roman"/>
          <w:sz w:val="20"/>
          <w:szCs w:val="20"/>
          <w:lang w:eastAsia="ru-RU"/>
        </w:rPr>
        <w:t>Длина должна быть 46,0 м для 50-ти метровых бассейнов, 21,0 м для 25-ти метровых бассейнов.</w:t>
      </w:r>
    </w:p>
    <w:p w14:paraId="259999B5" w14:textId="77777777" w:rsidR="00F74304" w:rsidRPr="00A22F3D" w:rsidRDefault="00F74304" w:rsidP="00A22F3D">
      <w:pPr>
        <w:widowControl w:val="0"/>
        <w:autoSpaceDE w:val="0"/>
        <w:autoSpaceDN w:val="0"/>
        <w:adjustRightInd w:val="0"/>
        <w:spacing w:after="0"/>
        <w:jc w:val="both"/>
        <w:rPr>
          <w:rFonts w:eastAsia="PMingLiU" w:cs="Times New Roman"/>
          <w:sz w:val="20"/>
          <w:szCs w:val="20"/>
          <w:lang w:eastAsia="ru-RU"/>
        </w:rPr>
      </w:pPr>
      <w:r w:rsidRPr="00A22F3D">
        <w:rPr>
          <w:rFonts w:eastAsia="PMingLiU" w:cs="Times New Roman"/>
          <w:sz w:val="20"/>
          <w:szCs w:val="20"/>
          <w:lang w:eastAsia="ru-RU"/>
        </w:rPr>
        <w:t>Каждая линия дорожки должна заканчиваться за 2,0 м до концевой стенки с отчетливой поперечной линией длиной 1,0 м и такой же ширины, как и линия дорожки. Линии цели размещаются на концевых стенках или на панелях касания в центре каждой дорожки, и они должны быть той же ширины, что и линии дорожки. Они должны простираться без прерывания от края деки (бордюра) до пола бассейна. Поперечная линия длиной 0,5 м располагается на 0,3 м ниже поверхности воды, отмеренная до центра поперечной линии.</w:t>
      </w:r>
    </w:p>
    <w:p w14:paraId="10AA7DE3" w14:textId="77777777" w:rsidR="00F74304" w:rsidRPr="00A22F3D" w:rsidRDefault="00F74304" w:rsidP="00A22F3D">
      <w:pPr>
        <w:widowControl w:val="0"/>
        <w:numPr>
          <w:ilvl w:val="0"/>
          <w:numId w:val="308"/>
        </w:numPr>
        <w:tabs>
          <w:tab w:val="left" w:pos="709"/>
        </w:tabs>
        <w:autoSpaceDE w:val="0"/>
        <w:autoSpaceDN w:val="0"/>
        <w:adjustRightInd w:val="0"/>
        <w:spacing w:after="0"/>
        <w:ind w:left="567" w:hanging="567"/>
        <w:jc w:val="center"/>
        <w:rPr>
          <w:rFonts w:eastAsia="PMingLiU" w:cs="Times New Roman"/>
          <w:b/>
          <w:bCs/>
          <w:sz w:val="20"/>
          <w:szCs w:val="20"/>
          <w:lang w:eastAsia="ru-RU"/>
        </w:rPr>
      </w:pPr>
      <w:r w:rsidRPr="00A22F3D">
        <w:rPr>
          <w:rFonts w:eastAsia="PMingLiU" w:cs="Times New Roman"/>
          <w:b/>
          <w:bCs/>
          <w:sz w:val="20"/>
          <w:szCs w:val="20"/>
          <w:lang w:eastAsia="ru-RU"/>
        </w:rPr>
        <w:t>Переборки</w:t>
      </w:r>
    </w:p>
    <w:p w14:paraId="77AC2BBA" w14:textId="77777777" w:rsidR="00F74304" w:rsidRPr="00A22F3D" w:rsidRDefault="00F74304" w:rsidP="00A22F3D">
      <w:pPr>
        <w:widowControl w:val="0"/>
        <w:autoSpaceDE w:val="0"/>
        <w:autoSpaceDN w:val="0"/>
        <w:adjustRightInd w:val="0"/>
        <w:spacing w:after="0"/>
        <w:jc w:val="both"/>
        <w:rPr>
          <w:rFonts w:eastAsia="PMingLiU" w:cs="Times New Roman"/>
          <w:sz w:val="20"/>
          <w:szCs w:val="20"/>
          <w:lang w:eastAsia="ru-RU"/>
        </w:rPr>
      </w:pPr>
      <w:r w:rsidRPr="00A22F3D">
        <w:rPr>
          <w:rFonts w:eastAsia="PMingLiU" w:cs="Times New Roman"/>
          <w:sz w:val="20"/>
          <w:szCs w:val="20"/>
          <w:lang w:eastAsia="ru-RU"/>
        </w:rPr>
        <w:t xml:space="preserve">Когда переборка служит концевой стенкой, она должна тянуться на всю ширину бассейна и представлять собой твердую, гладкую, нескользкую стабильную вертикальную поверхность, на которой могут быть укреплены панели касания на расстоянии не менее 0,8 м ниже и 0,3 м выше поверхности воды, и на них не должно быть опасных отверстий над или ниже линии воды, в которые пловцы могут попасть рукой, ступней или пальцами ног или рук. </w:t>
      </w:r>
    </w:p>
    <w:p w14:paraId="23167C9A" w14:textId="77777777" w:rsidR="00F74304" w:rsidRPr="00A22F3D" w:rsidRDefault="00F74304" w:rsidP="00A22F3D">
      <w:pPr>
        <w:widowControl w:val="0"/>
        <w:numPr>
          <w:ilvl w:val="0"/>
          <w:numId w:val="308"/>
        </w:numPr>
        <w:autoSpaceDE w:val="0"/>
        <w:autoSpaceDN w:val="0"/>
        <w:adjustRightInd w:val="0"/>
        <w:spacing w:after="0"/>
        <w:ind w:left="567" w:hanging="567"/>
        <w:jc w:val="center"/>
        <w:rPr>
          <w:rFonts w:eastAsia="PMingLiU" w:cs="Times New Roman"/>
          <w:b/>
          <w:bCs/>
          <w:sz w:val="20"/>
          <w:szCs w:val="20"/>
        </w:rPr>
      </w:pPr>
      <w:r w:rsidRPr="00A22F3D">
        <w:rPr>
          <w:rFonts w:eastAsia="PMingLiU" w:cs="Times New Roman"/>
          <w:b/>
          <w:bCs/>
          <w:sz w:val="20"/>
          <w:szCs w:val="20"/>
        </w:rPr>
        <w:t>Маты /коврики</w:t>
      </w:r>
    </w:p>
    <w:p w14:paraId="30B6E781" w14:textId="77777777" w:rsidR="00F74304" w:rsidRPr="00A22F3D" w:rsidRDefault="00F74304" w:rsidP="00A22F3D">
      <w:pPr>
        <w:widowControl w:val="0"/>
        <w:autoSpaceDE w:val="0"/>
        <w:autoSpaceDN w:val="0"/>
        <w:adjustRightInd w:val="0"/>
        <w:spacing w:after="0"/>
        <w:jc w:val="both"/>
        <w:rPr>
          <w:rFonts w:eastAsia="PMingLiU" w:cs="Times New Roman"/>
          <w:sz w:val="20"/>
          <w:szCs w:val="20"/>
          <w:lang w:eastAsia="ru-RU"/>
        </w:rPr>
      </w:pPr>
      <w:r w:rsidRPr="00A22F3D">
        <w:rPr>
          <w:rFonts w:eastAsia="PMingLiU" w:cs="Times New Roman"/>
          <w:sz w:val="20"/>
          <w:szCs w:val="20"/>
          <w:lang w:eastAsia="ru-RU"/>
        </w:rPr>
        <w:t>Ширина матов/ковриков должна быть как минимум 1 м и длина 2 м. Они должны помещаться на деке около внешних дорожек бассейна в пределах одного метра от каждого конца.</w:t>
      </w:r>
    </w:p>
    <w:p w14:paraId="73DC053E" w14:textId="77777777" w:rsidR="00F74304" w:rsidRPr="00A22F3D" w:rsidRDefault="00F74304" w:rsidP="00A22F3D">
      <w:pPr>
        <w:widowControl w:val="0"/>
        <w:autoSpaceDE w:val="0"/>
        <w:autoSpaceDN w:val="0"/>
        <w:adjustRightInd w:val="0"/>
        <w:spacing w:after="0"/>
        <w:ind w:left="567" w:hanging="567"/>
        <w:jc w:val="both"/>
        <w:rPr>
          <w:rFonts w:eastAsia="PMingLiU" w:cs="Times New Roman"/>
          <w:sz w:val="20"/>
          <w:szCs w:val="20"/>
          <w:lang w:eastAsia="ru-RU"/>
        </w:rPr>
      </w:pPr>
    </w:p>
    <w:p w14:paraId="5AC2235E" w14:textId="77777777" w:rsidR="00F74304" w:rsidRPr="00A22F3D" w:rsidRDefault="00F74304" w:rsidP="00A22F3D">
      <w:pPr>
        <w:keepNext/>
        <w:keepLines/>
        <w:spacing w:after="0"/>
        <w:ind w:left="567" w:hanging="567"/>
        <w:jc w:val="center"/>
        <w:outlineLvl w:val="1"/>
        <w:rPr>
          <w:rFonts w:eastAsia="Times New Roman" w:cs="Times New Roman"/>
          <w:b/>
          <w:bCs/>
          <w:sz w:val="20"/>
          <w:szCs w:val="20"/>
        </w:rPr>
      </w:pPr>
      <w:r w:rsidRPr="00A22F3D">
        <w:rPr>
          <w:rFonts w:eastAsia="Times New Roman" w:cs="Times New Roman"/>
          <w:b/>
          <w:bCs/>
          <w:sz w:val="20"/>
          <w:szCs w:val="20"/>
        </w:rPr>
        <w:t xml:space="preserve">ГЛАВА </w:t>
      </w:r>
      <w:r w:rsidRPr="00A22F3D">
        <w:rPr>
          <w:rFonts w:eastAsia="Times New Roman" w:cs="Times New Roman"/>
          <w:b/>
          <w:bCs/>
          <w:sz w:val="20"/>
          <w:szCs w:val="20"/>
          <w:lang w:val="en-US"/>
        </w:rPr>
        <w:t>IV</w:t>
      </w:r>
      <w:r w:rsidRPr="00A22F3D">
        <w:rPr>
          <w:rFonts w:eastAsia="Times New Roman" w:cs="Times New Roman"/>
          <w:b/>
          <w:bCs/>
          <w:sz w:val="20"/>
          <w:szCs w:val="20"/>
        </w:rPr>
        <w:t>. АВТОМАТИЧЕСКОЕ СЛУЖЕБНОЕ ОБОРУДОВАНИЕ</w:t>
      </w:r>
    </w:p>
    <w:p w14:paraId="64D3B320" w14:textId="77777777" w:rsidR="00F74304" w:rsidRPr="00A22F3D" w:rsidRDefault="00F74304" w:rsidP="00A22F3D">
      <w:pPr>
        <w:keepNext/>
        <w:keepLines/>
        <w:numPr>
          <w:ilvl w:val="0"/>
          <w:numId w:val="308"/>
        </w:numPr>
        <w:spacing w:after="0"/>
        <w:ind w:left="567" w:hanging="567"/>
        <w:jc w:val="center"/>
        <w:outlineLvl w:val="1"/>
        <w:rPr>
          <w:rFonts w:eastAsia="Times New Roman" w:cs="Times New Roman"/>
          <w:b/>
          <w:bCs/>
          <w:sz w:val="20"/>
          <w:szCs w:val="20"/>
        </w:rPr>
      </w:pPr>
      <w:r w:rsidRPr="00A22F3D">
        <w:rPr>
          <w:rFonts w:eastAsia="Times New Roman" w:cs="Times New Roman"/>
          <w:b/>
          <w:bCs/>
          <w:sz w:val="20"/>
          <w:szCs w:val="20"/>
        </w:rPr>
        <w:t>Общее</w:t>
      </w:r>
    </w:p>
    <w:p w14:paraId="288BB4A2" w14:textId="77777777" w:rsidR="00F74304" w:rsidRPr="00A22F3D" w:rsidRDefault="00F74304" w:rsidP="00A22F3D">
      <w:pPr>
        <w:widowControl w:val="0"/>
        <w:autoSpaceDE w:val="0"/>
        <w:autoSpaceDN w:val="0"/>
        <w:adjustRightInd w:val="0"/>
        <w:spacing w:after="0"/>
        <w:jc w:val="both"/>
        <w:rPr>
          <w:rFonts w:eastAsia="PMingLiU" w:cs="Times New Roman"/>
          <w:sz w:val="20"/>
          <w:szCs w:val="20"/>
          <w:lang w:eastAsia="ru-RU"/>
        </w:rPr>
      </w:pPr>
      <w:r w:rsidRPr="00A22F3D">
        <w:rPr>
          <w:rFonts w:eastAsia="PMingLiU" w:cs="Times New Roman"/>
          <w:sz w:val="20"/>
          <w:szCs w:val="20"/>
          <w:lang w:eastAsia="ru-RU"/>
        </w:rPr>
        <w:t>Автоматическое и полуавтоматическое служебное оборудование записывает истекшее время каждого пловца и определяет относительное место в заплыве. Судейство и хронометраж должны быть до двух десятичных позиций (1/100 секунды). Устанавливаемое оборудование не должно мешать пловцам на старте, повороте или работе сливной системы.</w:t>
      </w:r>
    </w:p>
    <w:p w14:paraId="129D74CF" w14:textId="77777777" w:rsidR="00F74304" w:rsidRPr="00A22F3D" w:rsidRDefault="00F74304" w:rsidP="00A22F3D">
      <w:pPr>
        <w:widowControl w:val="0"/>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Оборудование должно:</w:t>
      </w:r>
    </w:p>
    <w:p w14:paraId="3D96E764" w14:textId="77777777" w:rsidR="00F74304" w:rsidRPr="00A22F3D" w:rsidRDefault="00F74304" w:rsidP="00A22F3D">
      <w:pPr>
        <w:widowControl w:val="0"/>
        <w:numPr>
          <w:ilvl w:val="0"/>
          <w:numId w:val="95"/>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активироваться стартером;</w:t>
      </w:r>
    </w:p>
    <w:p w14:paraId="6137B806" w14:textId="77777777" w:rsidR="00F74304" w:rsidRPr="00A22F3D" w:rsidRDefault="00F74304" w:rsidP="00A22F3D">
      <w:pPr>
        <w:widowControl w:val="0"/>
        <w:numPr>
          <w:ilvl w:val="0"/>
          <w:numId w:val="95"/>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по возможности не иметь открытых проводов на бортике бассейна;</w:t>
      </w:r>
    </w:p>
    <w:p w14:paraId="319BB012" w14:textId="77777777" w:rsidR="00F74304" w:rsidRPr="00A22F3D" w:rsidRDefault="00F74304" w:rsidP="00A22F3D">
      <w:pPr>
        <w:widowControl w:val="0"/>
        <w:numPr>
          <w:ilvl w:val="0"/>
          <w:numId w:val="95"/>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показывать всю записанную информацию для каждой дорожки по месту и по дорожке;</w:t>
      </w:r>
    </w:p>
    <w:p w14:paraId="3CBE7FFA" w14:textId="77777777" w:rsidR="00F74304" w:rsidRPr="00A22F3D" w:rsidRDefault="00F74304" w:rsidP="00A22F3D">
      <w:pPr>
        <w:widowControl w:val="0"/>
        <w:numPr>
          <w:ilvl w:val="0"/>
          <w:numId w:val="95"/>
        </w:numPr>
        <w:autoSpaceDE w:val="0"/>
        <w:autoSpaceDN w:val="0"/>
        <w:adjustRightInd w:val="0"/>
        <w:spacing w:after="0"/>
        <w:ind w:left="567" w:hanging="567"/>
        <w:jc w:val="both"/>
        <w:rPr>
          <w:rFonts w:eastAsia="PMingLiU" w:cs="Times New Roman"/>
          <w:b/>
          <w:bCs/>
          <w:sz w:val="20"/>
          <w:szCs w:val="20"/>
          <w:lang w:eastAsia="ru-RU"/>
        </w:rPr>
      </w:pPr>
      <w:r w:rsidRPr="00A22F3D">
        <w:rPr>
          <w:rFonts w:eastAsia="PMingLiU" w:cs="Times New Roman"/>
          <w:sz w:val="20"/>
          <w:szCs w:val="20"/>
          <w:lang w:eastAsia="ru-RU"/>
        </w:rPr>
        <w:t>обеспечить легкое цифровое прочтение времени пловца.</w:t>
      </w:r>
    </w:p>
    <w:p w14:paraId="734060B3" w14:textId="77777777" w:rsidR="00F74304" w:rsidRPr="00A22F3D" w:rsidRDefault="00F74304" w:rsidP="00A22F3D">
      <w:pPr>
        <w:keepNext/>
        <w:keepLines/>
        <w:numPr>
          <w:ilvl w:val="0"/>
          <w:numId w:val="308"/>
        </w:numPr>
        <w:spacing w:after="0"/>
        <w:ind w:left="567" w:hanging="567"/>
        <w:jc w:val="center"/>
        <w:outlineLvl w:val="2"/>
        <w:rPr>
          <w:rFonts w:eastAsia="Times New Roman" w:cs="Times New Roman"/>
          <w:b/>
          <w:bCs/>
          <w:sz w:val="20"/>
          <w:szCs w:val="20"/>
        </w:rPr>
      </w:pPr>
      <w:r w:rsidRPr="00A22F3D">
        <w:rPr>
          <w:rFonts w:eastAsia="Times New Roman" w:cs="Times New Roman"/>
          <w:b/>
          <w:bCs/>
          <w:sz w:val="20"/>
          <w:szCs w:val="20"/>
        </w:rPr>
        <w:t>Стартовые устройства</w:t>
      </w:r>
    </w:p>
    <w:p w14:paraId="07CAACCA" w14:textId="77777777" w:rsidR="00F74304" w:rsidRPr="00A22F3D" w:rsidRDefault="00F74304" w:rsidP="00A22F3D">
      <w:pPr>
        <w:widowControl w:val="0"/>
        <w:numPr>
          <w:ilvl w:val="0"/>
          <w:numId w:val="96"/>
        </w:numPr>
        <w:autoSpaceDE w:val="0"/>
        <w:autoSpaceDN w:val="0"/>
        <w:adjustRightInd w:val="0"/>
        <w:spacing w:after="0"/>
        <w:ind w:left="567" w:hanging="567"/>
        <w:jc w:val="both"/>
        <w:rPr>
          <w:rFonts w:eastAsia="PMingLiU" w:cs="Times New Roman"/>
          <w:b/>
          <w:bCs/>
          <w:sz w:val="20"/>
          <w:szCs w:val="20"/>
          <w:lang w:eastAsia="ru-RU"/>
        </w:rPr>
      </w:pPr>
      <w:r w:rsidRPr="00A22F3D">
        <w:rPr>
          <w:rFonts w:eastAsia="PMingLiU" w:cs="Times New Roman"/>
          <w:sz w:val="20"/>
          <w:szCs w:val="20"/>
          <w:lang w:eastAsia="ru-RU"/>
        </w:rPr>
        <w:t>У стартера должен быть микрофон для устных команд.</w:t>
      </w:r>
    </w:p>
    <w:p w14:paraId="05537B4E" w14:textId="77777777" w:rsidR="00F74304" w:rsidRPr="00A22F3D" w:rsidRDefault="00F74304" w:rsidP="00A22F3D">
      <w:pPr>
        <w:widowControl w:val="0"/>
        <w:numPr>
          <w:ilvl w:val="0"/>
          <w:numId w:val="96"/>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 xml:space="preserve">Если применяется пистолет, он должен использоваться с преобразователем. </w:t>
      </w:r>
    </w:p>
    <w:p w14:paraId="6EAE2278" w14:textId="77777777" w:rsidR="00F74304" w:rsidRPr="00A22F3D" w:rsidRDefault="00F74304" w:rsidP="00A22F3D">
      <w:pPr>
        <w:widowControl w:val="0"/>
        <w:numPr>
          <w:ilvl w:val="0"/>
          <w:numId w:val="96"/>
        </w:numPr>
        <w:autoSpaceDE w:val="0"/>
        <w:autoSpaceDN w:val="0"/>
        <w:adjustRightInd w:val="0"/>
        <w:spacing w:after="0"/>
        <w:ind w:left="567" w:hanging="567"/>
        <w:jc w:val="both"/>
        <w:rPr>
          <w:rFonts w:eastAsia="PMingLiU" w:cs="Times New Roman"/>
          <w:b/>
          <w:bCs/>
          <w:sz w:val="20"/>
          <w:szCs w:val="20"/>
          <w:lang w:eastAsia="ru-RU"/>
        </w:rPr>
      </w:pPr>
      <w:r w:rsidRPr="00A22F3D">
        <w:rPr>
          <w:rFonts w:eastAsia="PMingLiU" w:cs="Times New Roman"/>
          <w:sz w:val="20"/>
          <w:szCs w:val="20"/>
          <w:lang w:eastAsia="ru-RU"/>
        </w:rPr>
        <w:t>И микрофон, и преобразователь должны быть соединены с громкоговорителями на каждом стартовом блоке, где и команды стартера, и стартовый сигнал может услышать одновременно каждый пловец.</w:t>
      </w:r>
      <w:r w:rsidRPr="00A22F3D">
        <w:rPr>
          <w:rFonts w:eastAsia="PMingLiU" w:cs="Times New Roman"/>
          <w:b/>
          <w:bCs/>
          <w:sz w:val="20"/>
          <w:szCs w:val="20"/>
          <w:lang w:eastAsia="ru-RU"/>
        </w:rPr>
        <w:t xml:space="preserve"> </w:t>
      </w:r>
    </w:p>
    <w:p w14:paraId="296D4C35" w14:textId="4A8961BA" w:rsidR="00F74304" w:rsidRPr="00A22F3D" w:rsidRDefault="00F74304" w:rsidP="00A22F3D">
      <w:pPr>
        <w:widowControl w:val="0"/>
        <w:numPr>
          <w:ilvl w:val="0"/>
          <w:numId w:val="96"/>
        </w:numPr>
        <w:autoSpaceDE w:val="0"/>
        <w:autoSpaceDN w:val="0"/>
        <w:adjustRightInd w:val="0"/>
        <w:spacing w:after="0"/>
        <w:ind w:left="567" w:hanging="567"/>
        <w:jc w:val="both"/>
        <w:rPr>
          <w:rFonts w:eastAsia="PMingLiU" w:cs="Times New Roman"/>
          <w:b/>
          <w:bCs/>
          <w:sz w:val="20"/>
          <w:szCs w:val="20"/>
          <w:lang w:eastAsia="ru-RU"/>
        </w:rPr>
      </w:pPr>
      <w:r w:rsidRPr="00A22F3D">
        <w:rPr>
          <w:rFonts w:eastAsia="PMingLiU" w:cs="Times New Roman"/>
          <w:sz w:val="20"/>
          <w:szCs w:val="20"/>
          <w:lang w:eastAsia="ru-RU"/>
        </w:rPr>
        <w:t xml:space="preserve">Строб/стартовый свет для пловцов с проблемами слуха. Требуется, чтобы стартовый свет можно было переместить рядом </w:t>
      </w:r>
      <w:r w:rsidR="00957503" w:rsidRPr="00A22F3D">
        <w:rPr>
          <w:rFonts w:eastAsia="PMingLiU" w:cs="Times New Roman"/>
          <w:sz w:val="20"/>
          <w:szCs w:val="20"/>
          <w:lang w:eastAsia="ru-RU"/>
        </w:rPr>
        <w:t>со стартовым</w:t>
      </w:r>
      <w:r w:rsidRPr="00A22F3D">
        <w:rPr>
          <w:rFonts w:eastAsia="PMingLiU" w:cs="Times New Roman"/>
          <w:sz w:val="20"/>
          <w:szCs w:val="20"/>
          <w:lang w:eastAsia="ru-RU"/>
        </w:rPr>
        <w:t xml:space="preserve"> плотиком пловца и расположить в соответствии с требованиями пловца.</w:t>
      </w:r>
    </w:p>
    <w:p w14:paraId="61115568" w14:textId="77777777" w:rsidR="00F74304" w:rsidRPr="00A22F3D" w:rsidRDefault="00F74304" w:rsidP="00A22F3D">
      <w:pPr>
        <w:keepNext/>
        <w:keepLines/>
        <w:numPr>
          <w:ilvl w:val="0"/>
          <w:numId w:val="309"/>
        </w:numPr>
        <w:spacing w:after="0"/>
        <w:ind w:left="567" w:hanging="567"/>
        <w:jc w:val="center"/>
        <w:outlineLvl w:val="2"/>
        <w:rPr>
          <w:rFonts w:eastAsia="Times New Roman" w:cs="Times New Roman"/>
          <w:sz w:val="20"/>
          <w:szCs w:val="20"/>
        </w:rPr>
      </w:pPr>
      <w:r w:rsidRPr="00A22F3D">
        <w:rPr>
          <w:rFonts w:eastAsia="Times New Roman" w:cs="Times New Roman"/>
          <w:b/>
          <w:bCs/>
          <w:sz w:val="20"/>
          <w:szCs w:val="20"/>
        </w:rPr>
        <w:t>Панели касания для автоматического оборудования</w:t>
      </w:r>
    </w:p>
    <w:p w14:paraId="710673E9" w14:textId="77777777" w:rsidR="00F74304" w:rsidRPr="00A22F3D" w:rsidRDefault="00F74304" w:rsidP="00A22F3D">
      <w:pPr>
        <w:widowControl w:val="0"/>
        <w:numPr>
          <w:ilvl w:val="0"/>
          <w:numId w:val="98"/>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Минимальные размеры панелей касания должны быть 2,4 м в ширину и 0,9 м в высоту, а максимальная толщина должна быть 0,01 м плюс/минус 0,002 м Они должны выдаваться на 0,3 м над и 0,6 м под поверхностью воды. Оборудование в каждой дорожке должно быть соединено независимо, чтоб их можно было контролировать индивидуально. Поверхность панелей должна быть яркого цвета и иметь маркировку дорожки, утвержденную для концевой стенки.</w:t>
      </w:r>
    </w:p>
    <w:p w14:paraId="1F999886" w14:textId="77777777" w:rsidR="00F74304" w:rsidRPr="00A22F3D" w:rsidRDefault="00F74304" w:rsidP="00A22F3D">
      <w:pPr>
        <w:widowControl w:val="0"/>
        <w:numPr>
          <w:ilvl w:val="0"/>
          <w:numId w:val="98"/>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Установка панели касания должны быть установлены в фиксированном положении в центре дорожек. Панели могут быть переносными, позволяя оператору бассейна убирать их, когда нет соревнований.</w:t>
      </w:r>
    </w:p>
    <w:p w14:paraId="627D0F4A" w14:textId="77777777" w:rsidR="00F74304" w:rsidRPr="00A22F3D" w:rsidRDefault="00F74304" w:rsidP="00A22F3D">
      <w:pPr>
        <w:widowControl w:val="0"/>
        <w:numPr>
          <w:ilvl w:val="0"/>
          <w:numId w:val="98"/>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Чувствительность панелей должна быть такая, чтобы они не могли активироваться турбулентностью воды, но активировались легким касанием руки. Панели должны быть чувствительными до верхнего края.</w:t>
      </w:r>
    </w:p>
    <w:p w14:paraId="72C07614" w14:textId="77777777" w:rsidR="00F74304" w:rsidRPr="00A22F3D" w:rsidRDefault="00F74304" w:rsidP="00A22F3D">
      <w:pPr>
        <w:widowControl w:val="0"/>
        <w:numPr>
          <w:ilvl w:val="0"/>
          <w:numId w:val="98"/>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 xml:space="preserve">Маркировки на панелях должны согласовываться и накладываться на существующие маркировки бассейна. Периметр и края панелей должны быть определены черной каймой шириной 0,025 м. </w:t>
      </w:r>
    </w:p>
    <w:p w14:paraId="5C7EC231" w14:textId="77777777" w:rsidR="00F74304" w:rsidRPr="00A22F3D" w:rsidRDefault="00F74304" w:rsidP="00A22F3D">
      <w:pPr>
        <w:widowControl w:val="0"/>
        <w:numPr>
          <w:ilvl w:val="0"/>
          <w:numId w:val="98"/>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Панели должны быть безопасными с точки зрения возможности электрошока, и его края не должны быть острыми.</w:t>
      </w:r>
    </w:p>
    <w:p w14:paraId="05ECC56B" w14:textId="77777777" w:rsidR="00F74304" w:rsidRPr="00A22F3D" w:rsidRDefault="00F74304" w:rsidP="00A22F3D">
      <w:pPr>
        <w:widowControl w:val="0"/>
        <w:numPr>
          <w:ilvl w:val="0"/>
          <w:numId w:val="98"/>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При наличии полуавтоматического оборудования финиш должен регистрироваться путем нажатия хронометристами кнопок при финишном касании пловца.</w:t>
      </w:r>
    </w:p>
    <w:p w14:paraId="675E57C3" w14:textId="77777777" w:rsidR="00F74304" w:rsidRPr="00A22F3D" w:rsidRDefault="00F74304" w:rsidP="00A22F3D">
      <w:pPr>
        <w:widowControl w:val="0"/>
        <w:numPr>
          <w:ilvl w:val="0"/>
          <w:numId w:val="98"/>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Следующие аксессуары существенно важны для минимальной установки автоматического оборудования:</w:t>
      </w:r>
    </w:p>
    <w:p w14:paraId="2959AF07" w14:textId="77777777" w:rsidR="00F74304" w:rsidRPr="00A22F3D" w:rsidRDefault="00F74304" w:rsidP="00A22F3D">
      <w:pPr>
        <w:widowControl w:val="0"/>
        <w:numPr>
          <w:ilvl w:val="0"/>
          <w:numId w:val="97"/>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печатающее устройство для выдачи информации, в которой восстанавливается весь ход заплыва;</w:t>
      </w:r>
    </w:p>
    <w:p w14:paraId="709C7B8D" w14:textId="77777777" w:rsidR="00F74304" w:rsidRPr="00A22F3D" w:rsidRDefault="00F74304" w:rsidP="00A22F3D">
      <w:pPr>
        <w:widowControl w:val="0"/>
        <w:numPr>
          <w:ilvl w:val="0"/>
          <w:numId w:val="97"/>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табло для зрителей;</w:t>
      </w:r>
    </w:p>
    <w:p w14:paraId="3E3CD286" w14:textId="77777777" w:rsidR="00F74304" w:rsidRPr="00A22F3D" w:rsidRDefault="00F74304" w:rsidP="00A22F3D">
      <w:pPr>
        <w:widowControl w:val="0"/>
        <w:numPr>
          <w:ilvl w:val="0"/>
          <w:numId w:val="97"/>
        </w:numPr>
        <w:autoSpaceDE w:val="0"/>
        <w:autoSpaceDN w:val="0"/>
        <w:adjustRightInd w:val="0"/>
        <w:spacing w:after="0"/>
        <w:ind w:left="567" w:hanging="567"/>
        <w:jc w:val="both"/>
        <w:rPr>
          <w:rFonts w:eastAsia="PMingLiU" w:cs="Times New Roman"/>
          <w:b/>
          <w:bCs/>
          <w:sz w:val="20"/>
          <w:szCs w:val="20"/>
          <w:lang w:eastAsia="ru-RU"/>
        </w:rPr>
      </w:pPr>
      <w:r w:rsidRPr="00A22F3D">
        <w:rPr>
          <w:rFonts w:eastAsia="PMingLiU" w:cs="Times New Roman"/>
          <w:sz w:val="20"/>
          <w:szCs w:val="20"/>
          <w:lang w:eastAsia="ru-RU"/>
        </w:rPr>
        <w:t>устройство, определяющее правильность смены этапов в эстафетном плавании с точностью до 1/100 секунды. Если установлены видеокамеры, то они могут быть использованы, как дополнительное устройство к автоматической системе, в определении момента передачи этапа в эстафете;</w:t>
      </w:r>
    </w:p>
    <w:p w14:paraId="3E6533B9" w14:textId="77777777" w:rsidR="00F74304" w:rsidRPr="00A22F3D" w:rsidRDefault="00F74304" w:rsidP="00A22F3D">
      <w:pPr>
        <w:widowControl w:val="0"/>
        <w:numPr>
          <w:ilvl w:val="0"/>
          <w:numId w:val="97"/>
        </w:numPr>
        <w:autoSpaceDE w:val="0"/>
        <w:autoSpaceDN w:val="0"/>
        <w:adjustRightInd w:val="0"/>
        <w:spacing w:after="0"/>
        <w:ind w:left="567" w:hanging="567"/>
        <w:jc w:val="both"/>
        <w:rPr>
          <w:rFonts w:eastAsia="PMingLiU" w:cs="Times New Roman"/>
          <w:b/>
          <w:bCs/>
          <w:sz w:val="20"/>
          <w:szCs w:val="20"/>
          <w:lang w:eastAsia="ru-RU"/>
        </w:rPr>
      </w:pPr>
      <w:r w:rsidRPr="00A22F3D">
        <w:rPr>
          <w:rFonts w:eastAsia="PMingLiU" w:cs="Times New Roman"/>
          <w:sz w:val="20"/>
          <w:szCs w:val="20"/>
          <w:lang w:eastAsia="ru-RU"/>
        </w:rPr>
        <w:t>автоматический счетчик отрезков дистанции;</w:t>
      </w:r>
    </w:p>
    <w:p w14:paraId="4B7E2044" w14:textId="77777777" w:rsidR="00F74304" w:rsidRPr="00A22F3D" w:rsidRDefault="00F74304" w:rsidP="00A22F3D">
      <w:pPr>
        <w:widowControl w:val="0"/>
        <w:numPr>
          <w:ilvl w:val="0"/>
          <w:numId w:val="97"/>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устройство для регистрации времени по отрезкам;</w:t>
      </w:r>
    </w:p>
    <w:p w14:paraId="40A8A54C" w14:textId="77777777" w:rsidR="00F74304" w:rsidRPr="00A22F3D" w:rsidRDefault="00F74304" w:rsidP="00A22F3D">
      <w:pPr>
        <w:widowControl w:val="0"/>
        <w:numPr>
          <w:ilvl w:val="0"/>
          <w:numId w:val="97"/>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компьютерные сводки;</w:t>
      </w:r>
    </w:p>
    <w:p w14:paraId="20DA3139" w14:textId="5522D3F7" w:rsidR="00F74304" w:rsidRPr="00A22F3D" w:rsidRDefault="00F74304" w:rsidP="00A22F3D">
      <w:pPr>
        <w:widowControl w:val="0"/>
        <w:numPr>
          <w:ilvl w:val="0"/>
          <w:numId w:val="97"/>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 xml:space="preserve">устройство, </w:t>
      </w:r>
      <w:r w:rsidR="00957503" w:rsidRPr="00A22F3D">
        <w:rPr>
          <w:rFonts w:eastAsia="PMingLiU" w:cs="Times New Roman"/>
          <w:sz w:val="20"/>
          <w:szCs w:val="20"/>
          <w:lang w:eastAsia="ru-RU"/>
        </w:rPr>
        <w:t>нейтрализующее</w:t>
      </w:r>
      <w:r w:rsidRPr="00A22F3D">
        <w:rPr>
          <w:rFonts w:eastAsia="PMingLiU" w:cs="Times New Roman"/>
          <w:sz w:val="20"/>
          <w:szCs w:val="20"/>
          <w:lang w:eastAsia="ru-RU"/>
        </w:rPr>
        <w:t xml:space="preserve"> ошибочное касание;</w:t>
      </w:r>
    </w:p>
    <w:p w14:paraId="6D9F1EA9" w14:textId="77777777" w:rsidR="00F74304" w:rsidRPr="00A22F3D" w:rsidRDefault="00F74304" w:rsidP="00A22F3D">
      <w:pPr>
        <w:widowControl w:val="0"/>
        <w:numPr>
          <w:ilvl w:val="0"/>
          <w:numId w:val="97"/>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автоматический переключатель на аккумуляторное питание;</w:t>
      </w:r>
    </w:p>
    <w:p w14:paraId="0C683A20" w14:textId="77777777" w:rsidR="00F74304" w:rsidRPr="00A22F3D" w:rsidRDefault="00F74304" w:rsidP="00A22F3D">
      <w:pPr>
        <w:widowControl w:val="0"/>
        <w:numPr>
          <w:ilvl w:val="0"/>
          <w:numId w:val="97"/>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система видеозаписи хронометража.</w:t>
      </w:r>
    </w:p>
    <w:p w14:paraId="158A9380" w14:textId="19A2B92D" w:rsidR="00F74304" w:rsidRPr="00A22F3D" w:rsidRDefault="00F74304" w:rsidP="00A22F3D">
      <w:pPr>
        <w:widowControl w:val="0"/>
        <w:numPr>
          <w:ilvl w:val="0"/>
          <w:numId w:val="98"/>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 xml:space="preserve">Полуавтоматическое оборудование может использоваться в качестве поддержки автоматического оборудования, если есть три кнопки </w:t>
      </w:r>
      <w:r w:rsidR="00957503" w:rsidRPr="00A22F3D">
        <w:rPr>
          <w:rFonts w:eastAsia="PMingLiU" w:cs="Times New Roman"/>
          <w:sz w:val="20"/>
          <w:szCs w:val="20"/>
          <w:lang w:eastAsia="ru-RU"/>
        </w:rPr>
        <w:t>на дорожку,</w:t>
      </w:r>
      <w:r w:rsidRPr="00A22F3D">
        <w:rPr>
          <w:rFonts w:eastAsia="PMingLiU" w:cs="Times New Roman"/>
          <w:sz w:val="20"/>
          <w:szCs w:val="20"/>
          <w:lang w:eastAsia="ru-RU"/>
        </w:rPr>
        <w:t xml:space="preserve"> и каждая управляется отдельным лицом. Судья на повороте может управлять одной из кнопок.</w:t>
      </w:r>
    </w:p>
    <w:p w14:paraId="00495FFC" w14:textId="77777777" w:rsidR="00F74304" w:rsidRPr="00A22F3D" w:rsidRDefault="00F74304" w:rsidP="00A22F3D">
      <w:pPr>
        <w:spacing w:after="0"/>
        <w:ind w:left="567" w:hanging="567"/>
        <w:jc w:val="center"/>
        <w:rPr>
          <w:rFonts w:eastAsia="Calibri" w:cs="Times New Roman"/>
          <w:b/>
          <w:bCs/>
          <w:sz w:val="20"/>
          <w:szCs w:val="20"/>
        </w:rPr>
      </w:pPr>
      <w:r w:rsidRPr="00A22F3D">
        <w:rPr>
          <w:rFonts w:eastAsia="Calibri" w:cs="Times New Roman"/>
          <w:b/>
          <w:bCs/>
          <w:sz w:val="20"/>
          <w:szCs w:val="20"/>
        </w:rPr>
        <w:t xml:space="preserve">ГЛАВА </w:t>
      </w:r>
      <w:r w:rsidRPr="00A22F3D">
        <w:rPr>
          <w:rFonts w:eastAsia="Calibri" w:cs="Times New Roman"/>
          <w:b/>
          <w:bCs/>
          <w:sz w:val="20"/>
          <w:szCs w:val="20"/>
          <w:lang w:val="en-US"/>
        </w:rPr>
        <w:t>V</w:t>
      </w:r>
      <w:r w:rsidRPr="00A22F3D">
        <w:rPr>
          <w:rFonts w:eastAsia="Calibri" w:cs="Times New Roman"/>
          <w:b/>
          <w:bCs/>
          <w:sz w:val="20"/>
          <w:szCs w:val="20"/>
        </w:rPr>
        <w:t>. ХОД СОРЕВНОВАНИЙ</w:t>
      </w:r>
    </w:p>
    <w:p w14:paraId="19F3E8CB" w14:textId="77777777" w:rsidR="00F74304" w:rsidRPr="00A22F3D" w:rsidRDefault="00F74304" w:rsidP="00A22F3D">
      <w:pPr>
        <w:numPr>
          <w:ilvl w:val="0"/>
          <w:numId w:val="310"/>
        </w:numPr>
        <w:spacing w:after="0"/>
        <w:ind w:left="567" w:hanging="567"/>
        <w:jc w:val="center"/>
        <w:outlineLvl w:val="2"/>
        <w:rPr>
          <w:rFonts w:eastAsia="PMingLiU" w:cs="Times New Roman"/>
          <w:b/>
          <w:bCs/>
          <w:sz w:val="20"/>
          <w:szCs w:val="20"/>
        </w:rPr>
      </w:pPr>
      <w:r w:rsidRPr="00A22F3D">
        <w:rPr>
          <w:rFonts w:eastAsia="PMingLiU" w:cs="Times New Roman"/>
          <w:b/>
          <w:bCs/>
          <w:sz w:val="20"/>
          <w:szCs w:val="20"/>
        </w:rPr>
        <w:t>Заплывы (предварительные заплывы)</w:t>
      </w:r>
    </w:p>
    <w:p w14:paraId="3D366799" w14:textId="77777777" w:rsidR="00F74304" w:rsidRPr="00A22F3D" w:rsidRDefault="00F74304" w:rsidP="00A22F3D">
      <w:pPr>
        <w:widowControl w:val="0"/>
        <w:numPr>
          <w:ilvl w:val="0"/>
          <w:numId w:val="77"/>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 xml:space="preserve">Лучшие результаты всех заявленных пловцов за предыдущие 12 месяцев должны быть представлены на бланках заявок и перечислены во временном порядке Организационным Комитетом. Пловцы, которые не представили результаты, помещаются в конец списка. Размещение пловцов с одинаковыми результатами или при наличии более одного пловца без заявочных результатов будет определяться жеребьевкой. Пловцы должны размещаться на дорожках в соответствии с процедурами, установленными в Главе </w:t>
      </w:r>
      <w:r w:rsidRPr="00A22F3D">
        <w:rPr>
          <w:rFonts w:eastAsia="PMingLiU" w:cs="Times New Roman"/>
          <w:sz w:val="20"/>
          <w:szCs w:val="20"/>
          <w:lang w:val="en-US" w:eastAsia="ru-RU"/>
        </w:rPr>
        <w:t>V</w:t>
      </w:r>
      <w:r w:rsidRPr="00A22F3D">
        <w:rPr>
          <w:rFonts w:eastAsia="PMingLiU" w:cs="Times New Roman"/>
          <w:sz w:val="20"/>
          <w:szCs w:val="20"/>
          <w:lang w:eastAsia="ru-RU"/>
        </w:rPr>
        <w:t xml:space="preserve">, пункте 27, подпункте 27.3. </w:t>
      </w:r>
    </w:p>
    <w:p w14:paraId="6B313519" w14:textId="21181EC5" w:rsidR="00F74304" w:rsidRPr="00A22F3D" w:rsidRDefault="00F74304" w:rsidP="00A22F3D">
      <w:pPr>
        <w:widowControl w:val="0"/>
        <w:numPr>
          <w:ilvl w:val="0"/>
          <w:numId w:val="77"/>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 xml:space="preserve">Пловцы должны быть размещены в предварительные заплывы в соответствии с </w:t>
      </w:r>
      <w:r w:rsidR="00957503" w:rsidRPr="00A22F3D">
        <w:rPr>
          <w:rFonts w:eastAsia="PMingLiU" w:cs="Times New Roman"/>
          <w:sz w:val="20"/>
          <w:szCs w:val="20"/>
          <w:lang w:eastAsia="ru-RU"/>
        </w:rPr>
        <w:t>заявочными результатами</w:t>
      </w:r>
      <w:r w:rsidRPr="00A22F3D">
        <w:rPr>
          <w:rFonts w:eastAsia="PMingLiU" w:cs="Times New Roman"/>
          <w:sz w:val="20"/>
          <w:szCs w:val="20"/>
          <w:lang w:eastAsia="ru-RU"/>
        </w:rPr>
        <w:t xml:space="preserve"> следующим образом: </w:t>
      </w:r>
    </w:p>
    <w:p w14:paraId="59CEEE4D" w14:textId="77777777" w:rsidR="00F74304" w:rsidRPr="00A22F3D" w:rsidRDefault="00F74304" w:rsidP="00A22F3D">
      <w:pPr>
        <w:widowControl w:val="0"/>
        <w:tabs>
          <w:tab w:val="left" w:pos="0"/>
        </w:tabs>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а) если это один заплыв, он должен быть организован как финал и происходить только во время финальной части соревнования;</w:t>
      </w:r>
    </w:p>
    <w:p w14:paraId="7298E14D" w14:textId="77777777" w:rsidR="00F74304" w:rsidRPr="00A22F3D" w:rsidRDefault="00F74304" w:rsidP="00A22F3D">
      <w:pPr>
        <w:widowControl w:val="0"/>
        <w:tabs>
          <w:tab w:val="left" w:pos="0"/>
        </w:tabs>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 xml:space="preserve">б) если заплывов два, то самый быстрый пловец должен быть записан во второй заплыв, следующий по результату – в первый, следующий по результату – во второй, следующий – в первый и т.д; </w:t>
      </w:r>
    </w:p>
    <w:p w14:paraId="6E08454D" w14:textId="77777777" w:rsidR="00F74304" w:rsidRPr="00A22F3D" w:rsidRDefault="00F74304" w:rsidP="00A22F3D">
      <w:pPr>
        <w:widowControl w:val="0"/>
        <w:tabs>
          <w:tab w:val="left" w:pos="0"/>
        </w:tabs>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 xml:space="preserve">в) если заплывов три, кроме дистанций 400 м, самый быстрый пловец должен быть записан в третий заплыв, второй по результатам – во второй, третий по результатам – в первый. Четвертый по скорости пловец должен быть записан в третий заплыв, пятый – во второй, шестой – в первый, седьмой – в третий заплыв и т.д.; </w:t>
      </w:r>
    </w:p>
    <w:p w14:paraId="4E577E67" w14:textId="77777777" w:rsidR="00F74304" w:rsidRPr="00A22F3D" w:rsidRDefault="00F74304" w:rsidP="00A22F3D">
      <w:pPr>
        <w:widowControl w:val="0"/>
        <w:tabs>
          <w:tab w:val="left" w:pos="0"/>
        </w:tabs>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 xml:space="preserve">г) при четырех и более заплывах, за исключением дистанции 400 м, последние три заплыва в серии должны быть заполнены в соответствии с Главой </w:t>
      </w:r>
      <w:r w:rsidRPr="00A22F3D">
        <w:rPr>
          <w:rFonts w:eastAsia="PMingLiU" w:cs="Times New Roman"/>
          <w:sz w:val="20"/>
          <w:szCs w:val="20"/>
          <w:lang w:val="en-US" w:eastAsia="ru-RU"/>
        </w:rPr>
        <w:t>V</w:t>
      </w:r>
      <w:r w:rsidRPr="00A22F3D">
        <w:rPr>
          <w:rFonts w:eastAsia="PMingLiU" w:cs="Times New Roman"/>
          <w:sz w:val="20"/>
          <w:szCs w:val="20"/>
          <w:lang w:eastAsia="ru-RU"/>
        </w:rPr>
        <w:t xml:space="preserve"> пунктом 27, подпунктом 27.2(в). Заплыв, предшествующий последним трем заплывам, должен состоять из следующих быстрейших пловцов. Заплыв, предшествующий последним четырем заплывам, должен состоять из следующих быстрейших пловцов и т.д. Дорожки должны быть распределены в нисходящем порядке заявочных результатов в рамках каждого заплыва по образцу, представленному ниже в Главе V, пункте 27, подпункте 27.3. На дистанциях 400 м, распределение в последние два заплыва должно производиться согласно Главе V пункту 27, подпункту 27.2(б);</w:t>
      </w:r>
    </w:p>
    <w:p w14:paraId="0D9910C2" w14:textId="77777777" w:rsidR="00F74304" w:rsidRPr="00A22F3D" w:rsidRDefault="00F74304" w:rsidP="00A22F3D">
      <w:pPr>
        <w:widowControl w:val="0"/>
        <w:tabs>
          <w:tab w:val="left" w:pos="0"/>
        </w:tabs>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д) Исключение: когда в серии два или более заплывов, как минимум три пловца должно участвовать в каждом предварительном заплыве, при этом в случае последующего снятия с дистанции число пловцов в каждом заплыве может быть меньше трех.</w:t>
      </w:r>
    </w:p>
    <w:p w14:paraId="4424A610" w14:textId="1188A102" w:rsidR="00F74304" w:rsidRPr="00A22F3D" w:rsidRDefault="00F74304" w:rsidP="00A22F3D">
      <w:pPr>
        <w:widowControl w:val="0"/>
        <w:numPr>
          <w:ilvl w:val="0"/>
          <w:numId w:val="77"/>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 xml:space="preserve">Кроме заплывов на 50 м, распределение дорожек  (дорожка №1 находится с правой стороны бассейна, если смотреть на него со стартового конца) должно быть таким: быстрейший пловец команды плывет по центральной дорожке бассейна с нечетным количеством дорожек, или по третьей или четвертой дорожке соответственно в бассейнах, имеющих 6 или 8 дорожек. Пловец, имеющий лучший результат, должен быть </w:t>
      </w:r>
      <w:r w:rsidR="00AE7C08" w:rsidRPr="00A22F3D">
        <w:rPr>
          <w:rFonts w:eastAsia="PMingLiU" w:cs="Times New Roman"/>
          <w:sz w:val="20"/>
          <w:szCs w:val="20"/>
          <w:lang w:eastAsia="ru-RU"/>
        </w:rPr>
        <w:t>помещен слева</w:t>
      </w:r>
      <w:r w:rsidRPr="00A22F3D">
        <w:rPr>
          <w:rFonts w:eastAsia="PMingLiU" w:cs="Times New Roman"/>
          <w:sz w:val="20"/>
          <w:szCs w:val="20"/>
          <w:lang w:eastAsia="ru-RU"/>
        </w:rPr>
        <w:t xml:space="preserve"> от него, </w:t>
      </w:r>
      <w:r w:rsidR="00AE7C08" w:rsidRPr="00A22F3D">
        <w:rPr>
          <w:rFonts w:eastAsia="PMingLiU" w:cs="Times New Roman"/>
          <w:sz w:val="20"/>
          <w:szCs w:val="20"/>
          <w:lang w:eastAsia="ru-RU"/>
        </w:rPr>
        <w:t>затем другие</w:t>
      </w:r>
      <w:r w:rsidRPr="00A22F3D">
        <w:rPr>
          <w:rFonts w:eastAsia="PMingLiU" w:cs="Times New Roman"/>
          <w:sz w:val="20"/>
          <w:szCs w:val="20"/>
          <w:lang w:eastAsia="ru-RU"/>
        </w:rPr>
        <w:t xml:space="preserve"> пловцы попеременно справа и слева в соответствии с заявочными результатами. Пловцы с одинаковым временем должны быть размещены на дорожках по жребию (по образцу, описанному ниже).</w:t>
      </w:r>
    </w:p>
    <w:p w14:paraId="4D038782" w14:textId="419578EE" w:rsidR="00F74304" w:rsidRPr="00A22F3D" w:rsidRDefault="00F74304" w:rsidP="00A22F3D">
      <w:pPr>
        <w:widowControl w:val="0"/>
        <w:numPr>
          <w:ilvl w:val="0"/>
          <w:numId w:val="77"/>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 xml:space="preserve">На дистанции 50 м заплывы могут происходить, по усмотрению организационного комитета и консультации с Техническим Делегатом (далее - ТД), либо с обычного стартового конца до поворотного конца, либо с поворотного конца до стартового конца, в зависимости от таких факторов, как наличие соответствующего автоматического оборудования, позиции стартеров и т.д. Организационный комитет должен сообщить пловцам об их решении до начала соревнования. Независимо от того, как организован заплыв, пловцы должны быть размещены на те же дорожки, на какие они были бы размещены, если бы они стартовали и финишировали на стартовом конце.  </w:t>
      </w:r>
    </w:p>
    <w:p w14:paraId="1E4D2CF0" w14:textId="77777777" w:rsidR="00AE7C08" w:rsidRPr="00A22F3D" w:rsidRDefault="00AE7C08" w:rsidP="00A22F3D">
      <w:pPr>
        <w:widowControl w:val="0"/>
        <w:autoSpaceDE w:val="0"/>
        <w:autoSpaceDN w:val="0"/>
        <w:adjustRightInd w:val="0"/>
        <w:spacing w:after="0"/>
        <w:ind w:left="567"/>
        <w:jc w:val="both"/>
        <w:rPr>
          <w:rFonts w:eastAsia="PMingLiU" w:cs="Times New Roman"/>
          <w:sz w:val="20"/>
          <w:szCs w:val="20"/>
          <w:lang w:eastAsia="ru-RU"/>
        </w:rPr>
      </w:pPr>
    </w:p>
    <w:p w14:paraId="1B725BF2" w14:textId="77777777" w:rsidR="00F74304" w:rsidRPr="00A22F3D" w:rsidRDefault="00F74304" w:rsidP="00A22F3D">
      <w:pPr>
        <w:numPr>
          <w:ilvl w:val="0"/>
          <w:numId w:val="311"/>
        </w:numPr>
        <w:spacing w:after="0"/>
        <w:ind w:left="567" w:hanging="567"/>
        <w:jc w:val="center"/>
        <w:outlineLvl w:val="2"/>
        <w:rPr>
          <w:rFonts w:eastAsia="PMingLiU" w:cs="Times New Roman"/>
          <w:b/>
          <w:bCs/>
          <w:sz w:val="20"/>
          <w:szCs w:val="20"/>
        </w:rPr>
      </w:pPr>
      <w:r w:rsidRPr="00A22F3D">
        <w:rPr>
          <w:rFonts w:eastAsia="PMingLiU" w:cs="Times New Roman"/>
          <w:b/>
          <w:bCs/>
          <w:sz w:val="20"/>
          <w:szCs w:val="20"/>
        </w:rPr>
        <w:t>Финалы</w:t>
      </w:r>
    </w:p>
    <w:p w14:paraId="0D3E24F7" w14:textId="77777777" w:rsidR="00F74304" w:rsidRPr="00A22F3D" w:rsidRDefault="00F74304" w:rsidP="00A22F3D">
      <w:pPr>
        <w:widowControl w:val="0"/>
        <w:numPr>
          <w:ilvl w:val="0"/>
          <w:numId w:val="78"/>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Если нет необходимости в предварительных заплывах, дорожки должны быть назначены в соответствии с подпунктом 27.3 пункта 27 Главы V. Когда предварительные заплывы проводились, дорожки назначаются в соответствии с подпунктом 27.3 пункта 2 Главы V, но на основании результатов, показанных в этих заплывах.</w:t>
      </w:r>
    </w:p>
    <w:p w14:paraId="7F1428C7" w14:textId="3EBD4B78" w:rsidR="00F74304" w:rsidRPr="00A22F3D" w:rsidRDefault="00F74304" w:rsidP="00A22F3D">
      <w:pPr>
        <w:widowControl w:val="0"/>
        <w:numPr>
          <w:ilvl w:val="0"/>
          <w:numId w:val="78"/>
        </w:numPr>
        <w:autoSpaceDE w:val="0"/>
        <w:autoSpaceDN w:val="0"/>
        <w:adjustRightInd w:val="0"/>
        <w:spacing w:after="0"/>
        <w:ind w:left="567" w:hanging="567"/>
        <w:jc w:val="both"/>
        <w:rPr>
          <w:rFonts w:eastAsia="PMingLiU" w:cs="Times New Roman"/>
          <w:strike/>
          <w:color w:val="FF0000"/>
          <w:sz w:val="20"/>
          <w:szCs w:val="20"/>
          <w:lang w:eastAsia="ru-RU"/>
        </w:rPr>
      </w:pPr>
      <w:r w:rsidRPr="00A22F3D">
        <w:rPr>
          <w:rFonts w:eastAsia="PMingLiU" w:cs="Times New Roman"/>
          <w:sz w:val="20"/>
          <w:szCs w:val="20"/>
          <w:lang w:eastAsia="ru-RU"/>
        </w:rPr>
        <w:t xml:space="preserve">Если один или несколько пловцов из одного или разных заплывов имеют равные результаты с точностью до 0,01 сек. и претендуют на 8/10 место, им должен быть назначен переплыв, чтобы определить, какой </w:t>
      </w:r>
      <w:r w:rsidR="00AE7C08" w:rsidRPr="00A22F3D">
        <w:rPr>
          <w:rFonts w:eastAsia="PMingLiU" w:cs="Times New Roman"/>
          <w:sz w:val="20"/>
          <w:szCs w:val="20"/>
          <w:lang w:eastAsia="ru-RU"/>
        </w:rPr>
        <w:t>пловец выйдет</w:t>
      </w:r>
      <w:r w:rsidRPr="00A22F3D">
        <w:rPr>
          <w:rFonts w:eastAsia="PMingLiU" w:cs="Times New Roman"/>
          <w:sz w:val="20"/>
          <w:szCs w:val="20"/>
          <w:lang w:eastAsia="ru-RU"/>
        </w:rPr>
        <w:t xml:space="preserve"> в </w:t>
      </w:r>
      <w:r w:rsidR="00AE7C08" w:rsidRPr="00A22F3D">
        <w:rPr>
          <w:rFonts w:eastAsia="PMingLiU" w:cs="Times New Roman"/>
          <w:sz w:val="20"/>
          <w:szCs w:val="20"/>
          <w:lang w:eastAsia="ru-RU"/>
        </w:rPr>
        <w:t>финал и</w:t>
      </w:r>
      <w:r w:rsidRPr="00A22F3D">
        <w:rPr>
          <w:rFonts w:eastAsia="PMingLiU" w:cs="Times New Roman"/>
          <w:sz w:val="20"/>
          <w:szCs w:val="20"/>
          <w:lang w:eastAsia="ru-RU"/>
        </w:rPr>
        <w:t xml:space="preserve">/или займёт </w:t>
      </w:r>
      <w:r w:rsidR="00AE7C08" w:rsidRPr="00A22F3D">
        <w:rPr>
          <w:rFonts w:eastAsia="PMingLiU" w:cs="Times New Roman"/>
          <w:sz w:val="20"/>
          <w:szCs w:val="20"/>
          <w:lang w:eastAsia="ru-RU"/>
        </w:rPr>
        <w:t>место 1</w:t>
      </w:r>
      <w:r w:rsidRPr="00A22F3D">
        <w:rPr>
          <w:rFonts w:eastAsia="PMingLiU" w:cs="Times New Roman"/>
          <w:sz w:val="20"/>
          <w:szCs w:val="20"/>
          <w:lang w:eastAsia="ru-RU"/>
        </w:rPr>
        <w:t xml:space="preserve">-го/2-го резервного пловца. </w:t>
      </w:r>
      <w:r w:rsidR="00AE7C08" w:rsidRPr="00A22F3D">
        <w:rPr>
          <w:rFonts w:eastAsia="PMingLiU" w:cs="Times New Roman"/>
          <w:sz w:val="20"/>
          <w:szCs w:val="20"/>
          <w:lang w:eastAsia="ru-RU"/>
        </w:rPr>
        <w:t>Такой,</w:t>
      </w:r>
      <w:r w:rsidRPr="00A22F3D">
        <w:rPr>
          <w:rFonts w:eastAsia="PMingLiU" w:cs="Times New Roman"/>
          <w:sz w:val="20"/>
          <w:szCs w:val="20"/>
          <w:lang w:eastAsia="ru-RU"/>
        </w:rPr>
        <w:t xml:space="preserve"> переплыв проводится после завершения пловцами этой дистанции по договорённости между рефери соревнований и заинтересованными сторонами. Если будет снова зарегистрировано одинаковое время, назначается ещё один переплыв.</w:t>
      </w:r>
    </w:p>
    <w:p w14:paraId="436D4E48" w14:textId="06AD6E29" w:rsidR="00F74304" w:rsidRPr="00A22F3D" w:rsidRDefault="00F74304" w:rsidP="00A22F3D">
      <w:pPr>
        <w:widowControl w:val="0"/>
        <w:numPr>
          <w:ilvl w:val="0"/>
          <w:numId w:val="78"/>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Если один или более пловцов снимаются с финала,</w:t>
      </w:r>
      <w:r w:rsidRPr="00A22F3D">
        <w:rPr>
          <w:rFonts w:eastAsia="PMingLiU" w:cs="Times New Roman"/>
          <w:b/>
          <w:bCs/>
          <w:sz w:val="20"/>
          <w:szCs w:val="20"/>
          <w:lang w:eastAsia="ru-RU"/>
        </w:rPr>
        <w:t xml:space="preserve"> </w:t>
      </w:r>
      <w:r w:rsidRPr="00A22F3D">
        <w:rPr>
          <w:rFonts w:eastAsia="PMingLiU" w:cs="Times New Roman"/>
          <w:sz w:val="20"/>
          <w:szCs w:val="20"/>
          <w:lang w:eastAsia="ru-RU"/>
        </w:rPr>
        <w:t xml:space="preserve">вместо них вызываются спортсмены в порядке их классификации в </w:t>
      </w:r>
      <w:r w:rsidR="00AE7C08" w:rsidRPr="00A22F3D">
        <w:rPr>
          <w:rFonts w:eastAsia="PMingLiU" w:cs="Times New Roman"/>
          <w:sz w:val="20"/>
          <w:szCs w:val="20"/>
          <w:lang w:eastAsia="ru-RU"/>
        </w:rPr>
        <w:t>предварительных</w:t>
      </w:r>
      <w:r w:rsidR="00AE7C08" w:rsidRPr="00A22F3D">
        <w:rPr>
          <w:rFonts w:eastAsia="PMingLiU" w:cs="Times New Roman"/>
          <w:b/>
          <w:bCs/>
          <w:sz w:val="20"/>
          <w:szCs w:val="20"/>
          <w:lang w:eastAsia="ru-RU"/>
        </w:rPr>
        <w:t xml:space="preserve"> </w:t>
      </w:r>
      <w:r w:rsidR="00AE7C08" w:rsidRPr="00A22F3D">
        <w:rPr>
          <w:rFonts w:eastAsia="PMingLiU" w:cs="Times New Roman"/>
          <w:sz w:val="20"/>
          <w:szCs w:val="20"/>
          <w:lang w:eastAsia="ru-RU"/>
        </w:rPr>
        <w:t>заплывах</w:t>
      </w:r>
      <w:r w:rsidRPr="00A22F3D">
        <w:rPr>
          <w:rFonts w:eastAsia="PMingLiU" w:cs="Times New Roman"/>
          <w:sz w:val="20"/>
          <w:szCs w:val="20"/>
          <w:lang w:eastAsia="ru-RU"/>
        </w:rPr>
        <w:t xml:space="preserve">. Заплыв должен быть заново оформлен </w:t>
      </w:r>
      <w:r w:rsidR="00AE7C08" w:rsidRPr="00A22F3D">
        <w:rPr>
          <w:rFonts w:eastAsia="PMingLiU" w:cs="Times New Roman"/>
          <w:sz w:val="20"/>
          <w:szCs w:val="20"/>
          <w:lang w:eastAsia="ru-RU"/>
        </w:rPr>
        <w:t>и должны</w:t>
      </w:r>
      <w:r w:rsidRPr="00A22F3D">
        <w:rPr>
          <w:rFonts w:eastAsia="PMingLiU" w:cs="Times New Roman"/>
          <w:sz w:val="20"/>
          <w:szCs w:val="20"/>
          <w:lang w:eastAsia="ru-RU"/>
        </w:rPr>
        <w:t xml:space="preserve"> быть составлены дополнительные протоколы, показывающие изменения или замены, как предписано в Главе V, пункте 27, подпункте 27.3. В других соревнованиях может использоваться система жеребьевок для назначения дорожек.</w:t>
      </w:r>
    </w:p>
    <w:p w14:paraId="536100E3" w14:textId="77777777" w:rsidR="00F74304" w:rsidRPr="00A22F3D" w:rsidRDefault="00F74304" w:rsidP="00A22F3D">
      <w:pPr>
        <w:widowControl w:val="0"/>
        <w:numPr>
          <w:ilvl w:val="0"/>
          <w:numId w:val="78"/>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Участники предварительных и финальных заплывов (включая резерв финала) должны явиться в комнату предварительного формирования заплывов не позднее, чем за 15 минут до старта. После проверки спортсмены отправляются в комнату финального формирования заплывов.</w:t>
      </w:r>
    </w:p>
    <w:p w14:paraId="4B6BF169" w14:textId="77777777" w:rsidR="00F74304" w:rsidRPr="00A22F3D" w:rsidRDefault="00F74304" w:rsidP="00A22F3D">
      <w:pPr>
        <w:keepNext/>
        <w:numPr>
          <w:ilvl w:val="0"/>
          <w:numId w:val="312"/>
        </w:numPr>
        <w:tabs>
          <w:tab w:val="left" w:pos="567"/>
        </w:tabs>
        <w:spacing w:after="0"/>
        <w:ind w:left="567" w:hanging="567"/>
        <w:jc w:val="center"/>
        <w:outlineLvl w:val="1"/>
        <w:rPr>
          <w:rFonts w:eastAsia="PMingLiU" w:cs="Times New Roman"/>
          <w:b/>
          <w:bCs/>
          <w:sz w:val="20"/>
          <w:szCs w:val="20"/>
        </w:rPr>
      </w:pPr>
      <w:r w:rsidRPr="00A22F3D">
        <w:rPr>
          <w:rFonts w:eastAsia="PMingLiU" w:cs="Times New Roman"/>
          <w:b/>
          <w:bCs/>
          <w:sz w:val="20"/>
          <w:szCs w:val="20"/>
        </w:rPr>
        <w:t>Старт</w:t>
      </w:r>
    </w:p>
    <w:p w14:paraId="07192709" w14:textId="77777777" w:rsidR="00F74304" w:rsidRPr="00A22F3D" w:rsidRDefault="00F74304" w:rsidP="00A22F3D">
      <w:pPr>
        <w:widowControl w:val="0"/>
        <w:numPr>
          <w:ilvl w:val="0"/>
          <w:numId w:val="162"/>
        </w:numPr>
        <w:autoSpaceDE w:val="0"/>
        <w:autoSpaceDN w:val="0"/>
        <w:adjustRightInd w:val="0"/>
        <w:spacing w:after="0"/>
        <w:ind w:left="567" w:hanging="567"/>
        <w:jc w:val="both"/>
        <w:rPr>
          <w:rFonts w:eastAsia="PMingLiU" w:cs="Times New Roman"/>
          <w:snapToGrid w:val="0"/>
          <w:sz w:val="20"/>
          <w:szCs w:val="20"/>
        </w:rPr>
      </w:pPr>
      <w:r w:rsidRPr="00A22F3D">
        <w:rPr>
          <w:rFonts w:eastAsia="PMingLiU" w:cs="Times New Roman"/>
          <w:snapToGrid w:val="0"/>
          <w:sz w:val="20"/>
          <w:szCs w:val="20"/>
        </w:rPr>
        <w:t>Правило одного старта должно применяться во всех соревнованиях.</w:t>
      </w:r>
    </w:p>
    <w:p w14:paraId="6AFB283C" w14:textId="77777777" w:rsidR="00F74304" w:rsidRPr="00A22F3D" w:rsidRDefault="00F74304" w:rsidP="00A22F3D">
      <w:pPr>
        <w:widowControl w:val="0"/>
        <w:numPr>
          <w:ilvl w:val="0"/>
          <w:numId w:val="162"/>
        </w:numPr>
        <w:autoSpaceDE w:val="0"/>
        <w:autoSpaceDN w:val="0"/>
        <w:adjustRightInd w:val="0"/>
        <w:spacing w:after="0"/>
        <w:ind w:left="567" w:hanging="567"/>
        <w:jc w:val="both"/>
        <w:rPr>
          <w:rFonts w:eastAsia="PMingLiU" w:cs="Times New Roman"/>
          <w:snapToGrid w:val="0"/>
          <w:sz w:val="20"/>
          <w:szCs w:val="20"/>
        </w:rPr>
      </w:pPr>
      <w:r w:rsidRPr="00A22F3D">
        <w:rPr>
          <w:rFonts w:eastAsia="PMingLiU" w:cs="Times New Roman"/>
          <w:snapToGrid w:val="0"/>
          <w:sz w:val="20"/>
          <w:szCs w:val="20"/>
        </w:rPr>
        <w:t xml:space="preserve">Старт в заплывах вольным стилем, брассом, баттерфляе и комплексным плаванием (когда первым стилем является баттерфляй) осуществляется прыжком. После длинного свистка рефери пловцы должны встать на стартовый плотик и оставаться там. По команде стартера «на старт» пловец должен немедленно занять стартовую позицию, поставив хотя бы одну ногу на переднюю часть стартовой тумбочки. Положение рук не имеет значения. Когда все пловцы примут неподвижное положение, стартер подает стартовый сигнал (выстрел, горн, свисток или команда). </w:t>
      </w:r>
    </w:p>
    <w:p w14:paraId="404366D4" w14:textId="77777777" w:rsidR="00F74304" w:rsidRPr="00A22F3D" w:rsidRDefault="00F74304" w:rsidP="00A22F3D">
      <w:pPr>
        <w:widowControl w:val="0"/>
        <w:numPr>
          <w:ilvl w:val="0"/>
          <w:numId w:val="162"/>
        </w:numPr>
        <w:autoSpaceDE w:val="0"/>
        <w:autoSpaceDN w:val="0"/>
        <w:adjustRightInd w:val="0"/>
        <w:spacing w:after="0"/>
        <w:ind w:left="567" w:hanging="567"/>
        <w:jc w:val="both"/>
        <w:rPr>
          <w:rFonts w:eastAsia="PMingLiU" w:cs="Times New Roman"/>
          <w:snapToGrid w:val="0"/>
          <w:sz w:val="20"/>
          <w:szCs w:val="20"/>
        </w:rPr>
      </w:pPr>
      <w:r w:rsidRPr="00A22F3D">
        <w:rPr>
          <w:rFonts w:eastAsia="PMingLiU" w:cs="Times New Roman"/>
          <w:snapToGrid w:val="0"/>
          <w:sz w:val="20"/>
          <w:szCs w:val="20"/>
        </w:rPr>
        <w:t>Если у пловца проблемы со зрением, после длинного свистка рефери ему разрешается сориентироваться до команды стартера «на старт».</w:t>
      </w:r>
    </w:p>
    <w:p w14:paraId="74CCB58B" w14:textId="77777777" w:rsidR="00F74304" w:rsidRPr="00A22F3D" w:rsidRDefault="00F74304" w:rsidP="00A22F3D">
      <w:pPr>
        <w:widowControl w:val="0"/>
        <w:numPr>
          <w:ilvl w:val="0"/>
          <w:numId w:val="162"/>
        </w:numPr>
        <w:autoSpaceDE w:val="0"/>
        <w:autoSpaceDN w:val="0"/>
        <w:adjustRightInd w:val="0"/>
        <w:spacing w:after="0"/>
        <w:ind w:left="567" w:hanging="567"/>
        <w:jc w:val="both"/>
        <w:rPr>
          <w:rFonts w:eastAsia="PMingLiU" w:cs="Times New Roman"/>
          <w:snapToGrid w:val="0"/>
          <w:sz w:val="20"/>
          <w:szCs w:val="20"/>
        </w:rPr>
      </w:pPr>
      <w:r w:rsidRPr="00A22F3D">
        <w:rPr>
          <w:rFonts w:eastAsia="PMingLiU" w:cs="Times New Roman"/>
          <w:snapToGrid w:val="0"/>
          <w:sz w:val="20"/>
          <w:szCs w:val="20"/>
        </w:rPr>
        <w:t xml:space="preserve">Если у пловца проблемы с равновесием, то есть он не может стоять неподвижно, ему может помочь удержаться на стартовом плотике только волонтер (доброволец), придерживая его за бедра, руку или кисть руки. Ассистент может помочь пловцу остаться неподвижным на старте, однако эта помощь не должна дать ему преимущество, т.е. Быть поддерживаемым и не превосходить 90 градусов вертикального положения на стартовой тумбочке. </w:t>
      </w:r>
    </w:p>
    <w:p w14:paraId="6C5D903A" w14:textId="2940A712" w:rsidR="00F74304" w:rsidRPr="00A22F3D" w:rsidRDefault="00AE7C08" w:rsidP="00A22F3D">
      <w:pPr>
        <w:widowControl w:val="0"/>
        <w:numPr>
          <w:ilvl w:val="0"/>
          <w:numId w:val="162"/>
        </w:numPr>
        <w:autoSpaceDE w:val="0"/>
        <w:autoSpaceDN w:val="0"/>
        <w:adjustRightInd w:val="0"/>
        <w:spacing w:after="0"/>
        <w:ind w:left="567" w:hanging="567"/>
        <w:jc w:val="both"/>
        <w:rPr>
          <w:rFonts w:eastAsia="PMingLiU" w:cs="Times New Roman"/>
          <w:snapToGrid w:val="0"/>
          <w:sz w:val="20"/>
          <w:szCs w:val="20"/>
          <w:lang w:val="en-GB"/>
        </w:rPr>
      </w:pPr>
      <w:r w:rsidRPr="00A22F3D">
        <w:rPr>
          <w:rFonts w:eastAsia="PMingLiU" w:cs="Times New Roman"/>
          <w:snapToGrid w:val="0"/>
          <w:sz w:val="20"/>
          <w:szCs w:val="20"/>
        </w:rPr>
        <w:t>Подталкивать пловца запрещается</w:t>
      </w:r>
      <w:r w:rsidR="00F74304" w:rsidRPr="00A22F3D">
        <w:rPr>
          <w:rFonts w:eastAsia="PMingLiU" w:cs="Times New Roman"/>
          <w:snapToGrid w:val="0"/>
          <w:sz w:val="20"/>
          <w:szCs w:val="20"/>
          <w:lang w:val="en-GB"/>
        </w:rPr>
        <w:t>.</w:t>
      </w:r>
    </w:p>
    <w:p w14:paraId="5C72EF4A" w14:textId="77777777" w:rsidR="00F74304" w:rsidRPr="00A22F3D" w:rsidRDefault="00F74304" w:rsidP="00A22F3D">
      <w:pPr>
        <w:widowControl w:val="0"/>
        <w:numPr>
          <w:ilvl w:val="0"/>
          <w:numId w:val="162"/>
        </w:numPr>
        <w:autoSpaceDE w:val="0"/>
        <w:autoSpaceDN w:val="0"/>
        <w:adjustRightInd w:val="0"/>
        <w:spacing w:after="0"/>
        <w:ind w:left="567" w:hanging="567"/>
        <w:jc w:val="both"/>
        <w:rPr>
          <w:rFonts w:eastAsia="PMingLiU" w:cs="Times New Roman"/>
          <w:snapToGrid w:val="0"/>
          <w:sz w:val="20"/>
          <w:szCs w:val="20"/>
        </w:rPr>
      </w:pPr>
      <w:r w:rsidRPr="00A22F3D">
        <w:rPr>
          <w:rFonts w:eastAsia="PMingLiU" w:cs="Times New Roman"/>
          <w:snapToGrid w:val="0"/>
          <w:sz w:val="20"/>
          <w:szCs w:val="20"/>
        </w:rPr>
        <w:t>Пловцу может быть разрешено стартовать рядом со стартовой тумбочкой.</w:t>
      </w:r>
    </w:p>
    <w:p w14:paraId="4052CB37" w14:textId="77777777" w:rsidR="00F74304" w:rsidRPr="00A22F3D" w:rsidRDefault="00F74304" w:rsidP="00A22F3D">
      <w:pPr>
        <w:widowControl w:val="0"/>
        <w:numPr>
          <w:ilvl w:val="0"/>
          <w:numId w:val="162"/>
        </w:numPr>
        <w:autoSpaceDE w:val="0"/>
        <w:autoSpaceDN w:val="0"/>
        <w:adjustRightInd w:val="0"/>
        <w:spacing w:after="0"/>
        <w:ind w:left="567" w:hanging="567"/>
        <w:jc w:val="both"/>
        <w:rPr>
          <w:rFonts w:eastAsia="PMingLiU" w:cs="Times New Roman"/>
          <w:snapToGrid w:val="0"/>
          <w:sz w:val="20"/>
          <w:szCs w:val="20"/>
        </w:rPr>
      </w:pPr>
      <w:r w:rsidRPr="00A22F3D">
        <w:rPr>
          <w:rFonts w:eastAsia="PMingLiU" w:cs="Times New Roman"/>
          <w:snapToGrid w:val="0"/>
          <w:sz w:val="20"/>
          <w:szCs w:val="20"/>
        </w:rPr>
        <w:t>Пловцу может быть разрешено занять сидячее положение на стартовой тумбочке.</w:t>
      </w:r>
    </w:p>
    <w:p w14:paraId="434AD4F2" w14:textId="77777777" w:rsidR="00F74304" w:rsidRPr="00A22F3D" w:rsidRDefault="00F74304" w:rsidP="00A22F3D">
      <w:pPr>
        <w:widowControl w:val="0"/>
        <w:numPr>
          <w:ilvl w:val="0"/>
          <w:numId w:val="162"/>
        </w:numPr>
        <w:autoSpaceDE w:val="0"/>
        <w:autoSpaceDN w:val="0"/>
        <w:adjustRightInd w:val="0"/>
        <w:spacing w:after="0"/>
        <w:ind w:left="567" w:hanging="567"/>
        <w:jc w:val="both"/>
        <w:rPr>
          <w:rFonts w:eastAsia="PMingLiU" w:cs="Times New Roman"/>
          <w:snapToGrid w:val="0"/>
          <w:sz w:val="20"/>
          <w:szCs w:val="20"/>
        </w:rPr>
      </w:pPr>
      <w:r w:rsidRPr="00A22F3D">
        <w:rPr>
          <w:rFonts w:eastAsia="PMingLiU" w:cs="Times New Roman"/>
          <w:snapToGrid w:val="0"/>
          <w:sz w:val="20"/>
          <w:szCs w:val="20"/>
        </w:rPr>
        <w:t>Пловцу только с одной полностью функционирующей ногой не обязательно размещать её на передней части стартовой тумбочки по команде стартёра «на старт». Однако, хотя бы одна рука или её часть должна располагаться на передней части стартовой платформы.</w:t>
      </w:r>
    </w:p>
    <w:p w14:paraId="28D82B32" w14:textId="77777777" w:rsidR="00F74304" w:rsidRPr="00A22F3D" w:rsidRDefault="00F74304" w:rsidP="00A22F3D">
      <w:pPr>
        <w:widowControl w:val="0"/>
        <w:numPr>
          <w:ilvl w:val="0"/>
          <w:numId w:val="162"/>
        </w:numPr>
        <w:autoSpaceDE w:val="0"/>
        <w:autoSpaceDN w:val="0"/>
        <w:adjustRightInd w:val="0"/>
        <w:spacing w:after="0"/>
        <w:ind w:left="567" w:hanging="567"/>
        <w:jc w:val="both"/>
        <w:rPr>
          <w:rFonts w:eastAsia="PMingLiU" w:cs="Times New Roman"/>
          <w:snapToGrid w:val="0"/>
          <w:sz w:val="20"/>
          <w:szCs w:val="20"/>
        </w:rPr>
      </w:pPr>
      <w:r w:rsidRPr="00A22F3D">
        <w:rPr>
          <w:rFonts w:eastAsia="PMingLiU" w:cs="Times New Roman"/>
          <w:snapToGrid w:val="0"/>
          <w:sz w:val="20"/>
          <w:szCs w:val="20"/>
        </w:rPr>
        <w:t>Пловцу может быть разрешено стартовать в воде, но требуется, чтобы он одной рукой касался края бассейна, пока не дан стартовый сигнал. Стоять в (или) на водостоке или на дне запрещено.</w:t>
      </w:r>
    </w:p>
    <w:p w14:paraId="07FDEA7E" w14:textId="30F50B60" w:rsidR="00F74304" w:rsidRPr="00A22F3D" w:rsidRDefault="00F74304" w:rsidP="00A22F3D">
      <w:pPr>
        <w:widowControl w:val="0"/>
        <w:numPr>
          <w:ilvl w:val="0"/>
          <w:numId w:val="162"/>
        </w:numPr>
        <w:autoSpaceDE w:val="0"/>
        <w:autoSpaceDN w:val="0"/>
        <w:adjustRightInd w:val="0"/>
        <w:spacing w:after="0"/>
        <w:ind w:left="567" w:hanging="567"/>
        <w:jc w:val="both"/>
        <w:rPr>
          <w:rFonts w:eastAsia="PMingLiU" w:cs="Times New Roman"/>
          <w:snapToGrid w:val="0"/>
          <w:sz w:val="20"/>
          <w:szCs w:val="20"/>
        </w:rPr>
      </w:pPr>
      <w:r w:rsidRPr="00A22F3D">
        <w:rPr>
          <w:rFonts w:eastAsia="PMingLiU" w:cs="Times New Roman"/>
          <w:snapToGrid w:val="0"/>
          <w:sz w:val="20"/>
          <w:szCs w:val="20"/>
        </w:rPr>
        <w:t>Пловец с проблемами зрения по медицинским показаниям может стартовать в воде.</w:t>
      </w:r>
      <w:r w:rsidR="00AE7C08" w:rsidRPr="00A22F3D">
        <w:rPr>
          <w:rFonts w:eastAsia="PMingLiU" w:cs="Times New Roman"/>
          <w:snapToGrid w:val="0"/>
          <w:sz w:val="20"/>
          <w:szCs w:val="20"/>
        </w:rPr>
        <w:t xml:space="preserve"> Медицинское свидетельство должно быть представлено ГСК до начала соревнований.</w:t>
      </w:r>
      <w:r w:rsidRPr="00A22F3D">
        <w:rPr>
          <w:rFonts w:eastAsia="PMingLiU" w:cs="Times New Roman"/>
          <w:snapToGrid w:val="0"/>
          <w:sz w:val="20"/>
          <w:szCs w:val="20"/>
        </w:rPr>
        <w:t xml:space="preserve"> </w:t>
      </w:r>
    </w:p>
    <w:p w14:paraId="3319A8A2" w14:textId="77777777" w:rsidR="00F74304" w:rsidRPr="00A22F3D" w:rsidRDefault="00F74304" w:rsidP="00A22F3D">
      <w:pPr>
        <w:widowControl w:val="0"/>
        <w:numPr>
          <w:ilvl w:val="0"/>
          <w:numId w:val="162"/>
        </w:numPr>
        <w:tabs>
          <w:tab w:val="left" w:pos="0"/>
        </w:tabs>
        <w:autoSpaceDE w:val="0"/>
        <w:autoSpaceDN w:val="0"/>
        <w:adjustRightInd w:val="0"/>
        <w:spacing w:after="0"/>
        <w:ind w:left="567" w:hanging="567"/>
        <w:jc w:val="both"/>
        <w:rPr>
          <w:rFonts w:eastAsia="PMingLiU" w:cs="Times New Roman"/>
          <w:snapToGrid w:val="0"/>
          <w:sz w:val="20"/>
          <w:szCs w:val="20"/>
        </w:rPr>
      </w:pPr>
      <w:r w:rsidRPr="00A22F3D">
        <w:rPr>
          <w:rFonts w:eastAsia="PMingLiU" w:cs="Times New Roman"/>
          <w:snapToGrid w:val="0"/>
          <w:sz w:val="20"/>
          <w:szCs w:val="20"/>
        </w:rPr>
        <w:t>Если пловец не в состоянии ухватиться за край бассейна при старте в воде, ему может помочь вспомогательный персонал или поддерживающее устройство. Устройство должно быть проверено, и его безопасность засвидетельствована ТД/помощником ТД и /или судьями по плаванию до начала соревнования. Давать толчок пловцу на старте запрещается. Это трактуется как фальстарт. Часть тела пловца должна касаться стены, пока не дан стартовый сигнал.</w:t>
      </w:r>
    </w:p>
    <w:p w14:paraId="7A6725EA" w14:textId="77777777" w:rsidR="00F74304" w:rsidRPr="00A22F3D" w:rsidRDefault="00F74304" w:rsidP="00A22F3D">
      <w:pPr>
        <w:widowControl w:val="0"/>
        <w:numPr>
          <w:ilvl w:val="0"/>
          <w:numId w:val="162"/>
        </w:numPr>
        <w:tabs>
          <w:tab w:val="left" w:pos="0"/>
        </w:tabs>
        <w:autoSpaceDE w:val="0"/>
        <w:autoSpaceDN w:val="0"/>
        <w:adjustRightInd w:val="0"/>
        <w:spacing w:after="0"/>
        <w:ind w:left="567" w:hanging="567"/>
        <w:jc w:val="both"/>
        <w:rPr>
          <w:rFonts w:eastAsia="PMingLiU" w:cs="Times New Roman"/>
          <w:snapToGrid w:val="0"/>
          <w:sz w:val="20"/>
          <w:szCs w:val="20"/>
        </w:rPr>
      </w:pPr>
      <w:r w:rsidRPr="00A22F3D">
        <w:rPr>
          <w:rFonts w:eastAsia="PMingLiU" w:cs="Times New Roman"/>
          <w:snapToGrid w:val="0"/>
          <w:sz w:val="20"/>
          <w:szCs w:val="20"/>
        </w:rPr>
        <w:t xml:space="preserve">Пловцам классов </w:t>
      </w:r>
      <w:r w:rsidRPr="00A22F3D">
        <w:rPr>
          <w:rFonts w:eastAsia="PMingLiU" w:cs="Times New Roman"/>
          <w:snapToGrid w:val="0"/>
          <w:sz w:val="20"/>
          <w:szCs w:val="20"/>
          <w:lang w:val="en-US"/>
        </w:rPr>
        <w:t>S</w:t>
      </w:r>
      <w:r w:rsidRPr="00A22F3D">
        <w:rPr>
          <w:rFonts w:eastAsia="PMingLiU" w:cs="Times New Roman"/>
          <w:snapToGrid w:val="0"/>
          <w:sz w:val="20"/>
          <w:szCs w:val="20"/>
        </w:rPr>
        <w:t>/</w:t>
      </w:r>
      <w:r w:rsidRPr="00A22F3D">
        <w:rPr>
          <w:rFonts w:eastAsia="PMingLiU" w:cs="Times New Roman"/>
          <w:snapToGrid w:val="0"/>
          <w:sz w:val="20"/>
          <w:szCs w:val="20"/>
          <w:lang w:val="en-US"/>
        </w:rPr>
        <w:t>S</w:t>
      </w:r>
      <w:r w:rsidRPr="00A22F3D">
        <w:rPr>
          <w:rFonts w:eastAsia="PMingLiU" w:cs="Times New Roman"/>
          <w:snapToGrid w:val="0"/>
          <w:sz w:val="20"/>
          <w:szCs w:val="20"/>
        </w:rPr>
        <w:t>В/</w:t>
      </w:r>
      <w:r w:rsidRPr="00A22F3D">
        <w:rPr>
          <w:rFonts w:eastAsia="PMingLiU" w:cs="Times New Roman"/>
          <w:snapToGrid w:val="0"/>
          <w:sz w:val="20"/>
          <w:szCs w:val="20"/>
          <w:lang w:val="en-US"/>
        </w:rPr>
        <w:t>S</w:t>
      </w:r>
      <w:r w:rsidRPr="00A22F3D">
        <w:rPr>
          <w:rFonts w:eastAsia="PMingLiU" w:cs="Times New Roman"/>
          <w:snapToGrid w:val="0"/>
          <w:sz w:val="20"/>
          <w:szCs w:val="20"/>
        </w:rPr>
        <w:t>М1-3 разрешается прижать ступню/ступни к стене, пока не дан стартовый сигнал. Давать толчок пловцу на старте запрещается (трактуется как фальстарт).</w:t>
      </w:r>
    </w:p>
    <w:p w14:paraId="622684C2" w14:textId="77777777" w:rsidR="00F74304" w:rsidRPr="00A22F3D" w:rsidRDefault="00F74304" w:rsidP="00A22F3D">
      <w:pPr>
        <w:widowControl w:val="0"/>
        <w:numPr>
          <w:ilvl w:val="0"/>
          <w:numId w:val="162"/>
        </w:numPr>
        <w:tabs>
          <w:tab w:val="left" w:pos="0"/>
        </w:tabs>
        <w:autoSpaceDE w:val="0"/>
        <w:autoSpaceDN w:val="0"/>
        <w:adjustRightInd w:val="0"/>
        <w:spacing w:after="0"/>
        <w:ind w:left="567" w:hanging="567"/>
        <w:jc w:val="both"/>
        <w:rPr>
          <w:rFonts w:eastAsia="PMingLiU" w:cs="Times New Roman"/>
          <w:snapToGrid w:val="0"/>
          <w:sz w:val="20"/>
          <w:szCs w:val="20"/>
        </w:rPr>
      </w:pPr>
      <w:r w:rsidRPr="00A22F3D">
        <w:rPr>
          <w:rFonts w:eastAsia="PMingLiU" w:cs="Times New Roman"/>
          <w:snapToGrid w:val="0"/>
          <w:sz w:val="20"/>
          <w:szCs w:val="20"/>
        </w:rPr>
        <w:t>Во избежание получения травмы спортсменом, на стартовый плот может быть помещено полотенце (один слой), или что-то подобное.</w:t>
      </w:r>
    </w:p>
    <w:p w14:paraId="7ABFDEF7" w14:textId="77777777" w:rsidR="00F74304" w:rsidRPr="00A22F3D" w:rsidRDefault="00F74304" w:rsidP="00A22F3D">
      <w:pPr>
        <w:widowControl w:val="0"/>
        <w:numPr>
          <w:ilvl w:val="0"/>
          <w:numId w:val="162"/>
        </w:numPr>
        <w:tabs>
          <w:tab w:val="left" w:pos="0"/>
        </w:tabs>
        <w:autoSpaceDE w:val="0"/>
        <w:autoSpaceDN w:val="0"/>
        <w:adjustRightInd w:val="0"/>
        <w:spacing w:after="0"/>
        <w:ind w:left="567" w:hanging="567"/>
        <w:jc w:val="both"/>
        <w:rPr>
          <w:rFonts w:eastAsia="PMingLiU" w:cs="Times New Roman"/>
          <w:snapToGrid w:val="0"/>
          <w:sz w:val="20"/>
          <w:szCs w:val="20"/>
        </w:rPr>
      </w:pPr>
      <w:r w:rsidRPr="00A22F3D">
        <w:rPr>
          <w:rFonts w:eastAsia="PMingLiU" w:cs="Times New Roman"/>
          <w:snapToGrid w:val="0"/>
          <w:sz w:val="20"/>
          <w:szCs w:val="20"/>
        </w:rPr>
        <w:t>Спортсмену с нарушением слуха разрешено передавать стартовый сигнал с помощью невербальной инструкции (при условии, если нет стартового света).</w:t>
      </w:r>
    </w:p>
    <w:p w14:paraId="2DD9976D" w14:textId="77777777" w:rsidR="00F74304" w:rsidRPr="00A22F3D" w:rsidRDefault="00F74304" w:rsidP="00A22F3D">
      <w:pPr>
        <w:widowControl w:val="0"/>
        <w:numPr>
          <w:ilvl w:val="0"/>
          <w:numId w:val="162"/>
        </w:numPr>
        <w:tabs>
          <w:tab w:val="left" w:pos="0"/>
        </w:tabs>
        <w:autoSpaceDE w:val="0"/>
        <w:autoSpaceDN w:val="0"/>
        <w:adjustRightInd w:val="0"/>
        <w:spacing w:after="0"/>
        <w:ind w:left="567" w:hanging="567"/>
        <w:jc w:val="both"/>
        <w:rPr>
          <w:rFonts w:eastAsia="PMingLiU" w:cs="Times New Roman"/>
          <w:snapToGrid w:val="0"/>
          <w:sz w:val="20"/>
          <w:szCs w:val="20"/>
        </w:rPr>
      </w:pPr>
      <w:r w:rsidRPr="00A22F3D">
        <w:rPr>
          <w:rFonts w:eastAsia="PMingLiU" w:cs="Times New Roman"/>
          <w:snapToGrid w:val="0"/>
          <w:sz w:val="20"/>
          <w:szCs w:val="20"/>
        </w:rPr>
        <w:t>Ни одному пловцу не разрешается использование стартового устройства, которое сделает его истинную способность выше классификационного уровня.</w:t>
      </w:r>
    </w:p>
    <w:p w14:paraId="0F930771" w14:textId="29CE1773" w:rsidR="00F74304" w:rsidRPr="00A22F3D" w:rsidRDefault="00F74304" w:rsidP="00A22F3D">
      <w:pPr>
        <w:widowControl w:val="0"/>
        <w:numPr>
          <w:ilvl w:val="0"/>
          <w:numId w:val="162"/>
        </w:numPr>
        <w:tabs>
          <w:tab w:val="left" w:pos="0"/>
        </w:tabs>
        <w:autoSpaceDE w:val="0"/>
        <w:autoSpaceDN w:val="0"/>
        <w:adjustRightInd w:val="0"/>
        <w:spacing w:after="0"/>
        <w:ind w:left="567" w:hanging="567"/>
        <w:jc w:val="both"/>
        <w:rPr>
          <w:rFonts w:eastAsia="PMingLiU" w:cs="Times New Roman"/>
          <w:snapToGrid w:val="0"/>
          <w:sz w:val="20"/>
          <w:szCs w:val="20"/>
        </w:rPr>
      </w:pPr>
      <w:r w:rsidRPr="00A22F3D">
        <w:rPr>
          <w:rFonts w:eastAsia="PMingLiU" w:cs="Times New Roman"/>
          <w:snapToGrid w:val="0"/>
          <w:sz w:val="20"/>
          <w:szCs w:val="20"/>
        </w:rPr>
        <w:t xml:space="preserve">Старт в заплыве на спине, дистанции 150 м комплексное плавание и комбинированной эстафете должен быть из воды. По первому длинному свистку рефери пловцы должны немедленно войти в воду. После второго длинного свистка рефери пловцы должны без промедления занять стартовую позицию. Когда все пловцы займут стартовую позицию, стартер дает команду «на старт». </w:t>
      </w:r>
      <w:r w:rsidR="00AE7C08" w:rsidRPr="00A22F3D">
        <w:rPr>
          <w:rFonts w:eastAsia="PMingLiU" w:cs="Times New Roman"/>
          <w:snapToGrid w:val="0"/>
          <w:sz w:val="20"/>
          <w:szCs w:val="20"/>
        </w:rPr>
        <w:t>Когда все пловцы неподвижны, стартер дает стартовый сигнал.</w:t>
      </w:r>
    </w:p>
    <w:p w14:paraId="16914189" w14:textId="0D7A0067" w:rsidR="00F74304" w:rsidRPr="00A22F3D" w:rsidRDefault="00F74304" w:rsidP="00A22F3D">
      <w:pPr>
        <w:widowControl w:val="0"/>
        <w:numPr>
          <w:ilvl w:val="0"/>
          <w:numId w:val="162"/>
        </w:numPr>
        <w:autoSpaceDE w:val="0"/>
        <w:autoSpaceDN w:val="0"/>
        <w:adjustRightInd w:val="0"/>
        <w:spacing w:after="0"/>
        <w:ind w:left="567" w:hanging="567"/>
        <w:jc w:val="both"/>
        <w:rPr>
          <w:rFonts w:eastAsia="PMingLiU" w:cs="Times New Roman"/>
          <w:snapToGrid w:val="0"/>
          <w:sz w:val="20"/>
          <w:szCs w:val="20"/>
        </w:rPr>
      </w:pPr>
      <w:r w:rsidRPr="00A22F3D">
        <w:rPr>
          <w:rFonts w:eastAsia="PMingLiU" w:cs="Times New Roman"/>
          <w:snapToGrid w:val="0"/>
          <w:sz w:val="20"/>
          <w:szCs w:val="20"/>
        </w:rPr>
        <w:t xml:space="preserve">Любой пловец, стартовавший до подачи стартового сигнала, должен быть дисквалифицирован. Если стартовый сигнал звучит до объявления дисквалификации, заплыв должен быть продолжен, и пловец или пловцы должны быть дисквалифицированы после окончания заплыва. Если дисквалификация объявлена перед стартовым сигналом, сигнал не </w:t>
      </w:r>
      <w:r w:rsidR="00AE7C08" w:rsidRPr="00A22F3D">
        <w:rPr>
          <w:rFonts w:eastAsia="PMingLiU" w:cs="Times New Roman"/>
          <w:snapToGrid w:val="0"/>
          <w:sz w:val="20"/>
          <w:szCs w:val="20"/>
        </w:rPr>
        <w:t>даётся, оставшиеся</w:t>
      </w:r>
      <w:r w:rsidRPr="00A22F3D">
        <w:rPr>
          <w:rFonts w:eastAsia="PMingLiU" w:cs="Times New Roman"/>
          <w:snapToGrid w:val="0"/>
          <w:sz w:val="20"/>
          <w:szCs w:val="20"/>
        </w:rPr>
        <w:t xml:space="preserve"> пловцы отзываются со стартовых тумбочек для повторного старта. Рефери повторяет стартовую процедуру, начиная с длинного свистка (второй свисток для плавания на спине). </w:t>
      </w:r>
    </w:p>
    <w:p w14:paraId="5D8BE32F" w14:textId="77777777" w:rsidR="00F74304" w:rsidRPr="00A22F3D" w:rsidRDefault="00F74304" w:rsidP="00A22F3D">
      <w:pPr>
        <w:widowControl w:val="0"/>
        <w:numPr>
          <w:ilvl w:val="0"/>
          <w:numId w:val="313"/>
        </w:numPr>
        <w:autoSpaceDE w:val="0"/>
        <w:autoSpaceDN w:val="0"/>
        <w:adjustRightInd w:val="0"/>
        <w:spacing w:after="0"/>
        <w:ind w:left="567" w:hanging="567"/>
        <w:jc w:val="center"/>
        <w:rPr>
          <w:rFonts w:eastAsia="PMingLiU" w:cs="Times New Roman"/>
          <w:sz w:val="20"/>
          <w:szCs w:val="20"/>
          <w:lang w:eastAsia="ru-RU"/>
        </w:rPr>
      </w:pPr>
      <w:r w:rsidRPr="00A22F3D">
        <w:rPr>
          <w:rFonts w:eastAsia="PMingLiU" w:cs="Times New Roman"/>
          <w:b/>
          <w:bCs/>
          <w:sz w:val="20"/>
          <w:szCs w:val="20"/>
        </w:rPr>
        <w:t>Прохождение дистанции</w:t>
      </w:r>
    </w:p>
    <w:p w14:paraId="5A9767AD" w14:textId="77777777" w:rsidR="00F74304" w:rsidRPr="00A22F3D" w:rsidRDefault="00F74304" w:rsidP="00A22F3D">
      <w:pPr>
        <w:widowControl w:val="0"/>
        <w:numPr>
          <w:ilvl w:val="0"/>
          <w:numId w:val="85"/>
        </w:numPr>
        <w:autoSpaceDE w:val="0"/>
        <w:autoSpaceDN w:val="0"/>
        <w:adjustRightInd w:val="0"/>
        <w:spacing w:after="0"/>
        <w:ind w:left="567" w:hanging="567"/>
        <w:jc w:val="both"/>
        <w:rPr>
          <w:rFonts w:eastAsia="PMingLiU" w:cs="Times New Roman"/>
          <w:b/>
          <w:bCs/>
          <w:sz w:val="20"/>
          <w:szCs w:val="20"/>
          <w:lang w:eastAsia="ru-RU"/>
        </w:rPr>
      </w:pPr>
      <w:r w:rsidRPr="00A22F3D">
        <w:rPr>
          <w:rFonts w:eastAsia="PMingLiU" w:cs="Times New Roman"/>
          <w:sz w:val="20"/>
          <w:szCs w:val="20"/>
          <w:lang w:eastAsia="ru-RU"/>
        </w:rPr>
        <w:t>Все индивидуальные соревнования должны проводиться отдельно в категории у мужчин и женщин</w:t>
      </w:r>
    </w:p>
    <w:p w14:paraId="7D713D5F" w14:textId="4A70E384" w:rsidR="00F74304" w:rsidRPr="00A22F3D" w:rsidRDefault="00F74304" w:rsidP="00A22F3D">
      <w:pPr>
        <w:widowControl w:val="0"/>
        <w:numPr>
          <w:ilvl w:val="0"/>
          <w:numId w:val="85"/>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 xml:space="preserve">Пловец будет дисквалифицирован, если он/она не заканчивает предусмотренную дистанцию заплыва и в протоколе </w:t>
      </w:r>
      <w:r w:rsidR="00AE7C08" w:rsidRPr="00A22F3D">
        <w:rPr>
          <w:rFonts w:eastAsia="PMingLiU" w:cs="Times New Roman"/>
          <w:sz w:val="20"/>
          <w:szCs w:val="20"/>
          <w:lang w:eastAsia="ru-RU"/>
        </w:rPr>
        <w:t>результатов будет</w:t>
      </w:r>
      <w:r w:rsidRPr="00A22F3D">
        <w:rPr>
          <w:rFonts w:eastAsia="PMingLiU" w:cs="Times New Roman"/>
          <w:sz w:val="20"/>
          <w:szCs w:val="20"/>
          <w:lang w:eastAsia="ru-RU"/>
        </w:rPr>
        <w:t xml:space="preserve"> указано «</w:t>
      </w:r>
      <w:r w:rsidRPr="00A22F3D">
        <w:rPr>
          <w:rFonts w:eastAsia="PMingLiU" w:cs="Times New Roman"/>
          <w:sz w:val="20"/>
          <w:szCs w:val="20"/>
          <w:lang w:val="en-US" w:eastAsia="ru-RU"/>
        </w:rPr>
        <w:t>DNF</w:t>
      </w:r>
      <w:r w:rsidRPr="00A22F3D">
        <w:rPr>
          <w:rFonts w:eastAsia="PMingLiU" w:cs="Times New Roman"/>
          <w:sz w:val="20"/>
          <w:szCs w:val="20"/>
          <w:lang w:eastAsia="ru-RU"/>
        </w:rPr>
        <w:t>» - Не финишировал.</w:t>
      </w:r>
    </w:p>
    <w:p w14:paraId="7C4C6A6E" w14:textId="77777777" w:rsidR="00F74304" w:rsidRPr="00A22F3D" w:rsidRDefault="00F74304" w:rsidP="00A22F3D">
      <w:pPr>
        <w:widowControl w:val="0"/>
        <w:numPr>
          <w:ilvl w:val="0"/>
          <w:numId w:val="85"/>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Пловец, участвующий на дистанции один, должен пройти всю дистанцию, чтобы его результат был зачтен.</w:t>
      </w:r>
    </w:p>
    <w:p w14:paraId="1A9C0728" w14:textId="77777777" w:rsidR="00F74304" w:rsidRPr="00A22F3D" w:rsidRDefault="00F74304" w:rsidP="00A22F3D">
      <w:pPr>
        <w:widowControl w:val="0"/>
        <w:numPr>
          <w:ilvl w:val="0"/>
          <w:numId w:val="85"/>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Пловец должен закончить заплыв на той же дорожке, на какой стартовал.</w:t>
      </w:r>
    </w:p>
    <w:p w14:paraId="6ECB537C" w14:textId="77777777" w:rsidR="00F74304" w:rsidRPr="00A22F3D" w:rsidRDefault="00F74304" w:rsidP="00A22F3D">
      <w:pPr>
        <w:widowControl w:val="0"/>
        <w:numPr>
          <w:ilvl w:val="0"/>
          <w:numId w:val="85"/>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Во всех заплывах при выполнении поворотов пловец должен коснуться стенки бассейна или поворотного щита. Поворот должен производиться от стены, при этом делать шаг или отталкиваться от дна бассейна не разрешается.</w:t>
      </w:r>
    </w:p>
    <w:p w14:paraId="094EA09B" w14:textId="77777777" w:rsidR="00F74304" w:rsidRPr="00A22F3D" w:rsidRDefault="00F74304" w:rsidP="00A22F3D">
      <w:pPr>
        <w:widowControl w:val="0"/>
        <w:numPr>
          <w:ilvl w:val="0"/>
          <w:numId w:val="85"/>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 xml:space="preserve">Подтягивание за разделительную дорожку не разрешается.  </w:t>
      </w:r>
    </w:p>
    <w:p w14:paraId="287404CB" w14:textId="74C339D0" w:rsidR="00F74304" w:rsidRPr="00A22F3D" w:rsidRDefault="00F74304" w:rsidP="00A22F3D">
      <w:pPr>
        <w:widowControl w:val="0"/>
        <w:numPr>
          <w:ilvl w:val="0"/>
          <w:numId w:val="85"/>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Пловец</w:t>
      </w:r>
      <w:r w:rsidRPr="00A22F3D">
        <w:rPr>
          <w:rFonts w:eastAsia="PMingLiU" w:cs="Times New Roman"/>
          <w:b/>
          <w:bCs/>
          <w:sz w:val="20"/>
          <w:szCs w:val="20"/>
          <w:lang w:eastAsia="ru-RU"/>
        </w:rPr>
        <w:t xml:space="preserve">, </w:t>
      </w:r>
      <w:r w:rsidRPr="00A22F3D">
        <w:rPr>
          <w:rFonts w:eastAsia="PMingLiU" w:cs="Times New Roman"/>
          <w:sz w:val="20"/>
          <w:szCs w:val="20"/>
          <w:lang w:eastAsia="ru-RU"/>
        </w:rPr>
        <w:t xml:space="preserve">оказавшийся на пути другого пловца и помешавший ему пройти дистанцию, дисквалифицируется. Если нарушение правил сделано умышленно, рефери сообщает об этом в организационный комитет и ТД или его </w:t>
      </w:r>
      <w:r w:rsidR="00AE7C08" w:rsidRPr="00A22F3D">
        <w:rPr>
          <w:rFonts w:eastAsia="PMingLiU" w:cs="Times New Roman"/>
          <w:sz w:val="20"/>
          <w:szCs w:val="20"/>
          <w:lang w:eastAsia="ru-RU"/>
        </w:rPr>
        <w:t>помощнику и</w:t>
      </w:r>
      <w:r w:rsidRPr="00A22F3D">
        <w:rPr>
          <w:rFonts w:eastAsia="PMingLiU" w:cs="Times New Roman"/>
          <w:sz w:val="20"/>
          <w:szCs w:val="20"/>
          <w:lang w:eastAsia="ru-RU"/>
        </w:rPr>
        <w:t xml:space="preserve"> представителю пловца, совершившего нарушение. Если нарушение повлияло на результат пловца, рефери имеет право предоставить ему новую попытку в следующих заплывах, а если нарушение произошло в финале или последнем заплыве – назначить его переплыв.</w:t>
      </w:r>
    </w:p>
    <w:p w14:paraId="05E8B937" w14:textId="77777777" w:rsidR="00F74304" w:rsidRPr="00A22F3D" w:rsidRDefault="00F74304" w:rsidP="00A22F3D">
      <w:pPr>
        <w:widowControl w:val="0"/>
        <w:numPr>
          <w:ilvl w:val="0"/>
          <w:numId w:val="85"/>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 xml:space="preserve">Никому не разрешается использовать или носить какое-либо устройство или плавательный костюм, которое может повысить скорость пловца, его плавучесть или выносливость (такие как перепончатые перчатки, ласты, плавники, повязки для увеличения силы, клейкие вещества и т.п.). Допускается использование плавательных очков. Любой вид обвязки, который ограничивает нежелательные движения, запрещён. </w:t>
      </w:r>
    </w:p>
    <w:p w14:paraId="4C1621CF" w14:textId="77777777" w:rsidR="00F74304" w:rsidRPr="00A22F3D" w:rsidRDefault="00F74304" w:rsidP="00A22F3D">
      <w:pPr>
        <w:widowControl w:val="0"/>
        <w:numPr>
          <w:ilvl w:val="0"/>
          <w:numId w:val="85"/>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Пловцам не разрешается пользоваться протезом(ами), за исключением глазных протезов во время заплыва.</w:t>
      </w:r>
    </w:p>
    <w:p w14:paraId="081BF033" w14:textId="47CD7EC1" w:rsidR="00F74304" w:rsidRPr="00A22F3D" w:rsidRDefault="00F74304" w:rsidP="00A22F3D">
      <w:pPr>
        <w:widowControl w:val="0"/>
        <w:numPr>
          <w:ilvl w:val="0"/>
          <w:numId w:val="85"/>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 xml:space="preserve">Для пловцов помощь может использоваться по соображениям безопасности. От </w:t>
      </w:r>
      <w:r w:rsidR="00AE7C08" w:rsidRPr="00A22F3D">
        <w:rPr>
          <w:rFonts w:eastAsia="PMingLiU" w:cs="Times New Roman"/>
          <w:sz w:val="20"/>
          <w:szCs w:val="20"/>
          <w:lang w:eastAsia="ru-RU"/>
        </w:rPr>
        <w:t>пловца требуется</w:t>
      </w:r>
      <w:r w:rsidRPr="00A22F3D">
        <w:rPr>
          <w:rFonts w:eastAsia="PMingLiU" w:cs="Times New Roman"/>
          <w:sz w:val="20"/>
          <w:szCs w:val="20"/>
          <w:lang w:eastAsia="ru-RU"/>
        </w:rPr>
        <w:t xml:space="preserve"> получение медицинского сертификата. Эта информация должна быть представлена ТД или его помощнику до начала соревнований.  </w:t>
      </w:r>
    </w:p>
    <w:p w14:paraId="32DA7A84" w14:textId="77777777" w:rsidR="00F74304" w:rsidRPr="00A22F3D" w:rsidRDefault="00F74304" w:rsidP="00A22F3D">
      <w:pPr>
        <w:widowControl w:val="0"/>
        <w:numPr>
          <w:ilvl w:val="0"/>
          <w:numId w:val="85"/>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Любой пловец, не участвующий в заплыве, который вошел в воду во время заплыва до того, как все пловцы закончили заплыв, будет дисквалифицирован на следующий свой заплыв в соревновании.</w:t>
      </w:r>
    </w:p>
    <w:p w14:paraId="029AF751" w14:textId="77777777" w:rsidR="00F74304" w:rsidRPr="00A22F3D" w:rsidRDefault="00F74304" w:rsidP="00A22F3D">
      <w:pPr>
        <w:widowControl w:val="0"/>
        <w:numPr>
          <w:ilvl w:val="0"/>
          <w:numId w:val="85"/>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Пловец, закончивший свою дистанцию или этап в эстафетном плавании, должен как можно скорее покинуть бассейн, не мешая при этом другим пловцам, которые еще не закончили свой заплыв. В ином случае пловец, совершивший нарушение или его команда будут дисквалифицированы.</w:t>
      </w:r>
    </w:p>
    <w:p w14:paraId="0E0E9E58" w14:textId="77777777" w:rsidR="00F74304" w:rsidRPr="00A22F3D" w:rsidRDefault="00F74304" w:rsidP="00A22F3D">
      <w:pPr>
        <w:widowControl w:val="0"/>
        <w:numPr>
          <w:ilvl w:val="0"/>
          <w:numId w:val="85"/>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 xml:space="preserve">Пловцы класса </w:t>
      </w:r>
      <w:r w:rsidRPr="00A22F3D">
        <w:rPr>
          <w:rFonts w:eastAsia="PMingLiU" w:cs="Times New Roman"/>
          <w:sz w:val="20"/>
          <w:szCs w:val="20"/>
          <w:lang w:val="en-US" w:eastAsia="ru-RU"/>
        </w:rPr>
        <w:t>S</w:t>
      </w:r>
      <w:r w:rsidRPr="00A22F3D">
        <w:rPr>
          <w:rFonts w:eastAsia="PMingLiU" w:cs="Times New Roman"/>
          <w:sz w:val="20"/>
          <w:szCs w:val="20"/>
          <w:lang w:eastAsia="ru-RU"/>
        </w:rPr>
        <w:t>1-</w:t>
      </w:r>
      <w:r w:rsidRPr="00A22F3D">
        <w:rPr>
          <w:rFonts w:eastAsia="PMingLiU" w:cs="Times New Roman"/>
          <w:sz w:val="20"/>
          <w:szCs w:val="20"/>
          <w:lang w:val="en-US" w:eastAsia="ru-RU"/>
        </w:rPr>
        <w:t>S</w:t>
      </w:r>
      <w:r w:rsidRPr="00A22F3D">
        <w:rPr>
          <w:rFonts w:eastAsia="PMingLiU" w:cs="Times New Roman"/>
          <w:sz w:val="20"/>
          <w:szCs w:val="20"/>
          <w:lang w:eastAsia="ru-RU"/>
        </w:rPr>
        <w:t>5 могут оставаться на своей дорожке, пока последний пловец их команды не закончит заплыв. Пловец, остающийся в воде, должен отодвинуться на некоторое расстояние от конца бассейна ближе к разделительной веревке, но не должен мешать другому пловцу на другой дорожке.</w:t>
      </w:r>
    </w:p>
    <w:p w14:paraId="61DD471F" w14:textId="77777777" w:rsidR="00F74304" w:rsidRPr="00A22F3D" w:rsidRDefault="00F74304" w:rsidP="00A22F3D">
      <w:pPr>
        <w:widowControl w:val="0"/>
        <w:numPr>
          <w:ilvl w:val="0"/>
          <w:numId w:val="85"/>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По завершении каждого заплыва, рефери даёт два коротких свистка, обозначающих, что пловцы должны выйти из воды</w:t>
      </w:r>
    </w:p>
    <w:p w14:paraId="00FE671A" w14:textId="77777777" w:rsidR="00F74304" w:rsidRPr="00A22F3D" w:rsidRDefault="00F74304" w:rsidP="00A22F3D">
      <w:pPr>
        <w:widowControl w:val="0"/>
        <w:numPr>
          <w:ilvl w:val="0"/>
          <w:numId w:val="85"/>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Если нарушение правил угрожает возможности другого пловца добиться успеха, рефери имеет полномочия разрешить ему/ей соревноваться в следующем заплыве или, если нарушение происходит в финале, рефери может распорядиться провести повторный заплыв.</w:t>
      </w:r>
    </w:p>
    <w:p w14:paraId="3AC60712" w14:textId="77777777" w:rsidR="00F74304" w:rsidRPr="00A22F3D" w:rsidRDefault="00F74304" w:rsidP="00A22F3D">
      <w:pPr>
        <w:widowControl w:val="0"/>
        <w:numPr>
          <w:ilvl w:val="0"/>
          <w:numId w:val="85"/>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 xml:space="preserve">Не разрешается лидирование (гонка за лидером), также как не может быть использовано оборудование или другие средства для достижения такого эффекта.  </w:t>
      </w:r>
    </w:p>
    <w:p w14:paraId="5A0A00F9" w14:textId="77777777" w:rsidR="00F74304" w:rsidRPr="00A22F3D" w:rsidRDefault="00F74304" w:rsidP="00A22F3D">
      <w:pPr>
        <w:widowControl w:val="0"/>
        <w:numPr>
          <w:ilvl w:val="0"/>
          <w:numId w:val="85"/>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Если спортсмен допускает ошибку по вине официального лица, то ошибка спортсмена может не учитываться рефери.</w:t>
      </w:r>
    </w:p>
    <w:p w14:paraId="4CD4480B" w14:textId="77777777" w:rsidR="00F74304" w:rsidRPr="00A22F3D" w:rsidRDefault="00F74304" w:rsidP="00A22F3D">
      <w:pPr>
        <w:numPr>
          <w:ilvl w:val="0"/>
          <w:numId w:val="314"/>
        </w:numPr>
        <w:spacing w:after="0"/>
        <w:ind w:left="567" w:hanging="567"/>
        <w:jc w:val="center"/>
        <w:outlineLvl w:val="3"/>
        <w:rPr>
          <w:rFonts w:eastAsia="PMingLiU" w:cs="Times New Roman"/>
          <w:b/>
          <w:bCs/>
          <w:sz w:val="20"/>
          <w:szCs w:val="20"/>
        </w:rPr>
      </w:pPr>
      <w:r w:rsidRPr="00A22F3D">
        <w:rPr>
          <w:rFonts w:eastAsia="PMingLiU" w:cs="Times New Roman"/>
          <w:b/>
          <w:bCs/>
          <w:sz w:val="20"/>
          <w:szCs w:val="20"/>
        </w:rPr>
        <w:t>Награждение</w:t>
      </w:r>
    </w:p>
    <w:p w14:paraId="06DCA3F1" w14:textId="77777777" w:rsidR="00F74304" w:rsidRPr="00A22F3D" w:rsidRDefault="00F74304" w:rsidP="00A22F3D">
      <w:pPr>
        <w:widowControl w:val="0"/>
        <w:numPr>
          <w:ilvl w:val="0"/>
          <w:numId w:val="65"/>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Золотая, серебряная и бронзовая медали должны быть вручены тем, кто занял соответственно первые три места в индивидуальных и командных финальных заплывах.</w:t>
      </w:r>
    </w:p>
    <w:p w14:paraId="598A1523" w14:textId="77777777" w:rsidR="00F74304" w:rsidRPr="00A22F3D" w:rsidRDefault="00F74304" w:rsidP="00A22F3D">
      <w:pPr>
        <w:widowControl w:val="0"/>
        <w:numPr>
          <w:ilvl w:val="0"/>
          <w:numId w:val="65"/>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Для командных заплывов (эстафет) медали должны вручаться пловцам, которые соревновались в обоих заплывах и/или финальном заплыве. Медали для членов команды, которые участвовали только на предварительном этапе, будут вручены представителю команды.</w:t>
      </w:r>
    </w:p>
    <w:p w14:paraId="2159CF96" w14:textId="77777777" w:rsidR="00F74304" w:rsidRPr="00A22F3D" w:rsidRDefault="00F74304" w:rsidP="00A22F3D">
      <w:pPr>
        <w:widowControl w:val="0"/>
        <w:numPr>
          <w:ilvl w:val="0"/>
          <w:numId w:val="65"/>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Вручение медалей должно производиться в следующем порядке: бронза, серебро, золото.</w:t>
      </w:r>
    </w:p>
    <w:p w14:paraId="0D7D683D" w14:textId="77777777" w:rsidR="00F74304" w:rsidRPr="00A22F3D" w:rsidRDefault="00F74304" w:rsidP="00A22F3D">
      <w:pPr>
        <w:widowControl w:val="0"/>
        <w:autoSpaceDE w:val="0"/>
        <w:autoSpaceDN w:val="0"/>
        <w:adjustRightInd w:val="0"/>
        <w:spacing w:after="0"/>
        <w:ind w:left="567" w:hanging="567"/>
        <w:jc w:val="both"/>
        <w:rPr>
          <w:rFonts w:eastAsia="PMingLiU" w:cs="Times New Roman"/>
          <w:sz w:val="20"/>
          <w:szCs w:val="20"/>
          <w:lang w:eastAsia="ru-RU"/>
        </w:rPr>
      </w:pPr>
    </w:p>
    <w:p w14:paraId="1F14AF39" w14:textId="77777777" w:rsidR="00F74304" w:rsidRPr="00A22F3D" w:rsidRDefault="00F74304" w:rsidP="00A22F3D">
      <w:pPr>
        <w:widowControl w:val="0"/>
        <w:autoSpaceDE w:val="0"/>
        <w:autoSpaceDN w:val="0"/>
        <w:adjustRightInd w:val="0"/>
        <w:spacing w:after="0"/>
        <w:ind w:left="567" w:hanging="567"/>
        <w:jc w:val="both"/>
        <w:rPr>
          <w:rFonts w:eastAsia="PMingLiU" w:cs="Times New Roman"/>
          <w:sz w:val="20"/>
          <w:szCs w:val="20"/>
          <w:lang w:eastAsia="ru-RU"/>
        </w:rPr>
      </w:pPr>
    </w:p>
    <w:p w14:paraId="7792E6FC" w14:textId="77777777" w:rsidR="00F74304" w:rsidRPr="00A22F3D" w:rsidRDefault="00F74304" w:rsidP="00A22F3D">
      <w:pPr>
        <w:spacing w:after="0"/>
        <w:ind w:left="567" w:hanging="567"/>
        <w:jc w:val="center"/>
        <w:rPr>
          <w:rFonts w:eastAsia="Calibri" w:cs="Times New Roman"/>
          <w:b/>
          <w:bCs/>
          <w:sz w:val="20"/>
          <w:szCs w:val="20"/>
        </w:rPr>
      </w:pPr>
      <w:r w:rsidRPr="00A22F3D">
        <w:rPr>
          <w:rFonts w:eastAsia="Calibri" w:cs="Times New Roman"/>
          <w:b/>
          <w:bCs/>
          <w:sz w:val="20"/>
          <w:szCs w:val="20"/>
        </w:rPr>
        <w:t xml:space="preserve">ГЛАВА </w:t>
      </w:r>
      <w:r w:rsidRPr="00A22F3D">
        <w:rPr>
          <w:rFonts w:eastAsia="Calibri" w:cs="Times New Roman"/>
          <w:b/>
          <w:bCs/>
          <w:sz w:val="20"/>
          <w:szCs w:val="20"/>
          <w:lang w:val="en-US"/>
        </w:rPr>
        <w:t>VI</w:t>
      </w:r>
      <w:r w:rsidRPr="00A22F3D">
        <w:rPr>
          <w:rFonts w:eastAsia="Calibri" w:cs="Times New Roman"/>
          <w:b/>
          <w:bCs/>
          <w:sz w:val="20"/>
          <w:szCs w:val="20"/>
        </w:rPr>
        <w:t>. ОТМЕНЫ, ИЗМЕНЕНИЕ СПОРТИВНОГО КЛАССА, УЧАСТИЕ, ХРОНОМЕТРАЖ, РЕКОРДЫ</w:t>
      </w:r>
    </w:p>
    <w:p w14:paraId="59B4441C" w14:textId="77777777" w:rsidR="00F74304" w:rsidRPr="00A22F3D" w:rsidRDefault="00F74304" w:rsidP="00A22F3D">
      <w:pPr>
        <w:numPr>
          <w:ilvl w:val="0"/>
          <w:numId w:val="315"/>
        </w:numPr>
        <w:spacing w:after="0"/>
        <w:ind w:left="567" w:hanging="567"/>
        <w:jc w:val="center"/>
        <w:outlineLvl w:val="3"/>
        <w:rPr>
          <w:rFonts w:eastAsia="PMingLiU" w:cs="Times New Roman"/>
          <w:b/>
          <w:bCs/>
          <w:sz w:val="20"/>
          <w:szCs w:val="20"/>
        </w:rPr>
      </w:pPr>
      <w:r w:rsidRPr="00A22F3D">
        <w:rPr>
          <w:rFonts w:eastAsia="PMingLiU" w:cs="Times New Roman"/>
          <w:b/>
          <w:bCs/>
          <w:sz w:val="20"/>
          <w:szCs w:val="20"/>
        </w:rPr>
        <w:t>Отмены (снятие)</w:t>
      </w:r>
    </w:p>
    <w:p w14:paraId="73A5DC08" w14:textId="77777777" w:rsidR="00F74304" w:rsidRPr="00A22F3D" w:rsidRDefault="00F74304" w:rsidP="00A22F3D">
      <w:pPr>
        <w:widowControl w:val="0"/>
        <w:numPr>
          <w:ilvl w:val="0"/>
          <w:numId w:val="61"/>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Отмены по медицинским показаниям – единственно возможные отмены на соревнованиях.</w:t>
      </w:r>
    </w:p>
    <w:p w14:paraId="3CF71465" w14:textId="77777777" w:rsidR="00F74304" w:rsidRPr="00A22F3D" w:rsidRDefault="00F74304" w:rsidP="00A22F3D">
      <w:pPr>
        <w:widowControl w:val="0"/>
        <w:numPr>
          <w:ilvl w:val="0"/>
          <w:numId w:val="61"/>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 xml:space="preserve">Отказ от участия по медицинским показателям во время соревнований должен быть подан не позднее 30 минут до начала сессии. Медицинская отмена должна быть представлена на официальной форме МПК по плаванию, утвержденная врачом. </w:t>
      </w:r>
    </w:p>
    <w:p w14:paraId="6DD63956" w14:textId="77777777" w:rsidR="00F74304" w:rsidRPr="00A22F3D" w:rsidRDefault="00F74304" w:rsidP="00A22F3D">
      <w:pPr>
        <w:numPr>
          <w:ilvl w:val="0"/>
          <w:numId w:val="316"/>
        </w:numPr>
        <w:spacing w:after="0"/>
        <w:ind w:left="567" w:hanging="567"/>
        <w:jc w:val="center"/>
        <w:outlineLvl w:val="3"/>
        <w:rPr>
          <w:rFonts w:eastAsia="PMingLiU" w:cs="Times New Roman"/>
          <w:b/>
          <w:bCs/>
          <w:sz w:val="20"/>
          <w:szCs w:val="20"/>
        </w:rPr>
      </w:pPr>
      <w:r w:rsidRPr="00A22F3D">
        <w:rPr>
          <w:rFonts w:eastAsia="PMingLiU" w:cs="Times New Roman"/>
          <w:b/>
          <w:bCs/>
          <w:sz w:val="20"/>
          <w:szCs w:val="20"/>
        </w:rPr>
        <w:t>Изменение спортивного класса</w:t>
      </w:r>
    </w:p>
    <w:p w14:paraId="4E627F7E" w14:textId="77777777" w:rsidR="00F74304" w:rsidRPr="00A22F3D" w:rsidRDefault="00F74304" w:rsidP="00A22F3D">
      <w:pPr>
        <w:widowControl w:val="0"/>
        <w:numPr>
          <w:ilvl w:val="0"/>
          <w:numId w:val="62"/>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Изменение спортивного класса возможно, если пловец:</w:t>
      </w:r>
    </w:p>
    <w:p w14:paraId="33C1EA4D" w14:textId="77777777" w:rsidR="00F74304" w:rsidRPr="00A22F3D" w:rsidRDefault="00F74304" w:rsidP="00A22F3D">
      <w:pPr>
        <w:widowControl w:val="0"/>
        <w:numPr>
          <w:ilvl w:val="0"/>
          <w:numId w:val="106"/>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реклассифицируется до начала соревнования;</w:t>
      </w:r>
    </w:p>
    <w:p w14:paraId="31466A89" w14:textId="77777777" w:rsidR="00F74304" w:rsidRPr="00A22F3D" w:rsidRDefault="00F74304" w:rsidP="00A22F3D">
      <w:pPr>
        <w:widowControl w:val="0"/>
        <w:numPr>
          <w:ilvl w:val="0"/>
          <w:numId w:val="106"/>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реклассифицируется во время соревнования.</w:t>
      </w:r>
    </w:p>
    <w:p w14:paraId="7571C615" w14:textId="77777777" w:rsidR="00F74304" w:rsidRPr="00A22F3D" w:rsidRDefault="00F74304" w:rsidP="00A22F3D">
      <w:pPr>
        <w:widowControl w:val="0"/>
        <w:numPr>
          <w:ilvl w:val="0"/>
          <w:numId w:val="62"/>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Изменение спортивного класса спортсмена после первого выступления вступает в силу после первого дня соревнований. Все медали, выигранные пловцом, должны быть возвращены, и результаты мероприятия изменены. Время, показанное спортсменом, будет зачтено в новом классе.</w:t>
      </w:r>
    </w:p>
    <w:p w14:paraId="28C91C4D" w14:textId="77777777" w:rsidR="00F74304" w:rsidRPr="00A22F3D" w:rsidRDefault="00F74304" w:rsidP="00A22F3D">
      <w:pPr>
        <w:widowControl w:val="0"/>
        <w:numPr>
          <w:ilvl w:val="0"/>
          <w:numId w:val="62"/>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 xml:space="preserve">Изменение класса пловца при опротестовании, представленном во время соревнования, вступает в силу сразу после завершения классификационного протеста. Все медали, завоеванные спортсменом, должны быть возвращены, результаты соревнования исправлены. </w:t>
      </w:r>
    </w:p>
    <w:p w14:paraId="464F7570" w14:textId="77777777" w:rsidR="00F74304" w:rsidRPr="00A22F3D" w:rsidRDefault="00F74304" w:rsidP="00A22F3D">
      <w:pPr>
        <w:keepNext/>
        <w:keepLines/>
        <w:numPr>
          <w:ilvl w:val="0"/>
          <w:numId w:val="317"/>
        </w:numPr>
        <w:spacing w:after="0"/>
        <w:ind w:left="567" w:hanging="567"/>
        <w:jc w:val="center"/>
        <w:outlineLvl w:val="2"/>
        <w:rPr>
          <w:rFonts w:eastAsia="Times New Roman" w:cs="Times New Roman"/>
          <w:b/>
          <w:bCs/>
          <w:sz w:val="20"/>
          <w:szCs w:val="20"/>
        </w:rPr>
      </w:pPr>
      <w:r w:rsidRPr="00A22F3D">
        <w:rPr>
          <w:rFonts w:eastAsia="Times New Roman" w:cs="Times New Roman"/>
          <w:b/>
          <w:bCs/>
          <w:sz w:val="20"/>
          <w:szCs w:val="20"/>
        </w:rPr>
        <w:t>Участие</w:t>
      </w:r>
    </w:p>
    <w:p w14:paraId="71591DC1" w14:textId="77777777" w:rsidR="00F74304" w:rsidRPr="00A22F3D" w:rsidRDefault="00F74304" w:rsidP="00A22F3D">
      <w:pPr>
        <w:widowControl w:val="0"/>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Когда заплыв в классификации пловца не предлагается, пловец может выбрать участие в заплыве более высокого класса. Чтобы быть допущенным, пловец должен соответствовать квалификационным стандартам этого класса. Классификация пловца не меняется для этого заплыва и должна быть представлена в технической заявке.</w:t>
      </w:r>
    </w:p>
    <w:p w14:paraId="02D76DAD" w14:textId="77777777" w:rsidR="00F74304" w:rsidRPr="00A22F3D" w:rsidRDefault="00F74304" w:rsidP="00A22F3D">
      <w:pPr>
        <w:widowControl w:val="0"/>
        <w:numPr>
          <w:ilvl w:val="0"/>
          <w:numId w:val="318"/>
        </w:numPr>
        <w:autoSpaceDE w:val="0"/>
        <w:autoSpaceDN w:val="0"/>
        <w:adjustRightInd w:val="0"/>
        <w:spacing w:after="0"/>
        <w:ind w:left="567" w:hanging="567"/>
        <w:jc w:val="center"/>
        <w:rPr>
          <w:rFonts w:eastAsia="PMingLiU" w:cs="Times New Roman"/>
          <w:sz w:val="20"/>
          <w:szCs w:val="20"/>
          <w:lang w:eastAsia="ru-RU"/>
        </w:rPr>
      </w:pPr>
      <w:r w:rsidRPr="00A22F3D">
        <w:rPr>
          <w:rFonts w:eastAsia="PMingLiU" w:cs="Times New Roman"/>
          <w:b/>
          <w:bCs/>
          <w:sz w:val="20"/>
          <w:szCs w:val="20"/>
        </w:rPr>
        <w:t>Хронометраж</w:t>
      </w:r>
    </w:p>
    <w:p w14:paraId="1D97435E" w14:textId="77777777" w:rsidR="00F74304" w:rsidRPr="00A22F3D" w:rsidRDefault="00F74304" w:rsidP="00A22F3D">
      <w:pPr>
        <w:widowControl w:val="0"/>
        <w:numPr>
          <w:ilvl w:val="0"/>
          <w:numId w:val="86"/>
        </w:numPr>
        <w:autoSpaceDE w:val="0"/>
        <w:autoSpaceDN w:val="0"/>
        <w:adjustRightInd w:val="0"/>
        <w:spacing w:after="0"/>
        <w:ind w:left="567" w:hanging="567"/>
        <w:jc w:val="both"/>
        <w:rPr>
          <w:rFonts w:eastAsia="PMingLiU" w:cs="Times New Roman"/>
          <w:b/>
          <w:bCs/>
          <w:sz w:val="20"/>
          <w:szCs w:val="20"/>
          <w:lang w:eastAsia="ru-RU"/>
        </w:rPr>
      </w:pPr>
      <w:r w:rsidRPr="00A22F3D">
        <w:rPr>
          <w:rFonts w:eastAsia="PMingLiU" w:cs="Times New Roman"/>
          <w:sz w:val="20"/>
          <w:szCs w:val="20"/>
          <w:lang w:eastAsia="ru-RU"/>
        </w:rPr>
        <w:t xml:space="preserve">Работа автоматического оборудования должна быть под наблюдением назначенных официальных лиц. Результаты, записанные автоматическим оборудованием, должны использоваться для определения победителя, распределения мест и времени применительно к каждой дорожке. Распределение мест и результаты, определенные таким образом, должны иметь преимущество над решениями судей и хронометристов. В случае, если происходит поломка оборудования или очевидно, что имел место сбой в его работе или что пловец не сумел активировать оборудование, решения судей и записи судей - хронометристов должны быть официальными. </w:t>
      </w:r>
      <w:r w:rsidRPr="00A22F3D">
        <w:rPr>
          <w:rFonts w:eastAsia="PMingLiU" w:cs="Times New Roman"/>
          <w:b/>
          <w:bCs/>
          <w:sz w:val="20"/>
          <w:szCs w:val="20"/>
          <w:lang w:eastAsia="ru-RU"/>
        </w:rPr>
        <w:t xml:space="preserve"> </w:t>
      </w:r>
    </w:p>
    <w:p w14:paraId="4F00257F" w14:textId="77777777" w:rsidR="00F74304" w:rsidRPr="00A22F3D" w:rsidRDefault="00F74304" w:rsidP="00A22F3D">
      <w:pPr>
        <w:widowControl w:val="0"/>
        <w:numPr>
          <w:ilvl w:val="0"/>
          <w:numId w:val="86"/>
        </w:numPr>
        <w:autoSpaceDE w:val="0"/>
        <w:autoSpaceDN w:val="0"/>
        <w:adjustRightInd w:val="0"/>
        <w:spacing w:after="0"/>
        <w:ind w:left="567" w:hanging="567"/>
        <w:jc w:val="both"/>
        <w:rPr>
          <w:rFonts w:eastAsia="PMingLiU" w:cs="Times New Roman"/>
          <w:b/>
          <w:bCs/>
          <w:sz w:val="20"/>
          <w:szCs w:val="20"/>
          <w:lang w:eastAsia="ru-RU"/>
        </w:rPr>
      </w:pPr>
      <w:r w:rsidRPr="00A22F3D">
        <w:rPr>
          <w:rFonts w:eastAsia="PMingLiU" w:cs="Times New Roman"/>
          <w:sz w:val="20"/>
          <w:szCs w:val="20"/>
          <w:lang w:eastAsia="ru-RU"/>
        </w:rPr>
        <w:t>При использовании автоматического оборудования результаты записываются только до 1/100 секунды. Когда имеется хронометраж до 1/1000 секунды, третья цифра не должна записываться или использоваться для определения результата или места. В случае одинаковых результатов, все пловцы, которые показали одинаковое время до 1/100 секунды, должны быть определены на одни и те же места. Результаты, представленные на электронном табло, должны показывать только до 1/100 секунды.</w:t>
      </w:r>
    </w:p>
    <w:p w14:paraId="53AB5A65" w14:textId="77777777" w:rsidR="00F74304" w:rsidRPr="00A22F3D" w:rsidRDefault="00F74304" w:rsidP="00A22F3D">
      <w:pPr>
        <w:widowControl w:val="0"/>
        <w:numPr>
          <w:ilvl w:val="0"/>
          <w:numId w:val="86"/>
        </w:numPr>
        <w:autoSpaceDE w:val="0"/>
        <w:autoSpaceDN w:val="0"/>
        <w:adjustRightInd w:val="0"/>
        <w:spacing w:after="0"/>
        <w:ind w:left="567" w:hanging="567"/>
        <w:jc w:val="both"/>
        <w:rPr>
          <w:rFonts w:eastAsia="PMingLiU" w:cs="Times New Roman"/>
          <w:b/>
          <w:bCs/>
          <w:sz w:val="20"/>
          <w:szCs w:val="20"/>
          <w:lang w:eastAsia="ru-RU"/>
        </w:rPr>
      </w:pPr>
      <w:r w:rsidRPr="00A22F3D">
        <w:rPr>
          <w:rFonts w:eastAsia="PMingLiU" w:cs="Times New Roman"/>
          <w:sz w:val="20"/>
          <w:szCs w:val="20"/>
          <w:lang w:eastAsia="ru-RU"/>
        </w:rPr>
        <w:t>Любое сертифицированное устройство для измерения времени, которое выключается официальным лицом, считается секундомером. Такое ручное время должно быть зарегистрировано тремя секундометристами. Ручной результат должен регистрироваться с точностью до 1/100 секунды. Когда не применяется автоматическая система регистрации, официальное ручное время должно определяться следующим образом:</w:t>
      </w:r>
    </w:p>
    <w:p w14:paraId="6FB7A5B0" w14:textId="77777777" w:rsidR="00F74304" w:rsidRPr="00A22F3D" w:rsidRDefault="00F74304" w:rsidP="00A22F3D">
      <w:pPr>
        <w:widowControl w:val="0"/>
        <w:numPr>
          <w:ilvl w:val="0"/>
          <w:numId w:val="87"/>
        </w:numPr>
        <w:autoSpaceDE w:val="0"/>
        <w:autoSpaceDN w:val="0"/>
        <w:adjustRightInd w:val="0"/>
        <w:spacing w:after="0"/>
        <w:ind w:left="567" w:hanging="567"/>
        <w:jc w:val="both"/>
        <w:rPr>
          <w:rFonts w:eastAsia="PMingLiU" w:cs="Times New Roman"/>
          <w:w w:val="153"/>
          <w:sz w:val="20"/>
          <w:szCs w:val="20"/>
          <w:lang w:eastAsia="ru-RU"/>
        </w:rPr>
      </w:pPr>
      <w:r w:rsidRPr="00A22F3D">
        <w:rPr>
          <w:rFonts w:eastAsia="PMingLiU" w:cs="Times New Roman"/>
          <w:sz w:val="20"/>
          <w:szCs w:val="20"/>
          <w:lang w:eastAsia="ru-RU"/>
        </w:rPr>
        <w:t>если два из трех секундомеров зафиксировали одно и то же время, а у третьего – другое время, два одинаковых времени должны стать официальным результатом;</w:t>
      </w:r>
    </w:p>
    <w:p w14:paraId="735C3856" w14:textId="77777777" w:rsidR="00F74304" w:rsidRPr="00A22F3D" w:rsidRDefault="00F74304" w:rsidP="00A22F3D">
      <w:pPr>
        <w:numPr>
          <w:ilvl w:val="0"/>
          <w:numId w:val="87"/>
        </w:numPr>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если результаты всех трех секундомеров не совпадают, время секундомера со средним результатом считается официальным временем;</w:t>
      </w:r>
    </w:p>
    <w:p w14:paraId="33EA2E8F" w14:textId="77777777" w:rsidR="00F74304" w:rsidRPr="00A22F3D" w:rsidRDefault="00F74304" w:rsidP="00A22F3D">
      <w:pPr>
        <w:numPr>
          <w:ilvl w:val="0"/>
          <w:numId w:val="87"/>
        </w:numPr>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когда сработали только два из трех секундомеров, официальным результатом должно быть их среднее время, при необходимости округлённое до сотой секунды более медленного результата.</w:t>
      </w:r>
    </w:p>
    <w:p w14:paraId="3A08EC68" w14:textId="77777777" w:rsidR="00F74304" w:rsidRPr="00A22F3D" w:rsidRDefault="00F74304" w:rsidP="00A22F3D">
      <w:pPr>
        <w:numPr>
          <w:ilvl w:val="0"/>
          <w:numId w:val="86"/>
        </w:numPr>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Когда не применяется система автоматической регистрации, в состав судей должны быть включены: старший секундометрист, по 3 секундометриста на дорожку и дополнительно – два секундометриста (которые обязаны заменить секундометриста, у которого не включился или остановился во время заплыва секундомер, или если секундометрист по какой-либо другой причине не может зафиксировать время). При использовании цифровых секундомеров на дорожках, финальное время и мета определяются временем. В том случае, когда не применяется система автоматической регистрации и/или нет 3 цифровых секундомеров на одну дорожку, должны быть назначены старший судья на финише и судьи на финише.</w:t>
      </w:r>
    </w:p>
    <w:p w14:paraId="03621E10" w14:textId="77777777" w:rsidR="00F74304" w:rsidRPr="00A22F3D" w:rsidRDefault="00F74304" w:rsidP="00A22F3D">
      <w:pPr>
        <w:numPr>
          <w:ilvl w:val="0"/>
          <w:numId w:val="86"/>
        </w:numPr>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Если пловец дисквалифицирован во время или после заплыва, такая дисквалификация должна быть зафиксирована в официальных результатах, но ни время, ни место не будет записано или объявлено.</w:t>
      </w:r>
    </w:p>
    <w:p w14:paraId="6627FBD7" w14:textId="77777777" w:rsidR="00F74304" w:rsidRPr="00A22F3D" w:rsidRDefault="00F74304" w:rsidP="00A22F3D">
      <w:pPr>
        <w:numPr>
          <w:ilvl w:val="0"/>
          <w:numId w:val="86"/>
        </w:numPr>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В случае дисквалификации эстафеты, в официальных результатах должны быть записаны легальные результаты каждого до времени дисквалификации.</w:t>
      </w:r>
    </w:p>
    <w:p w14:paraId="26F55181" w14:textId="77777777" w:rsidR="00F74304" w:rsidRPr="00A22F3D" w:rsidRDefault="00F74304" w:rsidP="00A22F3D">
      <w:pPr>
        <w:numPr>
          <w:ilvl w:val="0"/>
          <w:numId w:val="86"/>
        </w:numPr>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Все 50-метровые и 100-метровые результаты должны быть зарегистрированы для первых пловцов только во время эстафет и опубликованы в официальных результатах.</w:t>
      </w:r>
    </w:p>
    <w:p w14:paraId="14707678" w14:textId="77777777" w:rsidR="00F74304" w:rsidRPr="00A22F3D" w:rsidRDefault="00F74304" w:rsidP="00A22F3D">
      <w:pPr>
        <w:widowControl w:val="0"/>
        <w:autoSpaceDE w:val="0"/>
        <w:autoSpaceDN w:val="0"/>
        <w:adjustRightInd w:val="0"/>
        <w:spacing w:after="0"/>
        <w:ind w:left="567" w:hanging="567"/>
        <w:jc w:val="both"/>
        <w:rPr>
          <w:rFonts w:eastAsia="PMingLiU" w:cs="Times New Roman"/>
          <w:sz w:val="20"/>
          <w:szCs w:val="20"/>
          <w:lang w:eastAsia="ru-RU"/>
        </w:rPr>
      </w:pPr>
    </w:p>
    <w:p w14:paraId="397DA319" w14:textId="77777777" w:rsidR="00F74304" w:rsidRPr="00A22F3D" w:rsidRDefault="00F74304" w:rsidP="00A22F3D">
      <w:pPr>
        <w:spacing w:after="0"/>
        <w:ind w:left="567" w:hanging="567"/>
        <w:jc w:val="center"/>
        <w:rPr>
          <w:rFonts w:eastAsia="Calibri" w:cs="Times New Roman"/>
          <w:b/>
          <w:bCs/>
          <w:sz w:val="20"/>
          <w:szCs w:val="20"/>
        </w:rPr>
      </w:pPr>
      <w:r w:rsidRPr="00A22F3D">
        <w:rPr>
          <w:rFonts w:eastAsia="Calibri" w:cs="Times New Roman"/>
          <w:b/>
          <w:bCs/>
          <w:sz w:val="20"/>
          <w:szCs w:val="20"/>
        </w:rPr>
        <w:t>ГЛАВАV</w:t>
      </w:r>
      <w:r w:rsidRPr="00A22F3D">
        <w:rPr>
          <w:rFonts w:eastAsia="Calibri" w:cs="Times New Roman"/>
          <w:b/>
          <w:bCs/>
          <w:sz w:val="20"/>
          <w:szCs w:val="20"/>
          <w:lang w:val="en-US"/>
        </w:rPr>
        <w:t>II</w:t>
      </w:r>
      <w:r w:rsidRPr="00A22F3D">
        <w:rPr>
          <w:rFonts w:eastAsia="Calibri" w:cs="Times New Roman"/>
          <w:b/>
          <w:bCs/>
          <w:sz w:val="20"/>
          <w:szCs w:val="20"/>
        </w:rPr>
        <w:t>. СПЕЦИАЛЬНЫЕ ПРАВИЛА ДЛЯ ОТДЕЛЬНЫХ ДИСЦИПЛИН</w:t>
      </w:r>
    </w:p>
    <w:p w14:paraId="23E6D731" w14:textId="77777777" w:rsidR="00F74304" w:rsidRPr="00A22F3D" w:rsidRDefault="00F74304" w:rsidP="00A22F3D">
      <w:pPr>
        <w:numPr>
          <w:ilvl w:val="0"/>
          <w:numId w:val="320"/>
        </w:numPr>
        <w:spacing w:after="0"/>
        <w:ind w:left="567" w:hanging="567"/>
        <w:jc w:val="center"/>
        <w:rPr>
          <w:rFonts w:eastAsia="Calibri" w:cs="Times New Roman"/>
          <w:b/>
          <w:bCs/>
          <w:sz w:val="20"/>
          <w:szCs w:val="20"/>
        </w:rPr>
      </w:pPr>
      <w:r w:rsidRPr="00A22F3D">
        <w:rPr>
          <w:rFonts w:eastAsia="PMingLiU" w:cs="Times New Roman"/>
          <w:b/>
          <w:bCs/>
          <w:sz w:val="20"/>
          <w:szCs w:val="20"/>
        </w:rPr>
        <w:t>Вольный стиль</w:t>
      </w:r>
    </w:p>
    <w:p w14:paraId="69DA35DC" w14:textId="77777777" w:rsidR="00F74304" w:rsidRPr="00A22F3D" w:rsidRDefault="00F74304" w:rsidP="00A22F3D">
      <w:pPr>
        <w:widowControl w:val="0"/>
        <w:numPr>
          <w:ilvl w:val="0"/>
          <w:numId w:val="79"/>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Пловец может плыть любым стилем, за исключением того, что в индивидуальном комплексном плавании или комбинированной эстафете вольный стиль означает любой стиль (кроме плавания на спине, брасса или баттерфляя).</w:t>
      </w:r>
    </w:p>
    <w:p w14:paraId="73512890" w14:textId="77777777" w:rsidR="00F74304" w:rsidRPr="00A22F3D" w:rsidRDefault="00F74304" w:rsidP="00A22F3D">
      <w:pPr>
        <w:widowControl w:val="0"/>
        <w:numPr>
          <w:ilvl w:val="0"/>
          <w:numId w:val="79"/>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Пловец должен коснуться стенки бассейна любой частью тела при повороте и на финише.</w:t>
      </w:r>
    </w:p>
    <w:p w14:paraId="0B8E0EE2" w14:textId="77777777" w:rsidR="00F74304" w:rsidRPr="00A22F3D" w:rsidRDefault="00F74304" w:rsidP="00A22F3D">
      <w:pPr>
        <w:widowControl w:val="0"/>
        <w:numPr>
          <w:ilvl w:val="0"/>
          <w:numId w:val="79"/>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Любая часть тела пловца должна находиться на поверхности воды во время заплыва, за исключением разрешения пловцу быть полностью погруженным во время поворота и на расстоянии не более 15 м после старта и каждого поворота. У 15-метровой отметки голова пловца должна разорвать поверхность воды.</w:t>
      </w:r>
    </w:p>
    <w:p w14:paraId="63DD9D3C" w14:textId="77777777" w:rsidR="00F74304" w:rsidRPr="00A22F3D" w:rsidRDefault="00F74304" w:rsidP="00A22F3D">
      <w:pPr>
        <w:widowControl w:val="0"/>
        <w:numPr>
          <w:ilvl w:val="0"/>
          <w:numId w:val="79"/>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 xml:space="preserve">Пловцы классов </w:t>
      </w:r>
      <w:r w:rsidRPr="00A22F3D">
        <w:rPr>
          <w:rFonts w:eastAsia="PMingLiU" w:cs="Times New Roman"/>
          <w:sz w:val="20"/>
          <w:szCs w:val="20"/>
          <w:lang w:val="en-US" w:eastAsia="ru-RU"/>
        </w:rPr>
        <w:t>S</w:t>
      </w:r>
      <w:r w:rsidRPr="00A22F3D">
        <w:rPr>
          <w:rFonts w:eastAsia="PMingLiU" w:cs="Times New Roman"/>
          <w:sz w:val="20"/>
          <w:szCs w:val="20"/>
          <w:lang w:eastAsia="ru-RU"/>
        </w:rPr>
        <w:t>1-</w:t>
      </w:r>
      <w:r w:rsidRPr="00A22F3D">
        <w:rPr>
          <w:rFonts w:eastAsia="PMingLiU" w:cs="Times New Roman"/>
          <w:sz w:val="20"/>
          <w:szCs w:val="20"/>
          <w:lang w:val="en-US" w:eastAsia="ru-RU"/>
        </w:rPr>
        <w:t>S</w:t>
      </w:r>
      <w:r w:rsidRPr="00A22F3D">
        <w:rPr>
          <w:rFonts w:eastAsia="PMingLiU" w:cs="Times New Roman"/>
          <w:sz w:val="20"/>
          <w:szCs w:val="20"/>
          <w:lang w:eastAsia="ru-RU"/>
        </w:rPr>
        <w:t>5 во время каждого полного цикла гребка должны разрывать поверхность воды любой частью тела. Цикл гребка представляет собой полный оборот плечевого сустава (суставов) и/или одно полное движение вверх и вниз тазобедренного сустава (суставов).</w:t>
      </w:r>
    </w:p>
    <w:p w14:paraId="47E5FC49" w14:textId="77777777" w:rsidR="00F74304" w:rsidRPr="00A22F3D" w:rsidRDefault="00F74304" w:rsidP="00A22F3D">
      <w:pPr>
        <w:widowControl w:val="0"/>
        <w:numPr>
          <w:ilvl w:val="0"/>
          <w:numId w:val="79"/>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Если пловец стоит на дне во время заплыва вольным стилем, или во время комбинированных заплывов, он не дисквалифицируется, при условии, что он не ходит.</w:t>
      </w:r>
    </w:p>
    <w:p w14:paraId="5D0C4F2A" w14:textId="77777777" w:rsidR="00F74304" w:rsidRPr="00A22F3D" w:rsidRDefault="00F74304" w:rsidP="00A22F3D">
      <w:pPr>
        <w:keepNext/>
        <w:numPr>
          <w:ilvl w:val="0"/>
          <w:numId w:val="321"/>
        </w:numPr>
        <w:tabs>
          <w:tab w:val="left" w:pos="993"/>
        </w:tabs>
        <w:spacing w:after="0"/>
        <w:ind w:left="567" w:hanging="567"/>
        <w:jc w:val="center"/>
        <w:outlineLvl w:val="1"/>
        <w:rPr>
          <w:rFonts w:eastAsia="PMingLiU" w:cs="Times New Roman"/>
          <w:b/>
          <w:bCs/>
          <w:sz w:val="20"/>
          <w:szCs w:val="20"/>
        </w:rPr>
      </w:pPr>
      <w:r w:rsidRPr="00A22F3D">
        <w:rPr>
          <w:rFonts w:eastAsia="PMingLiU" w:cs="Times New Roman"/>
          <w:b/>
          <w:bCs/>
          <w:sz w:val="20"/>
          <w:szCs w:val="20"/>
        </w:rPr>
        <w:t>Плавание на спине</w:t>
      </w:r>
    </w:p>
    <w:p w14:paraId="3C45E582" w14:textId="77777777" w:rsidR="00F74304" w:rsidRPr="00A22F3D" w:rsidRDefault="00F74304" w:rsidP="00A22F3D">
      <w:pPr>
        <w:widowControl w:val="0"/>
        <w:numPr>
          <w:ilvl w:val="0"/>
          <w:numId w:val="80"/>
        </w:numPr>
        <w:autoSpaceDE w:val="0"/>
        <w:autoSpaceDN w:val="0"/>
        <w:adjustRightInd w:val="0"/>
        <w:spacing w:after="0"/>
        <w:ind w:left="567" w:hanging="567"/>
        <w:jc w:val="both"/>
        <w:rPr>
          <w:rFonts w:eastAsia="PMingLiU" w:cs="Times New Roman"/>
          <w:b/>
          <w:bCs/>
          <w:sz w:val="20"/>
          <w:szCs w:val="20"/>
          <w:lang w:eastAsia="ru-RU"/>
        </w:rPr>
      </w:pPr>
      <w:r w:rsidRPr="00A22F3D">
        <w:rPr>
          <w:rFonts w:eastAsia="PMingLiU" w:cs="Times New Roman"/>
          <w:sz w:val="20"/>
          <w:szCs w:val="20"/>
          <w:lang w:eastAsia="ru-RU"/>
        </w:rPr>
        <w:t xml:space="preserve">Перед стартовым сигналом пловцы должны выстроиться в линию в воде лицом к стартовому концу, держась обеими руками за стартовые рукоятки/ручки. Стоять в (или) на водостоке или сгибание пальцев над краем/кромкой водостока запрещается. При использовании устройства для старта на спине палец ноги (или его части) должен быть в контакте со стеной бассейна или контактным щитом.  Цепляться пальцами ног за верхний край контактного щита запрещено. </w:t>
      </w:r>
    </w:p>
    <w:p w14:paraId="6082919A" w14:textId="77777777" w:rsidR="00F74304" w:rsidRPr="00A22F3D" w:rsidRDefault="00F74304" w:rsidP="00A22F3D">
      <w:pPr>
        <w:widowControl w:val="0"/>
        <w:numPr>
          <w:ilvl w:val="0"/>
          <w:numId w:val="80"/>
        </w:numPr>
        <w:autoSpaceDE w:val="0"/>
        <w:autoSpaceDN w:val="0"/>
        <w:adjustRightInd w:val="0"/>
        <w:spacing w:after="0"/>
        <w:ind w:left="567" w:hanging="567"/>
        <w:jc w:val="both"/>
        <w:rPr>
          <w:rFonts w:eastAsia="PMingLiU" w:cs="Times New Roman"/>
          <w:b/>
          <w:bCs/>
          <w:sz w:val="20"/>
          <w:szCs w:val="20"/>
          <w:lang w:eastAsia="ru-RU"/>
        </w:rPr>
      </w:pPr>
      <w:r w:rsidRPr="00A22F3D">
        <w:rPr>
          <w:rFonts w:eastAsia="PMingLiU" w:cs="Times New Roman"/>
          <w:sz w:val="20"/>
          <w:szCs w:val="20"/>
          <w:lang w:eastAsia="ru-RU"/>
        </w:rPr>
        <w:t>Пловцам, которые не могут воспользоваться стартовыми рукоятками, разрешено использовать кромку бассейна. Пловцам, которые не могут держать обе стартовые рукоятки, разрешено держать рукоятки одной рукой.</w:t>
      </w:r>
    </w:p>
    <w:p w14:paraId="0C18B7EF" w14:textId="77777777" w:rsidR="00F74304" w:rsidRPr="00A22F3D" w:rsidRDefault="00F74304" w:rsidP="00A22F3D">
      <w:pPr>
        <w:widowControl w:val="0"/>
        <w:numPr>
          <w:ilvl w:val="0"/>
          <w:numId w:val="80"/>
        </w:numPr>
        <w:autoSpaceDE w:val="0"/>
        <w:autoSpaceDN w:val="0"/>
        <w:adjustRightInd w:val="0"/>
        <w:spacing w:after="0"/>
        <w:ind w:left="567" w:hanging="567"/>
        <w:jc w:val="both"/>
        <w:rPr>
          <w:rFonts w:eastAsia="PMingLiU" w:cs="Times New Roman"/>
          <w:b/>
          <w:bCs/>
          <w:sz w:val="20"/>
          <w:szCs w:val="20"/>
          <w:lang w:eastAsia="ru-RU"/>
        </w:rPr>
      </w:pPr>
      <w:r w:rsidRPr="00A22F3D">
        <w:rPr>
          <w:rFonts w:eastAsia="PMingLiU" w:cs="Times New Roman"/>
          <w:sz w:val="20"/>
          <w:szCs w:val="20"/>
          <w:lang w:eastAsia="ru-RU"/>
        </w:rPr>
        <w:t>Если пловец не может держаться за стартовые рукоятки или за край бассейна, ему может помочь вспомогательный персонал или стартовое приспособление. Приспособление должно быть проверено, и его безопасность подтверждена ТД/помощником ТД и/или судьей по плаванию до начала соревнования. Подталкивать спортсмена на старте не разрешается (трактуется как фальстарт). Пловец должен касаться стены частью своего тела, пока не дан стартовый сигнал.</w:t>
      </w:r>
    </w:p>
    <w:p w14:paraId="2B551063" w14:textId="39C0A37D" w:rsidR="00F74304" w:rsidRPr="00A22F3D" w:rsidRDefault="00F74304" w:rsidP="00A22F3D">
      <w:pPr>
        <w:widowControl w:val="0"/>
        <w:numPr>
          <w:ilvl w:val="0"/>
          <w:numId w:val="80"/>
        </w:numPr>
        <w:autoSpaceDE w:val="0"/>
        <w:autoSpaceDN w:val="0"/>
        <w:adjustRightInd w:val="0"/>
        <w:spacing w:after="0"/>
        <w:ind w:left="567" w:hanging="567"/>
        <w:jc w:val="both"/>
        <w:rPr>
          <w:rFonts w:eastAsia="PMingLiU" w:cs="Times New Roman"/>
          <w:b/>
          <w:bCs/>
          <w:sz w:val="20"/>
          <w:szCs w:val="20"/>
          <w:lang w:eastAsia="ru-RU"/>
        </w:rPr>
      </w:pPr>
      <w:r w:rsidRPr="00A22F3D">
        <w:rPr>
          <w:rFonts w:eastAsia="PMingLiU" w:cs="Times New Roman"/>
          <w:sz w:val="20"/>
          <w:szCs w:val="20"/>
          <w:lang w:eastAsia="ru-RU"/>
        </w:rPr>
        <w:t xml:space="preserve">Пловцам </w:t>
      </w:r>
      <w:r w:rsidR="00AE7C08" w:rsidRPr="00A22F3D">
        <w:rPr>
          <w:rFonts w:eastAsia="PMingLiU" w:cs="Times New Roman"/>
          <w:sz w:val="20"/>
          <w:szCs w:val="20"/>
          <w:lang w:eastAsia="ru-RU"/>
        </w:rPr>
        <w:t>классов S</w:t>
      </w:r>
      <w:r w:rsidRPr="00A22F3D">
        <w:rPr>
          <w:rFonts w:eastAsia="PMingLiU" w:cs="Times New Roman"/>
          <w:sz w:val="20"/>
          <w:szCs w:val="20"/>
          <w:lang w:eastAsia="ru-RU"/>
        </w:rPr>
        <w:t xml:space="preserve">1, </w:t>
      </w:r>
      <w:r w:rsidRPr="00A22F3D">
        <w:rPr>
          <w:rFonts w:eastAsia="PMingLiU" w:cs="Times New Roman"/>
          <w:sz w:val="20"/>
          <w:szCs w:val="20"/>
          <w:lang w:val="en-US" w:eastAsia="ru-RU"/>
        </w:rPr>
        <w:t>S</w:t>
      </w:r>
      <w:r w:rsidRPr="00A22F3D">
        <w:rPr>
          <w:rFonts w:eastAsia="PMingLiU" w:cs="Times New Roman"/>
          <w:sz w:val="20"/>
          <w:szCs w:val="20"/>
          <w:lang w:eastAsia="ru-RU"/>
        </w:rPr>
        <w:t xml:space="preserve">2, </w:t>
      </w:r>
      <w:r w:rsidRPr="00A22F3D">
        <w:rPr>
          <w:rFonts w:eastAsia="PMingLiU" w:cs="Times New Roman"/>
          <w:sz w:val="20"/>
          <w:szCs w:val="20"/>
          <w:lang w:val="en-US" w:eastAsia="ru-RU"/>
        </w:rPr>
        <w:t>S</w:t>
      </w:r>
      <w:r w:rsidRPr="00A22F3D">
        <w:rPr>
          <w:rFonts w:eastAsia="PMingLiU" w:cs="Times New Roman"/>
          <w:sz w:val="20"/>
          <w:szCs w:val="20"/>
          <w:lang w:eastAsia="ru-RU"/>
        </w:rPr>
        <w:t>3 разрешается прижать ступню/ступни к стенке, пока не дан стартовый сигнал. Подталкивать пловца на старте запрещено (трактуется как фальстарт).</w:t>
      </w:r>
    </w:p>
    <w:p w14:paraId="79626128" w14:textId="77777777" w:rsidR="00F74304" w:rsidRPr="00A22F3D" w:rsidRDefault="00F74304" w:rsidP="00A22F3D">
      <w:pPr>
        <w:widowControl w:val="0"/>
        <w:numPr>
          <w:ilvl w:val="0"/>
          <w:numId w:val="80"/>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 xml:space="preserve">По стартовому сигналу и после поворота пловец должен оттолкнуться и плыть на спине всю дистанцию, кроме того момента, когда он выполняет поворот, как предписано далее в Главе </w:t>
      </w:r>
      <w:r w:rsidRPr="00A22F3D">
        <w:rPr>
          <w:rFonts w:eastAsia="PMingLiU" w:cs="Times New Roman"/>
          <w:sz w:val="20"/>
          <w:szCs w:val="20"/>
          <w:lang w:val="en-US" w:eastAsia="ru-RU"/>
        </w:rPr>
        <w:t>VII</w:t>
      </w:r>
      <w:r w:rsidRPr="00A22F3D">
        <w:rPr>
          <w:rFonts w:eastAsia="PMingLiU" w:cs="Times New Roman"/>
          <w:sz w:val="20"/>
          <w:szCs w:val="20"/>
          <w:lang w:eastAsia="ru-RU"/>
        </w:rPr>
        <w:t>, пункте 38, подпункте 38.8.  Нормальное положение на спине может включать вращательное движение тела в горизонтальной плоскости до 90 градусов включительно. Положение головы    несущественно.</w:t>
      </w:r>
    </w:p>
    <w:p w14:paraId="4E362867" w14:textId="527E2DD8" w:rsidR="00F74304" w:rsidRPr="00A22F3D" w:rsidRDefault="00F74304" w:rsidP="00A22F3D">
      <w:pPr>
        <w:widowControl w:val="0"/>
        <w:numPr>
          <w:ilvl w:val="0"/>
          <w:numId w:val="80"/>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 xml:space="preserve">Пловец </w:t>
      </w:r>
      <w:r w:rsidR="00AE7C08" w:rsidRPr="00A22F3D">
        <w:rPr>
          <w:rFonts w:eastAsia="PMingLiU" w:cs="Times New Roman"/>
          <w:sz w:val="20"/>
          <w:szCs w:val="20"/>
          <w:lang w:eastAsia="ru-RU"/>
        </w:rPr>
        <w:t>должен разрывать</w:t>
      </w:r>
      <w:r w:rsidRPr="00A22F3D">
        <w:rPr>
          <w:rFonts w:eastAsia="PMingLiU" w:cs="Times New Roman"/>
          <w:sz w:val="20"/>
          <w:szCs w:val="20"/>
          <w:lang w:eastAsia="ru-RU"/>
        </w:rPr>
        <w:t xml:space="preserve"> поверхность воды любой частью тела во время заплыва, за исключением разрешения пловцу быть полностью погруженным во время поворота, и на расстоянии не более 15 м после старта и каждого поворота. К этой точке голова должна разорвать поверхность воды. </w:t>
      </w:r>
    </w:p>
    <w:p w14:paraId="0EB8CE6A" w14:textId="77777777" w:rsidR="00F74304" w:rsidRPr="00A22F3D" w:rsidRDefault="00F74304" w:rsidP="00A22F3D">
      <w:pPr>
        <w:widowControl w:val="0"/>
        <w:numPr>
          <w:ilvl w:val="0"/>
          <w:numId w:val="80"/>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Пловцы</w:t>
      </w:r>
      <w:r w:rsidRPr="00A22F3D">
        <w:rPr>
          <w:rFonts w:eastAsia="PMingLiU" w:cs="Times New Roman"/>
          <w:b/>
          <w:bCs/>
          <w:sz w:val="20"/>
          <w:szCs w:val="20"/>
          <w:lang w:eastAsia="ru-RU"/>
        </w:rPr>
        <w:t xml:space="preserve"> </w:t>
      </w:r>
      <w:r w:rsidRPr="00A22F3D">
        <w:rPr>
          <w:rFonts w:eastAsia="PMingLiU" w:cs="Times New Roman"/>
          <w:sz w:val="20"/>
          <w:szCs w:val="20"/>
          <w:lang w:eastAsia="ru-RU"/>
        </w:rPr>
        <w:t xml:space="preserve">классов </w:t>
      </w:r>
      <w:r w:rsidRPr="00A22F3D">
        <w:rPr>
          <w:rFonts w:eastAsia="PMingLiU" w:cs="Times New Roman"/>
          <w:sz w:val="20"/>
          <w:szCs w:val="20"/>
          <w:lang w:val="en-US" w:eastAsia="ru-RU"/>
        </w:rPr>
        <w:t>S</w:t>
      </w:r>
      <w:r w:rsidRPr="00A22F3D">
        <w:rPr>
          <w:rFonts w:eastAsia="PMingLiU" w:cs="Times New Roman"/>
          <w:sz w:val="20"/>
          <w:szCs w:val="20"/>
          <w:lang w:eastAsia="ru-RU"/>
        </w:rPr>
        <w:t>1-</w:t>
      </w:r>
      <w:r w:rsidRPr="00A22F3D">
        <w:rPr>
          <w:rFonts w:eastAsia="PMingLiU" w:cs="Times New Roman"/>
          <w:sz w:val="20"/>
          <w:szCs w:val="20"/>
          <w:lang w:val="en-US" w:eastAsia="ru-RU"/>
        </w:rPr>
        <w:t>S</w:t>
      </w:r>
      <w:r w:rsidRPr="00A22F3D">
        <w:rPr>
          <w:rFonts w:eastAsia="PMingLiU" w:cs="Times New Roman"/>
          <w:sz w:val="20"/>
          <w:szCs w:val="20"/>
          <w:lang w:eastAsia="ru-RU"/>
        </w:rPr>
        <w:t>5 во время каждого полного цикла гребка должны разрывать поверхность воды любой частью тела. Цикл гребка представляет собой полный оборот плечевого сустава (суставов) и/или одно полное движение вверх и вниз тазобедренного сустава (суставов).</w:t>
      </w:r>
    </w:p>
    <w:p w14:paraId="62D36790" w14:textId="77777777" w:rsidR="00F74304" w:rsidRPr="00A22F3D" w:rsidRDefault="00F74304" w:rsidP="00A22F3D">
      <w:pPr>
        <w:widowControl w:val="0"/>
        <w:numPr>
          <w:ilvl w:val="0"/>
          <w:numId w:val="80"/>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Во время поворота плечи могут быть повернуты по вертикали грудины к положению на груди, после чего можно использовать продолжительный гребок одной рукой или одновременный продолжительный гребок двумя руками, чтобы начать поворот. Пловец должен вернуться в положение на спине, покидая стенку. При выполнении поворота должно быть касание стенки какой-либо частью тела пловца. Если у пловца нет рук или он не использует их во время поворота, поворот выполняется, как только тело переворачивается из положения на спине. Пловец должен вернуться в положение на спине, покидая стенку. При выполнении поворота должно быть касание стены какой-либо частью тела пловца.</w:t>
      </w:r>
    </w:p>
    <w:p w14:paraId="6338DBD9" w14:textId="77777777" w:rsidR="00F74304" w:rsidRPr="00A22F3D" w:rsidRDefault="00F74304" w:rsidP="00A22F3D">
      <w:pPr>
        <w:widowControl w:val="0"/>
        <w:numPr>
          <w:ilvl w:val="0"/>
          <w:numId w:val="80"/>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 xml:space="preserve">На финише дистанции пловец должен коснуться стенки на своей дорожке, находясь в положении на спине. </w:t>
      </w:r>
    </w:p>
    <w:p w14:paraId="1756FA30" w14:textId="77777777" w:rsidR="00F74304" w:rsidRPr="00A22F3D" w:rsidRDefault="00F74304" w:rsidP="00A22F3D">
      <w:pPr>
        <w:widowControl w:val="0"/>
        <w:numPr>
          <w:ilvl w:val="0"/>
          <w:numId w:val="322"/>
        </w:numPr>
        <w:autoSpaceDE w:val="0"/>
        <w:autoSpaceDN w:val="0"/>
        <w:adjustRightInd w:val="0"/>
        <w:spacing w:after="0"/>
        <w:ind w:left="567" w:hanging="567"/>
        <w:jc w:val="center"/>
        <w:rPr>
          <w:rFonts w:eastAsia="PMingLiU" w:cs="Times New Roman"/>
          <w:sz w:val="20"/>
          <w:szCs w:val="20"/>
          <w:lang w:eastAsia="ru-RU"/>
        </w:rPr>
      </w:pPr>
      <w:r w:rsidRPr="00A22F3D">
        <w:rPr>
          <w:rFonts w:eastAsia="PMingLiU" w:cs="Times New Roman"/>
          <w:b/>
          <w:bCs/>
          <w:sz w:val="20"/>
          <w:szCs w:val="20"/>
        </w:rPr>
        <w:t>Брасс</w:t>
      </w:r>
    </w:p>
    <w:p w14:paraId="7EC8BB8E" w14:textId="77777777" w:rsidR="00F74304" w:rsidRPr="00A22F3D" w:rsidRDefault="00F74304" w:rsidP="00A22F3D">
      <w:pPr>
        <w:widowControl w:val="0"/>
        <w:numPr>
          <w:ilvl w:val="0"/>
          <w:numId w:val="81"/>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 xml:space="preserve">После старта и после каждого поворота пловец может сделать один длинный гребок руками до бедер, находясь при этом полностью погруженным в воду. Разрешается один удар ногами баттерфляем в любое время после старта и каждого поворота перед первым ударом (движением) ног брассом. </w:t>
      </w:r>
    </w:p>
    <w:p w14:paraId="75D038A9" w14:textId="77777777" w:rsidR="00F74304" w:rsidRPr="00A22F3D" w:rsidRDefault="00F74304" w:rsidP="00A22F3D">
      <w:pPr>
        <w:widowControl w:val="0"/>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 xml:space="preserve">С начала первого гребка руками после старта и после каждого поворота пловец должен лежать на груди. </w:t>
      </w:r>
      <w:r w:rsidRPr="00A22F3D">
        <w:rPr>
          <w:rFonts w:eastAsia="Times New Roman" w:cs="Times New Roman"/>
          <w:bCs/>
          <w:sz w:val="20"/>
          <w:szCs w:val="20"/>
          <w:lang w:eastAsia="ru-RU"/>
        </w:rPr>
        <w:t>Положение на груди может включать в себя движение крена тела вплоть до, но, не включая, девяносто (90) градусов от горизонтали.</w:t>
      </w:r>
      <w:r w:rsidRPr="00A22F3D">
        <w:rPr>
          <w:rFonts w:eastAsia="PMingLiU" w:cs="Times New Roman"/>
          <w:sz w:val="20"/>
          <w:szCs w:val="20"/>
          <w:lang w:eastAsia="ru-RU"/>
        </w:rPr>
        <w:t xml:space="preserve"> Поворот на спину запрещён в любое время, за исключением выполнения поворота, после касания стенки, где допускается делать поворот любым образом, однако после отталкивания от стенки тело должно находиться в положении на груди. С момента старта и на всем протяжении дистанции полный цикл движений должен выполняться в такой последовательности: один гребок руками и одно движение ногами.</w:t>
      </w:r>
    </w:p>
    <w:p w14:paraId="501A91D2" w14:textId="77777777" w:rsidR="00F74304" w:rsidRPr="00A22F3D" w:rsidRDefault="00F74304" w:rsidP="00A22F3D">
      <w:pPr>
        <w:widowControl w:val="0"/>
        <w:numPr>
          <w:ilvl w:val="0"/>
          <w:numId w:val="81"/>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После старта и после каждого поворота пловец, который не может оттолкнуться ногой/ногами, может сделать один гребок рукой, который может быть не одновременным или не в горизонтальной плоскости, для перехода в положение на груди. Все движения рук должны быть одновременными и в одной горизонтальной плоскости без чередующихся движений.</w:t>
      </w:r>
    </w:p>
    <w:p w14:paraId="26590AD2" w14:textId="77777777" w:rsidR="00F74304" w:rsidRPr="00A22F3D" w:rsidRDefault="00F74304" w:rsidP="00A22F3D">
      <w:pPr>
        <w:widowControl w:val="0"/>
        <w:numPr>
          <w:ilvl w:val="0"/>
          <w:numId w:val="81"/>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Руки должны выбрасываться вперед вместе от груди по воде, под водой, над водой. Локти должны быть под водой, за исключением последнего гребка перед поворотом, во время поворота и финального гребка на финише. Руки должны возвращаться назад по поверхности воды или под водой. Руки не должны заходить за линию бедер, за исключением первого гребка после старта и каждого поворота.</w:t>
      </w:r>
    </w:p>
    <w:p w14:paraId="4100D27C" w14:textId="77777777" w:rsidR="00F74304" w:rsidRPr="00A22F3D" w:rsidRDefault="00F74304" w:rsidP="00A22F3D">
      <w:pPr>
        <w:widowControl w:val="0"/>
        <w:numPr>
          <w:ilvl w:val="0"/>
          <w:numId w:val="81"/>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Все движения ног должны быть одновременными и выполняться в одной горизонтальной плоскости без чередующихся движений.</w:t>
      </w:r>
    </w:p>
    <w:p w14:paraId="5797C1BA" w14:textId="77777777" w:rsidR="00F74304" w:rsidRPr="00A22F3D" w:rsidRDefault="00F74304" w:rsidP="00A22F3D">
      <w:pPr>
        <w:widowControl w:val="0"/>
        <w:numPr>
          <w:ilvl w:val="0"/>
          <w:numId w:val="81"/>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Пловец, с поражением нижних конечностей должен показать намерение одновременного движения в одной горизонтальной плоскости в течение заплыва, либо волочить ногу / ноги.</w:t>
      </w:r>
    </w:p>
    <w:p w14:paraId="73EFDEE0" w14:textId="77777777" w:rsidR="00F74304" w:rsidRPr="00A22F3D" w:rsidRDefault="00F74304" w:rsidP="00A22F3D">
      <w:pPr>
        <w:widowControl w:val="0"/>
        <w:numPr>
          <w:ilvl w:val="0"/>
          <w:numId w:val="81"/>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 xml:space="preserve">Стопы должны быть развёрнуты в стороны во время активной части толчка. Ножницеобразные или дельфинообразные удары вниз не допускаются, за исключением случаев, указанных в подпункте 39.1 пункта 39 Главы </w:t>
      </w:r>
      <w:r w:rsidRPr="00A22F3D">
        <w:rPr>
          <w:rFonts w:eastAsia="PMingLiU" w:cs="Times New Roman"/>
          <w:sz w:val="20"/>
          <w:szCs w:val="20"/>
          <w:lang w:val="en-US" w:eastAsia="ru-RU"/>
        </w:rPr>
        <w:t>VII</w:t>
      </w:r>
      <w:r w:rsidRPr="00A22F3D">
        <w:rPr>
          <w:rFonts w:eastAsia="PMingLiU" w:cs="Times New Roman"/>
          <w:sz w:val="20"/>
          <w:szCs w:val="20"/>
          <w:lang w:eastAsia="ru-RU"/>
        </w:rPr>
        <w:t>. Нарушение поверхности воды стопами разрешается, если только за этим не следует дельфинообразный удар вниз.</w:t>
      </w:r>
    </w:p>
    <w:p w14:paraId="54461D34" w14:textId="77777777" w:rsidR="00F74304" w:rsidRPr="00A22F3D" w:rsidRDefault="00F74304" w:rsidP="00A22F3D">
      <w:pPr>
        <w:widowControl w:val="0"/>
        <w:numPr>
          <w:ilvl w:val="0"/>
          <w:numId w:val="81"/>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От пловца, который не может использовать одну или обе ноги и/или ступню/ступни для получения нормального гребка, не требуется разворот поврежденной ступни наружу во время рабочей части гребка. Пловец, который не может использовать одну или обе ноги и/или ступни для получения нормального гребка, может волочить или тащить ноги.</w:t>
      </w:r>
    </w:p>
    <w:p w14:paraId="20DB280A" w14:textId="77777777" w:rsidR="00F74304" w:rsidRPr="00A22F3D" w:rsidRDefault="00F74304" w:rsidP="00A22F3D">
      <w:pPr>
        <w:widowControl w:val="0"/>
        <w:numPr>
          <w:ilvl w:val="0"/>
          <w:numId w:val="81"/>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На каждом повороте и на финише заплыва должно быть раздельное и одновременное касание обеими руками на, над или ниже уровня воды. При последнем гребке перед поворотом или на финише допускается гребок без толчка ногами. Голова может быть погружена после последнего гребка руками перед касанием, при условии нарушения ею поверхности воды в какой-либо точке во время последнего полного или неполного цикла, предшествующего касанию. Термин «раздельное» означает, что кисти не должны располагаться одна поверх другой. Не обязательно расставлять кисти. Допускается случайный контакт пальцев.</w:t>
      </w:r>
    </w:p>
    <w:p w14:paraId="129BBA70" w14:textId="77777777" w:rsidR="00F74304" w:rsidRPr="00A22F3D" w:rsidRDefault="00F74304" w:rsidP="00A22F3D">
      <w:pPr>
        <w:widowControl w:val="0"/>
        <w:numPr>
          <w:ilvl w:val="0"/>
          <w:numId w:val="81"/>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На каждом повороте и финише заплыва, если у пловца руки разной длины, он должен коснуться стенки только более длинной рукой, но обе руки должны быть вытянуты вперед одновременно.</w:t>
      </w:r>
    </w:p>
    <w:p w14:paraId="7B4C1401" w14:textId="77777777" w:rsidR="00F74304" w:rsidRPr="00A22F3D" w:rsidRDefault="00F74304" w:rsidP="00A22F3D">
      <w:pPr>
        <w:widowControl w:val="0"/>
        <w:numPr>
          <w:ilvl w:val="0"/>
          <w:numId w:val="81"/>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Пловец, у которого верхние конечности слишком короткие, чтобы вытянуть их над головой, должен коснуться стенки любым местом верхней части тела на повороте и финише.</w:t>
      </w:r>
    </w:p>
    <w:p w14:paraId="30A868D8" w14:textId="77777777" w:rsidR="00F74304" w:rsidRPr="00A22F3D" w:rsidRDefault="00F74304" w:rsidP="00A22F3D">
      <w:pPr>
        <w:widowControl w:val="0"/>
        <w:numPr>
          <w:ilvl w:val="0"/>
          <w:numId w:val="81"/>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На каждом повороте и финише этапа, если пловец пользуется только одной рукой для выполнения гребка, от пловца требуется касание одной только ладонью или рукой.</w:t>
      </w:r>
      <w:r w:rsidRPr="00A22F3D">
        <w:rPr>
          <w:rFonts w:eastAsia="PMingLiU" w:cs="Times New Roman"/>
          <w:w w:val="105"/>
          <w:sz w:val="20"/>
          <w:szCs w:val="20"/>
          <w:lang w:eastAsia="ru-RU"/>
        </w:rPr>
        <w:t xml:space="preserve">  На каждом повороте и финише заплыва, если пловец использует обе руки, но имеет ограничения в плече/локте, только более длинная рука должна коснуться стенки, но обе руки должны быть вытянуты вперед одновременно.</w:t>
      </w:r>
    </w:p>
    <w:p w14:paraId="47CAF152" w14:textId="77777777" w:rsidR="00F74304" w:rsidRPr="00A22F3D" w:rsidRDefault="00F74304" w:rsidP="00A22F3D">
      <w:pPr>
        <w:widowControl w:val="0"/>
        <w:numPr>
          <w:ilvl w:val="0"/>
          <w:numId w:val="81"/>
        </w:numPr>
        <w:autoSpaceDE w:val="0"/>
        <w:autoSpaceDN w:val="0"/>
        <w:adjustRightInd w:val="0"/>
        <w:spacing w:after="0"/>
        <w:ind w:left="567" w:hanging="567"/>
        <w:jc w:val="both"/>
        <w:rPr>
          <w:rFonts w:eastAsia="PMingLiU" w:cs="Times New Roman"/>
          <w:w w:val="105"/>
          <w:sz w:val="20"/>
          <w:szCs w:val="20"/>
          <w:lang w:eastAsia="ru-RU"/>
        </w:rPr>
      </w:pPr>
      <w:r w:rsidRPr="00A22F3D">
        <w:rPr>
          <w:rFonts w:eastAsia="PMingLiU" w:cs="Times New Roman"/>
          <w:w w:val="105"/>
          <w:sz w:val="20"/>
          <w:szCs w:val="20"/>
          <w:lang w:eastAsia="ru-RU"/>
        </w:rPr>
        <w:t xml:space="preserve">Во время каждого полного цикла движений, какая-либо часть головы пловца должна разорвать поверхность воды. После старта и после каждого поворота пловец может сделать один гребок руками полностью назад к ногам и один толчок ногой, будучи полностью погруженным. Голова должна разорвать поверхность воды прежде, чем руки начнут движение внутрь из самой широкой части второго гребка. </w:t>
      </w:r>
    </w:p>
    <w:p w14:paraId="4F98C23C" w14:textId="77777777" w:rsidR="00F74304" w:rsidRPr="00A22F3D" w:rsidRDefault="00F74304" w:rsidP="00A22F3D">
      <w:pPr>
        <w:widowControl w:val="0"/>
        <w:numPr>
          <w:ilvl w:val="0"/>
          <w:numId w:val="81"/>
        </w:numPr>
        <w:autoSpaceDE w:val="0"/>
        <w:autoSpaceDN w:val="0"/>
        <w:adjustRightInd w:val="0"/>
        <w:spacing w:after="0"/>
        <w:ind w:left="567" w:hanging="567"/>
        <w:jc w:val="both"/>
        <w:rPr>
          <w:rFonts w:eastAsia="PMingLiU" w:cs="Times New Roman"/>
          <w:w w:val="105"/>
          <w:sz w:val="20"/>
          <w:szCs w:val="20"/>
          <w:lang w:eastAsia="ru-RU"/>
        </w:rPr>
      </w:pPr>
      <w:r w:rsidRPr="00A22F3D">
        <w:rPr>
          <w:rFonts w:eastAsia="PMingLiU" w:cs="Times New Roman"/>
          <w:w w:val="105"/>
          <w:sz w:val="20"/>
          <w:szCs w:val="20"/>
          <w:lang w:eastAsia="ru-RU"/>
        </w:rPr>
        <w:t>В случае, когда рука не функционирует, гребок одной руки должен составлять полный цикл при завершении остальными частями.</w:t>
      </w:r>
    </w:p>
    <w:p w14:paraId="326063C5" w14:textId="4DB1A0AB" w:rsidR="00F74304" w:rsidRPr="00A22F3D" w:rsidRDefault="00F74304" w:rsidP="00A22F3D">
      <w:pPr>
        <w:widowControl w:val="0"/>
        <w:numPr>
          <w:ilvl w:val="0"/>
          <w:numId w:val="81"/>
        </w:numPr>
        <w:autoSpaceDE w:val="0"/>
        <w:autoSpaceDN w:val="0"/>
        <w:adjustRightInd w:val="0"/>
        <w:spacing w:after="0"/>
        <w:ind w:left="567" w:hanging="567"/>
        <w:jc w:val="both"/>
        <w:rPr>
          <w:rFonts w:eastAsia="PMingLiU" w:cs="Times New Roman"/>
          <w:w w:val="105"/>
          <w:sz w:val="20"/>
          <w:szCs w:val="20"/>
          <w:lang w:eastAsia="ru-RU"/>
        </w:rPr>
      </w:pPr>
      <w:r w:rsidRPr="00A22F3D">
        <w:rPr>
          <w:rFonts w:eastAsia="PMingLiU" w:cs="Times New Roman"/>
          <w:w w:val="105"/>
          <w:sz w:val="20"/>
          <w:szCs w:val="20"/>
          <w:lang w:eastAsia="ru-RU"/>
        </w:rPr>
        <w:t xml:space="preserve">Если у пловца нет ног или рук или их частей, полный цикл должен представлять толчок или соответствующий гребок рукой.  </w:t>
      </w:r>
    </w:p>
    <w:p w14:paraId="326D9ADC" w14:textId="77777777" w:rsidR="00AE7C08" w:rsidRPr="00A22F3D" w:rsidRDefault="00AE7C08" w:rsidP="00A22F3D">
      <w:pPr>
        <w:widowControl w:val="0"/>
        <w:autoSpaceDE w:val="0"/>
        <w:autoSpaceDN w:val="0"/>
        <w:adjustRightInd w:val="0"/>
        <w:spacing w:after="0"/>
        <w:ind w:left="567"/>
        <w:jc w:val="both"/>
        <w:rPr>
          <w:rFonts w:eastAsia="PMingLiU" w:cs="Times New Roman"/>
          <w:w w:val="105"/>
          <w:sz w:val="20"/>
          <w:szCs w:val="20"/>
          <w:lang w:eastAsia="ru-RU"/>
        </w:rPr>
      </w:pPr>
    </w:p>
    <w:p w14:paraId="36E04C97" w14:textId="77777777" w:rsidR="00F74304" w:rsidRPr="00A22F3D" w:rsidRDefault="00F74304" w:rsidP="00A22F3D">
      <w:pPr>
        <w:widowControl w:val="0"/>
        <w:numPr>
          <w:ilvl w:val="0"/>
          <w:numId w:val="323"/>
        </w:numPr>
        <w:autoSpaceDE w:val="0"/>
        <w:autoSpaceDN w:val="0"/>
        <w:adjustRightInd w:val="0"/>
        <w:spacing w:after="0"/>
        <w:ind w:left="567" w:hanging="567"/>
        <w:jc w:val="center"/>
        <w:rPr>
          <w:rFonts w:eastAsia="PMingLiU" w:cs="Times New Roman"/>
          <w:w w:val="105"/>
          <w:sz w:val="20"/>
          <w:szCs w:val="20"/>
          <w:lang w:eastAsia="ru-RU"/>
        </w:rPr>
      </w:pPr>
      <w:r w:rsidRPr="00A22F3D">
        <w:rPr>
          <w:rFonts w:eastAsia="PMingLiU" w:cs="Times New Roman"/>
          <w:b/>
          <w:bCs/>
          <w:sz w:val="20"/>
          <w:szCs w:val="20"/>
        </w:rPr>
        <w:t>Баттерфляй (дельфин)</w:t>
      </w:r>
    </w:p>
    <w:p w14:paraId="55E71665" w14:textId="306403B6" w:rsidR="00F74304" w:rsidRPr="00A22F3D" w:rsidRDefault="00F74304" w:rsidP="00A22F3D">
      <w:pPr>
        <w:widowControl w:val="0"/>
        <w:numPr>
          <w:ilvl w:val="0"/>
          <w:numId w:val="82"/>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 xml:space="preserve">С начала первого гребка руками после старта и после каждого поворота тело должно находиться на груди. Разрешены подводные удары ногами в сторону. Поворот на спину не разрешен в любое время, за исключением выполнения поворота, после касания стенки, где допускается делать поворот любым способом, однако после отталкивания от стенки тело должно находиться в положении на груди. После старта и после каждого поворота пловец, который не может отталкиваться ногой/ногами, может выполнить один </w:t>
      </w:r>
      <w:r w:rsidR="00AE7C08" w:rsidRPr="00A22F3D">
        <w:rPr>
          <w:rFonts w:eastAsia="PMingLiU" w:cs="Times New Roman"/>
          <w:sz w:val="20"/>
          <w:szCs w:val="20"/>
          <w:lang w:eastAsia="ru-RU"/>
        </w:rPr>
        <w:t>гребок рукой</w:t>
      </w:r>
      <w:r w:rsidRPr="00A22F3D">
        <w:rPr>
          <w:rFonts w:eastAsia="PMingLiU" w:cs="Times New Roman"/>
          <w:sz w:val="20"/>
          <w:szCs w:val="20"/>
          <w:lang w:eastAsia="ru-RU"/>
        </w:rPr>
        <w:t>, который может быть неодновременным с другой рукой, для достижения положения на груди.</w:t>
      </w:r>
    </w:p>
    <w:p w14:paraId="1D52FCDB" w14:textId="77777777" w:rsidR="00F74304" w:rsidRPr="00A22F3D" w:rsidRDefault="00F74304" w:rsidP="00A22F3D">
      <w:pPr>
        <w:widowControl w:val="0"/>
        <w:numPr>
          <w:ilvl w:val="0"/>
          <w:numId w:val="82"/>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Обе руки должны одновременно проноситься вперёд над водой и также одновременно возвращаться назад в течение всего заплыва. «Обе руки должны одновременно проноситься вперёд над водой» означает, что рука полностью от плеча до запястья, а не часть её, должна выйти из воды. Между рукой и водой может быть любое расстояние.</w:t>
      </w:r>
    </w:p>
    <w:p w14:paraId="13BB2112" w14:textId="77777777" w:rsidR="00F74304" w:rsidRPr="00A22F3D" w:rsidRDefault="00F74304" w:rsidP="00A22F3D">
      <w:pPr>
        <w:widowControl w:val="0"/>
        <w:numPr>
          <w:ilvl w:val="0"/>
          <w:numId w:val="82"/>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Если часть руки отсутствует, культя должна выбрасываться вперёд одновременно с другой рукой.</w:t>
      </w:r>
    </w:p>
    <w:p w14:paraId="0CF07C45" w14:textId="77777777" w:rsidR="00F74304" w:rsidRPr="00A22F3D" w:rsidRDefault="00F74304" w:rsidP="00A22F3D">
      <w:pPr>
        <w:widowControl w:val="0"/>
        <w:numPr>
          <w:ilvl w:val="0"/>
          <w:numId w:val="82"/>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Если пловец использует одну руку для гребка, рука должна проходить над водой.</w:t>
      </w:r>
    </w:p>
    <w:p w14:paraId="00DC168C" w14:textId="7E0B12F5" w:rsidR="00F74304" w:rsidRPr="00A22F3D" w:rsidRDefault="00F74304" w:rsidP="00A22F3D">
      <w:pPr>
        <w:widowControl w:val="0"/>
        <w:numPr>
          <w:ilvl w:val="0"/>
          <w:numId w:val="82"/>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 xml:space="preserve">Все движения ног вверх и вниз должны выполняться одновременно.  Ноги или стопы могут быть не на одном уровне, но поочерёдное их движение не допускается. Движения ног брассом не разрешаются. Пловец, который вследствие своей инвалидности может использовать только одну ногу, должен волочить нефункционирующую ногу. «Должен волочить» означает, что нога не участвует в гребке, но может повторять волнообразное движение линии </w:t>
      </w:r>
      <w:r w:rsidR="00AE7C08" w:rsidRPr="00A22F3D">
        <w:rPr>
          <w:rFonts w:eastAsia="PMingLiU" w:cs="Times New Roman"/>
          <w:sz w:val="20"/>
          <w:szCs w:val="20"/>
          <w:lang w:eastAsia="ru-RU"/>
        </w:rPr>
        <w:t>бедер и</w:t>
      </w:r>
      <w:r w:rsidRPr="00A22F3D">
        <w:rPr>
          <w:rFonts w:eastAsia="PMingLiU" w:cs="Times New Roman"/>
          <w:sz w:val="20"/>
          <w:szCs w:val="20"/>
          <w:lang w:eastAsia="ru-RU"/>
        </w:rPr>
        <w:t xml:space="preserve"> создавать впечатление чередующихся движений.</w:t>
      </w:r>
    </w:p>
    <w:p w14:paraId="1659A42C" w14:textId="77777777" w:rsidR="00F74304" w:rsidRPr="00A22F3D" w:rsidRDefault="00F74304" w:rsidP="00A22F3D">
      <w:pPr>
        <w:widowControl w:val="0"/>
        <w:numPr>
          <w:ilvl w:val="0"/>
          <w:numId w:val="82"/>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На каждом повороте и на финише заплыва касание должно быть раздельное и одновременное обеими руками на, над или ниже поверхности воды. Термин «раздельное» означает, что кисти не должны располагаться одна поверх другой. Не обязательно расставлять кисти. Допускается случайный контакт пальцев.</w:t>
      </w:r>
    </w:p>
    <w:p w14:paraId="07FBDF04" w14:textId="77777777" w:rsidR="00F74304" w:rsidRPr="00A22F3D" w:rsidRDefault="00F74304" w:rsidP="00A22F3D">
      <w:pPr>
        <w:widowControl w:val="0"/>
        <w:numPr>
          <w:ilvl w:val="0"/>
          <w:numId w:val="82"/>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 xml:space="preserve">На каждом повороте и финише заплыва, если у пловца длина рук разная, только более длинная рука должна коснуться стенки, но обе руки должны быть вытянуты вперед одновременно. </w:t>
      </w:r>
    </w:p>
    <w:p w14:paraId="64A74FD1" w14:textId="77777777" w:rsidR="00F74304" w:rsidRPr="00A22F3D" w:rsidRDefault="00F74304" w:rsidP="00A22F3D">
      <w:pPr>
        <w:widowControl w:val="0"/>
        <w:numPr>
          <w:ilvl w:val="0"/>
          <w:numId w:val="82"/>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Пловец без верхних конечностей или нефункционирующих верхних конечностей или если верхние конечности слишком короткие, чтобы вытянуть их над головой, должен коснуться стенки любой местом верхней части туловища на повороте и финише.</w:t>
      </w:r>
    </w:p>
    <w:p w14:paraId="01ADDF55" w14:textId="77777777" w:rsidR="00F74304" w:rsidRPr="00A22F3D" w:rsidRDefault="00F74304" w:rsidP="00A22F3D">
      <w:pPr>
        <w:widowControl w:val="0"/>
        <w:numPr>
          <w:ilvl w:val="0"/>
          <w:numId w:val="82"/>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На каждом повороте и финише заплыва, если пловец использует одну руку для гребка, он должен использовать только одну руку/кисть руки для касания.</w:t>
      </w:r>
    </w:p>
    <w:p w14:paraId="065D65F2" w14:textId="77777777" w:rsidR="00F74304" w:rsidRPr="00A22F3D" w:rsidRDefault="00F74304" w:rsidP="00A22F3D">
      <w:pPr>
        <w:widowControl w:val="0"/>
        <w:numPr>
          <w:ilvl w:val="0"/>
          <w:numId w:val="82"/>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На каждом повороте и финише заплыва, если пловец использует обе руки, но имеет ограничение в плече/локте, только более длинная рука должна коснуться стенки, но обе руки должны быть одновременно вытянуты вперед.</w:t>
      </w:r>
    </w:p>
    <w:p w14:paraId="481CB2E2" w14:textId="6F65F345" w:rsidR="00F74304" w:rsidRPr="00A22F3D" w:rsidRDefault="00F74304" w:rsidP="00A22F3D">
      <w:pPr>
        <w:widowControl w:val="0"/>
        <w:numPr>
          <w:ilvl w:val="0"/>
          <w:numId w:val="82"/>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 xml:space="preserve">На повороте и финише пловцы, у которых не функционирует нога, могут выполнить половину гребка рукой/руками, возвращающимися </w:t>
      </w:r>
      <w:r w:rsidR="00AE7C08" w:rsidRPr="00A22F3D">
        <w:rPr>
          <w:rFonts w:eastAsia="PMingLiU" w:cs="Times New Roman"/>
          <w:sz w:val="20"/>
          <w:szCs w:val="20"/>
          <w:lang w:eastAsia="ru-RU"/>
        </w:rPr>
        <w:t>вперед под</w:t>
      </w:r>
      <w:r w:rsidRPr="00A22F3D">
        <w:rPr>
          <w:rFonts w:eastAsia="PMingLiU" w:cs="Times New Roman"/>
          <w:sz w:val="20"/>
          <w:szCs w:val="20"/>
          <w:lang w:eastAsia="ru-RU"/>
        </w:rPr>
        <w:t xml:space="preserve"> поверхностью воды, чтобы коснуться стенки.</w:t>
      </w:r>
    </w:p>
    <w:p w14:paraId="10075AE4" w14:textId="493EA3D7" w:rsidR="00F74304" w:rsidRPr="00A22F3D" w:rsidRDefault="00F74304" w:rsidP="00A22F3D">
      <w:pPr>
        <w:widowControl w:val="0"/>
        <w:numPr>
          <w:ilvl w:val="0"/>
          <w:numId w:val="82"/>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 xml:space="preserve">На старте и на поворотах пловцу разрешается одно или несколько движений ногами и один гребок руками, которые должны вынести его на поверхность. Пловцу разрешено полное погружение на отрезке не более 15 м после старта и после каждого поворота. В этой точке голова должна выйти на поверхность воды. Пловец должен </w:t>
      </w:r>
      <w:r w:rsidR="00091902" w:rsidRPr="00A22F3D">
        <w:rPr>
          <w:rFonts w:eastAsia="PMingLiU" w:cs="Times New Roman"/>
          <w:sz w:val="20"/>
          <w:szCs w:val="20"/>
          <w:lang w:eastAsia="ru-RU"/>
        </w:rPr>
        <w:t>находиться на</w:t>
      </w:r>
      <w:r w:rsidRPr="00A22F3D">
        <w:rPr>
          <w:rFonts w:eastAsia="PMingLiU" w:cs="Times New Roman"/>
          <w:sz w:val="20"/>
          <w:szCs w:val="20"/>
          <w:lang w:eastAsia="ru-RU"/>
        </w:rPr>
        <w:t xml:space="preserve"> поверхности до следующего поворота или финиша.</w:t>
      </w:r>
    </w:p>
    <w:p w14:paraId="05369C5F" w14:textId="77777777" w:rsidR="00F74304" w:rsidRPr="00A22F3D" w:rsidRDefault="00F74304" w:rsidP="00A22F3D">
      <w:pPr>
        <w:keepNext/>
        <w:numPr>
          <w:ilvl w:val="0"/>
          <w:numId w:val="323"/>
        </w:numPr>
        <w:tabs>
          <w:tab w:val="left" w:pos="709"/>
        </w:tabs>
        <w:spacing w:after="0"/>
        <w:ind w:left="567" w:hanging="567"/>
        <w:jc w:val="center"/>
        <w:outlineLvl w:val="1"/>
        <w:rPr>
          <w:rFonts w:eastAsia="PMingLiU" w:cs="Times New Roman"/>
          <w:b/>
          <w:bCs/>
          <w:sz w:val="20"/>
          <w:szCs w:val="20"/>
        </w:rPr>
      </w:pPr>
      <w:r w:rsidRPr="00A22F3D">
        <w:rPr>
          <w:rFonts w:eastAsia="PMingLiU" w:cs="Times New Roman"/>
          <w:b/>
          <w:bCs/>
          <w:sz w:val="20"/>
          <w:szCs w:val="20"/>
        </w:rPr>
        <w:t>Комплексное плавание и комбинированная эстафета</w:t>
      </w:r>
    </w:p>
    <w:p w14:paraId="1B199D30" w14:textId="77777777" w:rsidR="00F74304" w:rsidRPr="00A22F3D" w:rsidRDefault="00F74304" w:rsidP="00A22F3D">
      <w:pPr>
        <w:widowControl w:val="0"/>
        <w:numPr>
          <w:ilvl w:val="0"/>
          <w:numId w:val="83"/>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В комплексном плавании пловец проходит дистанцию четырьмя способами в следующем порядке: баттерфляй, на спине, брасс и вольный стиль. Каждым способом необходимо проходить четверть всей дистанции.</w:t>
      </w:r>
    </w:p>
    <w:p w14:paraId="40B00883" w14:textId="77777777" w:rsidR="00F74304" w:rsidRPr="00A22F3D" w:rsidRDefault="00F74304" w:rsidP="00A22F3D">
      <w:pPr>
        <w:widowControl w:val="0"/>
        <w:numPr>
          <w:ilvl w:val="0"/>
          <w:numId w:val="83"/>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В индивидуальных комплексных заплывах на 150 м, пловец использует три способа плавания в следующем порядке: на спине, брасс, вольный стиль. Каждым способом необходимо проходить треть всей дистанции.</w:t>
      </w:r>
    </w:p>
    <w:p w14:paraId="3C436DC5" w14:textId="77777777" w:rsidR="00F74304" w:rsidRPr="00A22F3D" w:rsidRDefault="00F74304" w:rsidP="00A22F3D">
      <w:pPr>
        <w:widowControl w:val="0"/>
        <w:numPr>
          <w:ilvl w:val="0"/>
          <w:numId w:val="83"/>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 xml:space="preserve">На этапах вольного стиля пловец должен находиться на груди во время всего отрезка, кроме выполнения поворота. Спортсмен должен вернуться в положение на груди до первого гребка или удара ногами. Нормальное положение на груди может включать в себя движение крена тела вплоть до, но, не включая, 90 градусов от горизонтали.  </w:t>
      </w:r>
    </w:p>
    <w:p w14:paraId="01D6F2CA" w14:textId="77777777" w:rsidR="00F74304" w:rsidRPr="00A22F3D" w:rsidRDefault="00F74304" w:rsidP="00A22F3D">
      <w:pPr>
        <w:widowControl w:val="0"/>
        <w:numPr>
          <w:ilvl w:val="0"/>
          <w:numId w:val="83"/>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В комбинированной эстафете пловцы проходят дистанцию четырьмя способами в следующем порядке: на спине, брасс, баттерфляй и вольный стиль.</w:t>
      </w:r>
    </w:p>
    <w:p w14:paraId="2E2CE927" w14:textId="77777777" w:rsidR="00F74304" w:rsidRPr="00A22F3D" w:rsidRDefault="00F74304" w:rsidP="00A22F3D">
      <w:pPr>
        <w:widowControl w:val="0"/>
        <w:numPr>
          <w:ilvl w:val="0"/>
          <w:numId w:val="83"/>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 xml:space="preserve">Каждая часть дистанции должна заканчиваться в соответствии с правилами, которые применяются к данному способу. </w:t>
      </w:r>
    </w:p>
    <w:p w14:paraId="0BF958BC" w14:textId="77777777" w:rsidR="00F74304" w:rsidRPr="00A22F3D" w:rsidRDefault="00F74304" w:rsidP="00A22F3D">
      <w:pPr>
        <w:widowControl w:val="0"/>
        <w:numPr>
          <w:ilvl w:val="0"/>
          <w:numId w:val="323"/>
        </w:numPr>
        <w:autoSpaceDE w:val="0"/>
        <w:autoSpaceDN w:val="0"/>
        <w:adjustRightInd w:val="0"/>
        <w:spacing w:after="0"/>
        <w:ind w:left="567" w:hanging="567"/>
        <w:jc w:val="center"/>
        <w:rPr>
          <w:rFonts w:eastAsia="PMingLiU" w:cs="Times New Roman"/>
          <w:sz w:val="20"/>
          <w:szCs w:val="20"/>
          <w:lang w:eastAsia="ru-RU"/>
        </w:rPr>
      </w:pPr>
      <w:r w:rsidRPr="00A22F3D">
        <w:rPr>
          <w:rFonts w:eastAsia="PMingLiU" w:cs="Times New Roman"/>
          <w:b/>
          <w:bCs/>
          <w:w w:val="106"/>
          <w:sz w:val="20"/>
          <w:szCs w:val="20"/>
        </w:rPr>
        <w:t>Эстафетное плавание</w:t>
      </w:r>
    </w:p>
    <w:p w14:paraId="77CDED6C" w14:textId="77777777" w:rsidR="00F74304" w:rsidRPr="00A22F3D" w:rsidRDefault="00F74304" w:rsidP="00A22F3D">
      <w:pPr>
        <w:widowControl w:val="0"/>
        <w:numPr>
          <w:ilvl w:val="0"/>
          <w:numId w:val="84"/>
        </w:numPr>
        <w:autoSpaceDE w:val="0"/>
        <w:autoSpaceDN w:val="0"/>
        <w:adjustRightInd w:val="0"/>
        <w:spacing w:after="0"/>
        <w:ind w:left="567" w:hanging="567"/>
        <w:jc w:val="both"/>
        <w:rPr>
          <w:rFonts w:eastAsia="PMingLiU" w:cs="Times New Roman"/>
          <w:w w:val="106"/>
          <w:sz w:val="20"/>
          <w:szCs w:val="20"/>
          <w:lang w:eastAsia="ru-RU"/>
        </w:rPr>
      </w:pPr>
      <w:r w:rsidRPr="00A22F3D">
        <w:rPr>
          <w:rFonts w:eastAsia="PMingLiU" w:cs="Times New Roman"/>
          <w:w w:val="106"/>
          <w:sz w:val="20"/>
          <w:szCs w:val="20"/>
          <w:lang w:eastAsia="ru-RU"/>
        </w:rPr>
        <w:t>Для эстафетного заплыва может</w:t>
      </w:r>
      <w:r w:rsidRPr="00A22F3D">
        <w:rPr>
          <w:rFonts w:eastAsia="PMingLiU" w:cs="Times New Roman"/>
          <w:i/>
          <w:iCs/>
          <w:w w:val="106"/>
          <w:sz w:val="20"/>
          <w:szCs w:val="20"/>
          <w:lang w:eastAsia="ru-RU"/>
        </w:rPr>
        <w:t xml:space="preserve"> </w:t>
      </w:r>
      <w:r w:rsidRPr="00A22F3D">
        <w:rPr>
          <w:rFonts w:eastAsia="PMingLiU" w:cs="Times New Roman"/>
          <w:w w:val="106"/>
          <w:sz w:val="20"/>
          <w:szCs w:val="20"/>
          <w:lang w:eastAsia="ru-RU"/>
        </w:rPr>
        <w:t xml:space="preserve">быть выставлена только одна команда. Все пловцы, поступившие через квалификационную систему, могут использоваться в соответствующем эстафетном заплыве. </w:t>
      </w:r>
    </w:p>
    <w:p w14:paraId="321A533A" w14:textId="08450178" w:rsidR="00F74304" w:rsidRPr="00A22F3D" w:rsidRDefault="00F74304" w:rsidP="00A22F3D">
      <w:pPr>
        <w:widowControl w:val="0"/>
        <w:numPr>
          <w:ilvl w:val="0"/>
          <w:numId w:val="84"/>
        </w:numPr>
        <w:autoSpaceDE w:val="0"/>
        <w:autoSpaceDN w:val="0"/>
        <w:adjustRightInd w:val="0"/>
        <w:spacing w:after="0"/>
        <w:ind w:left="567" w:hanging="567"/>
        <w:jc w:val="both"/>
        <w:rPr>
          <w:rFonts w:eastAsia="PMingLiU" w:cs="Times New Roman"/>
          <w:w w:val="106"/>
          <w:sz w:val="20"/>
          <w:szCs w:val="20"/>
          <w:lang w:eastAsia="ru-RU"/>
        </w:rPr>
      </w:pPr>
      <w:r w:rsidRPr="00A22F3D">
        <w:rPr>
          <w:rFonts w:eastAsia="PMingLiU" w:cs="Times New Roman"/>
          <w:w w:val="106"/>
          <w:sz w:val="20"/>
          <w:szCs w:val="20"/>
          <w:lang w:eastAsia="ru-RU"/>
        </w:rPr>
        <w:t xml:space="preserve">Состав эстафетной команды может меняться между предварительным </w:t>
      </w:r>
      <w:r w:rsidR="00091902" w:rsidRPr="00A22F3D">
        <w:rPr>
          <w:rFonts w:eastAsia="PMingLiU" w:cs="Times New Roman"/>
          <w:w w:val="106"/>
          <w:sz w:val="20"/>
          <w:szCs w:val="20"/>
          <w:lang w:eastAsia="ru-RU"/>
        </w:rPr>
        <w:t>заплывом и</w:t>
      </w:r>
      <w:r w:rsidRPr="00A22F3D">
        <w:rPr>
          <w:rFonts w:eastAsia="PMingLiU" w:cs="Times New Roman"/>
          <w:w w:val="106"/>
          <w:sz w:val="20"/>
          <w:szCs w:val="20"/>
          <w:lang w:eastAsia="ru-RU"/>
        </w:rPr>
        <w:t xml:space="preserve"> финалом эстафеты. По окончании медали должны вручаться пловцам, которые участвовали в предварительном заплыве и/или финальном заплыве.</w:t>
      </w:r>
    </w:p>
    <w:p w14:paraId="36F7AFD0" w14:textId="77777777" w:rsidR="00F74304" w:rsidRPr="00A22F3D" w:rsidRDefault="00F74304" w:rsidP="00A22F3D">
      <w:pPr>
        <w:widowControl w:val="0"/>
        <w:numPr>
          <w:ilvl w:val="0"/>
          <w:numId w:val="84"/>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 xml:space="preserve">Имена пловцов и их классификация должны быть представлены на официальном бланке МПК по плаванию, по меньшей мере, за час до начала части соревнования, в который должен состояться заплыв, в том порядке, в котором они поплывут. Имена пловцов в комбинированной эстафете должны быть перечислены соответственно этапам. Нарушение порядка участия спортсменов ведет к дисквалификации. </w:t>
      </w:r>
    </w:p>
    <w:p w14:paraId="57208CF0" w14:textId="77777777" w:rsidR="00F74304" w:rsidRPr="00A22F3D" w:rsidRDefault="00F74304" w:rsidP="00A22F3D">
      <w:pPr>
        <w:widowControl w:val="0"/>
        <w:numPr>
          <w:ilvl w:val="0"/>
          <w:numId w:val="84"/>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Запасные для эстафеты должны быть заявлены на бланке эстафеты с указанием классов пловцов, а в комбинированной эстафете - также с указанием способа плавания.</w:t>
      </w:r>
    </w:p>
    <w:p w14:paraId="16CBACE1" w14:textId="77777777" w:rsidR="00F74304" w:rsidRPr="00A22F3D" w:rsidRDefault="00F74304" w:rsidP="00A22F3D">
      <w:pPr>
        <w:widowControl w:val="0"/>
        <w:numPr>
          <w:ilvl w:val="0"/>
          <w:numId w:val="84"/>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 xml:space="preserve">Эстафетные команды формируются с учётом суммы классов. Классификация отдельного пловца является фактически числовым значением, то есть класс </w:t>
      </w:r>
      <w:r w:rsidRPr="00A22F3D">
        <w:rPr>
          <w:rFonts w:eastAsia="PMingLiU" w:cs="Times New Roman"/>
          <w:sz w:val="20"/>
          <w:szCs w:val="20"/>
          <w:lang w:val="en-US" w:eastAsia="ru-RU"/>
        </w:rPr>
        <w:t>S</w:t>
      </w:r>
      <w:r w:rsidRPr="00A22F3D">
        <w:rPr>
          <w:rFonts w:eastAsia="PMingLiU" w:cs="Times New Roman"/>
          <w:sz w:val="20"/>
          <w:szCs w:val="20"/>
          <w:lang w:eastAsia="ru-RU"/>
        </w:rPr>
        <w:t xml:space="preserve">6 стоит 6 очков, класс </w:t>
      </w:r>
      <w:r w:rsidRPr="00A22F3D">
        <w:rPr>
          <w:rFonts w:eastAsia="PMingLiU" w:cs="Times New Roman"/>
          <w:sz w:val="20"/>
          <w:szCs w:val="20"/>
          <w:lang w:val="en-US" w:eastAsia="ru-RU"/>
        </w:rPr>
        <w:t>S</w:t>
      </w:r>
      <w:r w:rsidRPr="00A22F3D">
        <w:rPr>
          <w:rFonts w:eastAsia="PMingLiU" w:cs="Times New Roman"/>
          <w:sz w:val="20"/>
          <w:szCs w:val="20"/>
          <w:lang w:eastAsia="ru-RU"/>
        </w:rPr>
        <w:t>В9 стоит 9 очков и т.д.</w:t>
      </w:r>
    </w:p>
    <w:p w14:paraId="1EB3F77A" w14:textId="2EE2197C" w:rsidR="00F74304" w:rsidRPr="00A22F3D" w:rsidRDefault="00F74304" w:rsidP="00A22F3D">
      <w:pPr>
        <w:widowControl w:val="0"/>
        <w:numPr>
          <w:ilvl w:val="0"/>
          <w:numId w:val="84"/>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 xml:space="preserve">В каждой эстафетной команде должно быть четыре пловца. Возможно проведение смешанных эстафет. Смешанные команды состоят из двух мужчин и двух женщин. Результаты отдельных этапов, показанные </w:t>
      </w:r>
      <w:r w:rsidR="00091902" w:rsidRPr="00A22F3D">
        <w:rPr>
          <w:rFonts w:eastAsia="PMingLiU" w:cs="Times New Roman"/>
          <w:sz w:val="20"/>
          <w:szCs w:val="20"/>
          <w:lang w:eastAsia="ru-RU"/>
        </w:rPr>
        <w:t>в рамках смешанных эстафет,</w:t>
      </w:r>
      <w:r w:rsidRPr="00A22F3D">
        <w:rPr>
          <w:rFonts w:eastAsia="PMingLiU" w:cs="Times New Roman"/>
          <w:sz w:val="20"/>
          <w:szCs w:val="20"/>
          <w:lang w:eastAsia="ru-RU"/>
        </w:rPr>
        <w:t xml:space="preserve"> не регистрируются, и не могут использоваться для подачи заявок на участие в соревнованиях.</w:t>
      </w:r>
    </w:p>
    <w:p w14:paraId="7929BE96" w14:textId="77777777" w:rsidR="00F74304" w:rsidRPr="00A22F3D" w:rsidRDefault="00F74304" w:rsidP="00A22F3D">
      <w:pPr>
        <w:widowControl w:val="0"/>
        <w:numPr>
          <w:ilvl w:val="0"/>
          <w:numId w:val="84"/>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В эстафете команда пловца, чьи ступни/часть тела теряет контакт со стартовой платформой до того, как член предыдущей команды касается стены, будет дисквалифицирован.</w:t>
      </w:r>
    </w:p>
    <w:p w14:paraId="51817455" w14:textId="77777777" w:rsidR="00F74304" w:rsidRPr="00A22F3D" w:rsidRDefault="00F74304" w:rsidP="00A22F3D">
      <w:pPr>
        <w:widowControl w:val="0"/>
        <w:numPr>
          <w:ilvl w:val="0"/>
          <w:numId w:val="84"/>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В эстафете пловец может начинать свой этап из воды. Пловец должен придерживаться стены рукой до тех пор, пока участник предыдущего этапа не коснётся стенки. В ином случае пловец будет дисквалифицирован.</w:t>
      </w:r>
    </w:p>
    <w:p w14:paraId="6E58B3D2" w14:textId="77777777" w:rsidR="00F74304" w:rsidRPr="00A22F3D" w:rsidRDefault="00F74304" w:rsidP="00A22F3D">
      <w:pPr>
        <w:widowControl w:val="0"/>
        <w:numPr>
          <w:ilvl w:val="0"/>
          <w:numId w:val="84"/>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Любая эстафетная команда будет дисквалифицирована, если член команды, кроме пловца, назначенного на этот этап, входит в воду, когда происходит заплыв, до того, как все пловцы всех команд закончат заплыв.</w:t>
      </w:r>
    </w:p>
    <w:p w14:paraId="5BF7826A" w14:textId="77777777" w:rsidR="00F74304" w:rsidRPr="00A22F3D" w:rsidRDefault="00F74304" w:rsidP="00A22F3D">
      <w:pPr>
        <w:widowControl w:val="0"/>
        <w:numPr>
          <w:ilvl w:val="0"/>
          <w:numId w:val="84"/>
        </w:numPr>
        <w:tabs>
          <w:tab w:val="left" w:pos="851"/>
        </w:tabs>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Пловец, который стартует в эстафетном заплыве и должен стартовать из воды, может войти в воду только после старта предшествующего пловца.</w:t>
      </w:r>
    </w:p>
    <w:p w14:paraId="4152F18D" w14:textId="77777777" w:rsidR="00F74304" w:rsidRPr="00A22F3D" w:rsidRDefault="00F74304" w:rsidP="00A22F3D">
      <w:pPr>
        <w:widowControl w:val="0"/>
        <w:numPr>
          <w:ilvl w:val="0"/>
          <w:numId w:val="84"/>
        </w:numPr>
        <w:tabs>
          <w:tab w:val="left" w:pos="851"/>
        </w:tabs>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Помощник может информировать пловца о порядке участия в эстафете и его месте в эстафете. Также может понадобиться дополнительный помощник: один для подачи сигналов пловцу, завершающему этап эстафеты, а другой – для подачи сигналов пловцу, принимающему эстафету. Никакой инструктаж не разрешается.</w:t>
      </w:r>
    </w:p>
    <w:p w14:paraId="26098E48" w14:textId="77777777" w:rsidR="00F74304" w:rsidRPr="00A22F3D" w:rsidRDefault="00F74304" w:rsidP="00A22F3D">
      <w:pPr>
        <w:widowControl w:val="0"/>
        <w:numPr>
          <w:ilvl w:val="0"/>
          <w:numId w:val="84"/>
        </w:numPr>
        <w:tabs>
          <w:tab w:val="left" w:pos="851"/>
        </w:tabs>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Во время эстафеты судья на повороте на стартовом конце должен определить, касается ли стартующий пловец стартовой тумбочки, когда предыдущий пловец касается стартовой стенки.</w:t>
      </w:r>
    </w:p>
    <w:p w14:paraId="57A434C0" w14:textId="77777777" w:rsidR="00F74304" w:rsidRPr="00A22F3D" w:rsidRDefault="00F74304" w:rsidP="00A22F3D">
      <w:pPr>
        <w:widowControl w:val="0"/>
        <w:autoSpaceDE w:val="0"/>
        <w:autoSpaceDN w:val="0"/>
        <w:adjustRightInd w:val="0"/>
        <w:spacing w:after="0"/>
        <w:ind w:left="567" w:hanging="567"/>
        <w:jc w:val="both"/>
        <w:rPr>
          <w:rFonts w:eastAsia="PMingLiU" w:cs="Times New Roman"/>
          <w:sz w:val="20"/>
          <w:szCs w:val="20"/>
          <w:u w:val="single"/>
          <w:lang w:eastAsia="ru-RU"/>
        </w:rPr>
      </w:pPr>
      <w:r w:rsidRPr="00A22F3D">
        <w:rPr>
          <w:rFonts w:eastAsia="PMingLiU" w:cs="Times New Roman"/>
          <w:sz w:val="20"/>
          <w:szCs w:val="20"/>
          <w:u w:val="single"/>
          <w:lang w:eastAsia="ru-RU"/>
        </w:rPr>
        <w:t xml:space="preserve"> </w:t>
      </w:r>
    </w:p>
    <w:p w14:paraId="5188865C" w14:textId="77777777" w:rsidR="00F74304" w:rsidRPr="00A22F3D" w:rsidRDefault="00F74304" w:rsidP="00A22F3D">
      <w:pPr>
        <w:spacing w:after="0"/>
        <w:ind w:left="567" w:hanging="567"/>
        <w:jc w:val="center"/>
        <w:rPr>
          <w:rFonts w:eastAsia="Calibri" w:cs="Times New Roman"/>
          <w:b/>
          <w:bCs/>
          <w:sz w:val="20"/>
          <w:szCs w:val="20"/>
        </w:rPr>
      </w:pPr>
      <w:r w:rsidRPr="00A22F3D">
        <w:rPr>
          <w:rFonts w:eastAsia="Calibri" w:cs="Times New Roman"/>
          <w:b/>
          <w:bCs/>
          <w:sz w:val="20"/>
          <w:szCs w:val="20"/>
        </w:rPr>
        <w:t xml:space="preserve">ГЛАВА </w:t>
      </w:r>
      <w:r w:rsidRPr="00A22F3D">
        <w:rPr>
          <w:rFonts w:eastAsia="Calibri" w:cs="Times New Roman"/>
          <w:b/>
          <w:bCs/>
          <w:sz w:val="20"/>
          <w:szCs w:val="20"/>
          <w:lang w:val="en-US"/>
        </w:rPr>
        <w:t>VIII</w:t>
      </w:r>
      <w:r w:rsidRPr="00A22F3D">
        <w:rPr>
          <w:rFonts w:eastAsia="Calibri" w:cs="Times New Roman"/>
          <w:b/>
          <w:bCs/>
          <w:sz w:val="20"/>
          <w:szCs w:val="20"/>
        </w:rPr>
        <w:t>. СУДЕЙСТВО</w:t>
      </w:r>
    </w:p>
    <w:p w14:paraId="7D9764BD" w14:textId="77777777" w:rsidR="00F74304" w:rsidRPr="00A22F3D" w:rsidRDefault="00F74304" w:rsidP="00A22F3D">
      <w:pPr>
        <w:numPr>
          <w:ilvl w:val="0"/>
          <w:numId w:val="323"/>
        </w:numPr>
        <w:spacing w:after="0"/>
        <w:ind w:left="567" w:hanging="567"/>
        <w:jc w:val="center"/>
        <w:outlineLvl w:val="2"/>
        <w:rPr>
          <w:rFonts w:eastAsia="PMingLiU" w:cs="Times New Roman"/>
          <w:b/>
          <w:bCs/>
          <w:sz w:val="20"/>
          <w:szCs w:val="20"/>
        </w:rPr>
      </w:pPr>
      <w:r w:rsidRPr="00A22F3D">
        <w:rPr>
          <w:rFonts w:eastAsia="PMingLiU" w:cs="Times New Roman"/>
          <w:b/>
          <w:bCs/>
          <w:sz w:val="20"/>
          <w:szCs w:val="20"/>
        </w:rPr>
        <w:t>Управление соревнованием</w:t>
      </w:r>
    </w:p>
    <w:p w14:paraId="3400A763" w14:textId="014A7FC4" w:rsidR="00F74304" w:rsidRPr="00A22F3D" w:rsidRDefault="00F74304" w:rsidP="00A22F3D">
      <w:pPr>
        <w:widowControl w:val="0"/>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 xml:space="preserve">После консультации с организационным комитетом ТД должен назначить следующий ряд официальных лиц для </w:t>
      </w:r>
      <w:r w:rsidR="00091902" w:rsidRPr="00A22F3D">
        <w:rPr>
          <w:rFonts w:eastAsia="PMingLiU" w:cs="Times New Roman"/>
          <w:sz w:val="20"/>
          <w:szCs w:val="20"/>
          <w:lang w:eastAsia="ru-RU"/>
        </w:rPr>
        <w:t>управления соревнованием</w:t>
      </w:r>
      <w:r w:rsidRPr="00A22F3D">
        <w:rPr>
          <w:rFonts w:eastAsia="PMingLiU" w:cs="Times New Roman"/>
          <w:sz w:val="20"/>
          <w:szCs w:val="20"/>
          <w:lang w:eastAsia="ru-RU"/>
        </w:rPr>
        <w:t>:</w:t>
      </w:r>
    </w:p>
    <w:p w14:paraId="18225D34" w14:textId="77777777" w:rsidR="00F74304" w:rsidRPr="00A22F3D" w:rsidRDefault="00F74304" w:rsidP="00A22F3D">
      <w:pPr>
        <w:widowControl w:val="0"/>
        <w:numPr>
          <w:ilvl w:val="0"/>
          <w:numId w:val="104"/>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директора соревнований (в количестве 1 человек);</w:t>
      </w:r>
    </w:p>
    <w:p w14:paraId="795E5E5E" w14:textId="77777777" w:rsidR="00F74304" w:rsidRPr="00A22F3D" w:rsidRDefault="00F74304" w:rsidP="00A22F3D">
      <w:pPr>
        <w:widowControl w:val="0"/>
        <w:numPr>
          <w:ilvl w:val="0"/>
          <w:numId w:val="104"/>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рефери (в количестве 1 человек);</w:t>
      </w:r>
    </w:p>
    <w:p w14:paraId="34572B1E" w14:textId="77777777" w:rsidR="00F74304" w:rsidRPr="00A22F3D" w:rsidRDefault="00F74304" w:rsidP="00A22F3D">
      <w:pPr>
        <w:widowControl w:val="0"/>
        <w:numPr>
          <w:ilvl w:val="0"/>
          <w:numId w:val="104"/>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судей по стилю (в количестве 4-х человек);</w:t>
      </w:r>
    </w:p>
    <w:p w14:paraId="0F1DF831" w14:textId="77777777" w:rsidR="00F74304" w:rsidRPr="00A22F3D" w:rsidRDefault="00F74304" w:rsidP="00A22F3D">
      <w:pPr>
        <w:widowControl w:val="0"/>
        <w:numPr>
          <w:ilvl w:val="0"/>
          <w:numId w:val="104"/>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стартеров (в количестве 2-х человек);</w:t>
      </w:r>
    </w:p>
    <w:p w14:paraId="0BC71E8F" w14:textId="77777777" w:rsidR="00F74304" w:rsidRPr="00A22F3D" w:rsidRDefault="00F74304" w:rsidP="00A22F3D">
      <w:pPr>
        <w:widowControl w:val="0"/>
        <w:numPr>
          <w:ilvl w:val="0"/>
          <w:numId w:val="104"/>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старших судей на повороте (в количестве 2-х человек, по одному на каждый конец бассейна);</w:t>
      </w:r>
    </w:p>
    <w:p w14:paraId="70EC149C" w14:textId="77777777" w:rsidR="00F74304" w:rsidRPr="00A22F3D" w:rsidRDefault="00F74304" w:rsidP="00A22F3D">
      <w:pPr>
        <w:widowControl w:val="0"/>
        <w:numPr>
          <w:ilvl w:val="0"/>
          <w:numId w:val="104"/>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судей на поворотах (в количестве 16-ти человек, один на каждый конец бассейна и на каждую дорожку);</w:t>
      </w:r>
    </w:p>
    <w:p w14:paraId="2BDF9B82" w14:textId="77777777" w:rsidR="00F74304" w:rsidRPr="00A22F3D" w:rsidRDefault="00F74304" w:rsidP="00A22F3D">
      <w:pPr>
        <w:widowControl w:val="0"/>
        <w:numPr>
          <w:ilvl w:val="0"/>
          <w:numId w:val="104"/>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главного секретаря (в количестве 1 человек);</w:t>
      </w:r>
    </w:p>
    <w:p w14:paraId="3C5DA75D" w14:textId="77777777" w:rsidR="00F74304" w:rsidRPr="00A22F3D" w:rsidRDefault="00F74304" w:rsidP="00A22F3D">
      <w:pPr>
        <w:widowControl w:val="0"/>
        <w:numPr>
          <w:ilvl w:val="0"/>
          <w:numId w:val="104"/>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секретаря (в количестве 1 человек);</w:t>
      </w:r>
    </w:p>
    <w:p w14:paraId="6FEA6C28" w14:textId="77777777" w:rsidR="00F74304" w:rsidRPr="00A22F3D" w:rsidRDefault="00F74304" w:rsidP="00A22F3D">
      <w:pPr>
        <w:widowControl w:val="0"/>
        <w:numPr>
          <w:ilvl w:val="0"/>
          <w:numId w:val="104"/>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ведущего/комментатора (в количестве 1 человек);</w:t>
      </w:r>
    </w:p>
    <w:p w14:paraId="0F441E6A" w14:textId="77777777" w:rsidR="00F74304" w:rsidRPr="00A22F3D" w:rsidRDefault="00F74304" w:rsidP="00A22F3D">
      <w:pPr>
        <w:widowControl w:val="0"/>
        <w:numPr>
          <w:ilvl w:val="0"/>
          <w:numId w:val="104"/>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судьи по технике плавания (в количестве 2-х человек);</w:t>
      </w:r>
    </w:p>
    <w:p w14:paraId="434F80EE" w14:textId="77777777" w:rsidR="00F74304" w:rsidRPr="00A22F3D" w:rsidRDefault="00F74304" w:rsidP="00A22F3D">
      <w:pPr>
        <w:widowControl w:val="0"/>
        <w:numPr>
          <w:ilvl w:val="0"/>
          <w:numId w:val="104"/>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официальное лицо по вручению наград (в количестве 1 человек);</w:t>
      </w:r>
    </w:p>
    <w:p w14:paraId="5C11FBAF" w14:textId="77777777" w:rsidR="00F74304" w:rsidRPr="00A22F3D" w:rsidRDefault="00F74304" w:rsidP="00A22F3D">
      <w:pPr>
        <w:widowControl w:val="0"/>
        <w:numPr>
          <w:ilvl w:val="0"/>
          <w:numId w:val="104"/>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 xml:space="preserve">3 хронометристов (на каждую дорожку, один из которых будет также действовать как судья на повороте. Всего 24, где нет системы видеозаписи /видеоподдержки). </w:t>
      </w:r>
    </w:p>
    <w:p w14:paraId="38F13E85" w14:textId="77777777" w:rsidR="00F74304" w:rsidRPr="00A22F3D" w:rsidRDefault="00F74304" w:rsidP="00A22F3D">
      <w:pPr>
        <w:widowControl w:val="0"/>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Из вышеперечисленных официальных лиц в ГСК входят:</w:t>
      </w:r>
    </w:p>
    <w:p w14:paraId="19F834E8" w14:textId="77777777" w:rsidR="00F74304" w:rsidRPr="00A22F3D" w:rsidRDefault="00F74304" w:rsidP="00A22F3D">
      <w:pPr>
        <w:widowControl w:val="0"/>
        <w:numPr>
          <w:ilvl w:val="0"/>
          <w:numId w:val="105"/>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рефери;</w:t>
      </w:r>
    </w:p>
    <w:p w14:paraId="621271C9" w14:textId="77777777" w:rsidR="00F74304" w:rsidRPr="00A22F3D" w:rsidRDefault="00F74304" w:rsidP="00A22F3D">
      <w:pPr>
        <w:widowControl w:val="0"/>
        <w:numPr>
          <w:ilvl w:val="0"/>
          <w:numId w:val="105"/>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главный судья;</w:t>
      </w:r>
    </w:p>
    <w:p w14:paraId="78A40D20" w14:textId="77777777" w:rsidR="00F74304" w:rsidRPr="00A22F3D" w:rsidRDefault="00F74304" w:rsidP="00A22F3D">
      <w:pPr>
        <w:widowControl w:val="0"/>
        <w:numPr>
          <w:ilvl w:val="0"/>
          <w:numId w:val="105"/>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главный секретарь;</w:t>
      </w:r>
    </w:p>
    <w:p w14:paraId="48986E0D" w14:textId="77777777" w:rsidR="00F74304" w:rsidRPr="00A22F3D" w:rsidRDefault="00F74304" w:rsidP="00A22F3D">
      <w:pPr>
        <w:widowControl w:val="0"/>
        <w:numPr>
          <w:ilvl w:val="0"/>
          <w:numId w:val="105"/>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заместитель главного судьи;</w:t>
      </w:r>
    </w:p>
    <w:p w14:paraId="1AC2B214" w14:textId="77777777" w:rsidR="00F74304" w:rsidRPr="00A22F3D" w:rsidRDefault="00F74304" w:rsidP="00A22F3D">
      <w:pPr>
        <w:widowControl w:val="0"/>
        <w:numPr>
          <w:ilvl w:val="0"/>
          <w:numId w:val="105"/>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заместитель главного секретаря;</w:t>
      </w:r>
    </w:p>
    <w:p w14:paraId="3A367C70" w14:textId="77777777" w:rsidR="00F74304" w:rsidRPr="00A22F3D" w:rsidRDefault="00F74304" w:rsidP="00A22F3D">
      <w:pPr>
        <w:widowControl w:val="0"/>
        <w:numPr>
          <w:ilvl w:val="0"/>
          <w:numId w:val="105"/>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 xml:space="preserve">заместитель главного судьи по классификации. </w:t>
      </w:r>
    </w:p>
    <w:p w14:paraId="57509FFD" w14:textId="77777777" w:rsidR="00F74304" w:rsidRPr="00A22F3D" w:rsidRDefault="00F74304" w:rsidP="00A22F3D">
      <w:pPr>
        <w:widowControl w:val="0"/>
        <w:numPr>
          <w:ilvl w:val="1"/>
          <w:numId w:val="323"/>
        </w:numPr>
        <w:autoSpaceDE w:val="0"/>
        <w:autoSpaceDN w:val="0"/>
        <w:adjustRightInd w:val="0"/>
        <w:spacing w:after="0"/>
        <w:ind w:left="567" w:hanging="567"/>
        <w:jc w:val="center"/>
        <w:rPr>
          <w:rFonts w:eastAsia="PMingLiU" w:cs="Times New Roman"/>
          <w:b/>
          <w:sz w:val="20"/>
          <w:szCs w:val="20"/>
          <w:lang w:eastAsia="ru-RU"/>
        </w:rPr>
      </w:pPr>
      <w:r w:rsidRPr="00A22F3D">
        <w:rPr>
          <w:rFonts w:eastAsia="PMingLiU" w:cs="Times New Roman"/>
          <w:b/>
          <w:sz w:val="20"/>
          <w:szCs w:val="20"/>
          <w:lang w:eastAsia="ru-RU"/>
        </w:rPr>
        <w:t>Технический делегат</w:t>
      </w:r>
    </w:p>
    <w:p w14:paraId="4B169BCE" w14:textId="04EB8DF6" w:rsidR="00F74304" w:rsidRPr="00A22F3D" w:rsidRDefault="00F74304" w:rsidP="00A22F3D">
      <w:pPr>
        <w:widowControl w:val="0"/>
        <w:autoSpaceDE w:val="0"/>
        <w:autoSpaceDN w:val="0"/>
        <w:adjustRightInd w:val="0"/>
        <w:spacing w:after="0"/>
        <w:jc w:val="both"/>
        <w:rPr>
          <w:rFonts w:eastAsia="PMingLiU" w:cs="Times New Roman"/>
          <w:sz w:val="20"/>
          <w:szCs w:val="20"/>
          <w:lang w:eastAsia="ru-RU"/>
        </w:rPr>
      </w:pPr>
      <w:r w:rsidRPr="00A22F3D">
        <w:rPr>
          <w:rFonts w:eastAsia="PMingLiU" w:cs="Times New Roman"/>
          <w:sz w:val="20"/>
          <w:szCs w:val="20"/>
          <w:lang w:eastAsia="ru-RU"/>
        </w:rPr>
        <w:t xml:space="preserve">ТД осуществляет контроль за организацией соревнований и соблюдением настоящих Правил, Положения и/или Регламента проводимых соревнований, а также исполнением любых других решений, принятых или предусмотренных соглашениями между организаторами соревнований. </w:t>
      </w:r>
    </w:p>
    <w:p w14:paraId="3D640115" w14:textId="77777777" w:rsidR="00F74304" w:rsidRPr="00A22F3D" w:rsidRDefault="00F74304" w:rsidP="00A22F3D">
      <w:pPr>
        <w:widowControl w:val="0"/>
        <w:autoSpaceDE w:val="0"/>
        <w:autoSpaceDN w:val="0"/>
        <w:adjustRightInd w:val="0"/>
        <w:spacing w:after="0"/>
        <w:jc w:val="both"/>
        <w:rPr>
          <w:rFonts w:eastAsia="PMingLiU" w:cs="Times New Roman"/>
          <w:sz w:val="20"/>
          <w:szCs w:val="20"/>
          <w:lang w:eastAsia="ru-RU"/>
        </w:rPr>
      </w:pPr>
      <w:r w:rsidRPr="00A22F3D">
        <w:rPr>
          <w:rFonts w:eastAsia="PMingLiU" w:cs="Times New Roman"/>
          <w:sz w:val="20"/>
          <w:szCs w:val="20"/>
          <w:lang w:eastAsia="ru-RU"/>
        </w:rPr>
        <w:t xml:space="preserve">       На всех всероссийских соревнованиях ТД возглавляет Комиссию по допуску участников соревнований. ТД не выступает в качестве судей или представителей команд на тех же соревнованиях.</w:t>
      </w:r>
    </w:p>
    <w:p w14:paraId="408A54E7" w14:textId="77777777" w:rsidR="00F74304" w:rsidRPr="00A22F3D" w:rsidRDefault="00F74304" w:rsidP="00A22F3D">
      <w:pPr>
        <w:widowControl w:val="0"/>
        <w:numPr>
          <w:ilvl w:val="0"/>
          <w:numId w:val="323"/>
        </w:numPr>
        <w:autoSpaceDE w:val="0"/>
        <w:autoSpaceDN w:val="0"/>
        <w:adjustRightInd w:val="0"/>
        <w:spacing w:after="0"/>
        <w:ind w:left="567" w:hanging="567"/>
        <w:jc w:val="center"/>
        <w:rPr>
          <w:rFonts w:eastAsia="PMingLiU" w:cs="Times New Roman"/>
          <w:sz w:val="20"/>
          <w:szCs w:val="20"/>
          <w:lang w:eastAsia="ru-RU"/>
        </w:rPr>
      </w:pPr>
      <w:r w:rsidRPr="00A22F3D">
        <w:rPr>
          <w:rFonts w:eastAsia="PMingLiU" w:cs="Times New Roman"/>
          <w:b/>
          <w:bCs/>
          <w:sz w:val="20"/>
          <w:szCs w:val="20"/>
        </w:rPr>
        <w:t>Директор соревнований</w:t>
      </w:r>
    </w:p>
    <w:p w14:paraId="15E7E655" w14:textId="6FFA5A9F" w:rsidR="00F74304" w:rsidRPr="00A22F3D" w:rsidRDefault="00F74304" w:rsidP="00A22F3D">
      <w:pPr>
        <w:widowControl w:val="0"/>
        <w:autoSpaceDE w:val="0"/>
        <w:autoSpaceDN w:val="0"/>
        <w:adjustRightInd w:val="0"/>
        <w:spacing w:after="0"/>
        <w:jc w:val="both"/>
        <w:rPr>
          <w:rFonts w:eastAsia="PMingLiU" w:cs="Times New Roman"/>
          <w:sz w:val="20"/>
          <w:szCs w:val="20"/>
          <w:lang w:eastAsia="ru-RU"/>
        </w:rPr>
      </w:pPr>
      <w:r w:rsidRPr="00A22F3D">
        <w:rPr>
          <w:rFonts w:eastAsia="PMingLiU" w:cs="Times New Roman"/>
          <w:sz w:val="20"/>
          <w:szCs w:val="20"/>
          <w:lang w:eastAsia="ru-RU"/>
        </w:rPr>
        <w:t xml:space="preserve">Директор соревнований должен назначаться организационным комитетом, </w:t>
      </w:r>
      <w:r w:rsidR="00091902" w:rsidRPr="00A22F3D">
        <w:rPr>
          <w:rFonts w:eastAsia="PMingLiU" w:cs="Times New Roman"/>
          <w:sz w:val="20"/>
          <w:szCs w:val="20"/>
          <w:lang w:eastAsia="ru-RU"/>
        </w:rPr>
        <w:t xml:space="preserve">ТД </w:t>
      </w:r>
      <w:r w:rsidRPr="00A22F3D">
        <w:rPr>
          <w:rFonts w:eastAsia="PMingLiU" w:cs="Times New Roman"/>
          <w:sz w:val="20"/>
          <w:szCs w:val="20"/>
          <w:lang w:eastAsia="ru-RU"/>
        </w:rPr>
        <w:t>ответственным за проведение соревнований и, как его представитель, руководить соревнованием. Директор соревнований должен обеспечить выполнение решений руководящего органа, которые не входят в юрисдикцию рефери.</w:t>
      </w:r>
    </w:p>
    <w:p w14:paraId="7C7BF822" w14:textId="77777777" w:rsidR="00F74304" w:rsidRPr="00A22F3D" w:rsidRDefault="00F74304" w:rsidP="00A22F3D">
      <w:pPr>
        <w:keepNext/>
        <w:keepLines/>
        <w:numPr>
          <w:ilvl w:val="0"/>
          <w:numId w:val="323"/>
        </w:numPr>
        <w:spacing w:after="0"/>
        <w:ind w:left="567" w:hanging="567"/>
        <w:jc w:val="center"/>
        <w:outlineLvl w:val="2"/>
        <w:rPr>
          <w:rFonts w:eastAsia="Times New Roman" w:cs="Times New Roman"/>
          <w:b/>
          <w:bCs/>
          <w:sz w:val="20"/>
          <w:szCs w:val="20"/>
        </w:rPr>
      </w:pPr>
      <w:r w:rsidRPr="00A22F3D">
        <w:rPr>
          <w:rFonts w:eastAsia="Times New Roman" w:cs="Times New Roman"/>
          <w:b/>
          <w:bCs/>
          <w:sz w:val="20"/>
          <w:szCs w:val="20"/>
        </w:rPr>
        <w:t>Рефери</w:t>
      </w:r>
    </w:p>
    <w:p w14:paraId="3AEB2577" w14:textId="77777777" w:rsidR="00F74304" w:rsidRPr="00A22F3D" w:rsidRDefault="00F74304" w:rsidP="00A22F3D">
      <w:pPr>
        <w:widowControl w:val="0"/>
        <w:numPr>
          <w:ilvl w:val="0"/>
          <w:numId w:val="67"/>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 xml:space="preserve">Рефери должен иметь полный контроль и власть над всеми официальными лицами, утверждать их назначения/задания и инструктировать их относительно всех особенностей и положений, связанных с соревнованием. Рефери должен применять все данные Правила и решать все вопросы, связанные с непосредственным проведением соревнования, заплыва или соревнования, окончательное решение которых не отражено в Правилах. </w:t>
      </w:r>
    </w:p>
    <w:p w14:paraId="6A091C78" w14:textId="77777777" w:rsidR="00F74304" w:rsidRPr="00A22F3D" w:rsidRDefault="00F74304" w:rsidP="00A22F3D">
      <w:pPr>
        <w:widowControl w:val="0"/>
        <w:numPr>
          <w:ilvl w:val="0"/>
          <w:numId w:val="67"/>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Рефери может вмешаться в соревнование на любом этапе, чтобы обеспечить соблюдение Правил, и должен выносить решения по техническим апелляциям, проконсультировавшись с Техническим Делегатом и/или судьей по технике плавания, имеющим отношение к проходящему состязанию.</w:t>
      </w:r>
    </w:p>
    <w:p w14:paraId="7A962A6A" w14:textId="77777777" w:rsidR="00F74304" w:rsidRPr="00A22F3D" w:rsidRDefault="00F74304" w:rsidP="00A22F3D">
      <w:pPr>
        <w:widowControl w:val="0"/>
        <w:numPr>
          <w:ilvl w:val="0"/>
          <w:numId w:val="67"/>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При использовании судей на финише без наличия трех хронометристов на каждой дорожке рефери должен определить распределение мест, если это необходимо. Следует свериться с автоматическим оборудованием, если таковое имеется.</w:t>
      </w:r>
    </w:p>
    <w:p w14:paraId="6DE62A41" w14:textId="77777777" w:rsidR="00F74304" w:rsidRPr="00A22F3D" w:rsidRDefault="00F74304" w:rsidP="00A22F3D">
      <w:pPr>
        <w:widowControl w:val="0"/>
        <w:numPr>
          <w:ilvl w:val="0"/>
          <w:numId w:val="67"/>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Рефери должен обеспечить наличие всех необходимых судей на своих постах для проведения соревнований. Рефери может назначить замену любому судье, если таковой отсутствует, не может работать или оказался некомпетентным. Рефери может назначить дополнительных судей, если посчитает это необходимым.</w:t>
      </w:r>
    </w:p>
    <w:p w14:paraId="31EFE24C" w14:textId="77777777" w:rsidR="00F74304" w:rsidRPr="00A22F3D" w:rsidRDefault="00F74304" w:rsidP="00A22F3D">
      <w:pPr>
        <w:widowControl w:val="0"/>
        <w:numPr>
          <w:ilvl w:val="0"/>
          <w:numId w:val="67"/>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В начале каждого заплыва рефери должен дать сигнал пловцам короткой серией свистков, приглашая их снять всю одежду, кроме купальных костюмов, а затем длинным свистком указать им, что они должны занять места на стартовых плотиках (или для плавания на спине или для эстафеты немедленно войти в воду). Когда пловцы и судьи готовы к старту, рефери должен жестом показать стартеру, вытянув руку, что пловцы находятся под его контролем.</w:t>
      </w:r>
    </w:p>
    <w:p w14:paraId="5AC939A0" w14:textId="5382B683" w:rsidR="00F74304" w:rsidRPr="00A22F3D" w:rsidRDefault="00F74304" w:rsidP="00A22F3D">
      <w:pPr>
        <w:widowControl w:val="0"/>
        <w:numPr>
          <w:ilvl w:val="0"/>
          <w:numId w:val="67"/>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 xml:space="preserve">По завершении каждого заплыва рефери должен подать </w:t>
      </w:r>
      <w:r w:rsidR="00091902" w:rsidRPr="00A22F3D">
        <w:rPr>
          <w:rFonts w:eastAsia="PMingLiU" w:cs="Times New Roman"/>
          <w:sz w:val="20"/>
          <w:szCs w:val="20"/>
          <w:lang w:eastAsia="ru-RU"/>
        </w:rPr>
        <w:t>сигнал пловцам</w:t>
      </w:r>
      <w:r w:rsidRPr="00A22F3D">
        <w:rPr>
          <w:rFonts w:eastAsia="PMingLiU" w:cs="Times New Roman"/>
          <w:sz w:val="20"/>
          <w:szCs w:val="20"/>
          <w:lang w:eastAsia="ru-RU"/>
        </w:rPr>
        <w:t xml:space="preserve"> с помощью свистка, показывая, что они должны освободить воду.</w:t>
      </w:r>
    </w:p>
    <w:p w14:paraId="74B49BEB" w14:textId="77777777" w:rsidR="00F74304" w:rsidRPr="00A22F3D" w:rsidRDefault="00F74304" w:rsidP="00A22F3D">
      <w:pPr>
        <w:widowControl w:val="0"/>
        <w:numPr>
          <w:ilvl w:val="0"/>
          <w:numId w:val="67"/>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Рефери должен дисквалифицировать любого пловца за любое нарушение правил, которое он усмотрит лично или о котором ему доложат уполномоченные судьи. Все дисквалификации являются прерогативой рефери.</w:t>
      </w:r>
    </w:p>
    <w:p w14:paraId="4FCE7CAF" w14:textId="77777777" w:rsidR="00F74304" w:rsidRPr="00A22F3D" w:rsidRDefault="00F74304" w:rsidP="00A22F3D">
      <w:pPr>
        <w:numPr>
          <w:ilvl w:val="0"/>
          <w:numId w:val="323"/>
        </w:numPr>
        <w:spacing w:after="0"/>
        <w:ind w:left="567" w:hanging="567"/>
        <w:jc w:val="center"/>
        <w:outlineLvl w:val="2"/>
        <w:rPr>
          <w:rFonts w:eastAsia="PMingLiU" w:cs="Times New Roman"/>
          <w:b/>
          <w:bCs/>
          <w:sz w:val="20"/>
          <w:szCs w:val="20"/>
        </w:rPr>
      </w:pPr>
      <w:r w:rsidRPr="00A22F3D">
        <w:rPr>
          <w:rFonts w:eastAsia="PMingLiU" w:cs="Times New Roman"/>
          <w:b/>
          <w:bCs/>
          <w:sz w:val="20"/>
          <w:szCs w:val="20"/>
        </w:rPr>
        <w:t>Стартер</w:t>
      </w:r>
    </w:p>
    <w:p w14:paraId="3F921838" w14:textId="77777777" w:rsidR="00F74304" w:rsidRPr="00A22F3D" w:rsidRDefault="00F74304" w:rsidP="00A22F3D">
      <w:pPr>
        <w:widowControl w:val="0"/>
        <w:numPr>
          <w:ilvl w:val="0"/>
          <w:numId w:val="68"/>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 xml:space="preserve">Стартер должен иметь полный контроль над пловцами с того времени, как рефери передает ему пловцов и до того, как заплыв начался. </w:t>
      </w:r>
    </w:p>
    <w:p w14:paraId="62B80398" w14:textId="77777777" w:rsidR="00F74304" w:rsidRPr="00A22F3D" w:rsidRDefault="00F74304" w:rsidP="00A22F3D">
      <w:pPr>
        <w:widowControl w:val="0"/>
        <w:numPr>
          <w:ilvl w:val="0"/>
          <w:numId w:val="68"/>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Стартер должен сообщить рефери о пловце, который задержал старт, умышленно не подчинился порядку или любом другом нарушении дисциплины на старте, но только рефери может дисквалифицировать пловца за эту задержку, умышленное неподчинение или неправильное поведение. Такая дисквалификация не может считаться фальстартом.</w:t>
      </w:r>
    </w:p>
    <w:p w14:paraId="486EC399" w14:textId="77777777" w:rsidR="00F74304" w:rsidRPr="00A22F3D" w:rsidRDefault="00F74304" w:rsidP="00A22F3D">
      <w:pPr>
        <w:widowControl w:val="0"/>
        <w:numPr>
          <w:ilvl w:val="0"/>
          <w:numId w:val="68"/>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 xml:space="preserve">Стартер иметь право решать, был ли старт правильным, причём это решение может отменить только рефери. </w:t>
      </w:r>
    </w:p>
    <w:p w14:paraId="5C529534" w14:textId="56BE8AE9" w:rsidR="00F74304" w:rsidRPr="00A22F3D" w:rsidRDefault="00F74304" w:rsidP="00A22F3D">
      <w:pPr>
        <w:widowControl w:val="0"/>
        <w:numPr>
          <w:ilvl w:val="0"/>
          <w:numId w:val="68"/>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 xml:space="preserve">Во время подачи сигнала стартер должен </w:t>
      </w:r>
      <w:r w:rsidR="00091902" w:rsidRPr="00A22F3D">
        <w:rPr>
          <w:rFonts w:eastAsia="PMingLiU" w:cs="Times New Roman"/>
          <w:sz w:val="20"/>
          <w:szCs w:val="20"/>
          <w:lang w:eastAsia="ru-RU"/>
        </w:rPr>
        <w:t>находиться на</w:t>
      </w:r>
      <w:r w:rsidRPr="00A22F3D">
        <w:rPr>
          <w:rFonts w:eastAsia="PMingLiU" w:cs="Times New Roman"/>
          <w:sz w:val="20"/>
          <w:szCs w:val="20"/>
          <w:lang w:eastAsia="ru-RU"/>
        </w:rPr>
        <w:t xml:space="preserve"> боковой стороне бассейна на расстоянии приблизительно пяти м от стартового края бассейна так, </w:t>
      </w:r>
      <w:r w:rsidR="00091902" w:rsidRPr="00A22F3D">
        <w:rPr>
          <w:rFonts w:eastAsia="PMingLiU" w:cs="Times New Roman"/>
          <w:sz w:val="20"/>
          <w:szCs w:val="20"/>
          <w:lang w:eastAsia="ru-RU"/>
        </w:rPr>
        <w:t>чтобы,</w:t>
      </w:r>
      <w:r w:rsidRPr="00A22F3D">
        <w:rPr>
          <w:rFonts w:eastAsia="PMingLiU" w:cs="Times New Roman"/>
          <w:sz w:val="20"/>
          <w:szCs w:val="20"/>
          <w:lang w:eastAsia="ru-RU"/>
        </w:rPr>
        <w:t xml:space="preserve"> где хронометристы могли видеть и/или слушать стартовый сигнал, а </w:t>
      </w:r>
      <w:r w:rsidR="00091902" w:rsidRPr="00A22F3D">
        <w:rPr>
          <w:rFonts w:eastAsia="PMingLiU" w:cs="Times New Roman"/>
          <w:sz w:val="20"/>
          <w:szCs w:val="20"/>
          <w:lang w:eastAsia="ru-RU"/>
        </w:rPr>
        <w:t>пловцы видеть</w:t>
      </w:r>
      <w:r w:rsidRPr="00A22F3D">
        <w:rPr>
          <w:rFonts w:eastAsia="PMingLiU" w:cs="Times New Roman"/>
          <w:sz w:val="20"/>
          <w:szCs w:val="20"/>
          <w:lang w:eastAsia="ru-RU"/>
        </w:rPr>
        <w:t xml:space="preserve">/слышать стартовый сигнал. </w:t>
      </w:r>
    </w:p>
    <w:p w14:paraId="6732D6D0" w14:textId="77777777" w:rsidR="00F74304" w:rsidRPr="00A22F3D" w:rsidRDefault="00F74304" w:rsidP="00A22F3D">
      <w:pPr>
        <w:numPr>
          <w:ilvl w:val="0"/>
          <w:numId w:val="323"/>
        </w:numPr>
        <w:spacing w:after="0"/>
        <w:ind w:left="567" w:hanging="567"/>
        <w:jc w:val="center"/>
        <w:outlineLvl w:val="2"/>
        <w:rPr>
          <w:rFonts w:eastAsia="PMingLiU" w:cs="Times New Roman"/>
          <w:b/>
          <w:bCs/>
          <w:sz w:val="20"/>
          <w:szCs w:val="20"/>
        </w:rPr>
      </w:pPr>
      <w:r w:rsidRPr="00A22F3D">
        <w:rPr>
          <w:rFonts w:eastAsia="PMingLiU" w:cs="Times New Roman"/>
          <w:b/>
          <w:bCs/>
          <w:sz w:val="20"/>
          <w:szCs w:val="20"/>
        </w:rPr>
        <w:t>Судья при участниках</w:t>
      </w:r>
    </w:p>
    <w:p w14:paraId="2467CB1F" w14:textId="513047A8" w:rsidR="00F74304" w:rsidRPr="00A22F3D" w:rsidRDefault="00F74304" w:rsidP="00A22F3D">
      <w:pPr>
        <w:widowControl w:val="0"/>
        <w:autoSpaceDE w:val="0"/>
        <w:autoSpaceDN w:val="0"/>
        <w:adjustRightInd w:val="0"/>
        <w:spacing w:after="0"/>
        <w:jc w:val="both"/>
        <w:rPr>
          <w:rFonts w:eastAsia="PMingLiU" w:cs="Times New Roman"/>
          <w:sz w:val="20"/>
          <w:szCs w:val="20"/>
          <w:lang w:eastAsia="ru-RU"/>
        </w:rPr>
      </w:pPr>
      <w:r w:rsidRPr="00A22F3D">
        <w:rPr>
          <w:rFonts w:eastAsia="PMingLiU" w:cs="Times New Roman"/>
          <w:sz w:val="20"/>
          <w:szCs w:val="20"/>
          <w:lang w:eastAsia="ru-RU"/>
        </w:rPr>
        <w:t xml:space="preserve">Судья при участниках должен собрать пловцов пред каждым заплывом, сообщить главному секретарю и комментатору о любой отмене и известить рефери, ТД/помощника ТД и/или судью по плаванию о любых отменах, которые могут </w:t>
      </w:r>
      <w:r w:rsidR="00091902" w:rsidRPr="00A22F3D">
        <w:rPr>
          <w:rFonts w:eastAsia="PMingLiU" w:cs="Times New Roman"/>
          <w:sz w:val="20"/>
          <w:szCs w:val="20"/>
          <w:lang w:eastAsia="ru-RU"/>
        </w:rPr>
        <w:t>привести к</w:t>
      </w:r>
      <w:r w:rsidRPr="00A22F3D">
        <w:rPr>
          <w:rFonts w:eastAsia="PMingLiU" w:cs="Times New Roman"/>
          <w:sz w:val="20"/>
          <w:szCs w:val="20"/>
          <w:lang w:eastAsia="ru-RU"/>
        </w:rPr>
        <w:t xml:space="preserve"> повторному заплыву.</w:t>
      </w:r>
    </w:p>
    <w:p w14:paraId="3CE82AC5" w14:textId="77777777" w:rsidR="00F74304" w:rsidRPr="00A22F3D" w:rsidRDefault="00F74304" w:rsidP="00A22F3D">
      <w:pPr>
        <w:numPr>
          <w:ilvl w:val="0"/>
          <w:numId w:val="323"/>
        </w:numPr>
        <w:spacing w:after="0"/>
        <w:ind w:left="567" w:hanging="567"/>
        <w:jc w:val="center"/>
        <w:outlineLvl w:val="2"/>
        <w:rPr>
          <w:rFonts w:eastAsia="PMingLiU" w:cs="Times New Roman"/>
          <w:b/>
          <w:bCs/>
          <w:sz w:val="20"/>
          <w:szCs w:val="20"/>
        </w:rPr>
      </w:pPr>
      <w:r w:rsidRPr="00A22F3D">
        <w:rPr>
          <w:rFonts w:eastAsia="PMingLiU" w:cs="Times New Roman"/>
          <w:b/>
          <w:bCs/>
          <w:sz w:val="20"/>
          <w:szCs w:val="20"/>
        </w:rPr>
        <w:t>Старший судья на повороте</w:t>
      </w:r>
    </w:p>
    <w:p w14:paraId="31BD9E7C" w14:textId="77777777" w:rsidR="00F74304" w:rsidRPr="00A22F3D" w:rsidRDefault="00F74304" w:rsidP="00A22F3D">
      <w:pPr>
        <w:widowControl w:val="0"/>
        <w:numPr>
          <w:ilvl w:val="0"/>
          <w:numId w:val="69"/>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Старший судья на повороте обеспечивает выполнение судьями на повороте их обязанностей во время соревнования.</w:t>
      </w:r>
    </w:p>
    <w:p w14:paraId="5275C97F" w14:textId="77777777" w:rsidR="00F74304" w:rsidRPr="00A22F3D" w:rsidRDefault="00F74304" w:rsidP="00A22F3D">
      <w:pPr>
        <w:widowControl w:val="0"/>
        <w:numPr>
          <w:ilvl w:val="0"/>
          <w:numId w:val="69"/>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Старший судья на повороте должен получать отчеты от судей на поворотах, если происходит какое-либо нарушение, после консультаций с техническим советником, отчет должен быть немедленно представлен рефери.</w:t>
      </w:r>
    </w:p>
    <w:p w14:paraId="0BBFEDCC" w14:textId="77777777" w:rsidR="00F74304" w:rsidRPr="00A22F3D" w:rsidRDefault="00F74304" w:rsidP="00A22F3D">
      <w:pPr>
        <w:numPr>
          <w:ilvl w:val="0"/>
          <w:numId w:val="323"/>
        </w:numPr>
        <w:spacing w:after="0"/>
        <w:ind w:left="567" w:hanging="567"/>
        <w:jc w:val="center"/>
        <w:outlineLvl w:val="2"/>
        <w:rPr>
          <w:rFonts w:eastAsia="PMingLiU" w:cs="Times New Roman"/>
          <w:b/>
          <w:bCs/>
          <w:sz w:val="20"/>
          <w:szCs w:val="20"/>
        </w:rPr>
      </w:pPr>
      <w:r w:rsidRPr="00A22F3D">
        <w:rPr>
          <w:rFonts w:eastAsia="PMingLiU" w:cs="Times New Roman"/>
          <w:b/>
          <w:bCs/>
          <w:sz w:val="20"/>
          <w:szCs w:val="20"/>
        </w:rPr>
        <w:t>Судьи на поворотах</w:t>
      </w:r>
    </w:p>
    <w:p w14:paraId="5D126AB9" w14:textId="77777777" w:rsidR="00F74304" w:rsidRPr="00A22F3D" w:rsidRDefault="00F74304" w:rsidP="00A22F3D">
      <w:pPr>
        <w:widowControl w:val="0"/>
        <w:numPr>
          <w:ilvl w:val="0"/>
          <w:numId w:val="70"/>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Один судья должен быть назначен на каждую дорожку на каждом конце бассейна.</w:t>
      </w:r>
    </w:p>
    <w:p w14:paraId="155B0562" w14:textId="77777777" w:rsidR="00F74304" w:rsidRPr="00A22F3D" w:rsidRDefault="00F74304" w:rsidP="00A22F3D">
      <w:pPr>
        <w:widowControl w:val="0"/>
        <w:numPr>
          <w:ilvl w:val="0"/>
          <w:numId w:val="70"/>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 xml:space="preserve">Предупредительный сигнал может быть дан с помощью свистка или колокола /звонка.  </w:t>
      </w:r>
    </w:p>
    <w:p w14:paraId="5FEA2AEF" w14:textId="77777777" w:rsidR="00F74304" w:rsidRPr="00A22F3D" w:rsidRDefault="00F74304" w:rsidP="00A22F3D">
      <w:pPr>
        <w:widowControl w:val="0"/>
        <w:numPr>
          <w:ilvl w:val="0"/>
          <w:numId w:val="70"/>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В эстафетах каждый судья на стартовом конце должен определить, касается ли стартующий пловец стартового плотика, когда предыдущий пловец касается стартовой стенки. Если имеется автоматическое оборудование, которое показывает начало эстафеты, оно должно использоваться.</w:t>
      </w:r>
    </w:p>
    <w:p w14:paraId="357E04B7" w14:textId="111BF55E" w:rsidR="00F74304" w:rsidRPr="00A22F3D" w:rsidRDefault="00F74304" w:rsidP="00A22F3D">
      <w:pPr>
        <w:widowControl w:val="0"/>
        <w:numPr>
          <w:ilvl w:val="0"/>
          <w:numId w:val="70"/>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Судьи на поворотах должны сообщать о любых нарушениях, после консультации с техническим советником</w:t>
      </w:r>
      <w:r w:rsidRPr="00A22F3D">
        <w:rPr>
          <w:rFonts w:eastAsia="PMingLiU" w:cs="Times New Roman"/>
          <w:b/>
          <w:bCs/>
          <w:sz w:val="20"/>
          <w:szCs w:val="20"/>
          <w:lang w:eastAsia="ru-RU"/>
        </w:rPr>
        <w:t xml:space="preserve"> </w:t>
      </w:r>
      <w:r w:rsidRPr="00A22F3D">
        <w:rPr>
          <w:rFonts w:eastAsia="PMingLiU" w:cs="Times New Roman"/>
          <w:sz w:val="20"/>
          <w:szCs w:val="20"/>
          <w:lang w:eastAsia="ru-RU"/>
        </w:rPr>
        <w:t xml:space="preserve">на подписанных </w:t>
      </w:r>
      <w:r w:rsidR="00091902" w:rsidRPr="00A22F3D">
        <w:rPr>
          <w:rFonts w:eastAsia="PMingLiU" w:cs="Times New Roman"/>
          <w:sz w:val="20"/>
          <w:szCs w:val="20"/>
          <w:lang w:eastAsia="ru-RU"/>
        </w:rPr>
        <w:t>карточках с</w:t>
      </w:r>
      <w:r w:rsidRPr="00A22F3D">
        <w:rPr>
          <w:rFonts w:eastAsia="PMingLiU" w:cs="Times New Roman"/>
          <w:sz w:val="20"/>
          <w:szCs w:val="20"/>
          <w:lang w:eastAsia="ru-RU"/>
        </w:rPr>
        <w:t xml:space="preserve"> подробностями о заплыве, номере дорожки, имени пловца и нарушении, и карточки должны быть доставлены главному судье на поворотах, который должен немедленно передать отчет рефери.</w:t>
      </w:r>
    </w:p>
    <w:p w14:paraId="3E87BDEB" w14:textId="77777777" w:rsidR="00F74304" w:rsidRPr="00A22F3D" w:rsidRDefault="00F74304" w:rsidP="00A22F3D">
      <w:pPr>
        <w:numPr>
          <w:ilvl w:val="0"/>
          <w:numId w:val="323"/>
        </w:numPr>
        <w:spacing w:after="0"/>
        <w:ind w:left="567" w:hanging="567"/>
        <w:jc w:val="center"/>
        <w:outlineLvl w:val="2"/>
        <w:rPr>
          <w:rFonts w:eastAsia="PMingLiU" w:cs="Times New Roman"/>
          <w:b/>
          <w:bCs/>
          <w:sz w:val="20"/>
          <w:szCs w:val="20"/>
        </w:rPr>
      </w:pPr>
      <w:r w:rsidRPr="00A22F3D">
        <w:rPr>
          <w:rFonts w:eastAsia="PMingLiU" w:cs="Times New Roman"/>
          <w:b/>
          <w:bCs/>
          <w:sz w:val="20"/>
          <w:szCs w:val="20"/>
        </w:rPr>
        <w:t>Судьи по технике плавания</w:t>
      </w:r>
    </w:p>
    <w:p w14:paraId="788DA740" w14:textId="77777777" w:rsidR="00F74304" w:rsidRPr="00A22F3D" w:rsidRDefault="00F74304" w:rsidP="00A22F3D">
      <w:pPr>
        <w:widowControl w:val="0"/>
        <w:numPr>
          <w:ilvl w:val="0"/>
          <w:numId w:val="71"/>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Судьи по технике плавания должны находиться на каждой стороне бассейна.</w:t>
      </w:r>
    </w:p>
    <w:p w14:paraId="6D563C02" w14:textId="77777777" w:rsidR="00F74304" w:rsidRPr="00A22F3D" w:rsidRDefault="00F74304" w:rsidP="00A22F3D">
      <w:pPr>
        <w:widowControl w:val="0"/>
        <w:numPr>
          <w:ilvl w:val="0"/>
          <w:numId w:val="71"/>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Судьи по технике плавания должны гарантировать, что правила по технике плавания, предписанные для данного соревнования, соблюдаются. Он также должен следить за поворотами, чтобы помочь судьям на поворотах.</w:t>
      </w:r>
    </w:p>
    <w:p w14:paraId="2048F903" w14:textId="77777777" w:rsidR="00F74304" w:rsidRPr="00A22F3D" w:rsidRDefault="00F74304" w:rsidP="00A22F3D">
      <w:pPr>
        <w:widowControl w:val="0"/>
        <w:numPr>
          <w:ilvl w:val="0"/>
          <w:numId w:val="71"/>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Судьи по технике плавания должны сообщать о любом нарушении рефери, на подписанных карточках с указанием заплыва, номера дорожки, имени пловца и нарушения.</w:t>
      </w:r>
    </w:p>
    <w:p w14:paraId="2A85AB4D" w14:textId="0F2AE1AF" w:rsidR="00F74304" w:rsidRPr="00A22F3D" w:rsidRDefault="00F74304" w:rsidP="00A22F3D">
      <w:pPr>
        <w:widowControl w:val="0"/>
        <w:numPr>
          <w:ilvl w:val="0"/>
          <w:numId w:val="71"/>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 xml:space="preserve">Судьи по технике плавания отвечают за советы для рефери, главного судьи на поворотах, судей по стилю и стартера об адаптации правил </w:t>
      </w:r>
      <w:r w:rsidR="00091902" w:rsidRPr="00A22F3D">
        <w:rPr>
          <w:rFonts w:eastAsia="PMingLiU" w:cs="Times New Roman"/>
          <w:sz w:val="20"/>
          <w:szCs w:val="20"/>
          <w:lang w:eastAsia="ru-RU"/>
        </w:rPr>
        <w:t>плавания применительно</w:t>
      </w:r>
      <w:r w:rsidRPr="00A22F3D">
        <w:rPr>
          <w:rFonts w:eastAsia="PMingLiU" w:cs="Times New Roman"/>
          <w:sz w:val="20"/>
          <w:szCs w:val="20"/>
          <w:lang w:eastAsia="ru-RU"/>
        </w:rPr>
        <w:t xml:space="preserve"> к отдельным пловцам.</w:t>
      </w:r>
    </w:p>
    <w:p w14:paraId="65098030" w14:textId="77777777" w:rsidR="00F74304" w:rsidRPr="00A22F3D" w:rsidRDefault="00F74304" w:rsidP="00A22F3D">
      <w:pPr>
        <w:widowControl w:val="0"/>
        <w:numPr>
          <w:ilvl w:val="0"/>
          <w:numId w:val="71"/>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Судьи по технике плавания должны передавать рефери заполненные карточки дисквалификации, информируя о любом нарушении правил с указанием заплыва, номера дорожки и характера нарушения.</w:t>
      </w:r>
    </w:p>
    <w:p w14:paraId="38879BC3" w14:textId="77777777" w:rsidR="00F74304" w:rsidRPr="00A22F3D" w:rsidRDefault="00F74304" w:rsidP="00A22F3D">
      <w:pPr>
        <w:numPr>
          <w:ilvl w:val="0"/>
          <w:numId w:val="323"/>
        </w:numPr>
        <w:spacing w:after="0"/>
        <w:ind w:left="567" w:hanging="567"/>
        <w:jc w:val="center"/>
        <w:outlineLvl w:val="2"/>
        <w:rPr>
          <w:rFonts w:eastAsia="PMingLiU" w:cs="Times New Roman"/>
          <w:b/>
          <w:bCs/>
          <w:sz w:val="20"/>
          <w:szCs w:val="20"/>
        </w:rPr>
      </w:pPr>
      <w:r w:rsidRPr="00A22F3D">
        <w:rPr>
          <w:rFonts w:eastAsia="PMingLiU" w:cs="Times New Roman"/>
          <w:b/>
          <w:bCs/>
          <w:sz w:val="20"/>
          <w:szCs w:val="20"/>
        </w:rPr>
        <w:t>Старший судья-хронометрист</w:t>
      </w:r>
    </w:p>
    <w:p w14:paraId="456F5803" w14:textId="77777777" w:rsidR="00F74304" w:rsidRPr="00A22F3D" w:rsidRDefault="00F74304" w:rsidP="00A22F3D">
      <w:pPr>
        <w:widowControl w:val="0"/>
        <w:numPr>
          <w:ilvl w:val="0"/>
          <w:numId w:val="72"/>
        </w:numPr>
        <w:autoSpaceDE w:val="0"/>
        <w:autoSpaceDN w:val="0"/>
        <w:adjustRightInd w:val="0"/>
        <w:spacing w:after="0"/>
        <w:ind w:left="567" w:hanging="567"/>
        <w:jc w:val="both"/>
        <w:rPr>
          <w:rFonts w:eastAsia="PMingLiU" w:cs="Times New Roman"/>
          <w:b/>
          <w:bCs/>
          <w:sz w:val="20"/>
          <w:szCs w:val="20"/>
          <w:lang w:eastAsia="ru-RU"/>
        </w:rPr>
      </w:pPr>
      <w:r w:rsidRPr="00A22F3D">
        <w:rPr>
          <w:rFonts w:eastAsia="PMingLiU" w:cs="Times New Roman"/>
          <w:sz w:val="20"/>
          <w:szCs w:val="20"/>
          <w:lang w:eastAsia="ru-RU"/>
        </w:rPr>
        <w:t xml:space="preserve">Старший хронометрист должен отвести места для сидения всех хронометристов и дорожки, за которые они отвечают. Должно быть назначено три хронометриста на каждую дорожку. Должно быть назначено два дополнительных хронометриста, каждый из них направляется на замену хронометриста, чей секундомер не сработал или остановился во время заплыва, или не может по каким-либо причинам фиксировать время. При использовании трех цифровых секундомеров на одной дорожке, финальные результаты и распределение мест определяется временем. </w:t>
      </w:r>
    </w:p>
    <w:p w14:paraId="5B905291" w14:textId="77777777" w:rsidR="00F74304" w:rsidRPr="00A22F3D" w:rsidRDefault="00F74304" w:rsidP="00A22F3D">
      <w:pPr>
        <w:widowControl w:val="0"/>
        <w:numPr>
          <w:ilvl w:val="0"/>
          <w:numId w:val="72"/>
        </w:numPr>
        <w:autoSpaceDE w:val="0"/>
        <w:autoSpaceDN w:val="0"/>
        <w:adjustRightInd w:val="0"/>
        <w:spacing w:after="0"/>
        <w:ind w:left="567" w:hanging="567"/>
        <w:jc w:val="both"/>
        <w:rPr>
          <w:rFonts w:eastAsia="PMingLiU" w:cs="Times New Roman"/>
          <w:b/>
          <w:bCs/>
          <w:sz w:val="20"/>
          <w:szCs w:val="20"/>
          <w:lang w:eastAsia="ru-RU"/>
        </w:rPr>
      </w:pPr>
      <w:r w:rsidRPr="00A22F3D">
        <w:rPr>
          <w:rFonts w:eastAsia="PMingLiU" w:cs="Times New Roman"/>
          <w:sz w:val="20"/>
          <w:szCs w:val="20"/>
          <w:lang w:eastAsia="ru-RU"/>
        </w:rPr>
        <w:t>Главный хронометрист должен собрать карточки от каждого хронометриста, показывающие зарегистрированное время и, если необходимо, проверить их секундомеры.</w:t>
      </w:r>
    </w:p>
    <w:p w14:paraId="4ABC5898" w14:textId="77777777" w:rsidR="00F74304" w:rsidRPr="00A22F3D" w:rsidRDefault="00F74304" w:rsidP="00A22F3D">
      <w:pPr>
        <w:widowControl w:val="0"/>
        <w:numPr>
          <w:ilvl w:val="0"/>
          <w:numId w:val="72"/>
        </w:numPr>
        <w:autoSpaceDE w:val="0"/>
        <w:autoSpaceDN w:val="0"/>
        <w:adjustRightInd w:val="0"/>
        <w:spacing w:after="0"/>
        <w:ind w:left="567" w:hanging="567"/>
        <w:jc w:val="both"/>
        <w:rPr>
          <w:rFonts w:eastAsia="PMingLiU" w:cs="Times New Roman"/>
          <w:b/>
          <w:bCs/>
          <w:sz w:val="20"/>
          <w:szCs w:val="20"/>
          <w:lang w:eastAsia="ru-RU"/>
        </w:rPr>
      </w:pPr>
      <w:r w:rsidRPr="00A22F3D">
        <w:rPr>
          <w:rFonts w:eastAsia="PMingLiU" w:cs="Times New Roman"/>
          <w:sz w:val="20"/>
          <w:szCs w:val="20"/>
          <w:lang w:eastAsia="ru-RU"/>
        </w:rPr>
        <w:t>Главный хронометрист должен записать или проверить официальное время на карточке для каждой дорожки.</w:t>
      </w:r>
    </w:p>
    <w:p w14:paraId="369FA9D8" w14:textId="77777777" w:rsidR="00F74304" w:rsidRPr="00A22F3D" w:rsidRDefault="00F74304" w:rsidP="00A22F3D">
      <w:pPr>
        <w:widowControl w:val="0"/>
        <w:numPr>
          <w:ilvl w:val="0"/>
          <w:numId w:val="72"/>
        </w:numPr>
        <w:autoSpaceDE w:val="0"/>
        <w:autoSpaceDN w:val="0"/>
        <w:adjustRightInd w:val="0"/>
        <w:spacing w:after="0"/>
        <w:ind w:left="567" w:hanging="567"/>
        <w:jc w:val="both"/>
        <w:rPr>
          <w:rFonts w:eastAsia="PMingLiU" w:cs="Times New Roman"/>
          <w:b/>
          <w:bCs/>
          <w:sz w:val="20"/>
          <w:szCs w:val="20"/>
          <w:lang w:eastAsia="ru-RU"/>
        </w:rPr>
      </w:pPr>
      <w:r w:rsidRPr="00A22F3D">
        <w:rPr>
          <w:rFonts w:eastAsia="PMingLiU" w:cs="Times New Roman"/>
          <w:sz w:val="20"/>
          <w:szCs w:val="20"/>
          <w:lang w:eastAsia="ru-RU"/>
        </w:rPr>
        <w:t>Если на каждую дорожку выделяется по одному секундометристу, на случай неисправности секундомера необходимо предусмотреть запасного секундометриста. Старший секундометрист всегда должен фиксировать время победителя заплыва.</w:t>
      </w:r>
    </w:p>
    <w:p w14:paraId="26438927" w14:textId="77777777" w:rsidR="00F74304" w:rsidRPr="00A22F3D" w:rsidRDefault="00F74304" w:rsidP="00A22F3D">
      <w:pPr>
        <w:widowControl w:val="0"/>
        <w:autoSpaceDE w:val="0"/>
        <w:autoSpaceDN w:val="0"/>
        <w:adjustRightInd w:val="0"/>
        <w:spacing w:after="0"/>
        <w:ind w:left="567" w:hanging="567"/>
        <w:jc w:val="both"/>
        <w:rPr>
          <w:rFonts w:eastAsia="PMingLiU" w:cs="Times New Roman"/>
          <w:b/>
          <w:bCs/>
          <w:sz w:val="20"/>
          <w:szCs w:val="20"/>
          <w:lang w:eastAsia="ru-RU"/>
        </w:rPr>
      </w:pPr>
    </w:p>
    <w:p w14:paraId="07F1742A" w14:textId="77777777" w:rsidR="00F74304" w:rsidRPr="00A22F3D" w:rsidRDefault="00F74304" w:rsidP="00A22F3D">
      <w:pPr>
        <w:numPr>
          <w:ilvl w:val="0"/>
          <w:numId w:val="323"/>
        </w:numPr>
        <w:spacing w:after="0"/>
        <w:ind w:left="567" w:hanging="567"/>
        <w:jc w:val="center"/>
        <w:outlineLvl w:val="2"/>
        <w:rPr>
          <w:rFonts w:eastAsia="PMingLiU" w:cs="Times New Roman"/>
          <w:b/>
          <w:bCs/>
          <w:sz w:val="20"/>
          <w:szCs w:val="20"/>
        </w:rPr>
      </w:pPr>
      <w:r w:rsidRPr="00A22F3D">
        <w:rPr>
          <w:rFonts w:eastAsia="PMingLiU" w:cs="Times New Roman"/>
          <w:b/>
          <w:bCs/>
          <w:sz w:val="20"/>
          <w:szCs w:val="20"/>
        </w:rPr>
        <w:t>Судьи-хронометристы</w:t>
      </w:r>
    </w:p>
    <w:p w14:paraId="55021E50" w14:textId="77777777" w:rsidR="00F74304" w:rsidRPr="00A22F3D" w:rsidRDefault="00F74304" w:rsidP="00A22F3D">
      <w:pPr>
        <w:widowControl w:val="0"/>
        <w:numPr>
          <w:ilvl w:val="0"/>
          <w:numId w:val="73"/>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Каждый хронометрист должен регистрировать время пловца на дорожке, которая за ним закреплена. Секундомеры должны иметь аттестат о проверке.</w:t>
      </w:r>
    </w:p>
    <w:p w14:paraId="4D51BF99" w14:textId="77777777" w:rsidR="00F74304" w:rsidRPr="00A22F3D" w:rsidRDefault="00F74304" w:rsidP="00A22F3D">
      <w:pPr>
        <w:widowControl w:val="0"/>
        <w:numPr>
          <w:ilvl w:val="0"/>
          <w:numId w:val="73"/>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 xml:space="preserve">Каждый хронометрист должен включать свои секундомер по стартовому сигналу и останавливать их, когда пловец на их дорожке закончит заплыв. </w:t>
      </w:r>
    </w:p>
    <w:p w14:paraId="543036EF" w14:textId="77777777" w:rsidR="00F74304" w:rsidRPr="00A22F3D" w:rsidRDefault="00F74304" w:rsidP="00A22F3D">
      <w:pPr>
        <w:widowControl w:val="0"/>
        <w:numPr>
          <w:ilvl w:val="0"/>
          <w:numId w:val="73"/>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Главный хронометрист может дать указание хронометристам записывать результаты на промежуточной дистанции в заплывах длиннее 100 м.</w:t>
      </w:r>
    </w:p>
    <w:p w14:paraId="58B84D4F" w14:textId="77777777" w:rsidR="00F74304" w:rsidRPr="00A22F3D" w:rsidRDefault="00F74304" w:rsidP="00A22F3D">
      <w:pPr>
        <w:widowControl w:val="0"/>
        <w:numPr>
          <w:ilvl w:val="0"/>
          <w:numId w:val="73"/>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Сразу же после заплыва хронометристы на каждой дорожке записывают показания своих секундомеров на карточку, отдают ее главному хронометристу и, если потребуется, представляют свои секундомер для инспекции. Они не должны сбрасывать показания на своих часах, пока не получат сигнал «сбросить время» от главного хронометриста или не услышат серию коротких свистков рефери.</w:t>
      </w:r>
    </w:p>
    <w:p w14:paraId="317AAB6A" w14:textId="77777777" w:rsidR="00F74304" w:rsidRPr="00A22F3D" w:rsidRDefault="00F74304" w:rsidP="00A22F3D">
      <w:pPr>
        <w:widowControl w:val="0"/>
        <w:numPr>
          <w:ilvl w:val="0"/>
          <w:numId w:val="73"/>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Если не используется система видеозаписи, необходимо использовать хронометристов в полной мере, даже когда имеется автоматическое оборудование.</w:t>
      </w:r>
    </w:p>
    <w:p w14:paraId="4A0EC192" w14:textId="77777777" w:rsidR="00F74304" w:rsidRPr="00A22F3D" w:rsidRDefault="00F74304" w:rsidP="00A22F3D">
      <w:pPr>
        <w:numPr>
          <w:ilvl w:val="0"/>
          <w:numId w:val="323"/>
        </w:numPr>
        <w:spacing w:after="0"/>
        <w:ind w:left="567" w:hanging="567"/>
        <w:jc w:val="center"/>
        <w:outlineLvl w:val="2"/>
        <w:rPr>
          <w:rFonts w:eastAsia="PMingLiU" w:cs="Times New Roman"/>
          <w:b/>
          <w:bCs/>
          <w:sz w:val="20"/>
          <w:szCs w:val="20"/>
        </w:rPr>
      </w:pPr>
      <w:r w:rsidRPr="00A22F3D">
        <w:rPr>
          <w:rFonts w:eastAsia="PMingLiU" w:cs="Times New Roman"/>
          <w:b/>
          <w:bCs/>
          <w:sz w:val="20"/>
          <w:szCs w:val="20"/>
        </w:rPr>
        <w:t>Старший судья на финише</w:t>
      </w:r>
    </w:p>
    <w:p w14:paraId="3324E37E" w14:textId="77777777" w:rsidR="00F74304" w:rsidRPr="00A22F3D" w:rsidRDefault="00F74304" w:rsidP="00A22F3D">
      <w:pPr>
        <w:widowControl w:val="0"/>
        <w:numPr>
          <w:ilvl w:val="0"/>
          <w:numId w:val="74"/>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Старший судья на финише должен назначить каждого судью на финише и определить место.</w:t>
      </w:r>
    </w:p>
    <w:p w14:paraId="2938305E" w14:textId="77777777" w:rsidR="00F74304" w:rsidRPr="00A22F3D" w:rsidRDefault="00F74304" w:rsidP="00A22F3D">
      <w:pPr>
        <w:widowControl w:val="0"/>
        <w:numPr>
          <w:ilvl w:val="0"/>
          <w:numId w:val="74"/>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После окончания заплыва старший судья на финише должен собрать подписанные протоколы результатов от каждого судьи на финише и установить результат и распределение мест, чтобы направить непосредственно рефери.</w:t>
      </w:r>
    </w:p>
    <w:p w14:paraId="6BA44696" w14:textId="77777777" w:rsidR="00F74304" w:rsidRPr="00A22F3D" w:rsidRDefault="00F74304" w:rsidP="00A22F3D">
      <w:pPr>
        <w:widowControl w:val="0"/>
        <w:numPr>
          <w:ilvl w:val="0"/>
          <w:numId w:val="74"/>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Когда используется автоматическое оборудование, чтобы судить финиш заплыва, старший судья на финише должен доложить порядок финиша, записанный оборудованием, после каждого заплыва.</w:t>
      </w:r>
    </w:p>
    <w:p w14:paraId="1834CA6D" w14:textId="77777777" w:rsidR="00F74304" w:rsidRPr="00A22F3D" w:rsidRDefault="00F74304" w:rsidP="00A22F3D">
      <w:pPr>
        <w:numPr>
          <w:ilvl w:val="0"/>
          <w:numId w:val="323"/>
        </w:numPr>
        <w:spacing w:after="0"/>
        <w:ind w:left="567" w:hanging="567"/>
        <w:jc w:val="center"/>
        <w:outlineLvl w:val="2"/>
        <w:rPr>
          <w:rFonts w:eastAsia="PMingLiU" w:cs="Times New Roman"/>
          <w:b/>
          <w:bCs/>
          <w:sz w:val="20"/>
          <w:szCs w:val="20"/>
        </w:rPr>
      </w:pPr>
      <w:r w:rsidRPr="00A22F3D">
        <w:rPr>
          <w:rFonts w:eastAsia="PMingLiU" w:cs="Times New Roman"/>
          <w:b/>
          <w:bCs/>
          <w:sz w:val="20"/>
          <w:szCs w:val="20"/>
        </w:rPr>
        <w:t>Судья на финише</w:t>
      </w:r>
    </w:p>
    <w:p w14:paraId="3C467AA9" w14:textId="77777777" w:rsidR="00F74304" w:rsidRPr="00A22F3D" w:rsidRDefault="00F74304" w:rsidP="00A22F3D">
      <w:pPr>
        <w:widowControl w:val="0"/>
        <w:numPr>
          <w:ilvl w:val="0"/>
          <w:numId w:val="75"/>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Судьи на финише должны находиться на приподнятых стойках на линии финиша, откуда им четко видно воду и линию финиша, если они не используют автоматическое устройство в предписанных им дорожках, отжимая кнопку по окончании заплыва.</w:t>
      </w:r>
    </w:p>
    <w:p w14:paraId="76DC6EAC" w14:textId="77777777" w:rsidR="00F74304" w:rsidRPr="00A22F3D" w:rsidRDefault="00F74304" w:rsidP="00A22F3D">
      <w:pPr>
        <w:widowControl w:val="0"/>
        <w:numPr>
          <w:ilvl w:val="0"/>
          <w:numId w:val="75"/>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После каждого заплыва судьи на финише должны решить и сообщить о месте спортсменов в соответствии с полученными ими заданиями. Судьи на финише, в отличие от операторов на кнопке автоматического оборудования, не должны действовать как хронометристы в одном и том же заплыве.</w:t>
      </w:r>
    </w:p>
    <w:p w14:paraId="018EAF0E" w14:textId="77777777" w:rsidR="00F74304" w:rsidRPr="00A22F3D" w:rsidRDefault="00F74304" w:rsidP="00A22F3D">
      <w:pPr>
        <w:widowControl w:val="0"/>
        <w:autoSpaceDE w:val="0"/>
        <w:autoSpaceDN w:val="0"/>
        <w:adjustRightInd w:val="0"/>
        <w:spacing w:after="0"/>
        <w:ind w:left="567" w:hanging="567"/>
        <w:jc w:val="both"/>
        <w:rPr>
          <w:rFonts w:eastAsia="PMingLiU" w:cs="Times New Roman"/>
          <w:sz w:val="20"/>
          <w:szCs w:val="20"/>
          <w:lang w:eastAsia="ru-RU"/>
        </w:rPr>
      </w:pPr>
    </w:p>
    <w:p w14:paraId="59DE5538" w14:textId="77777777" w:rsidR="00F74304" w:rsidRPr="00A22F3D" w:rsidRDefault="00F74304" w:rsidP="00A22F3D">
      <w:pPr>
        <w:numPr>
          <w:ilvl w:val="0"/>
          <w:numId w:val="323"/>
        </w:numPr>
        <w:spacing w:after="0"/>
        <w:ind w:left="567" w:hanging="567"/>
        <w:jc w:val="center"/>
        <w:outlineLvl w:val="2"/>
        <w:rPr>
          <w:rFonts w:eastAsia="PMingLiU" w:cs="Times New Roman"/>
          <w:b/>
          <w:bCs/>
          <w:sz w:val="20"/>
          <w:szCs w:val="20"/>
        </w:rPr>
      </w:pPr>
      <w:r w:rsidRPr="00A22F3D">
        <w:rPr>
          <w:rFonts w:eastAsia="PMingLiU" w:cs="Times New Roman"/>
          <w:b/>
          <w:bCs/>
          <w:sz w:val="20"/>
          <w:szCs w:val="20"/>
        </w:rPr>
        <w:t>Главный секретарь</w:t>
      </w:r>
    </w:p>
    <w:p w14:paraId="41783AD5" w14:textId="77777777" w:rsidR="00F74304" w:rsidRPr="00A22F3D" w:rsidRDefault="00F74304" w:rsidP="00A22F3D">
      <w:pPr>
        <w:widowControl w:val="0"/>
        <w:numPr>
          <w:ilvl w:val="0"/>
          <w:numId w:val="76"/>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Главный секретарь отвечает за проверку результатов с компьютерных распечаток или с результатов и мест в каждом заплыве, полученных от рефери. Главный секретарь должен засвидетельствовать, что результаты подписаны рефери.</w:t>
      </w:r>
    </w:p>
    <w:p w14:paraId="3C75DB7D" w14:textId="77777777" w:rsidR="00F74304" w:rsidRPr="00A22F3D" w:rsidRDefault="00F74304" w:rsidP="00A22F3D">
      <w:pPr>
        <w:widowControl w:val="0"/>
        <w:numPr>
          <w:ilvl w:val="0"/>
          <w:numId w:val="76"/>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 xml:space="preserve">Секретари должны проверить отмены после заплывов и финалов, внести результаты на официальные бланки, перечислить все новые установленные рекорды и, где нужно, начислить очки. </w:t>
      </w:r>
    </w:p>
    <w:p w14:paraId="107229A6" w14:textId="77777777" w:rsidR="00F74304" w:rsidRPr="00A22F3D" w:rsidRDefault="00F74304" w:rsidP="00A22F3D">
      <w:pPr>
        <w:widowControl w:val="0"/>
        <w:autoSpaceDE w:val="0"/>
        <w:autoSpaceDN w:val="0"/>
        <w:adjustRightInd w:val="0"/>
        <w:spacing w:after="0"/>
        <w:ind w:left="567" w:hanging="567"/>
        <w:jc w:val="both"/>
        <w:rPr>
          <w:rFonts w:eastAsia="PMingLiU" w:cs="Times New Roman"/>
          <w:sz w:val="20"/>
          <w:szCs w:val="20"/>
          <w:lang w:eastAsia="ru-RU"/>
        </w:rPr>
      </w:pPr>
    </w:p>
    <w:p w14:paraId="06B4739D" w14:textId="77777777" w:rsidR="00F74304" w:rsidRPr="00A22F3D" w:rsidRDefault="00F74304" w:rsidP="00A22F3D">
      <w:pPr>
        <w:spacing w:after="0"/>
        <w:ind w:left="567" w:hanging="567"/>
        <w:jc w:val="center"/>
        <w:rPr>
          <w:rFonts w:eastAsia="Calibri" w:cs="Times New Roman"/>
          <w:b/>
          <w:bCs/>
          <w:sz w:val="20"/>
          <w:szCs w:val="20"/>
        </w:rPr>
      </w:pPr>
      <w:r w:rsidRPr="00A22F3D">
        <w:rPr>
          <w:rFonts w:eastAsia="Calibri" w:cs="Times New Roman"/>
          <w:b/>
          <w:bCs/>
          <w:sz w:val="20"/>
          <w:szCs w:val="20"/>
        </w:rPr>
        <w:t xml:space="preserve">ГЛАВА </w:t>
      </w:r>
      <w:r w:rsidRPr="00A22F3D">
        <w:rPr>
          <w:rFonts w:eastAsia="Calibri" w:cs="Times New Roman"/>
          <w:b/>
          <w:bCs/>
          <w:sz w:val="20"/>
          <w:szCs w:val="20"/>
          <w:lang w:val="en-US"/>
        </w:rPr>
        <w:t>IX</w:t>
      </w:r>
      <w:r w:rsidRPr="00A22F3D">
        <w:rPr>
          <w:rFonts w:eastAsia="Calibri" w:cs="Times New Roman"/>
          <w:b/>
          <w:bCs/>
          <w:sz w:val="20"/>
          <w:szCs w:val="20"/>
        </w:rPr>
        <w:t>. ВСПОМОГАТЕЛЬНЫЙ ПЕРСОНАЛ</w:t>
      </w:r>
    </w:p>
    <w:p w14:paraId="53C40B40" w14:textId="77777777" w:rsidR="00F74304" w:rsidRPr="00A22F3D" w:rsidRDefault="00F74304" w:rsidP="00A22F3D">
      <w:pPr>
        <w:numPr>
          <w:ilvl w:val="0"/>
          <w:numId w:val="323"/>
        </w:numPr>
        <w:spacing w:after="0"/>
        <w:ind w:left="567" w:hanging="567"/>
        <w:jc w:val="center"/>
        <w:outlineLvl w:val="2"/>
        <w:rPr>
          <w:rFonts w:eastAsia="PMingLiU" w:cs="Times New Roman"/>
          <w:b/>
          <w:bCs/>
          <w:sz w:val="20"/>
          <w:szCs w:val="20"/>
        </w:rPr>
      </w:pPr>
      <w:r w:rsidRPr="00A22F3D">
        <w:rPr>
          <w:rFonts w:eastAsia="PMingLiU" w:cs="Times New Roman"/>
          <w:b/>
          <w:bCs/>
          <w:sz w:val="20"/>
          <w:szCs w:val="20"/>
        </w:rPr>
        <w:t>Вспомогательный персонал</w:t>
      </w:r>
    </w:p>
    <w:p w14:paraId="22F07F74" w14:textId="77777777" w:rsidR="00F74304" w:rsidRPr="00A22F3D" w:rsidRDefault="00F74304" w:rsidP="00A22F3D">
      <w:pPr>
        <w:widowControl w:val="0"/>
        <w:numPr>
          <w:ilvl w:val="0"/>
          <w:numId w:val="60"/>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Вспомогательный персонал – это любое лицо (лица), назначенные в помощь пловцу. Вспомогательный персонал не должен инструктировать участника, помогая ему или наблюдая за ним. Если это происходит, участник будет дисквалифицирован.</w:t>
      </w:r>
    </w:p>
    <w:p w14:paraId="7F563983" w14:textId="308FD63B" w:rsidR="00F74304" w:rsidRPr="00A22F3D" w:rsidRDefault="00091902" w:rsidP="00A22F3D">
      <w:pPr>
        <w:widowControl w:val="0"/>
        <w:numPr>
          <w:ilvl w:val="0"/>
          <w:numId w:val="60"/>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Пловцам может</w:t>
      </w:r>
      <w:r w:rsidR="00F74304" w:rsidRPr="00A22F3D">
        <w:rPr>
          <w:rFonts w:eastAsia="PMingLiU" w:cs="Times New Roman"/>
          <w:sz w:val="20"/>
          <w:szCs w:val="20"/>
          <w:lang w:eastAsia="ru-RU"/>
        </w:rPr>
        <w:t xml:space="preserve"> потребоваться вспомогательный персонал (помощник) в зоне бассейна, чтобы помочь им войти или выйти из воды или во время старта. Вспомогательный персонал находится на месте, чтобы помочь пловцу при входе и выходе из воды и на старте, и он не должен разговаривать с пловцом. Доступ в зону бассейна для вспомогательного персонала должен быть разрешен ТД или его помощником по предварительной заявке за один час до начала соответствующего этапа.</w:t>
      </w:r>
    </w:p>
    <w:p w14:paraId="29E95585" w14:textId="77777777" w:rsidR="00F74304" w:rsidRPr="00A22F3D" w:rsidRDefault="00F74304" w:rsidP="00A22F3D">
      <w:pPr>
        <w:widowControl w:val="0"/>
        <w:numPr>
          <w:ilvl w:val="0"/>
          <w:numId w:val="60"/>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Пловец, которому требуется помощник, должен получить медицинский сертификат. Эта информация должна быть предоставлена ТД или его помощнику до начала соревнования.</w:t>
      </w:r>
    </w:p>
    <w:p w14:paraId="77829DC3" w14:textId="77777777" w:rsidR="00F74304" w:rsidRPr="00A22F3D" w:rsidRDefault="00F74304" w:rsidP="00A22F3D">
      <w:pPr>
        <w:widowControl w:val="0"/>
        <w:autoSpaceDE w:val="0"/>
        <w:autoSpaceDN w:val="0"/>
        <w:adjustRightInd w:val="0"/>
        <w:spacing w:after="0"/>
        <w:ind w:left="567" w:right="-1" w:hanging="567"/>
        <w:jc w:val="both"/>
        <w:rPr>
          <w:rFonts w:eastAsia="PMingLiU" w:cs="Times New Roman"/>
          <w:sz w:val="20"/>
          <w:szCs w:val="20"/>
          <w:lang w:eastAsia="zh-TW"/>
        </w:rPr>
      </w:pPr>
    </w:p>
    <w:p w14:paraId="68EB48DC" w14:textId="77777777" w:rsidR="00F74304" w:rsidRPr="00A22F3D" w:rsidRDefault="00F74304" w:rsidP="00A22F3D">
      <w:pPr>
        <w:widowControl w:val="0"/>
        <w:autoSpaceDE w:val="0"/>
        <w:autoSpaceDN w:val="0"/>
        <w:adjustRightInd w:val="0"/>
        <w:spacing w:after="0"/>
        <w:ind w:left="567" w:hanging="567"/>
        <w:jc w:val="center"/>
        <w:rPr>
          <w:rFonts w:eastAsia="PMingLiU" w:cs="Times New Roman"/>
          <w:b/>
          <w:bCs/>
          <w:sz w:val="20"/>
          <w:szCs w:val="20"/>
          <w:lang w:eastAsia="ru-RU"/>
        </w:rPr>
      </w:pPr>
      <w:r w:rsidRPr="00A22F3D">
        <w:rPr>
          <w:rFonts w:eastAsia="PMingLiU" w:cs="Times New Roman"/>
          <w:b/>
          <w:bCs/>
          <w:sz w:val="20"/>
          <w:szCs w:val="20"/>
          <w:lang w:eastAsia="ru-RU"/>
        </w:rPr>
        <w:t xml:space="preserve">ГЛАВА </w:t>
      </w:r>
      <w:r w:rsidRPr="00A22F3D">
        <w:rPr>
          <w:rFonts w:eastAsia="PMingLiU" w:cs="Times New Roman"/>
          <w:b/>
          <w:bCs/>
          <w:sz w:val="20"/>
          <w:szCs w:val="20"/>
          <w:lang w:val="en-US" w:eastAsia="ru-RU"/>
        </w:rPr>
        <w:t>X</w:t>
      </w:r>
      <w:r w:rsidRPr="00A22F3D">
        <w:rPr>
          <w:rFonts w:eastAsia="PMingLiU" w:cs="Times New Roman"/>
          <w:b/>
          <w:bCs/>
          <w:sz w:val="20"/>
          <w:szCs w:val="20"/>
          <w:lang w:eastAsia="ru-RU"/>
        </w:rPr>
        <w:t>. АППЕЛЯЦИОННОЕ ЖЮРИ. ПРОТЕСТЫ</w:t>
      </w:r>
    </w:p>
    <w:p w14:paraId="2557060D" w14:textId="77777777" w:rsidR="00F74304" w:rsidRPr="00A22F3D" w:rsidRDefault="00F74304" w:rsidP="00A22F3D">
      <w:pPr>
        <w:keepNext/>
        <w:keepLines/>
        <w:numPr>
          <w:ilvl w:val="0"/>
          <w:numId w:val="323"/>
        </w:numPr>
        <w:spacing w:after="0"/>
        <w:ind w:left="567" w:hanging="567"/>
        <w:jc w:val="center"/>
        <w:outlineLvl w:val="2"/>
        <w:rPr>
          <w:rFonts w:eastAsia="Calibri" w:cs="Times New Roman"/>
          <w:b/>
          <w:bCs/>
          <w:sz w:val="20"/>
          <w:szCs w:val="20"/>
        </w:rPr>
      </w:pPr>
      <w:r w:rsidRPr="00A22F3D">
        <w:rPr>
          <w:rFonts w:eastAsia="Calibri" w:cs="Times New Roman"/>
          <w:b/>
          <w:bCs/>
          <w:sz w:val="20"/>
          <w:szCs w:val="20"/>
        </w:rPr>
        <w:t>Апелляционное жюри</w:t>
      </w:r>
    </w:p>
    <w:p w14:paraId="168FEA4E" w14:textId="77777777" w:rsidR="00F74304" w:rsidRPr="00A22F3D" w:rsidRDefault="00F74304" w:rsidP="00A22F3D">
      <w:pPr>
        <w:widowControl w:val="0"/>
        <w:numPr>
          <w:ilvl w:val="0"/>
          <w:numId w:val="63"/>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Решение жюри окончательное.</w:t>
      </w:r>
    </w:p>
    <w:p w14:paraId="2A1C740D" w14:textId="77777777" w:rsidR="00F74304" w:rsidRPr="00A22F3D" w:rsidRDefault="00F74304" w:rsidP="00A22F3D">
      <w:pPr>
        <w:widowControl w:val="0"/>
        <w:numPr>
          <w:ilvl w:val="0"/>
          <w:numId w:val="63"/>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Техническое жюри должно состоять из ТД/помощника ТД, судьи по технике плавания и рефери, а также руководителя классификации.</w:t>
      </w:r>
    </w:p>
    <w:p w14:paraId="209CD5AA" w14:textId="77777777" w:rsidR="00F74304" w:rsidRPr="00A22F3D" w:rsidRDefault="00F74304" w:rsidP="00A22F3D">
      <w:pPr>
        <w:widowControl w:val="0"/>
        <w:numPr>
          <w:ilvl w:val="0"/>
          <w:numId w:val="63"/>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Классификационное жюри будет состоять из ТД, руководителя классификации и как минимум 3-х уполномоченных классификаторов, назначаемых руководителем классификации. В состав жюри должен входить, по меньшей мере, один медицинский и один технический классификатор.</w:t>
      </w:r>
    </w:p>
    <w:p w14:paraId="3BBDA46A" w14:textId="77777777" w:rsidR="00F74304" w:rsidRPr="00A22F3D" w:rsidRDefault="00F74304" w:rsidP="00A22F3D">
      <w:pPr>
        <w:numPr>
          <w:ilvl w:val="0"/>
          <w:numId w:val="323"/>
        </w:numPr>
        <w:spacing w:after="0"/>
        <w:ind w:left="567" w:hanging="567"/>
        <w:jc w:val="center"/>
        <w:rPr>
          <w:rFonts w:eastAsia="Calibri" w:cs="Times New Roman"/>
          <w:b/>
          <w:bCs/>
          <w:sz w:val="20"/>
          <w:szCs w:val="20"/>
        </w:rPr>
      </w:pPr>
      <w:r w:rsidRPr="00A22F3D">
        <w:rPr>
          <w:rFonts w:eastAsia="Calibri" w:cs="Times New Roman"/>
          <w:b/>
          <w:bCs/>
          <w:sz w:val="20"/>
          <w:szCs w:val="20"/>
        </w:rPr>
        <w:t>Протесты</w:t>
      </w:r>
    </w:p>
    <w:p w14:paraId="75593F2F" w14:textId="77777777" w:rsidR="00F74304" w:rsidRPr="00A22F3D" w:rsidRDefault="00F74304" w:rsidP="00A22F3D">
      <w:pPr>
        <w:widowControl w:val="0"/>
        <w:numPr>
          <w:ilvl w:val="0"/>
          <w:numId w:val="64"/>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Протесты возможны:</w:t>
      </w:r>
    </w:p>
    <w:p w14:paraId="7BD9F59E" w14:textId="77777777" w:rsidR="00F74304" w:rsidRPr="00A22F3D" w:rsidRDefault="00F74304" w:rsidP="00A22F3D">
      <w:pPr>
        <w:widowControl w:val="0"/>
        <w:numPr>
          <w:ilvl w:val="0"/>
          <w:numId w:val="102"/>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если Правила и Положения для проведения соревнований не соблюдаются;</w:t>
      </w:r>
    </w:p>
    <w:p w14:paraId="73B09EDD" w14:textId="77777777" w:rsidR="00F74304" w:rsidRPr="00A22F3D" w:rsidRDefault="00F74304" w:rsidP="00A22F3D">
      <w:pPr>
        <w:widowControl w:val="0"/>
        <w:numPr>
          <w:ilvl w:val="0"/>
          <w:numId w:val="102"/>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если другие условия представляют угрозу для соревнования и/или участников;</w:t>
      </w:r>
    </w:p>
    <w:p w14:paraId="59CB76D9" w14:textId="77777777" w:rsidR="00F74304" w:rsidRPr="00A22F3D" w:rsidRDefault="00F74304" w:rsidP="00A22F3D">
      <w:pPr>
        <w:widowControl w:val="0"/>
        <w:numPr>
          <w:ilvl w:val="0"/>
          <w:numId w:val="102"/>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против решений классификационной команды;</w:t>
      </w:r>
    </w:p>
    <w:p w14:paraId="6D9B58B1" w14:textId="77777777" w:rsidR="00F74304" w:rsidRPr="00A22F3D" w:rsidRDefault="00F74304" w:rsidP="00A22F3D">
      <w:pPr>
        <w:widowControl w:val="0"/>
        <w:numPr>
          <w:ilvl w:val="0"/>
          <w:numId w:val="102"/>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если руководитель классификации полагает, что пловец не показал свой реальный потенциал во время классификации;</w:t>
      </w:r>
    </w:p>
    <w:p w14:paraId="7BA673C9" w14:textId="77777777" w:rsidR="00F74304" w:rsidRPr="00A22F3D" w:rsidRDefault="00F74304" w:rsidP="00A22F3D">
      <w:pPr>
        <w:widowControl w:val="0"/>
        <w:numPr>
          <w:ilvl w:val="0"/>
          <w:numId w:val="102"/>
        </w:numPr>
        <w:autoSpaceDE w:val="0"/>
        <w:autoSpaceDN w:val="0"/>
        <w:adjustRightInd w:val="0"/>
        <w:spacing w:after="0"/>
        <w:ind w:left="567" w:hanging="567"/>
        <w:jc w:val="both"/>
        <w:rPr>
          <w:rFonts w:eastAsia="PMingLiU" w:cs="Times New Roman"/>
          <w:w w:val="109"/>
          <w:sz w:val="20"/>
          <w:szCs w:val="20"/>
          <w:lang w:eastAsia="ru-RU"/>
        </w:rPr>
      </w:pPr>
      <w:r w:rsidRPr="00A22F3D">
        <w:rPr>
          <w:rFonts w:eastAsia="PMingLiU" w:cs="Times New Roman"/>
          <w:sz w:val="20"/>
          <w:szCs w:val="20"/>
          <w:lang w:eastAsia="ru-RU"/>
        </w:rPr>
        <w:t>против решений рефери (однако, не разрешается опротестовывать факт решения);</w:t>
      </w:r>
    </w:p>
    <w:p w14:paraId="3BB4DF08" w14:textId="77777777" w:rsidR="00F74304" w:rsidRPr="00A22F3D" w:rsidRDefault="00F74304" w:rsidP="00A22F3D">
      <w:pPr>
        <w:widowControl w:val="0"/>
        <w:numPr>
          <w:ilvl w:val="0"/>
          <w:numId w:val="64"/>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Протесты должны быть представлены:</w:t>
      </w:r>
    </w:p>
    <w:p w14:paraId="24DCF6DF" w14:textId="77777777" w:rsidR="00F74304" w:rsidRPr="00A22F3D" w:rsidRDefault="00F74304" w:rsidP="00A22F3D">
      <w:pPr>
        <w:widowControl w:val="0"/>
        <w:numPr>
          <w:ilvl w:val="0"/>
          <w:numId w:val="103"/>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рефери по техническим протестам или руководителю классификации по классификационным протестам;</w:t>
      </w:r>
    </w:p>
    <w:p w14:paraId="4BF78EFF" w14:textId="77777777" w:rsidR="00F74304" w:rsidRPr="00A22F3D" w:rsidRDefault="00F74304" w:rsidP="00A22F3D">
      <w:pPr>
        <w:widowControl w:val="0"/>
        <w:numPr>
          <w:ilvl w:val="0"/>
          <w:numId w:val="103"/>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письменно на официальном бланке МПК по плаванию. Организационный комитет обязан предоставлять эти бланки на месте;</w:t>
      </w:r>
    </w:p>
    <w:p w14:paraId="73359923" w14:textId="77777777" w:rsidR="00F74304" w:rsidRPr="00A22F3D" w:rsidRDefault="00F74304" w:rsidP="00A22F3D">
      <w:pPr>
        <w:widowControl w:val="0"/>
        <w:numPr>
          <w:ilvl w:val="0"/>
          <w:numId w:val="103"/>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только ответственным руководителем команды;</w:t>
      </w:r>
    </w:p>
    <w:p w14:paraId="6A40BF03" w14:textId="77777777" w:rsidR="00F74304" w:rsidRPr="00A22F3D" w:rsidRDefault="00F74304" w:rsidP="00A22F3D">
      <w:pPr>
        <w:widowControl w:val="0"/>
        <w:numPr>
          <w:ilvl w:val="0"/>
          <w:numId w:val="103"/>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в течение 30 минут после окончания соответствующего мероприятия;</w:t>
      </w:r>
    </w:p>
    <w:p w14:paraId="50ECB420" w14:textId="77777777" w:rsidR="00F74304" w:rsidRPr="00A22F3D" w:rsidRDefault="00F74304" w:rsidP="00A22F3D">
      <w:pPr>
        <w:widowControl w:val="0"/>
        <w:numPr>
          <w:ilvl w:val="0"/>
          <w:numId w:val="103"/>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если протест классификационный, до первого дня соревнований протест должен быть представлен через 6 часов после завершения классификации пловцов команды. Если это время истекает между 22.00 и 8.00, классификационный протест должен быть доставлен к 8 часам утра следующего дня.</w:t>
      </w:r>
    </w:p>
    <w:p w14:paraId="23C707E4" w14:textId="23A7BF13" w:rsidR="00F74304" w:rsidRPr="00A22F3D" w:rsidRDefault="00F74304" w:rsidP="00A22F3D">
      <w:pPr>
        <w:widowControl w:val="0"/>
        <w:numPr>
          <w:ilvl w:val="0"/>
          <w:numId w:val="64"/>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 xml:space="preserve">Если условия, являющиеся </w:t>
      </w:r>
      <w:r w:rsidR="00091902" w:rsidRPr="00A22F3D">
        <w:rPr>
          <w:rFonts w:eastAsia="PMingLiU" w:cs="Times New Roman"/>
          <w:sz w:val="20"/>
          <w:szCs w:val="20"/>
          <w:lang w:eastAsia="ru-RU"/>
        </w:rPr>
        <w:t>причиной потенциального</w:t>
      </w:r>
      <w:r w:rsidRPr="00A22F3D">
        <w:rPr>
          <w:rFonts w:eastAsia="PMingLiU" w:cs="Times New Roman"/>
          <w:sz w:val="20"/>
          <w:szCs w:val="20"/>
          <w:lang w:eastAsia="ru-RU"/>
        </w:rPr>
        <w:t xml:space="preserve"> протеста, замечены до соревнования, протест должен быть подан до того, как дан сигнал начинать. Рефери и/или руководитель классификации должен рассмотреть все протесты. Если протест отклоняется, они должны указать причины своего решения. Руководитель команды может обжаловать отказ в Апелляционном жюри, чье решение будет окончательным. Окончательное решение представляется письменно на официальном бланке МПК по плаванию. Копия должна быть передана руководителю заинтересованной команды. Для технического протеста должен быть привлечен соответствующий судья по технике плавания, который делает сообщение на процедурах опротестования. От руководителя классификации могут потребовать доложить комиссии по протестам соответствующую информацию об инвалидности пловца, которого касается дело.</w:t>
      </w:r>
    </w:p>
    <w:p w14:paraId="25868E9F" w14:textId="77777777" w:rsidR="00F74304" w:rsidRPr="00A22F3D" w:rsidRDefault="00F74304" w:rsidP="00A22F3D">
      <w:pPr>
        <w:widowControl w:val="0"/>
        <w:numPr>
          <w:ilvl w:val="0"/>
          <w:numId w:val="64"/>
        </w:numPr>
        <w:autoSpaceDE w:val="0"/>
        <w:autoSpaceDN w:val="0"/>
        <w:adjustRightInd w:val="0"/>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Комиссия по протестам по классификации должна состоять из 3-х классификаторов, назначенных руководителем классификации. В комиссии по протестам должен быть, по крайней мере, один медицинский и один технический классификатор, которые ранее не классифицировали пловца в течение 18-ти месяцев.</w:t>
      </w:r>
    </w:p>
    <w:p w14:paraId="361A269B" w14:textId="77777777" w:rsidR="00F74304" w:rsidRPr="00A22F3D" w:rsidRDefault="00F74304" w:rsidP="00A22F3D">
      <w:pPr>
        <w:widowControl w:val="0"/>
        <w:autoSpaceDE w:val="0"/>
        <w:autoSpaceDN w:val="0"/>
        <w:adjustRightInd w:val="0"/>
        <w:spacing w:after="0"/>
        <w:ind w:left="567" w:hanging="567"/>
        <w:jc w:val="both"/>
        <w:rPr>
          <w:rFonts w:eastAsia="PMingLiU" w:cs="Times New Roman"/>
          <w:sz w:val="20"/>
          <w:szCs w:val="20"/>
          <w:lang w:eastAsia="ru-RU"/>
        </w:rPr>
      </w:pPr>
    </w:p>
    <w:p w14:paraId="501744AB" w14:textId="77777777" w:rsidR="00F74304" w:rsidRPr="00A22F3D" w:rsidRDefault="00F74304" w:rsidP="00A22F3D">
      <w:pPr>
        <w:widowControl w:val="0"/>
        <w:suppressAutoHyphens/>
        <w:spacing w:after="0"/>
        <w:ind w:left="567" w:hanging="567"/>
        <w:jc w:val="center"/>
        <w:rPr>
          <w:rFonts w:eastAsia="Times New Roman" w:cs="Times New Roman"/>
          <w:b/>
          <w:kern w:val="1"/>
          <w:sz w:val="20"/>
          <w:szCs w:val="20"/>
          <w:lang w:eastAsia="ru-RU"/>
        </w:rPr>
      </w:pPr>
    </w:p>
    <w:p w14:paraId="27B22652" w14:textId="77777777" w:rsidR="00F74304" w:rsidRPr="00A22F3D" w:rsidRDefault="00F74304" w:rsidP="00A22F3D">
      <w:pPr>
        <w:keepNext/>
        <w:keepLines/>
        <w:spacing w:after="0"/>
        <w:ind w:left="567" w:hanging="567"/>
        <w:jc w:val="center"/>
        <w:outlineLvl w:val="0"/>
        <w:rPr>
          <w:rFonts w:eastAsia="Calibri" w:cs="Times New Roman"/>
          <w:b/>
          <w:bCs/>
          <w:sz w:val="20"/>
          <w:szCs w:val="20"/>
        </w:rPr>
      </w:pPr>
      <w:r w:rsidRPr="00A22F3D">
        <w:rPr>
          <w:rFonts w:eastAsia="Calibri" w:cs="Times New Roman"/>
          <w:b/>
          <w:bCs/>
          <w:sz w:val="20"/>
          <w:szCs w:val="20"/>
        </w:rPr>
        <w:t>СПОРТИВНОЕ ОРИЕНТИРОВАНИЕ</w:t>
      </w:r>
    </w:p>
    <w:p w14:paraId="7874D53A" w14:textId="77777777" w:rsidR="00F74304" w:rsidRPr="00A22F3D" w:rsidRDefault="00F74304" w:rsidP="00A22F3D">
      <w:pPr>
        <w:keepNext/>
        <w:keepLines/>
        <w:spacing w:after="0"/>
        <w:ind w:left="567" w:hanging="567"/>
        <w:jc w:val="center"/>
        <w:outlineLvl w:val="0"/>
        <w:rPr>
          <w:rFonts w:eastAsia="Calibri" w:cs="Times New Roman"/>
          <w:b/>
          <w:bCs/>
          <w:caps/>
          <w:kern w:val="28"/>
          <w:sz w:val="20"/>
          <w:szCs w:val="20"/>
          <w:lang w:eastAsia="ru-RU"/>
        </w:rPr>
      </w:pPr>
    </w:p>
    <w:p w14:paraId="3525102D" w14:textId="77777777" w:rsidR="00F74304" w:rsidRPr="00A22F3D" w:rsidRDefault="00F74304" w:rsidP="00A22F3D">
      <w:pPr>
        <w:widowControl w:val="0"/>
        <w:numPr>
          <w:ilvl w:val="0"/>
          <w:numId w:val="372"/>
        </w:numPr>
        <w:suppressAutoHyphens/>
        <w:spacing w:after="0"/>
        <w:ind w:left="567" w:hanging="567"/>
        <w:jc w:val="center"/>
        <w:rPr>
          <w:rFonts w:eastAsia="Times New Roman" w:cs="Times New Roman"/>
          <w:b/>
          <w:bCs/>
          <w:kern w:val="1"/>
          <w:sz w:val="20"/>
          <w:szCs w:val="20"/>
          <w:lang w:eastAsia="ru-RU"/>
        </w:rPr>
      </w:pPr>
      <w:r w:rsidRPr="00A22F3D">
        <w:rPr>
          <w:rFonts w:eastAsia="Times New Roman" w:cs="Times New Roman"/>
          <w:b/>
          <w:bCs/>
          <w:sz w:val="20"/>
          <w:szCs w:val="20"/>
          <w:lang w:eastAsia="ru-RU"/>
        </w:rPr>
        <w:t>Общие</w:t>
      </w:r>
      <w:r w:rsidRPr="00A22F3D">
        <w:rPr>
          <w:rFonts w:eastAsia="Times New Roman" w:cs="Times New Roman"/>
          <w:b/>
          <w:bCs/>
          <w:kern w:val="1"/>
          <w:sz w:val="20"/>
          <w:szCs w:val="20"/>
          <w:lang w:eastAsia="ru-RU"/>
        </w:rPr>
        <w:t xml:space="preserve"> положения</w:t>
      </w:r>
    </w:p>
    <w:p w14:paraId="69EA5CCC" w14:textId="77777777" w:rsidR="00F74304" w:rsidRPr="00A22F3D" w:rsidRDefault="00F74304" w:rsidP="00A22F3D">
      <w:pPr>
        <w:suppressAutoHyphens/>
        <w:spacing w:after="0"/>
        <w:jc w:val="both"/>
        <w:rPr>
          <w:rFonts w:eastAsia="Times New Roman" w:cs="Times New Roman"/>
          <w:sz w:val="20"/>
          <w:szCs w:val="20"/>
          <w:lang w:eastAsia="ru-RU"/>
        </w:rPr>
      </w:pPr>
      <w:r w:rsidRPr="00A22F3D">
        <w:rPr>
          <w:rFonts w:eastAsia="Times New Roman" w:cs="Times New Roman"/>
          <w:kern w:val="2"/>
          <w:sz w:val="20"/>
          <w:szCs w:val="20"/>
          <w:lang w:eastAsia="zh-CN"/>
        </w:rPr>
        <w:t>Настоящие Правила разработаны в соответствии с правилами вида спорта «спортивное ориентирование» спортивной дисциплины «трейл ориентирование» (Trail orienteering), утвержденные международной федерацией ориентирования (International Orienteering Federation). Правила полностью идентичны правилам международной федерации ориентирования в спортивной дисциплине «трейл ориентированию» (Trail orienteering), за исключением пунктов, изложенных ниже</w:t>
      </w:r>
      <w:r w:rsidRPr="00A22F3D">
        <w:rPr>
          <w:rFonts w:eastAsia="Times New Roman" w:cs="Times New Roman"/>
          <w:sz w:val="20"/>
          <w:szCs w:val="20"/>
          <w:lang w:eastAsia="ru-RU"/>
        </w:rPr>
        <w:t>.</w:t>
      </w:r>
    </w:p>
    <w:p w14:paraId="5EF6DEC4" w14:textId="77777777" w:rsidR="00F74304" w:rsidRPr="00A22F3D" w:rsidRDefault="00F74304" w:rsidP="00A22F3D">
      <w:pPr>
        <w:widowControl w:val="0"/>
        <w:numPr>
          <w:ilvl w:val="0"/>
          <w:numId w:val="372"/>
        </w:numPr>
        <w:suppressAutoHyphens/>
        <w:spacing w:after="0"/>
        <w:ind w:left="567" w:hanging="567"/>
        <w:jc w:val="center"/>
        <w:rPr>
          <w:rFonts w:eastAsia="Times New Roman" w:cs="Times New Roman"/>
          <w:b/>
          <w:sz w:val="20"/>
          <w:szCs w:val="20"/>
          <w:lang w:eastAsia="ru-RU"/>
        </w:rPr>
      </w:pPr>
      <w:r w:rsidRPr="00A22F3D">
        <w:rPr>
          <w:rFonts w:eastAsia="Times New Roman" w:cs="Times New Roman"/>
          <w:b/>
          <w:bCs/>
          <w:kern w:val="1"/>
          <w:sz w:val="20"/>
          <w:szCs w:val="20"/>
          <w:lang w:eastAsia="ru-RU"/>
        </w:rPr>
        <w:t>Правила</w:t>
      </w:r>
    </w:p>
    <w:p w14:paraId="3FCCEB2E" w14:textId="31E8B53E" w:rsidR="00F74304" w:rsidRPr="00A22F3D" w:rsidRDefault="00F74304" w:rsidP="00A22F3D">
      <w:pPr>
        <w:widowControl w:val="0"/>
        <w:numPr>
          <w:ilvl w:val="0"/>
          <w:numId w:val="374"/>
        </w:numPr>
        <w:suppressAutoHyphens/>
        <w:spacing w:after="0"/>
        <w:ind w:left="567" w:hanging="567"/>
        <w:jc w:val="both"/>
        <w:rPr>
          <w:rFonts w:eastAsia="Times New Roman" w:cs="Times New Roman"/>
          <w:kern w:val="1"/>
          <w:sz w:val="20"/>
          <w:szCs w:val="20"/>
          <w:lang w:eastAsia="ru-RU"/>
        </w:rPr>
      </w:pPr>
      <w:r w:rsidRPr="00A22F3D">
        <w:rPr>
          <w:rFonts w:eastAsia="Times New Roman" w:cs="Times New Roman"/>
          <w:kern w:val="2"/>
          <w:sz w:val="20"/>
          <w:szCs w:val="20"/>
          <w:lang w:eastAsia="ru-RU"/>
        </w:rPr>
        <w:t>С</w:t>
      </w:r>
      <w:r w:rsidRPr="00A22F3D">
        <w:rPr>
          <w:rFonts w:eastAsia="Times New Roman" w:cs="Times New Roman"/>
          <w:kern w:val="1"/>
          <w:sz w:val="20"/>
          <w:szCs w:val="20"/>
          <w:lang w:eastAsia="ru-RU"/>
        </w:rPr>
        <w:t>оревнования по виду спорта «</w:t>
      </w:r>
      <w:r w:rsidRPr="00A22F3D">
        <w:rPr>
          <w:rFonts w:eastAsia="Times New Roman" w:cs="Times New Roman"/>
          <w:kern w:val="2"/>
          <w:sz w:val="20"/>
          <w:szCs w:val="20"/>
          <w:lang w:eastAsia="ru-RU"/>
        </w:rPr>
        <w:t>спорт лиц с поражением опорно-двигательного аппарата</w:t>
      </w:r>
      <w:r w:rsidRPr="00A22F3D">
        <w:rPr>
          <w:rFonts w:eastAsia="Times New Roman" w:cs="Times New Roman"/>
          <w:kern w:val="1"/>
          <w:sz w:val="20"/>
          <w:szCs w:val="20"/>
          <w:lang w:eastAsia="ru-RU"/>
        </w:rPr>
        <w:t>» проводятся в спортивных дисциплинах:</w:t>
      </w:r>
    </w:p>
    <w:p w14:paraId="336725B8" w14:textId="77777777" w:rsidR="00F74304" w:rsidRPr="00A22F3D" w:rsidRDefault="00F74304" w:rsidP="00A22F3D">
      <w:pPr>
        <w:widowControl w:val="0"/>
        <w:suppressAutoHyphens/>
        <w:spacing w:after="0"/>
        <w:ind w:left="567" w:hanging="567"/>
        <w:rPr>
          <w:rFonts w:eastAsia="Times New Roman" w:cs="Times New Roman"/>
          <w:kern w:val="1"/>
          <w:sz w:val="20"/>
          <w:szCs w:val="20"/>
          <w:lang w:eastAsia="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544"/>
      </w:tblGrid>
      <w:tr w:rsidR="00F74304" w:rsidRPr="00A22F3D" w14:paraId="63E65957" w14:textId="77777777" w:rsidTr="009C4E1A">
        <w:trPr>
          <w:trHeight w:val="20"/>
        </w:trPr>
        <w:tc>
          <w:tcPr>
            <w:tcW w:w="5920" w:type="dxa"/>
            <w:shd w:val="clear" w:color="auto" w:fill="auto"/>
            <w:vAlign w:val="center"/>
          </w:tcPr>
          <w:p w14:paraId="171ECDCD" w14:textId="77777777" w:rsidR="00F74304" w:rsidRPr="00A22F3D" w:rsidRDefault="00F74304" w:rsidP="00A22F3D">
            <w:pPr>
              <w:widowControl w:val="0"/>
              <w:suppressAutoHyphens/>
              <w:spacing w:after="0"/>
              <w:ind w:left="567" w:hanging="567"/>
              <w:jc w:val="center"/>
              <w:rPr>
                <w:rFonts w:eastAsia="Times New Roman" w:cs="Times New Roman"/>
                <w:b/>
                <w:kern w:val="1"/>
                <w:sz w:val="20"/>
                <w:szCs w:val="20"/>
                <w:lang w:eastAsia="ru-RU"/>
              </w:rPr>
            </w:pPr>
            <w:r w:rsidRPr="00A22F3D">
              <w:rPr>
                <w:rFonts w:eastAsia="Times New Roman" w:cs="Times New Roman"/>
                <w:b/>
                <w:kern w:val="1"/>
                <w:sz w:val="20"/>
                <w:szCs w:val="20"/>
                <w:lang w:eastAsia="ru-RU"/>
              </w:rPr>
              <w:t>Спортивные дисциплины</w:t>
            </w:r>
          </w:p>
          <w:p w14:paraId="13C9EFAB" w14:textId="77777777" w:rsidR="00F74304" w:rsidRPr="00A22F3D" w:rsidRDefault="00F74304" w:rsidP="00A22F3D">
            <w:pPr>
              <w:widowControl w:val="0"/>
              <w:suppressAutoHyphens/>
              <w:spacing w:after="0"/>
              <w:ind w:left="567" w:hanging="567"/>
              <w:jc w:val="center"/>
              <w:rPr>
                <w:rFonts w:eastAsia="Times New Roman" w:cs="Times New Roman"/>
                <w:b/>
                <w:kern w:val="1"/>
                <w:sz w:val="20"/>
                <w:szCs w:val="20"/>
                <w:lang w:eastAsia="ru-RU"/>
              </w:rPr>
            </w:pPr>
          </w:p>
          <w:p w14:paraId="44FC1D75" w14:textId="77777777" w:rsidR="00F74304" w:rsidRPr="00A22F3D" w:rsidRDefault="00F74304" w:rsidP="00A22F3D">
            <w:pPr>
              <w:widowControl w:val="0"/>
              <w:suppressAutoHyphens/>
              <w:spacing w:after="0"/>
              <w:ind w:left="567" w:hanging="567"/>
              <w:jc w:val="center"/>
              <w:rPr>
                <w:rFonts w:eastAsia="Times New Roman" w:cs="Times New Roman"/>
                <w:kern w:val="1"/>
                <w:sz w:val="20"/>
                <w:szCs w:val="20"/>
                <w:lang w:eastAsia="ru-RU"/>
              </w:rPr>
            </w:pPr>
            <w:r w:rsidRPr="00A22F3D">
              <w:rPr>
                <w:rFonts w:eastAsia="Times New Roman" w:cs="Times New Roman"/>
                <w:b/>
                <w:kern w:val="1"/>
                <w:sz w:val="20"/>
                <w:szCs w:val="20"/>
                <w:lang w:eastAsia="ru-RU"/>
              </w:rPr>
              <w:t>Спортивное ориентирование</w:t>
            </w:r>
          </w:p>
        </w:tc>
        <w:tc>
          <w:tcPr>
            <w:tcW w:w="3544" w:type="dxa"/>
            <w:shd w:val="clear" w:color="auto" w:fill="auto"/>
            <w:vAlign w:val="center"/>
          </w:tcPr>
          <w:p w14:paraId="1702DD09" w14:textId="77777777" w:rsidR="00F74304" w:rsidRPr="00A22F3D" w:rsidRDefault="00F74304" w:rsidP="00A22F3D">
            <w:pPr>
              <w:widowControl w:val="0"/>
              <w:suppressAutoHyphens/>
              <w:spacing w:after="0"/>
              <w:ind w:left="567" w:hanging="567"/>
              <w:jc w:val="center"/>
              <w:rPr>
                <w:rFonts w:eastAsia="Times New Roman" w:cs="Times New Roman"/>
                <w:kern w:val="1"/>
                <w:sz w:val="20"/>
                <w:szCs w:val="20"/>
                <w:lang w:eastAsia="ru-RU"/>
              </w:rPr>
            </w:pPr>
            <w:r w:rsidRPr="00A22F3D">
              <w:rPr>
                <w:rFonts w:eastAsia="Times New Roman" w:cs="Times New Roman"/>
                <w:b/>
                <w:kern w:val="1"/>
                <w:sz w:val="20"/>
                <w:szCs w:val="20"/>
                <w:lang w:eastAsia="ru-RU"/>
              </w:rPr>
              <w:t>Пол и возрастная группа</w:t>
            </w:r>
          </w:p>
        </w:tc>
      </w:tr>
      <w:tr w:rsidR="00F74304" w:rsidRPr="00A22F3D" w14:paraId="7B662A0F" w14:textId="77777777" w:rsidTr="009C4E1A">
        <w:trPr>
          <w:trHeight w:val="986"/>
        </w:trPr>
        <w:tc>
          <w:tcPr>
            <w:tcW w:w="5920" w:type="dxa"/>
            <w:shd w:val="clear" w:color="auto" w:fill="auto"/>
            <w:vAlign w:val="center"/>
            <w:hideMark/>
          </w:tcPr>
          <w:p w14:paraId="16FE4BDB" w14:textId="77777777" w:rsidR="00F74304" w:rsidRPr="00A22F3D" w:rsidRDefault="00F74304" w:rsidP="00A22F3D">
            <w:pPr>
              <w:widowControl w:val="0"/>
              <w:suppressAutoHyphens/>
              <w:spacing w:after="0"/>
              <w:ind w:left="567" w:hanging="567"/>
              <w:jc w:val="center"/>
              <w:rPr>
                <w:rFonts w:eastAsia="Times New Roman" w:cs="Times New Roman"/>
                <w:kern w:val="1"/>
                <w:sz w:val="20"/>
                <w:szCs w:val="20"/>
                <w:lang w:eastAsia="ru-RU"/>
              </w:rPr>
            </w:pPr>
            <w:r w:rsidRPr="00A22F3D">
              <w:rPr>
                <w:rFonts w:eastAsia="Times New Roman" w:cs="Times New Roman"/>
                <w:kern w:val="1"/>
                <w:sz w:val="20"/>
                <w:szCs w:val="20"/>
                <w:lang w:eastAsia="ru-RU"/>
              </w:rPr>
              <w:t>спринт (O1- O3)</w:t>
            </w:r>
          </w:p>
        </w:tc>
        <w:tc>
          <w:tcPr>
            <w:tcW w:w="3544" w:type="dxa"/>
            <w:shd w:val="clear" w:color="auto" w:fill="auto"/>
            <w:vAlign w:val="center"/>
          </w:tcPr>
          <w:p w14:paraId="34B0BD97" w14:textId="77777777" w:rsidR="00F74304" w:rsidRPr="00A22F3D" w:rsidRDefault="00F74304" w:rsidP="00A22F3D">
            <w:pPr>
              <w:widowControl w:val="0"/>
              <w:suppressAutoHyphens/>
              <w:spacing w:after="0"/>
              <w:ind w:left="567" w:hanging="567"/>
              <w:jc w:val="center"/>
              <w:rPr>
                <w:rFonts w:eastAsia="Times New Roman" w:cs="Times New Roman"/>
                <w:sz w:val="20"/>
                <w:szCs w:val="20"/>
                <w:lang w:eastAsia="ru-RU"/>
              </w:rPr>
            </w:pPr>
            <w:r w:rsidRPr="00A22F3D">
              <w:rPr>
                <w:rFonts w:eastAsia="Times New Roman" w:cs="Times New Roman"/>
                <w:sz w:val="20"/>
                <w:szCs w:val="20"/>
                <w:lang w:eastAsia="ru-RU"/>
              </w:rPr>
              <w:t>мужчины, женщины</w:t>
            </w:r>
          </w:p>
        </w:tc>
      </w:tr>
      <w:tr w:rsidR="00F74304" w:rsidRPr="00A22F3D" w14:paraId="671E7F2E" w14:textId="77777777" w:rsidTr="009C4E1A">
        <w:trPr>
          <w:trHeight w:val="986"/>
        </w:trPr>
        <w:tc>
          <w:tcPr>
            <w:tcW w:w="5920" w:type="dxa"/>
            <w:shd w:val="clear" w:color="auto" w:fill="auto"/>
            <w:noWrap/>
            <w:vAlign w:val="center"/>
            <w:hideMark/>
          </w:tcPr>
          <w:p w14:paraId="19688A59" w14:textId="77777777" w:rsidR="00F74304" w:rsidRPr="00A22F3D" w:rsidRDefault="00F74304" w:rsidP="00A22F3D">
            <w:pPr>
              <w:widowControl w:val="0"/>
              <w:suppressAutoHyphens/>
              <w:spacing w:after="0"/>
              <w:ind w:left="567" w:hanging="567"/>
              <w:jc w:val="center"/>
              <w:rPr>
                <w:rFonts w:eastAsia="Times New Roman" w:cs="Times New Roman"/>
                <w:kern w:val="1"/>
                <w:sz w:val="20"/>
                <w:szCs w:val="20"/>
                <w:lang w:eastAsia="ru-RU"/>
              </w:rPr>
            </w:pPr>
            <w:r w:rsidRPr="00A22F3D">
              <w:rPr>
                <w:rFonts w:eastAsia="Times New Roman" w:cs="Times New Roman"/>
                <w:kern w:val="1"/>
                <w:sz w:val="20"/>
                <w:szCs w:val="20"/>
                <w:lang w:eastAsia="ru-RU"/>
              </w:rPr>
              <w:t>спринт (O4-O6)</w:t>
            </w:r>
          </w:p>
        </w:tc>
        <w:tc>
          <w:tcPr>
            <w:tcW w:w="3544" w:type="dxa"/>
            <w:shd w:val="clear" w:color="auto" w:fill="auto"/>
            <w:noWrap/>
          </w:tcPr>
          <w:p w14:paraId="5A902669" w14:textId="77777777" w:rsidR="00F74304" w:rsidRPr="00A22F3D" w:rsidRDefault="00F74304" w:rsidP="00A22F3D">
            <w:pPr>
              <w:spacing w:after="200"/>
              <w:ind w:left="567" w:hanging="567"/>
              <w:jc w:val="center"/>
              <w:rPr>
                <w:rFonts w:eastAsia="Times New Roman" w:cs="Times New Roman"/>
                <w:sz w:val="20"/>
                <w:szCs w:val="20"/>
                <w:lang w:eastAsia="ru-RU"/>
              </w:rPr>
            </w:pPr>
            <w:r w:rsidRPr="00A22F3D">
              <w:rPr>
                <w:rFonts w:eastAsia="Times New Roman" w:cs="Times New Roman"/>
                <w:sz w:val="20"/>
                <w:szCs w:val="20"/>
                <w:lang w:eastAsia="ru-RU"/>
              </w:rPr>
              <w:t>мужчины, женщины</w:t>
            </w:r>
          </w:p>
        </w:tc>
      </w:tr>
      <w:tr w:rsidR="00F74304" w:rsidRPr="00A22F3D" w14:paraId="7DCBC91F" w14:textId="77777777" w:rsidTr="009C4E1A">
        <w:trPr>
          <w:trHeight w:val="654"/>
        </w:trPr>
        <w:tc>
          <w:tcPr>
            <w:tcW w:w="5920" w:type="dxa"/>
            <w:shd w:val="clear" w:color="auto" w:fill="auto"/>
            <w:vAlign w:val="center"/>
            <w:hideMark/>
          </w:tcPr>
          <w:p w14:paraId="1801FD47" w14:textId="77777777" w:rsidR="00F74304" w:rsidRPr="00A22F3D" w:rsidRDefault="00F74304" w:rsidP="00A22F3D">
            <w:pPr>
              <w:widowControl w:val="0"/>
              <w:suppressAutoHyphens/>
              <w:spacing w:after="0"/>
              <w:ind w:left="567" w:hanging="567"/>
              <w:jc w:val="center"/>
              <w:rPr>
                <w:rFonts w:eastAsia="Times New Roman" w:cs="Times New Roman"/>
                <w:kern w:val="1"/>
                <w:sz w:val="20"/>
                <w:szCs w:val="20"/>
                <w:lang w:eastAsia="ru-RU"/>
              </w:rPr>
            </w:pPr>
            <w:r w:rsidRPr="00A22F3D">
              <w:rPr>
                <w:rFonts w:eastAsia="Times New Roman" w:cs="Times New Roman"/>
                <w:kern w:val="1"/>
                <w:sz w:val="20"/>
                <w:szCs w:val="20"/>
                <w:lang w:eastAsia="ru-RU"/>
              </w:rPr>
              <w:t>точное ориентирование (O1-O3)</w:t>
            </w:r>
          </w:p>
        </w:tc>
        <w:tc>
          <w:tcPr>
            <w:tcW w:w="3544" w:type="dxa"/>
            <w:shd w:val="clear" w:color="auto" w:fill="auto"/>
          </w:tcPr>
          <w:p w14:paraId="1F5E400C" w14:textId="77777777" w:rsidR="00F74304" w:rsidRPr="00A22F3D" w:rsidRDefault="00F74304" w:rsidP="00A22F3D">
            <w:pPr>
              <w:spacing w:after="200"/>
              <w:ind w:left="567" w:hanging="567"/>
              <w:jc w:val="center"/>
              <w:rPr>
                <w:rFonts w:eastAsia="Times New Roman" w:cs="Times New Roman"/>
                <w:sz w:val="20"/>
                <w:szCs w:val="20"/>
                <w:lang w:eastAsia="ru-RU"/>
              </w:rPr>
            </w:pPr>
            <w:r w:rsidRPr="00A22F3D">
              <w:rPr>
                <w:rFonts w:eastAsia="Times New Roman" w:cs="Times New Roman"/>
                <w:sz w:val="20"/>
                <w:szCs w:val="20"/>
                <w:lang w:eastAsia="ru-RU"/>
              </w:rPr>
              <w:t>мужчины, женщины</w:t>
            </w:r>
          </w:p>
        </w:tc>
      </w:tr>
      <w:tr w:rsidR="00F74304" w:rsidRPr="00A22F3D" w14:paraId="3765C3AA" w14:textId="77777777" w:rsidTr="009C4E1A">
        <w:trPr>
          <w:trHeight w:val="654"/>
        </w:trPr>
        <w:tc>
          <w:tcPr>
            <w:tcW w:w="5920" w:type="dxa"/>
            <w:shd w:val="clear" w:color="auto" w:fill="auto"/>
            <w:vAlign w:val="center"/>
          </w:tcPr>
          <w:p w14:paraId="0DEFB662" w14:textId="77777777" w:rsidR="00F74304" w:rsidRPr="00A22F3D" w:rsidRDefault="00F74304" w:rsidP="00A22F3D">
            <w:pPr>
              <w:widowControl w:val="0"/>
              <w:suppressAutoHyphens/>
              <w:spacing w:after="0"/>
              <w:ind w:left="567" w:hanging="567"/>
              <w:jc w:val="center"/>
              <w:rPr>
                <w:rFonts w:eastAsia="Times New Roman" w:cs="Times New Roman"/>
                <w:kern w:val="1"/>
                <w:sz w:val="20"/>
                <w:szCs w:val="20"/>
                <w:lang w:eastAsia="ru-RU"/>
              </w:rPr>
            </w:pPr>
            <w:r w:rsidRPr="00A22F3D">
              <w:rPr>
                <w:rFonts w:eastAsia="Times New Roman" w:cs="Times New Roman"/>
                <w:kern w:val="1"/>
                <w:sz w:val="20"/>
                <w:szCs w:val="20"/>
                <w:lang w:eastAsia="ru-RU"/>
              </w:rPr>
              <w:t>точное ориентирование (O4-O6)</w:t>
            </w:r>
          </w:p>
        </w:tc>
        <w:tc>
          <w:tcPr>
            <w:tcW w:w="3544" w:type="dxa"/>
            <w:shd w:val="clear" w:color="auto" w:fill="auto"/>
          </w:tcPr>
          <w:p w14:paraId="4034747D" w14:textId="77777777" w:rsidR="00F74304" w:rsidRPr="00A22F3D" w:rsidRDefault="00F74304" w:rsidP="00A22F3D">
            <w:pPr>
              <w:spacing w:after="200"/>
              <w:ind w:left="567" w:hanging="567"/>
              <w:jc w:val="center"/>
              <w:rPr>
                <w:rFonts w:eastAsia="Times New Roman" w:cs="Times New Roman"/>
                <w:sz w:val="20"/>
                <w:szCs w:val="20"/>
                <w:lang w:eastAsia="ru-RU"/>
              </w:rPr>
            </w:pPr>
            <w:r w:rsidRPr="00A22F3D">
              <w:rPr>
                <w:rFonts w:eastAsia="Times New Roman" w:cs="Times New Roman"/>
                <w:sz w:val="20"/>
                <w:szCs w:val="20"/>
                <w:lang w:eastAsia="ru-RU"/>
              </w:rPr>
              <w:t>мужчины, женщины</w:t>
            </w:r>
          </w:p>
        </w:tc>
      </w:tr>
      <w:tr w:rsidR="00F74304" w:rsidRPr="00A22F3D" w14:paraId="5E136608" w14:textId="77777777" w:rsidTr="009C4E1A">
        <w:trPr>
          <w:trHeight w:val="654"/>
        </w:trPr>
        <w:tc>
          <w:tcPr>
            <w:tcW w:w="5920" w:type="dxa"/>
            <w:shd w:val="clear" w:color="auto" w:fill="auto"/>
            <w:vAlign w:val="center"/>
          </w:tcPr>
          <w:p w14:paraId="56102BF2" w14:textId="77777777" w:rsidR="00F74304" w:rsidRPr="00A22F3D" w:rsidRDefault="00F74304" w:rsidP="00A22F3D">
            <w:pPr>
              <w:widowControl w:val="0"/>
              <w:suppressAutoHyphens/>
              <w:spacing w:after="0"/>
              <w:ind w:left="567" w:hanging="567"/>
              <w:jc w:val="center"/>
              <w:rPr>
                <w:rFonts w:eastAsia="Times New Roman" w:cs="Times New Roman"/>
                <w:kern w:val="1"/>
                <w:sz w:val="20"/>
                <w:szCs w:val="20"/>
                <w:lang w:eastAsia="ru-RU"/>
              </w:rPr>
            </w:pPr>
            <w:r w:rsidRPr="00A22F3D">
              <w:rPr>
                <w:rFonts w:eastAsia="Times New Roman" w:cs="Times New Roman"/>
                <w:kern w:val="1"/>
                <w:sz w:val="20"/>
                <w:szCs w:val="20"/>
                <w:lang w:eastAsia="ru-RU"/>
              </w:rPr>
              <w:t>командные соревнования (O1-O6)</w:t>
            </w:r>
          </w:p>
        </w:tc>
        <w:tc>
          <w:tcPr>
            <w:tcW w:w="3544" w:type="dxa"/>
            <w:shd w:val="clear" w:color="auto" w:fill="auto"/>
          </w:tcPr>
          <w:p w14:paraId="4572BEED" w14:textId="77777777" w:rsidR="00F74304" w:rsidRPr="00A22F3D" w:rsidRDefault="00F74304" w:rsidP="00A22F3D">
            <w:pPr>
              <w:spacing w:after="200"/>
              <w:ind w:left="567" w:hanging="567"/>
              <w:jc w:val="center"/>
              <w:rPr>
                <w:rFonts w:eastAsia="Times New Roman" w:cs="Times New Roman"/>
                <w:sz w:val="20"/>
                <w:szCs w:val="20"/>
                <w:lang w:eastAsia="ru-RU"/>
              </w:rPr>
            </w:pPr>
            <w:r w:rsidRPr="00A22F3D">
              <w:rPr>
                <w:rFonts w:eastAsia="Times New Roman" w:cs="Times New Roman"/>
                <w:sz w:val="20"/>
                <w:szCs w:val="20"/>
                <w:lang w:eastAsia="ru-RU"/>
              </w:rPr>
              <w:t>мужчины, женщины</w:t>
            </w:r>
          </w:p>
        </w:tc>
      </w:tr>
    </w:tbl>
    <w:p w14:paraId="293E3C3D" w14:textId="77777777" w:rsidR="00F74304" w:rsidRPr="00A22F3D" w:rsidRDefault="00F74304" w:rsidP="00A22F3D">
      <w:pPr>
        <w:widowControl w:val="0"/>
        <w:suppressAutoHyphens/>
        <w:spacing w:after="0"/>
        <w:ind w:left="567" w:hanging="567"/>
        <w:jc w:val="both"/>
        <w:rPr>
          <w:rFonts w:eastAsia="Times New Roman" w:cs="Times New Roman"/>
          <w:kern w:val="1"/>
          <w:sz w:val="20"/>
          <w:szCs w:val="20"/>
          <w:lang w:eastAsia="ru-RU"/>
        </w:rPr>
      </w:pPr>
    </w:p>
    <w:p w14:paraId="5399C940" w14:textId="77777777" w:rsidR="00F74304" w:rsidRPr="00A22F3D" w:rsidRDefault="00F74304" w:rsidP="00A22F3D">
      <w:pPr>
        <w:widowControl w:val="0"/>
        <w:numPr>
          <w:ilvl w:val="0"/>
          <w:numId w:val="374"/>
        </w:numPr>
        <w:suppressAutoHyphens/>
        <w:spacing w:after="0"/>
        <w:ind w:left="567" w:hanging="567"/>
        <w:jc w:val="both"/>
        <w:rPr>
          <w:rFonts w:eastAsia="Times New Roman" w:cs="Times New Roman"/>
          <w:kern w:val="1"/>
          <w:sz w:val="20"/>
          <w:szCs w:val="20"/>
          <w:lang w:eastAsia="ru-RU"/>
        </w:rPr>
      </w:pPr>
      <w:r w:rsidRPr="00A22F3D">
        <w:rPr>
          <w:rFonts w:eastAsia="Times New Roman" w:cs="Times New Roman"/>
          <w:kern w:val="1"/>
          <w:sz w:val="20"/>
          <w:szCs w:val="20"/>
          <w:lang w:eastAsia="ru-RU"/>
        </w:rPr>
        <w:t>К участию в спортивных соревнованиях допускаются спортсмены не моложе 9 лет. Данное количество лет должно исполниться спортсмену в календарный год проведения спортивных соревнований.</w:t>
      </w:r>
    </w:p>
    <w:p w14:paraId="4DCA74F7" w14:textId="77777777" w:rsidR="00F74304" w:rsidRPr="00A22F3D" w:rsidRDefault="00F74304" w:rsidP="00A22F3D">
      <w:pPr>
        <w:widowControl w:val="0"/>
        <w:numPr>
          <w:ilvl w:val="0"/>
          <w:numId w:val="374"/>
        </w:numPr>
        <w:suppressAutoHyphens/>
        <w:spacing w:after="0"/>
        <w:ind w:left="567" w:hanging="567"/>
        <w:jc w:val="both"/>
        <w:rPr>
          <w:rFonts w:eastAsia="Times New Roman" w:cs="Times New Roman"/>
          <w:kern w:val="1"/>
          <w:sz w:val="20"/>
          <w:szCs w:val="20"/>
          <w:lang w:eastAsia="ru-RU"/>
        </w:rPr>
      </w:pPr>
      <w:r w:rsidRPr="00A22F3D">
        <w:rPr>
          <w:rFonts w:eastAsia="Times New Roman" w:cs="Times New Roman"/>
          <w:kern w:val="1"/>
          <w:sz w:val="20"/>
          <w:szCs w:val="20"/>
          <w:lang w:eastAsia="ru-RU"/>
        </w:rPr>
        <w:t>В состав команды, кроме спортсменов, могут входить 1 представитель команды, 1 тренер, 1 медицинский работник, 1 психолог и сопровождающие для спортсменов, которые не могут самостоятельно передвигаться по дистанции.</w:t>
      </w:r>
    </w:p>
    <w:p w14:paraId="6AF603F7" w14:textId="77777777" w:rsidR="00F74304" w:rsidRPr="00A22F3D" w:rsidRDefault="00F74304" w:rsidP="00A22F3D">
      <w:pPr>
        <w:widowControl w:val="0"/>
        <w:numPr>
          <w:ilvl w:val="0"/>
          <w:numId w:val="373"/>
        </w:numPr>
        <w:suppressAutoHyphens/>
        <w:spacing w:after="0"/>
        <w:ind w:left="567" w:hanging="567"/>
        <w:jc w:val="center"/>
        <w:rPr>
          <w:rFonts w:eastAsia="Times New Roman" w:cs="Times New Roman"/>
          <w:b/>
          <w:kern w:val="1"/>
          <w:sz w:val="20"/>
          <w:szCs w:val="20"/>
          <w:lang w:eastAsia="ru-RU"/>
        </w:rPr>
      </w:pPr>
      <w:r w:rsidRPr="00A22F3D">
        <w:rPr>
          <w:rFonts w:eastAsia="Times New Roman" w:cs="Times New Roman"/>
          <w:b/>
          <w:kern w:val="1"/>
          <w:sz w:val="20"/>
          <w:szCs w:val="20"/>
          <w:lang w:eastAsia="ru-RU"/>
        </w:rPr>
        <w:t>Система проведения</w:t>
      </w:r>
    </w:p>
    <w:p w14:paraId="7B030B92" w14:textId="77777777" w:rsidR="00F74304" w:rsidRPr="00A22F3D" w:rsidRDefault="00F74304" w:rsidP="00A22F3D">
      <w:pPr>
        <w:widowControl w:val="0"/>
        <w:suppressAutoHyphens/>
        <w:spacing w:after="0"/>
        <w:ind w:left="567" w:hanging="567"/>
        <w:jc w:val="both"/>
        <w:rPr>
          <w:rFonts w:eastAsia="Times New Roman" w:cs="Times New Roman"/>
          <w:kern w:val="1"/>
          <w:sz w:val="20"/>
          <w:szCs w:val="20"/>
          <w:lang w:eastAsia="ru-RU"/>
        </w:rPr>
      </w:pPr>
      <w:r w:rsidRPr="00A22F3D">
        <w:rPr>
          <w:rFonts w:eastAsia="Times New Roman" w:cs="Times New Roman"/>
          <w:kern w:val="1"/>
          <w:sz w:val="20"/>
          <w:szCs w:val="20"/>
          <w:lang w:eastAsia="ru-RU"/>
        </w:rPr>
        <w:t>Рекомендуемое расписание соревнований:</w:t>
      </w:r>
    </w:p>
    <w:p w14:paraId="3EDFCF28" w14:textId="77777777" w:rsidR="00F74304" w:rsidRPr="00A22F3D" w:rsidRDefault="00F74304" w:rsidP="00A22F3D">
      <w:pPr>
        <w:widowControl w:val="0"/>
        <w:suppressAutoHyphens/>
        <w:spacing w:after="0"/>
        <w:ind w:left="567" w:hanging="567"/>
        <w:jc w:val="both"/>
        <w:rPr>
          <w:rFonts w:eastAsia="Times New Roman" w:cs="Times New Roman"/>
          <w:kern w:val="1"/>
          <w:sz w:val="20"/>
          <w:szCs w:val="20"/>
          <w:lang w:eastAsia="ru-RU"/>
        </w:rPr>
      </w:pP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0"/>
        <w:gridCol w:w="787"/>
        <w:gridCol w:w="787"/>
        <w:gridCol w:w="788"/>
        <w:gridCol w:w="788"/>
        <w:gridCol w:w="788"/>
        <w:gridCol w:w="788"/>
        <w:gridCol w:w="788"/>
        <w:gridCol w:w="788"/>
        <w:gridCol w:w="788"/>
        <w:gridCol w:w="743"/>
      </w:tblGrid>
      <w:tr w:rsidR="00F74304" w:rsidRPr="00A22F3D" w14:paraId="6206FBE3" w14:textId="77777777" w:rsidTr="00091902">
        <w:trPr>
          <w:trHeight w:val="21"/>
        </w:trPr>
        <w:tc>
          <w:tcPr>
            <w:tcW w:w="1062" w:type="dxa"/>
            <w:shd w:val="clear" w:color="auto" w:fill="auto"/>
            <w:vAlign w:val="center"/>
          </w:tcPr>
          <w:p w14:paraId="2B1B19C2" w14:textId="77777777" w:rsidR="00F74304" w:rsidRPr="00A22F3D" w:rsidRDefault="00F74304" w:rsidP="00A22F3D">
            <w:pPr>
              <w:widowControl w:val="0"/>
              <w:suppressAutoHyphens/>
              <w:spacing w:after="0"/>
              <w:ind w:left="567" w:right="-57" w:hanging="567"/>
              <w:jc w:val="center"/>
              <w:rPr>
                <w:rFonts w:eastAsia="Times New Roman" w:cs="Times New Roman"/>
                <w:bCs/>
                <w:kern w:val="1"/>
                <w:sz w:val="20"/>
                <w:szCs w:val="20"/>
                <w:lang w:eastAsia="ru-RU"/>
              </w:rPr>
            </w:pPr>
            <w:r w:rsidRPr="00A22F3D">
              <w:rPr>
                <w:rFonts w:eastAsia="Times New Roman" w:cs="Times New Roman"/>
                <w:bCs/>
                <w:kern w:val="1"/>
                <w:sz w:val="20"/>
                <w:szCs w:val="20"/>
                <w:lang w:eastAsia="ru-RU"/>
              </w:rPr>
              <w:t>Расписание</w:t>
            </w:r>
          </w:p>
        </w:tc>
        <w:tc>
          <w:tcPr>
            <w:tcW w:w="899" w:type="dxa"/>
            <w:vAlign w:val="center"/>
          </w:tcPr>
          <w:p w14:paraId="11437EEA" w14:textId="77777777" w:rsidR="00091902" w:rsidRPr="00A22F3D" w:rsidRDefault="00F74304" w:rsidP="00A22F3D">
            <w:pPr>
              <w:widowControl w:val="0"/>
              <w:suppressAutoHyphens/>
              <w:spacing w:after="0"/>
              <w:ind w:left="567" w:right="-57" w:hanging="567"/>
              <w:jc w:val="center"/>
              <w:rPr>
                <w:rFonts w:eastAsia="Times New Roman" w:cs="Times New Roman"/>
                <w:bCs/>
                <w:kern w:val="1"/>
                <w:sz w:val="20"/>
                <w:szCs w:val="20"/>
                <w:lang w:eastAsia="x-none"/>
              </w:rPr>
            </w:pPr>
            <w:r w:rsidRPr="00A22F3D">
              <w:rPr>
                <w:rFonts w:eastAsia="Times New Roman" w:cs="Times New Roman"/>
                <w:bCs/>
                <w:kern w:val="1"/>
                <w:sz w:val="20"/>
                <w:szCs w:val="20"/>
                <w:lang w:eastAsia="x-none"/>
              </w:rPr>
              <w:t xml:space="preserve">День </w:t>
            </w:r>
          </w:p>
          <w:p w14:paraId="49B7F45A" w14:textId="41EF37FB" w:rsidR="00F74304" w:rsidRPr="00A22F3D" w:rsidRDefault="00F74304" w:rsidP="00A22F3D">
            <w:pPr>
              <w:widowControl w:val="0"/>
              <w:suppressAutoHyphens/>
              <w:spacing w:after="0"/>
              <w:ind w:left="567" w:right="-57" w:hanging="567"/>
              <w:jc w:val="center"/>
              <w:rPr>
                <w:rFonts w:eastAsia="Times New Roman" w:cs="Times New Roman"/>
                <w:bCs/>
                <w:kern w:val="1"/>
                <w:sz w:val="20"/>
                <w:szCs w:val="20"/>
                <w:lang w:eastAsia="x-none"/>
              </w:rPr>
            </w:pPr>
            <w:r w:rsidRPr="00A22F3D">
              <w:rPr>
                <w:rFonts w:eastAsia="Times New Roman" w:cs="Times New Roman"/>
                <w:bCs/>
                <w:kern w:val="1"/>
                <w:sz w:val="20"/>
                <w:szCs w:val="20"/>
                <w:lang w:eastAsia="x-none"/>
              </w:rPr>
              <w:t>1</w:t>
            </w:r>
          </w:p>
        </w:tc>
        <w:tc>
          <w:tcPr>
            <w:tcW w:w="899" w:type="dxa"/>
            <w:vAlign w:val="center"/>
          </w:tcPr>
          <w:p w14:paraId="76C0A6C7" w14:textId="77777777" w:rsidR="00091902" w:rsidRPr="00A22F3D" w:rsidRDefault="00F74304" w:rsidP="00A22F3D">
            <w:pPr>
              <w:widowControl w:val="0"/>
              <w:suppressAutoHyphens/>
              <w:spacing w:after="0"/>
              <w:ind w:left="567" w:right="-57" w:hanging="567"/>
              <w:jc w:val="center"/>
              <w:rPr>
                <w:rFonts w:eastAsia="Times New Roman" w:cs="Times New Roman"/>
                <w:bCs/>
                <w:kern w:val="1"/>
                <w:sz w:val="20"/>
                <w:szCs w:val="20"/>
                <w:lang w:eastAsia="x-none"/>
              </w:rPr>
            </w:pPr>
            <w:r w:rsidRPr="00A22F3D">
              <w:rPr>
                <w:rFonts w:eastAsia="Times New Roman" w:cs="Times New Roman"/>
                <w:bCs/>
                <w:kern w:val="1"/>
                <w:sz w:val="20"/>
                <w:szCs w:val="20"/>
                <w:lang w:eastAsia="x-none"/>
              </w:rPr>
              <w:t xml:space="preserve">День </w:t>
            </w:r>
          </w:p>
          <w:p w14:paraId="31260879" w14:textId="65688B9B" w:rsidR="00F74304" w:rsidRPr="00A22F3D" w:rsidRDefault="00F74304" w:rsidP="00A22F3D">
            <w:pPr>
              <w:widowControl w:val="0"/>
              <w:suppressAutoHyphens/>
              <w:spacing w:after="0"/>
              <w:ind w:left="567" w:right="-57" w:hanging="567"/>
              <w:jc w:val="center"/>
              <w:rPr>
                <w:rFonts w:eastAsia="Times New Roman" w:cs="Times New Roman"/>
                <w:bCs/>
                <w:kern w:val="1"/>
                <w:sz w:val="20"/>
                <w:szCs w:val="20"/>
                <w:lang w:eastAsia="x-none"/>
              </w:rPr>
            </w:pPr>
            <w:r w:rsidRPr="00A22F3D">
              <w:rPr>
                <w:rFonts w:eastAsia="Times New Roman" w:cs="Times New Roman"/>
                <w:bCs/>
                <w:kern w:val="1"/>
                <w:sz w:val="20"/>
                <w:szCs w:val="20"/>
                <w:lang w:eastAsia="x-none"/>
              </w:rPr>
              <w:t>2</w:t>
            </w:r>
          </w:p>
        </w:tc>
        <w:tc>
          <w:tcPr>
            <w:tcW w:w="899" w:type="dxa"/>
            <w:vAlign w:val="center"/>
          </w:tcPr>
          <w:p w14:paraId="23158311" w14:textId="77777777" w:rsidR="00091902" w:rsidRPr="00A22F3D" w:rsidRDefault="00F74304" w:rsidP="00A22F3D">
            <w:pPr>
              <w:widowControl w:val="0"/>
              <w:suppressAutoHyphens/>
              <w:spacing w:after="0"/>
              <w:ind w:left="567" w:right="-57" w:hanging="567"/>
              <w:jc w:val="center"/>
              <w:rPr>
                <w:rFonts w:eastAsia="Times New Roman" w:cs="Times New Roman"/>
                <w:bCs/>
                <w:kern w:val="1"/>
                <w:sz w:val="20"/>
                <w:szCs w:val="20"/>
                <w:lang w:eastAsia="x-none"/>
              </w:rPr>
            </w:pPr>
            <w:r w:rsidRPr="00A22F3D">
              <w:rPr>
                <w:rFonts w:eastAsia="Times New Roman" w:cs="Times New Roman"/>
                <w:bCs/>
                <w:kern w:val="1"/>
                <w:sz w:val="20"/>
                <w:szCs w:val="20"/>
                <w:lang w:eastAsia="x-none"/>
              </w:rPr>
              <w:t xml:space="preserve">День </w:t>
            </w:r>
          </w:p>
          <w:p w14:paraId="1B1FD364" w14:textId="57CB0898" w:rsidR="00F74304" w:rsidRPr="00A22F3D" w:rsidRDefault="00F74304" w:rsidP="00A22F3D">
            <w:pPr>
              <w:widowControl w:val="0"/>
              <w:suppressAutoHyphens/>
              <w:spacing w:after="0"/>
              <w:ind w:left="567" w:right="-57" w:hanging="567"/>
              <w:jc w:val="center"/>
              <w:rPr>
                <w:rFonts w:eastAsia="Times New Roman" w:cs="Times New Roman"/>
                <w:bCs/>
                <w:kern w:val="1"/>
                <w:sz w:val="20"/>
                <w:szCs w:val="20"/>
                <w:lang w:eastAsia="x-none"/>
              </w:rPr>
            </w:pPr>
            <w:r w:rsidRPr="00A22F3D">
              <w:rPr>
                <w:rFonts w:eastAsia="Times New Roman" w:cs="Times New Roman"/>
                <w:bCs/>
                <w:kern w:val="1"/>
                <w:sz w:val="20"/>
                <w:szCs w:val="20"/>
                <w:lang w:eastAsia="x-none"/>
              </w:rPr>
              <w:t>3</w:t>
            </w:r>
          </w:p>
        </w:tc>
        <w:tc>
          <w:tcPr>
            <w:tcW w:w="899" w:type="dxa"/>
            <w:vAlign w:val="center"/>
          </w:tcPr>
          <w:p w14:paraId="5F1D2566" w14:textId="77777777" w:rsidR="00091902" w:rsidRPr="00A22F3D" w:rsidRDefault="00F74304" w:rsidP="00A22F3D">
            <w:pPr>
              <w:widowControl w:val="0"/>
              <w:suppressAutoHyphens/>
              <w:spacing w:after="0"/>
              <w:ind w:left="567" w:right="-57" w:hanging="567"/>
              <w:jc w:val="center"/>
              <w:rPr>
                <w:rFonts w:eastAsia="Times New Roman" w:cs="Times New Roman"/>
                <w:bCs/>
                <w:kern w:val="1"/>
                <w:sz w:val="20"/>
                <w:szCs w:val="20"/>
                <w:lang w:eastAsia="x-none"/>
              </w:rPr>
            </w:pPr>
            <w:r w:rsidRPr="00A22F3D">
              <w:rPr>
                <w:rFonts w:eastAsia="Times New Roman" w:cs="Times New Roman"/>
                <w:bCs/>
                <w:kern w:val="1"/>
                <w:sz w:val="20"/>
                <w:szCs w:val="20"/>
                <w:lang w:eastAsia="x-none"/>
              </w:rPr>
              <w:t xml:space="preserve">День </w:t>
            </w:r>
          </w:p>
          <w:p w14:paraId="2EFD571B" w14:textId="0B51E078" w:rsidR="00F74304" w:rsidRPr="00A22F3D" w:rsidRDefault="00F74304" w:rsidP="00A22F3D">
            <w:pPr>
              <w:widowControl w:val="0"/>
              <w:suppressAutoHyphens/>
              <w:spacing w:after="0"/>
              <w:ind w:left="567" w:right="-57" w:hanging="567"/>
              <w:jc w:val="center"/>
              <w:rPr>
                <w:rFonts w:eastAsia="Times New Roman" w:cs="Times New Roman"/>
                <w:bCs/>
                <w:kern w:val="1"/>
                <w:sz w:val="20"/>
                <w:szCs w:val="20"/>
                <w:lang w:eastAsia="x-none"/>
              </w:rPr>
            </w:pPr>
            <w:r w:rsidRPr="00A22F3D">
              <w:rPr>
                <w:rFonts w:eastAsia="Times New Roman" w:cs="Times New Roman"/>
                <w:bCs/>
                <w:kern w:val="1"/>
                <w:sz w:val="20"/>
                <w:szCs w:val="20"/>
                <w:lang w:eastAsia="x-none"/>
              </w:rPr>
              <w:t>4</w:t>
            </w:r>
          </w:p>
        </w:tc>
        <w:tc>
          <w:tcPr>
            <w:tcW w:w="899" w:type="dxa"/>
            <w:vAlign w:val="center"/>
          </w:tcPr>
          <w:p w14:paraId="6E2AEF6C" w14:textId="77777777" w:rsidR="00091902" w:rsidRPr="00A22F3D" w:rsidRDefault="00F74304" w:rsidP="00A22F3D">
            <w:pPr>
              <w:widowControl w:val="0"/>
              <w:suppressAutoHyphens/>
              <w:spacing w:after="0"/>
              <w:ind w:left="567" w:right="-57" w:hanging="567"/>
              <w:jc w:val="center"/>
              <w:rPr>
                <w:rFonts w:eastAsia="Times New Roman" w:cs="Times New Roman"/>
                <w:bCs/>
                <w:kern w:val="1"/>
                <w:sz w:val="20"/>
                <w:szCs w:val="20"/>
                <w:lang w:eastAsia="x-none"/>
              </w:rPr>
            </w:pPr>
            <w:r w:rsidRPr="00A22F3D">
              <w:rPr>
                <w:rFonts w:eastAsia="Times New Roman" w:cs="Times New Roman"/>
                <w:bCs/>
                <w:kern w:val="1"/>
                <w:sz w:val="20"/>
                <w:szCs w:val="20"/>
                <w:lang w:eastAsia="x-none"/>
              </w:rPr>
              <w:t xml:space="preserve">День </w:t>
            </w:r>
          </w:p>
          <w:p w14:paraId="48036DFE" w14:textId="7C3090AB" w:rsidR="00F74304" w:rsidRPr="00A22F3D" w:rsidRDefault="00F74304" w:rsidP="00A22F3D">
            <w:pPr>
              <w:widowControl w:val="0"/>
              <w:suppressAutoHyphens/>
              <w:spacing w:after="0"/>
              <w:ind w:left="567" w:right="-57" w:hanging="567"/>
              <w:jc w:val="center"/>
              <w:rPr>
                <w:rFonts w:eastAsia="Times New Roman" w:cs="Times New Roman"/>
                <w:bCs/>
                <w:kern w:val="1"/>
                <w:sz w:val="20"/>
                <w:szCs w:val="20"/>
                <w:lang w:eastAsia="x-none"/>
              </w:rPr>
            </w:pPr>
            <w:r w:rsidRPr="00A22F3D">
              <w:rPr>
                <w:rFonts w:eastAsia="Times New Roman" w:cs="Times New Roman"/>
                <w:bCs/>
                <w:kern w:val="1"/>
                <w:sz w:val="20"/>
                <w:szCs w:val="20"/>
                <w:lang w:eastAsia="x-none"/>
              </w:rPr>
              <w:t>5</w:t>
            </w:r>
          </w:p>
        </w:tc>
        <w:tc>
          <w:tcPr>
            <w:tcW w:w="899" w:type="dxa"/>
            <w:vAlign w:val="center"/>
          </w:tcPr>
          <w:p w14:paraId="4A9B6E4D" w14:textId="77777777" w:rsidR="00091902" w:rsidRPr="00A22F3D" w:rsidRDefault="00F74304" w:rsidP="00A22F3D">
            <w:pPr>
              <w:widowControl w:val="0"/>
              <w:suppressAutoHyphens/>
              <w:spacing w:after="0"/>
              <w:ind w:left="567" w:right="-57" w:hanging="567"/>
              <w:jc w:val="center"/>
              <w:rPr>
                <w:rFonts w:eastAsia="Times New Roman" w:cs="Times New Roman"/>
                <w:bCs/>
                <w:kern w:val="1"/>
                <w:sz w:val="20"/>
                <w:szCs w:val="20"/>
                <w:lang w:eastAsia="x-none"/>
              </w:rPr>
            </w:pPr>
            <w:r w:rsidRPr="00A22F3D">
              <w:rPr>
                <w:rFonts w:eastAsia="Times New Roman" w:cs="Times New Roman"/>
                <w:bCs/>
                <w:kern w:val="1"/>
                <w:sz w:val="20"/>
                <w:szCs w:val="20"/>
                <w:lang w:eastAsia="x-none"/>
              </w:rPr>
              <w:t xml:space="preserve">День </w:t>
            </w:r>
          </w:p>
          <w:p w14:paraId="469F722E" w14:textId="002FF375" w:rsidR="00F74304" w:rsidRPr="00A22F3D" w:rsidRDefault="00F74304" w:rsidP="00A22F3D">
            <w:pPr>
              <w:widowControl w:val="0"/>
              <w:suppressAutoHyphens/>
              <w:spacing w:after="0"/>
              <w:ind w:left="567" w:right="-57" w:hanging="567"/>
              <w:jc w:val="center"/>
              <w:rPr>
                <w:rFonts w:eastAsia="Times New Roman" w:cs="Times New Roman"/>
                <w:bCs/>
                <w:kern w:val="1"/>
                <w:sz w:val="20"/>
                <w:szCs w:val="20"/>
                <w:lang w:eastAsia="x-none"/>
              </w:rPr>
            </w:pPr>
            <w:r w:rsidRPr="00A22F3D">
              <w:rPr>
                <w:rFonts w:eastAsia="Times New Roman" w:cs="Times New Roman"/>
                <w:bCs/>
                <w:kern w:val="1"/>
                <w:sz w:val="20"/>
                <w:szCs w:val="20"/>
                <w:lang w:eastAsia="x-none"/>
              </w:rPr>
              <w:t>6</w:t>
            </w:r>
          </w:p>
        </w:tc>
        <w:tc>
          <w:tcPr>
            <w:tcW w:w="899" w:type="dxa"/>
            <w:vAlign w:val="center"/>
          </w:tcPr>
          <w:p w14:paraId="75FC9782" w14:textId="77777777" w:rsidR="00091902" w:rsidRPr="00A22F3D" w:rsidRDefault="00F74304" w:rsidP="00A22F3D">
            <w:pPr>
              <w:widowControl w:val="0"/>
              <w:suppressAutoHyphens/>
              <w:spacing w:after="0"/>
              <w:ind w:left="567" w:right="-57" w:hanging="567"/>
              <w:jc w:val="center"/>
              <w:rPr>
                <w:rFonts w:eastAsia="Times New Roman" w:cs="Times New Roman"/>
                <w:bCs/>
                <w:kern w:val="1"/>
                <w:sz w:val="20"/>
                <w:szCs w:val="20"/>
                <w:lang w:eastAsia="x-none"/>
              </w:rPr>
            </w:pPr>
            <w:r w:rsidRPr="00A22F3D">
              <w:rPr>
                <w:rFonts w:eastAsia="Times New Roman" w:cs="Times New Roman"/>
                <w:bCs/>
                <w:kern w:val="1"/>
                <w:sz w:val="20"/>
                <w:szCs w:val="20"/>
                <w:lang w:eastAsia="x-none"/>
              </w:rPr>
              <w:t xml:space="preserve">День </w:t>
            </w:r>
          </w:p>
          <w:p w14:paraId="6DEC1E6F" w14:textId="47E34C8D" w:rsidR="00F74304" w:rsidRPr="00A22F3D" w:rsidRDefault="00F74304" w:rsidP="00A22F3D">
            <w:pPr>
              <w:widowControl w:val="0"/>
              <w:suppressAutoHyphens/>
              <w:spacing w:after="0"/>
              <w:ind w:left="567" w:right="-57" w:hanging="567"/>
              <w:jc w:val="center"/>
              <w:rPr>
                <w:rFonts w:eastAsia="Times New Roman" w:cs="Times New Roman"/>
                <w:bCs/>
                <w:kern w:val="1"/>
                <w:sz w:val="20"/>
                <w:szCs w:val="20"/>
                <w:lang w:eastAsia="x-none"/>
              </w:rPr>
            </w:pPr>
            <w:r w:rsidRPr="00A22F3D">
              <w:rPr>
                <w:rFonts w:eastAsia="Times New Roman" w:cs="Times New Roman"/>
                <w:bCs/>
                <w:kern w:val="1"/>
                <w:sz w:val="20"/>
                <w:szCs w:val="20"/>
                <w:lang w:eastAsia="x-none"/>
              </w:rPr>
              <w:t>7</w:t>
            </w:r>
          </w:p>
        </w:tc>
        <w:tc>
          <w:tcPr>
            <w:tcW w:w="899" w:type="dxa"/>
            <w:vAlign w:val="center"/>
          </w:tcPr>
          <w:p w14:paraId="0F4473C9" w14:textId="77777777" w:rsidR="00091902" w:rsidRPr="00A22F3D" w:rsidRDefault="00F74304" w:rsidP="00A22F3D">
            <w:pPr>
              <w:widowControl w:val="0"/>
              <w:suppressAutoHyphens/>
              <w:spacing w:after="0"/>
              <w:ind w:left="567" w:right="-57" w:hanging="567"/>
              <w:jc w:val="center"/>
              <w:rPr>
                <w:rFonts w:eastAsia="Times New Roman" w:cs="Times New Roman"/>
                <w:bCs/>
                <w:kern w:val="1"/>
                <w:sz w:val="20"/>
                <w:szCs w:val="20"/>
                <w:lang w:eastAsia="x-none"/>
              </w:rPr>
            </w:pPr>
            <w:r w:rsidRPr="00A22F3D">
              <w:rPr>
                <w:rFonts w:eastAsia="Times New Roman" w:cs="Times New Roman"/>
                <w:bCs/>
                <w:kern w:val="1"/>
                <w:sz w:val="20"/>
                <w:szCs w:val="20"/>
                <w:lang w:eastAsia="x-none"/>
              </w:rPr>
              <w:t xml:space="preserve">День </w:t>
            </w:r>
          </w:p>
          <w:p w14:paraId="16586C5B" w14:textId="764D51B5" w:rsidR="00F74304" w:rsidRPr="00A22F3D" w:rsidRDefault="00F74304" w:rsidP="00A22F3D">
            <w:pPr>
              <w:widowControl w:val="0"/>
              <w:suppressAutoHyphens/>
              <w:spacing w:after="0"/>
              <w:ind w:left="567" w:right="-57" w:hanging="567"/>
              <w:jc w:val="center"/>
              <w:rPr>
                <w:rFonts w:eastAsia="Times New Roman" w:cs="Times New Roman"/>
                <w:bCs/>
                <w:kern w:val="1"/>
                <w:sz w:val="20"/>
                <w:szCs w:val="20"/>
                <w:lang w:eastAsia="x-none"/>
              </w:rPr>
            </w:pPr>
            <w:r w:rsidRPr="00A22F3D">
              <w:rPr>
                <w:rFonts w:eastAsia="Times New Roman" w:cs="Times New Roman"/>
                <w:bCs/>
                <w:kern w:val="1"/>
                <w:sz w:val="20"/>
                <w:szCs w:val="20"/>
                <w:lang w:eastAsia="x-none"/>
              </w:rPr>
              <w:t>8</w:t>
            </w:r>
          </w:p>
        </w:tc>
        <w:tc>
          <w:tcPr>
            <w:tcW w:w="899" w:type="dxa"/>
            <w:vAlign w:val="center"/>
          </w:tcPr>
          <w:p w14:paraId="261AFED9" w14:textId="77777777" w:rsidR="00091902" w:rsidRPr="00A22F3D" w:rsidRDefault="00F74304" w:rsidP="00A22F3D">
            <w:pPr>
              <w:widowControl w:val="0"/>
              <w:suppressAutoHyphens/>
              <w:spacing w:after="0"/>
              <w:ind w:left="567" w:right="-57" w:hanging="567"/>
              <w:jc w:val="center"/>
              <w:rPr>
                <w:rFonts w:eastAsia="Times New Roman" w:cs="Times New Roman"/>
                <w:bCs/>
                <w:kern w:val="1"/>
                <w:sz w:val="20"/>
                <w:szCs w:val="20"/>
                <w:lang w:eastAsia="x-none"/>
              </w:rPr>
            </w:pPr>
            <w:r w:rsidRPr="00A22F3D">
              <w:rPr>
                <w:rFonts w:eastAsia="Times New Roman" w:cs="Times New Roman"/>
                <w:bCs/>
                <w:kern w:val="1"/>
                <w:sz w:val="20"/>
                <w:szCs w:val="20"/>
                <w:lang w:eastAsia="x-none"/>
              </w:rPr>
              <w:t xml:space="preserve">День </w:t>
            </w:r>
          </w:p>
          <w:p w14:paraId="5941A56A" w14:textId="501A9034" w:rsidR="00F74304" w:rsidRPr="00A22F3D" w:rsidRDefault="00F74304" w:rsidP="00A22F3D">
            <w:pPr>
              <w:widowControl w:val="0"/>
              <w:suppressAutoHyphens/>
              <w:spacing w:after="0"/>
              <w:ind w:left="567" w:right="-57" w:hanging="567"/>
              <w:jc w:val="center"/>
              <w:rPr>
                <w:rFonts w:eastAsia="Times New Roman" w:cs="Times New Roman"/>
                <w:bCs/>
                <w:kern w:val="1"/>
                <w:sz w:val="20"/>
                <w:szCs w:val="20"/>
                <w:lang w:eastAsia="x-none"/>
              </w:rPr>
            </w:pPr>
            <w:r w:rsidRPr="00A22F3D">
              <w:rPr>
                <w:rFonts w:eastAsia="Times New Roman" w:cs="Times New Roman"/>
                <w:bCs/>
                <w:kern w:val="1"/>
                <w:sz w:val="20"/>
                <w:szCs w:val="20"/>
                <w:lang w:eastAsia="x-none"/>
              </w:rPr>
              <w:t>9</w:t>
            </w:r>
          </w:p>
        </w:tc>
        <w:tc>
          <w:tcPr>
            <w:tcW w:w="770" w:type="dxa"/>
            <w:vAlign w:val="center"/>
          </w:tcPr>
          <w:p w14:paraId="0D5399F1" w14:textId="77777777" w:rsidR="00091902" w:rsidRPr="00A22F3D" w:rsidRDefault="00F74304" w:rsidP="00A22F3D">
            <w:pPr>
              <w:widowControl w:val="0"/>
              <w:suppressAutoHyphens/>
              <w:spacing w:after="0"/>
              <w:ind w:left="567" w:right="-57" w:hanging="567"/>
              <w:jc w:val="center"/>
              <w:rPr>
                <w:rFonts w:eastAsia="Times New Roman" w:cs="Times New Roman"/>
                <w:bCs/>
                <w:kern w:val="1"/>
                <w:sz w:val="20"/>
                <w:szCs w:val="20"/>
                <w:lang w:eastAsia="x-none"/>
              </w:rPr>
            </w:pPr>
            <w:r w:rsidRPr="00A22F3D">
              <w:rPr>
                <w:rFonts w:eastAsia="Times New Roman" w:cs="Times New Roman"/>
                <w:bCs/>
                <w:kern w:val="1"/>
                <w:sz w:val="20"/>
                <w:szCs w:val="20"/>
                <w:lang w:eastAsia="x-none"/>
              </w:rPr>
              <w:t xml:space="preserve">День </w:t>
            </w:r>
          </w:p>
          <w:p w14:paraId="4673C2DA" w14:textId="74AF8A25" w:rsidR="00F74304" w:rsidRPr="00A22F3D" w:rsidRDefault="00F74304" w:rsidP="00A22F3D">
            <w:pPr>
              <w:widowControl w:val="0"/>
              <w:suppressAutoHyphens/>
              <w:spacing w:after="0"/>
              <w:ind w:left="567" w:right="-57" w:hanging="567"/>
              <w:jc w:val="center"/>
              <w:rPr>
                <w:rFonts w:eastAsia="Times New Roman" w:cs="Times New Roman"/>
                <w:bCs/>
                <w:kern w:val="1"/>
                <w:sz w:val="20"/>
                <w:szCs w:val="20"/>
                <w:lang w:eastAsia="x-none"/>
              </w:rPr>
            </w:pPr>
            <w:r w:rsidRPr="00A22F3D">
              <w:rPr>
                <w:rFonts w:eastAsia="Times New Roman" w:cs="Times New Roman"/>
                <w:bCs/>
                <w:kern w:val="1"/>
                <w:sz w:val="20"/>
                <w:szCs w:val="20"/>
                <w:lang w:eastAsia="x-none"/>
              </w:rPr>
              <w:t>10</w:t>
            </w:r>
          </w:p>
        </w:tc>
      </w:tr>
      <w:tr w:rsidR="00F74304" w:rsidRPr="00A22F3D" w14:paraId="7E3E5BC7" w14:textId="77777777" w:rsidTr="00091902">
        <w:trPr>
          <w:trHeight w:val="21"/>
        </w:trPr>
        <w:tc>
          <w:tcPr>
            <w:tcW w:w="1062" w:type="dxa"/>
            <w:shd w:val="clear" w:color="auto" w:fill="auto"/>
            <w:hideMark/>
          </w:tcPr>
          <w:p w14:paraId="40FA1360" w14:textId="77777777" w:rsidR="00F74304" w:rsidRPr="00A22F3D" w:rsidRDefault="00F74304" w:rsidP="00A22F3D">
            <w:pPr>
              <w:widowControl w:val="0"/>
              <w:suppressAutoHyphens/>
              <w:spacing w:after="0"/>
              <w:ind w:left="567" w:hanging="567"/>
              <w:rPr>
                <w:rFonts w:eastAsia="Times New Roman" w:cs="Times New Roman"/>
                <w:kern w:val="1"/>
                <w:sz w:val="20"/>
                <w:szCs w:val="20"/>
                <w:lang w:eastAsia="x-none"/>
              </w:rPr>
            </w:pPr>
            <w:r w:rsidRPr="00A22F3D">
              <w:rPr>
                <w:rFonts w:eastAsia="Times New Roman" w:cs="Times New Roman"/>
                <w:kern w:val="1"/>
                <w:sz w:val="20"/>
                <w:szCs w:val="20"/>
                <w:lang w:eastAsia="x-none"/>
              </w:rPr>
              <w:t>Прибытие</w:t>
            </w:r>
          </w:p>
        </w:tc>
        <w:tc>
          <w:tcPr>
            <w:tcW w:w="899" w:type="dxa"/>
            <w:shd w:val="clear" w:color="auto" w:fill="BFBFBF"/>
          </w:tcPr>
          <w:p w14:paraId="54C61088" w14:textId="77777777" w:rsidR="00F74304" w:rsidRPr="00A22F3D" w:rsidRDefault="00F74304" w:rsidP="00A22F3D">
            <w:pPr>
              <w:widowControl w:val="0"/>
              <w:suppressAutoHyphens/>
              <w:spacing w:after="0"/>
              <w:ind w:left="567" w:hanging="567"/>
              <w:jc w:val="center"/>
              <w:rPr>
                <w:rFonts w:eastAsia="Times New Roman" w:cs="Times New Roman"/>
                <w:kern w:val="1"/>
                <w:sz w:val="20"/>
                <w:szCs w:val="20"/>
                <w:lang w:eastAsia="x-none"/>
              </w:rPr>
            </w:pPr>
          </w:p>
        </w:tc>
        <w:tc>
          <w:tcPr>
            <w:tcW w:w="899" w:type="dxa"/>
            <w:tcBorders>
              <w:bottom w:val="single" w:sz="4" w:space="0" w:color="auto"/>
            </w:tcBorders>
          </w:tcPr>
          <w:p w14:paraId="4D751642" w14:textId="77777777" w:rsidR="00F74304" w:rsidRPr="00A22F3D" w:rsidRDefault="00F74304" w:rsidP="00A22F3D">
            <w:pPr>
              <w:widowControl w:val="0"/>
              <w:suppressAutoHyphens/>
              <w:spacing w:after="0"/>
              <w:ind w:left="567" w:hanging="567"/>
              <w:jc w:val="center"/>
              <w:rPr>
                <w:rFonts w:eastAsia="Times New Roman" w:cs="Times New Roman"/>
                <w:kern w:val="1"/>
                <w:sz w:val="20"/>
                <w:szCs w:val="20"/>
                <w:lang w:eastAsia="x-none"/>
              </w:rPr>
            </w:pPr>
          </w:p>
        </w:tc>
        <w:tc>
          <w:tcPr>
            <w:tcW w:w="899" w:type="dxa"/>
            <w:shd w:val="clear" w:color="auto" w:fill="auto"/>
          </w:tcPr>
          <w:p w14:paraId="1FE3CE8D" w14:textId="77777777" w:rsidR="00F74304" w:rsidRPr="00A22F3D" w:rsidRDefault="00F74304" w:rsidP="00A22F3D">
            <w:pPr>
              <w:widowControl w:val="0"/>
              <w:suppressAutoHyphens/>
              <w:spacing w:after="0"/>
              <w:ind w:left="567" w:hanging="567"/>
              <w:jc w:val="center"/>
              <w:rPr>
                <w:rFonts w:eastAsia="Times New Roman" w:cs="Times New Roman"/>
                <w:kern w:val="1"/>
                <w:sz w:val="20"/>
                <w:szCs w:val="20"/>
                <w:lang w:eastAsia="x-none"/>
              </w:rPr>
            </w:pPr>
          </w:p>
        </w:tc>
        <w:tc>
          <w:tcPr>
            <w:tcW w:w="899" w:type="dxa"/>
            <w:shd w:val="clear" w:color="auto" w:fill="auto"/>
          </w:tcPr>
          <w:p w14:paraId="0177B245" w14:textId="77777777" w:rsidR="00F74304" w:rsidRPr="00A22F3D" w:rsidRDefault="00F74304" w:rsidP="00A22F3D">
            <w:pPr>
              <w:widowControl w:val="0"/>
              <w:suppressAutoHyphens/>
              <w:spacing w:after="0"/>
              <w:ind w:left="567" w:hanging="567"/>
              <w:jc w:val="center"/>
              <w:rPr>
                <w:rFonts w:eastAsia="Times New Roman" w:cs="Times New Roman"/>
                <w:kern w:val="1"/>
                <w:sz w:val="20"/>
                <w:szCs w:val="20"/>
                <w:lang w:eastAsia="x-none"/>
              </w:rPr>
            </w:pPr>
          </w:p>
        </w:tc>
        <w:tc>
          <w:tcPr>
            <w:tcW w:w="899" w:type="dxa"/>
            <w:shd w:val="clear" w:color="auto" w:fill="auto"/>
          </w:tcPr>
          <w:p w14:paraId="67FEB9A3" w14:textId="77777777" w:rsidR="00F74304" w:rsidRPr="00A22F3D" w:rsidRDefault="00F74304" w:rsidP="00A22F3D">
            <w:pPr>
              <w:widowControl w:val="0"/>
              <w:suppressAutoHyphens/>
              <w:spacing w:after="0"/>
              <w:ind w:left="567" w:hanging="567"/>
              <w:jc w:val="center"/>
              <w:rPr>
                <w:rFonts w:eastAsia="Times New Roman" w:cs="Times New Roman"/>
                <w:kern w:val="1"/>
                <w:sz w:val="20"/>
                <w:szCs w:val="20"/>
                <w:lang w:eastAsia="x-none"/>
              </w:rPr>
            </w:pPr>
          </w:p>
        </w:tc>
        <w:tc>
          <w:tcPr>
            <w:tcW w:w="899" w:type="dxa"/>
            <w:shd w:val="clear" w:color="auto" w:fill="auto"/>
          </w:tcPr>
          <w:p w14:paraId="32248160" w14:textId="77777777" w:rsidR="00F74304" w:rsidRPr="00A22F3D" w:rsidRDefault="00F74304" w:rsidP="00A22F3D">
            <w:pPr>
              <w:widowControl w:val="0"/>
              <w:suppressAutoHyphens/>
              <w:spacing w:after="0"/>
              <w:ind w:left="567" w:hanging="567"/>
              <w:jc w:val="center"/>
              <w:rPr>
                <w:rFonts w:eastAsia="Times New Roman" w:cs="Times New Roman"/>
                <w:kern w:val="1"/>
                <w:sz w:val="20"/>
                <w:szCs w:val="20"/>
                <w:lang w:eastAsia="x-none"/>
              </w:rPr>
            </w:pPr>
          </w:p>
        </w:tc>
        <w:tc>
          <w:tcPr>
            <w:tcW w:w="899" w:type="dxa"/>
          </w:tcPr>
          <w:p w14:paraId="3D84190A" w14:textId="77777777" w:rsidR="00F74304" w:rsidRPr="00A22F3D" w:rsidRDefault="00F74304" w:rsidP="00A22F3D">
            <w:pPr>
              <w:widowControl w:val="0"/>
              <w:suppressAutoHyphens/>
              <w:spacing w:after="0"/>
              <w:ind w:left="567" w:hanging="567"/>
              <w:jc w:val="center"/>
              <w:rPr>
                <w:rFonts w:eastAsia="Times New Roman" w:cs="Times New Roman"/>
                <w:kern w:val="1"/>
                <w:sz w:val="20"/>
                <w:szCs w:val="20"/>
                <w:lang w:eastAsia="x-none"/>
              </w:rPr>
            </w:pPr>
          </w:p>
        </w:tc>
        <w:tc>
          <w:tcPr>
            <w:tcW w:w="899" w:type="dxa"/>
          </w:tcPr>
          <w:p w14:paraId="0FC17452" w14:textId="77777777" w:rsidR="00F74304" w:rsidRPr="00A22F3D" w:rsidRDefault="00F74304" w:rsidP="00A22F3D">
            <w:pPr>
              <w:widowControl w:val="0"/>
              <w:suppressAutoHyphens/>
              <w:spacing w:after="0"/>
              <w:ind w:left="567" w:hanging="567"/>
              <w:jc w:val="center"/>
              <w:rPr>
                <w:rFonts w:eastAsia="Times New Roman" w:cs="Times New Roman"/>
                <w:kern w:val="1"/>
                <w:sz w:val="20"/>
                <w:szCs w:val="20"/>
                <w:lang w:eastAsia="x-none"/>
              </w:rPr>
            </w:pPr>
          </w:p>
        </w:tc>
        <w:tc>
          <w:tcPr>
            <w:tcW w:w="899" w:type="dxa"/>
          </w:tcPr>
          <w:p w14:paraId="0B981F8C" w14:textId="77777777" w:rsidR="00F74304" w:rsidRPr="00A22F3D" w:rsidRDefault="00F74304" w:rsidP="00A22F3D">
            <w:pPr>
              <w:widowControl w:val="0"/>
              <w:suppressAutoHyphens/>
              <w:spacing w:after="0"/>
              <w:ind w:left="567" w:hanging="567"/>
              <w:jc w:val="center"/>
              <w:rPr>
                <w:rFonts w:eastAsia="Times New Roman" w:cs="Times New Roman"/>
                <w:kern w:val="1"/>
                <w:sz w:val="20"/>
                <w:szCs w:val="20"/>
                <w:lang w:eastAsia="x-none"/>
              </w:rPr>
            </w:pPr>
          </w:p>
        </w:tc>
        <w:tc>
          <w:tcPr>
            <w:tcW w:w="770" w:type="dxa"/>
          </w:tcPr>
          <w:p w14:paraId="65FEE259" w14:textId="77777777" w:rsidR="00F74304" w:rsidRPr="00A22F3D" w:rsidRDefault="00F74304" w:rsidP="00A22F3D">
            <w:pPr>
              <w:widowControl w:val="0"/>
              <w:suppressAutoHyphens/>
              <w:spacing w:after="0"/>
              <w:ind w:left="567" w:hanging="567"/>
              <w:jc w:val="center"/>
              <w:rPr>
                <w:rFonts w:eastAsia="Times New Roman" w:cs="Times New Roman"/>
                <w:kern w:val="1"/>
                <w:sz w:val="20"/>
                <w:szCs w:val="20"/>
                <w:lang w:eastAsia="x-none"/>
              </w:rPr>
            </w:pPr>
          </w:p>
        </w:tc>
      </w:tr>
      <w:tr w:rsidR="00F74304" w:rsidRPr="00A22F3D" w14:paraId="5E10FD0C" w14:textId="77777777" w:rsidTr="00091902">
        <w:trPr>
          <w:trHeight w:val="21"/>
        </w:trPr>
        <w:tc>
          <w:tcPr>
            <w:tcW w:w="1062" w:type="dxa"/>
            <w:shd w:val="clear" w:color="auto" w:fill="auto"/>
            <w:noWrap/>
            <w:hideMark/>
          </w:tcPr>
          <w:p w14:paraId="3953CD44" w14:textId="77777777" w:rsidR="00F74304" w:rsidRPr="00A22F3D" w:rsidRDefault="00F74304" w:rsidP="00A22F3D">
            <w:pPr>
              <w:widowControl w:val="0"/>
              <w:suppressAutoHyphens/>
              <w:spacing w:after="0"/>
              <w:ind w:left="567" w:hanging="567"/>
              <w:rPr>
                <w:rFonts w:eastAsia="Times New Roman" w:cs="Times New Roman"/>
                <w:kern w:val="1"/>
                <w:sz w:val="20"/>
                <w:szCs w:val="20"/>
                <w:lang w:eastAsia="x-none"/>
              </w:rPr>
            </w:pPr>
            <w:r w:rsidRPr="00A22F3D">
              <w:rPr>
                <w:rFonts w:eastAsia="Times New Roman" w:cs="Times New Roman"/>
                <w:kern w:val="1"/>
                <w:sz w:val="20"/>
                <w:szCs w:val="20"/>
                <w:lang w:eastAsia="x-none"/>
              </w:rPr>
              <w:t>Классификация спортсменов</w:t>
            </w:r>
          </w:p>
        </w:tc>
        <w:tc>
          <w:tcPr>
            <w:tcW w:w="899" w:type="dxa"/>
            <w:shd w:val="clear" w:color="auto" w:fill="BFBFBF"/>
          </w:tcPr>
          <w:p w14:paraId="5EF679CD" w14:textId="77777777" w:rsidR="00F74304" w:rsidRPr="00A22F3D" w:rsidRDefault="00F74304" w:rsidP="00A22F3D">
            <w:pPr>
              <w:widowControl w:val="0"/>
              <w:suppressAutoHyphens/>
              <w:spacing w:after="0"/>
              <w:ind w:left="567" w:hanging="567"/>
              <w:jc w:val="center"/>
              <w:rPr>
                <w:rFonts w:eastAsia="Times New Roman" w:cs="Times New Roman"/>
                <w:kern w:val="1"/>
                <w:sz w:val="20"/>
                <w:szCs w:val="20"/>
                <w:lang w:eastAsia="x-none"/>
              </w:rPr>
            </w:pPr>
          </w:p>
        </w:tc>
        <w:tc>
          <w:tcPr>
            <w:tcW w:w="899" w:type="dxa"/>
            <w:shd w:val="clear" w:color="auto" w:fill="BFBFBF"/>
          </w:tcPr>
          <w:p w14:paraId="30AB8DFB" w14:textId="77777777" w:rsidR="00F74304" w:rsidRPr="00A22F3D" w:rsidRDefault="00F74304" w:rsidP="00A22F3D">
            <w:pPr>
              <w:widowControl w:val="0"/>
              <w:suppressAutoHyphens/>
              <w:spacing w:after="0"/>
              <w:ind w:left="567" w:hanging="567"/>
              <w:jc w:val="center"/>
              <w:rPr>
                <w:rFonts w:eastAsia="Times New Roman" w:cs="Times New Roman"/>
                <w:kern w:val="1"/>
                <w:sz w:val="20"/>
                <w:szCs w:val="20"/>
                <w:lang w:eastAsia="x-none"/>
              </w:rPr>
            </w:pPr>
          </w:p>
        </w:tc>
        <w:tc>
          <w:tcPr>
            <w:tcW w:w="899" w:type="dxa"/>
            <w:tcBorders>
              <w:bottom w:val="single" w:sz="4" w:space="0" w:color="auto"/>
            </w:tcBorders>
            <w:shd w:val="clear" w:color="auto" w:fill="auto"/>
          </w:tcPr>
          <w:p w14:paraId="4072AE3A" w14:textId="77777777" w:rsidR="00F74304" w:rsidRPr="00A22F3D" w:rsidRDefault="00F74304" w:rsidP="00A22F3D">
            <w:pPr>
              <w:widowControl w:val="0"/>
              <w:suppressAutoHyphens/>
              <w:spacing w:after="0"/>
              <w:ind w:left="567" w:hanging="567"/>
              <w:jc w:val="center"/>
              <w:rPr>
                <w:rFonts w:eastAsia="Times New Roman" w:cs="Times New Roman"/>
                <w:kern w:val="1"/>
                <w:sz w:val="20"/>
                <w:szCs w:val="20"/>
                <w:lang w:eastAsia="x-none"/>
              </w:rPr>
            </w:pPr>
          </w:p>
        </w:tc>
        <w:tc>
          <w:tcPr>
            <w:tcW w:w="899" w:type="dxa"/>
            <w:tcBorders>
              <w:bottom w:val="single" w:sz="4" w:space="0" w:color="auto"/>
            </w:tcBorders>
            <w:shd w:val="clear" w:color="auto" w:fill="auto"/>
          </w:tcPr>
          <w:p w14:paraId="0A92AAF5" w14:textId="77777777" w:rsidR="00F74304" w:rsidRPr="00A22F3D" w:rsidRDefault="00F74304" w:rsidP="00A22F3D">
            <w:pPr>
              <w:widowControl w:val="0"/>
              <w:suppressAutoHyphens/>
              <w:spacing w:after="0"/>
              <w:ind w:left="567" w:hanging="567"/>
              <w:jc w:val="center"/>
              <w:rPr>
                <w:rFonts w:eastAsia="Times New Roman" w:cs="Times New Roman"/>
                <w:kern w:val="1"/>
                <w:sz w:val="20"/>
                <w:szCs w:val="20"/>
                <w:lang w:eastAsia="x-none"/>
              </w:rPr>
            </w:pPr>
          </w:p>
        </w:tc>
        <w:tc>
          <w:tcPr>
            <w:tcW w:w="899" w:type="dxa"/>
            <w:tcBorders>
              <w:bottom w:val="single" w:sz="4" w:space="0" w:color="auto"/>
            </w:tcBorders>
            <w:shd w:val="clear" w:color="auto" w:fill="auto"/>
          </w:tcPr>
          <w:p w14:paraId="37B54236" w14:textId="77777777" w:rsidR="00F74304" w:rsidRPr="00A22F3D" w:rsidRDefault="00F74304" w:rsidP="00A22F3D">
            <w:pPr>
              <w:widowControl w:val="0"/>
              <w:suppressAutoHyphens/>
              <w:spacing w:after="0"/>
              <w:ind w:left="567" w:hanging="567"/>
              <w:jc w:val="center"/>
              <w:rPr>
                <w:rFonts w:eastAsia="Times New Roman" w:cs="Times New Roman"/>
                <w:kern w:val="1"/>
                <w:sz w:val="20"/>
                <w:szCs w:val="20"/>
                <w:lang w:eastAsia="x-none"/>
              </w:rPr>
            </w:pPr>
          </w:p>
        </w:tc>
        <w:tc>
          <w:tcPr>
            <w:tcW w:w="899" w:type="dxa"/>
            <w:tcBorders>
              <w:bottom w:val="single" w:sz="4" w:space="0" w:color="auto"/>
            </w:tcBorders>
            <w:shd w:val="clear" w:color="auto" w:fill="auto"/>
          </w:tcPr>
          <w:p w14:paraId="3FB9D6DA" w14:textId="77777777" w:rsidR="00F74304" w:rsidRPr="00A22F3D" w:rsidRDefault="00F74304" w:rsidP="00A22F3D">
            <w:pPr>
              <w:widowControl w:val="0"/>
              <w:suppressAutoHyphens/>
              <w:spacing w:after="0"/>
              <w:ind w:left="567" w:hanging="567"/>
              <w:jc w:val="center"/>
              <w:rPr>
                <w:rFonts w:eastAsia="Times New Roman" w:cs="Times New Roman"/>
                <w:kern w:val="1"/>
                <w:sz w:val="20"/>
                <w:szCs w:val="20"/>
                <w:lang w:eastAsia="x-none"/>
              </w:rPr>
            </w:pPr>
          </w:p>
        </w:tc>
        <w:tc>
          <w:tcPr>
            <w:tcW w:w="899" w:type="dxa"/>
            <w:tcBorders>
              <w:bottom w:val="single" w:sz="4" w:space="0" w:color="auto"/>
            </w:tcBorders>
          </w:tcPr>
          <w:p w14:paraId="57743CBD" w14:textId="77777777" w:rsidR="00F74304" w:rsidRPr="00A22F3D" w:rsidRDefault="00F74304" w:rsidP="00A22F3D">
            <w:pPr>
              <w:widowControl w:val="0"/>
              <w:suppressAutoHyphens/>
              <w:spacing w:after="0"/>
              <w:ind w:left="567" w:hanging="567"/>
              <w:jc w:val="center"/>
              <w:rPr>
                <w:rFonts w:eastAsia="Times New Roman" w:cs="Times New Roman"/>
                <w:kern w:val="1"/>
                <w:sz w:val="20"/>
                <w:szCs w:val="20"/>
                <w:lang w:eastAsia="x-none"/>
              </w:rPr>
            </w:pPr>
          </w:p>
        </w:tc>
        <w:tc>
          <w:tcPr>
            <w:tcW w:w="899" w:type="dxa"/>
            <w:tcBorders>
              <w:bottom w:val="single" w:sz="4" w:space="0" w:color="auto"/>
            </w:tcBorders>
          </w:tcPr>
          <w:p w14:paraId="214B0CCF" w14:textId="77777777" w:rsidR="00F74304" w:rsidRPr="00A22F3D" w:rsidRDefault="00F74304" w:rsidP="00A22F3D">
            <w:pPr>
              <w:widowControl w:val="0"/>
              <w:suppressAutoHyphens/>
              <w:spacing w:after="0"/>
              <w:ind w:left="567" w:hanging="567"/>
              <w:jc w:val="center"/>
              <w:rPr>
                <w:rFonts w:eastAsia="Times New Roman" w:cs="Times New Roman"/>
                <w:kern w:val="1"/>
                <w:sz w:val="20"/>
                <w:szCs w:val="20"/>
                <w:lang w:eastAsia="x-none"/>
              </w:rPr>
            </w:pPr>
          </w:p>
        </w:tc>
        <w:tc>
          <w:tcPr>
            <w:tcW w:w="899" w:type="dxa"/>
          </w:tcPr>
          <w:p w14:paraId="57371520" w14:textId="77777777" w:rsidR="00F74304" w:rsidRPr="00A22F3D" w:rsidRDefault="00F74304" w:rsidP="00A22F3D">
            <w:pPr>
              <w:widowControl w:val="0"/>
              <w:suppressAutoHyphens/>
              <w:spacing w:after="0"/>
              <w:ind w:left="567" w:hanging="567"/>
              <w:jc w:val="center"/>
              <w:rPr>
                <w:rFonts w:eastAsia="Times New Roman" w:cs="Times New Roman"/>
                <w:kern w:val="1"/>
                <w:sz w:val="20"/>
                <w:szCs w:val="20"/>
                <w:lang w:eastAsia="x-none"/>
              </w:rPr>
            </w:pPr>
          </w:p>
        </w:tc>
        <w:tc>
          <w:tcPr>
            <w:tcW w:w="770" w:type="dxa"/>
          </w:tcPr>
          <w:p w14:paraId="773241BE" w14:textId="77777777" w:rsidR="00F74304" w:rsidRPr="00A22F3D" w:rsidRDefault="00F74304" w:rsidP="00A22F3D">
            <w:pPr>
              <w:widowControl w:val="0"/>
              <w:suppressAutoHyphens/>
              <w:spacing w:after="0"/>
              <w:ind w:left="567" w:hanging="567"/>
              <w:jc w:val="center"/>
              <w:rPr>
                <w:rFonts w:eastAsia="Times New Roman" w:cs="Times New Roman"/>
                <w:kern w:val="1"/>
                <w:sz w:val="20"/>
                <w:szCs w:val="20"/>
                <w:lang w:eastAsia="x-none"/>
              </w:rPr>
            </w:pPr>
          </w:p>
        </w:tc>
      </w:tr>
      <w:tr w:rsidR="00F74304" w:rsidRPr="00A22F3D" w14:paraId="1237EA31" w14:textId="77777777" w:rsidTr="00091902">
        <w:trPr>
          <w:trHeight w:val="21"/>
        </w:trPr>
        <w:tc>
          <w:tcPr>
            <w:tcW w:w="1062" w:type="dxa"/>
            <w:shd w:val="clear" w:color="auto" w:fill="auto"/>
            <w:hideMark/>
          </w:tcPr>
          <w:p w14:paraId="4CC8AC45" w14:textId="77777777" w:rsidR="00F74304" w:rsidRPr="00A22F3D" w:rsidRDefault="00F74304" w:rsidP="00A22F3D">
            <w:pPr>
              <w:widowControl w:val="0"/>
              <w:suppressAutoHyphens/>
              <w:spacing w:after="0"/>
              <w:ind w:left="567" w:hanging="567"/>
              <w:rPr>
                <w:rFonts w:eastAsia="Times New Roman" w:cs="Times New Roman"/>
                <w:kern w:val="1"/>
                <w:sz w:val="20"/>
                <w:szCs w:val="20"/>
                <w:lang w:eastAsia="x-none"/>
              </w:rPr>
            </w:pPr>
            <w:r w:rsidRPr="00A22F3D">
              <w:rPr>
                <w:rFonts w:eastAsia="Times New Roman" w:cs="Times New Roman"/>
                <w:kern w:val="1"/>
                <w:sz w:val="20"/>
                <w:szCs w:val="20"/>
                <w:lang w:eastAsia="x-none"/>
              </w:rPr>
              <w:t>Совещание судейской коллегии</w:t>
            </w:r>
          </w:p>
        </w:tc>
        <w:tc>
          <w:tcPr>
            <w:tcW w:w="899" w:type="dxa"/>
            <w:tcBorders>
              <w:bottom w:val="single" w:sz="4" w:space="0" w:color="auto"/>
            </w:tcBorders>
            <w:shd w:val="clear" w:color="auto" w:fill="auto"/>
          </w:tcPr>
          <w:p w14:paraId="4985B705" w14:textId="77777777" w:rsidR="00F74304" w:rsidRPr="00A22F3D" w:rsidRDefault="00F74304" w:rsidP="00A22F3D">
            <w:pPr>
              <w:widowControl w:val="0"/>
              <w:suppressAutoHyphens/>
              <w:spacing w:after="0"/>
              <w:ind w:left="567" w:hanging="567"/>
              <w:jc w:val="center"/>
              <w:rPr>
                <w:rFonts w:eastAsia="Times New Roman" w:cs="Times New Roman"/>
                <w:kern w:val="1"/>
                <w:sz w:val="20"/>
                <w:szCs w:val="20"/>
                <w:lang w:eastAsia="x-none"/>
              </w:rPr>
            </w:pPr>
          </w:p>
        </w:tc>
        <w:tc>
          <w:tcPr>
            <w:tcW w:w="899" w:type="dxa"/>
            <w:shd w:val="clear" w:color="auto" w:fill="BFBFBF"/>
          </w:tcPr>
          <w:p w14:paraId="29CB207F" w14:textId="77777777" w:rsidR="00F74304" w:rsidRPr="00A22F3D" w:rsidRDefault="00F74304" w:rsidP="00A22F3D">
            <w:pPr>
              <w:widowControl w:val="0"/>
              <w:suppressAutoHyphens/>
              <w:spacing w:after="0"/>
              <w:ind w:left="567" w:hanging="567"/>
              <w:jc w:val="center"/>
              <w:rPr>
                <w:rFonts w:eastAsia="Times New Roman" w:cs="Times New Roman"/>
                <w:kern w:val="1"/>
                <w:sz w:val="20"/>
                <w:szCs w:val="20"/>
                <w:lang w:eastAsia="x-none"/>
              </w:rPr>
            </w:pPr>
          </w:p>
        </w:tc>
        <w:tc>
          <w:tcPr>
            <w:tcW w:w="899" w:type="dxa"/>
            <w:tcBorders>
              <w:bottom w:val="single" w:sz="4" w:space="0" w:color="auto"/>
            </w:tcBorders>
            <w:shd w:val="clear" w:color="auto" w:fill="BFBFBF"/>
          </w:tcPr>
          <w:p w14:paraId="70AA6E44" w14:textId="77777777" w:rsidR="00F74304" w:rsidRPr="00A22F3D" w:rsidRDefault="00F74304" w:rsidP="00A22F3D">
            <w:pPr>
              <w:widowControl w:val="0"/>
              <w:suppressAutoHyphens/>
              <w:spacing w:after="0"/>
              <w:ind w:left="567" w:hanging="567"/>
              <w:jc w:val="center"/>
              <w:rPr>
                <w:rFonts w:eastAsia="Times New Roman" w:cs="Times New Roman"/>
                <w:kern w:val="1"/>
                <w:sz w:val="20"/>
                <w:szCs w:val="20"/>
                <w:lang w:eastAsia="x-none"/>
              </w:rPr>
            </w:pPr>
          </w:p>
        </w:tc>
        <w:tc>
          <w:tcPr>
            <w:tcW w:w="899" w:type="dxa"/>
            <w:shd w:val="clear" w:color="auto" w:fill="BFBFBF"/>
          </w:tcPr>
          <w:p w14:paraId="55552781" w14:textId="77777777" w:rsidR="00F74304" w:rsidRPr="00A22F3D" w:rsidRDefault="00F74304" w:rsidP="00A22F3D">
            <w:pPr>
              <w:widowControl w:val="0"/>
              <w:suppressAutoHyphens/>
              <w:spacing w:after="0"/>
              <w:ind w:left="567" w:hanging="567"/>
              <w:jc w:val="center"/>
              <w:rPr>
                <w:rFonts w:eastAsia="Times New Roman" w:cs="Times New Roman"/>
                <w:kern w:val="1"/>
                <w:sz w:val="20"/>
                <w:szCs w:val="20"/>
                <w:lang w:eastAsia="x-none"/>
              </w:rPr>
            </w:pPr>
          </w:p>
        </w:tc>
        <w:tc>
          <w:tcPr>
            <w:tcW w:w="899" w:type="dxa"/>
            <w:shd w:val="clear" w:color="auto" w:fill="BFBFBF"/>
          </w:tcPr>
          <w:p w14:paraId="3ED962FE" w14:textId="77777777" w:rsidR="00F74304" w:rsidRPr="00A22F3D" w:rsidRDefault="00F74304" w:rsidP="00A22F3D">
            <w:pPr>
              <w:widowControl w:val="0"/>
              <w:suppressAutoHyphens/>
              <w:spacing w:after="0"/>
              <w:ind w:left="567" w:hanging="567"/>
              <w:jc w:val="center"/>
              <w:rPr>
                <w:rFonts w:eastAsia="Times New Roman" w:cs="Times New Roman"/>
                <w:kern w:val="1"/>
                <w:sz w:val="20"/>
                <w:szCs w:val="20"/>
                <w:lang w:eastAsia="x-none"/>
              </w:rPr>
            </w:pPr>
          </w:p>
        </w:tc>
        <w:tc>
          <w:tcPr>
            <w:tcW w:w="899" w:type="dxa"/>
            <w:shd w:val="clear" w:color="auto" w:fill="BFBFBF"/>
          </w:tcPr>
          <w:p w14:paraId="34B79007" w14:textId="77777777" w:rsidR="00F74304" w:rsidRPr="00A22F3D" w:rsidRDefault="00F74304" w:rsidP="00A22F3D">
            <w:pPr>
              <w:widowControl w:val="0"/>
              <w:suppressAutoHyphens/>
              <w:spacing w:after="0"/>
              <w:ind w:left="567" w:hanging="567"/>
              <w:jc w:val="center"/>
              <w:rPr>
                <w:rFonts w:eastAsia="Times New Roman" w:cs="Times New Roman"/>
                <w:kern w:val="1"/>
                <w:sz w:val="20"/>
                <w:szCs w:val="20"/>
                <w:lang w:eastAsia="x-none"/>
              </w:rPr>
            </w:pPr>
          </w:p>
        </w:tc>
        <w:tc>
          <w:tcPr>
            <w:tcW w:w="899" w:type="dxa"/>
            <w:shd w:val="clear" w:color="auto" w:fill="BFBFBF"/>
          </w:tcPr>
          <w:p w14:paraId="011D29A6" w14:textId="77777777" w:rsidR="00F74304" w:rsidRPr="00A22F3D" w:rsidRDefault="00F74304" w:rsidP="00A22F3D">
            <w:pPr>
              <w:widowControl w:val="0"/>
              <w:suppressAutoHyphens/>
              <w:spacing w:after="0"/>
              <w:ind w:left="567" w:hanging="567"/>
              <w:jc w:val="center"/>
              <w:rPr>
                <w:rFonts w:eastAsia="Times New Roman" w:cs="Times New Roman"/>
                <w:kern w:val="1"/>
                <w:sz w:val="20"/>
                <w:szCs w:val="20"/>
                <w:lang w:eastAsia="x-none"/>
              </w:rPr>
            </w:pPr>
          </w:p>
        </w:tc>
        <w:tc>
          <w:tcPr>
            <w:tcW w:w="899" w:type="dxa"/>
            <w:shd w:val="clear" w:color="auto" w:fill="BFBFBF"/>
          </w:tcPr>
          <w:p w14:paraId="56D37542" w14:textId="77777777" w:rsidR="00F74304" w:rsidRPr="00A22F3D" w:rsidRDefault="00F74304" w:rsidP="00A22F3D">
            <w:pPr>
              <w:widowControl w:val="0"/>
              <w:suppressAutoHyphens/>
              <w:spacing w:after="0"/>
              <w:ind w:left="567" w:hanging="567"/>
              <w:jc w:val="center"/>
              <w:rPr>
                <w:rFonts w:eastAsia="Times New Roman" w:cs="Times New Roman"/>
                <w:kern w:val="1"/>
                <w:sz w:val="20"/>
                <w:szCs w:val="20"/>
                <w:lang w:eastAsia="x-none"/>
              </w:rPr>
            </w:pPr>
          </w:p>
        </w:tc>
        <w:tc>
          <w:tcPr>
            <w:tcW w:w="899" w:type="dxa"/>
          </w:tcPr>
          <w:p w14:paraId="09464869" w14:textId="77777777" w:rsidR="00F74304" w:rsidRPr="00A22F3D" w:rsidRDefault="00F74304" w:rsidP="00A22F3D">
            <w:pPr>
              <w:widowControl w:val="0"/>
              <w:suppressAutoHyphens/>
              <w:spacing w:after="0"/>
              <w:ind w:left="567" w:hanging="567"/>
              <w:jc w:val="center"/>
              <w:rPr>
                <w:rFonts w:eastAsia="Times New Roman" w:cs="Times New Roman"/>
                <w:kern w:val="1"/>
                <w:sz w:val="20"/>
                <w:szCs w:val="20"/>
                <w:lang w:eastAsia="x-none"/>
              </w:rPr>
            </w:pPr>
          </w:p>
        </w:tc>
        <w:tc>
          <w:tcPr>
            <w:tcW w:w="770" w:type="dxa"/>
          </w:tcPr>
          <w:p w14:paraId="6854A481" w14:textId="77777777" w:rsidR="00F74304" w:rsidRPr="00A22F3D" w:rsidRDefault="00F74304" w:rsidP="00A22F3D">
            <w:pPr>
              <w:widowControl w:val="0"/>
              <w:suppressAutoHyphens/>
              <w:spacing w:after="0"/>
              <w:ind w:left="567" w:hanging="567"/>
              <w:jc w:val="center"/>
              <w:rPr>
                <w:rFonts w:eastAsia="Times New Roman" w:cs="Times New Roman"/>
                <w:kern w:val="1"/>
                <w:sz w:val="20"/>
                <w:szCs w:val="20"/>
                <w:lang w:eastAsia="x-none"/>
              </w:rPr>
            </w:pPr>
          </w:p>
        </w:tc>
      </w:tr>
      <w:tr w:rsidR="00F74304" w:rsidRPr="00A22F3D" w14:paraId="6884A695" w14:textId="77777777" w:rsidTr="00091902">
        <w:trPr>
          <w:trHeight w:val="21"/>
        </w:trPr>
        <w:tc>
          <w:tcPr>
            <w:tcW w:w="1062" w:type="dxa"/>
            <w:shd w:val="clear" w:color="auto" w:fill="auto"/>
            <w:hideMark/>
          </w:tcPr>
          <w:p w14:paraId="062020E9" w14:textId="77777777" w:rsidR="00F74304" w:rsidRPr="00A22F3D" w:rsidRDefault="00F74304" w:rsidP="00A22F3D">
            <w:pPr>
              <w:widowControl w:val="0"/>
              <w:suppressAutoHyphens/>
              <w:spacing w:after="0"/>
              <w:ind w:left="567" w:hanging="567"/>
              <w:rPr>
                <w:rFonts w:eastAsia="Times New Roman" w:cs="Times New Roman"/>
                <w:kern w:val="1"/>
                <w:sz w:val="20"/>
                <w:szCs w:val="20"/>
                <w:lang w:eastAsia="x-none"/>
              </w:rPr>
            </w:pPr>
            <w:r w:rsidRPr="00A22F3D">
              <w:rPr>
                <w:rFonts w:eastAsia="Times New Roman" w:cs="Times New Roman"/>
                <w:kern w:val="1"/>
                <w:sz w:val="20"/>
                <w:szCs w:val="20"/>
                <w:lang w:eastAsia="x-none"/>
              </w:rPr>
              <w:t>Церемония открытия</w:t>
            </w:r>
          </w:p>
        </w:tc>
        <w:tc>
          <w:tcPr>
            <w:tcW w:w="899" w:type="dxa"/>
            <w:shd w:val="clear" w:color="auto" w:fill="auto"/>
          </w:tcPr>
          <w:p w14:paraId="199B4C96" w14:textId="77777777" w:rsidR="00F74304" w:rsidRPr="00A22F3D" w:rsidRDefault="00F74304" w:rsidP="00A22F3D">
            <w:pPr>
              <w:widowControl w:val="0"/>
              <w:suppressAutoHyphens/>
              <w:spacing w:after="0"/>
              <w:ind w:left="567" w:hanging="567"/>
              <w:jc w:val="center"/>
              <w:rPr>
                <w:rFonts w:eastAsia="Times New Roman" w:cs="Times New Roman"/>
                <w:kern w:val="1"/>
                <w:sz w:val="20"/>
                <w:szCs w:val="20"/>
                <w:lang w:eastAsia="x-none"/>
              </w:rPr>
            </w:pPr>
          </w:p>
        </w:tc>
        <w:tc>
          <w:tcPr>
            <w:tcW w:w="899" w:type="dxa"/>
            <w:shd w:val="clear" w:color="auto" w:fill="auto"/>
          </w:tcPr>
          <w:p w14:paraId="75D5C3F9" w14:textId="77777777" w:rsidR="00F74304" w:rsidRPr="00A22F3D" w:rsidRDefault="00F74304" w:rsidP="00A22F3D">
            <w:pPr>
              <w:widowControl w:val="0"/>
              <w:suppressAutoHyphens/>
              <w:spacing w:after="0"/>
              <w:ind w:left="567" w:hanging="567"/>
              <w:jc w:val="center"/>
              <w:rPr>
                <w:rFonts w:eastAsia="Times New Roman" w:cs="Times New Roman"/>
                <w:kern w:val="1"/>
                <w:sz w:val="20"/>
                <w:szCs w:val="20"/>
                <w:lang w:eastAsia="x-none"/>
              </w:rPr>
            </w:pPr>
          </w:p>
        </w:tc>
        <w:tc>
          <w:tcPr>
            <w:tcW w:w="899" w:type="dxa"/>
            <w:shd w:val="clear" w:color="auto" w:fill="BFBFBF"/>
          </w:tcPr>
          <w:p w14:paraId="24CC0B1D" w14:textId="77777777" w:rsidR="00F74304" w:rsidRPr="00A22F3D" w:rsidRDefault="00F74304" w:rsidP="00A22F3D">
            <w:pPr>
              <w:widowControl w:val="0"/>
              <w:suppressAutoHyphens/>
              <w:spacing w:after="0"/>
              <w:ind w:left="567" w:hanging="567"/>
              <w:jc w:val="center"/>
              <w:rPr>
                <w:rFonts w:eastAsia="Times New Roman" w:cs="Times New Roman"/>
                <w:kern w:val="1"/>
                <w:sz w:val="20"/>
                <w:szCs w:val="20"/>
                <w:lang w:eastAsia="x-none"/>
              </w:rPr>
            </w:pPr>
          </w:p>
        </w:tc>
        <w:tc>
          <w:tcPr>
            <w:tcW w:w="899" w:type="dxa"/>
            <w:tcBorders>
              <w:bottom w:val="single" w:sz="4" w:space="0" w:color="auto"/>
            </w:tcBorders>
            <w:shd w:val="clear" w:color="auto" w:fill="auto"/>
          </w:tcPr>
          <w:p w14:paraId="42D3217D" w14:textId="77777777" w:rsidR="00F74304" w:rsidRPr="00A22F3D" w:rsidRDefault="00F74304" w:rsidP="00A22F3D">
            <w:pPr>
              <w:widowControl w:val="0"/>
              <w:suppressAutoHyphens/>
              <w:spacing w:after="0"/>
              <w:ind w:left="567" w:hanging="567"/>
              <w:jc w:val="center"/>
              <w:rPr>
                <w:rFonts w:eastAsia="Times New Roman" w:cs="Times New Roman"/>
                <w:kern w:val="1"/>
                <w:sz w:val="20"/>
                <w:szCs w:val="20"/>
                <w:lang w:eastAsia="x-none"/>
              </w:rPr>
            </w:pPr>
          </w:p>
        </w:tc>
        <w:tc>
          <w:tcPr>
            <w:tcW w:w="899" w:type="dxa"/>
            <w:shd w:val="clear" w:color="auto" w:fill="auto"/>
          </w:tcPr>
          <w:p w14:paraId="38B89CF7" w14:textId="77777777" w:rsidR="00F74304" w:rsidRPr="00A22F3D" w:rsidRDefault="00F74304" w:rsidP="00A22F3D">
            <w:pPr>
              <w:widowControl w:val="0"/>
              <w:suppressAutoHyphens/>
              <w:spacing w:after="0"/>
              <w:ind w:left="567" w:hanging="567"/>
              <w:jc w:val="center"/>
              <w:rPr>
                <w:rFonts w:eastAsia="Times New Roman" w:cs="Times New Roman"/>
                <w:kern w:val="1"/>
                <w:sz w:val="20"/>
                <w:szCs w:val="20"/>
                <w:lang w:eastAsia="x-none"/>
              </w:rPr>
            </w:pPr>
          </w:p>
        </w:tc>
        <w:tc>
          <w:tcPr>
            <w:tcW w:w="899" w:type="dxa"/>
            <w:tcBorders>
              <w:bottom w:val="single" w:sz="4" w:space="0" w:color="auto"/>
            </w:tcBorders>
            <w:shd w:val="clear" w:color="auto" w:fill="auto"/>
          </w:tcPr>
          <w:p w14:paraId="1D6A806E" w14:textId="77777777" w:rsidR="00F74304" w:rsidRPr="00A22F3D" w:rsidRDefault="00F74304" w:rsidP="00A22F3D">
            <w:pPr>
              <w:widowControl w:val="0"/>
              <w:suppressAutoHyphens/>
              <w:spacing w:after="0"/>
              <w:ind w:left="567" w:hanging="567"/>
              <w:jc w:val="center"/>
              <w:rPr>
                <w:rFonts w:eastAsia="Times New Roman" w:cs="Times New Roman"/>
                <w:kern w:val="1"/>
                <w:sz w:val="20"/>
                <w:szCs w:val="20"/>
                <w:lang w:eastAsia="x-none"/>
              </w:rPr>
            </w:pPr>
          </w:p>
        </w:tc>
        <w:tc>
          <w:tcPr>
            <w:tcW w:w="899" w:type="dxa"/>
          </w:tcPr>
          <w:p w14:paraId="19CDC77E" w14:textId="77777777" w:rsidR="00F74304" w:rsidRPr="00A22F3D" w:rsidRDefault="00F74304" w:rsidP="00A22F3D">
            <w:pPr>
              <w:widowControl w:val="0"/>
              <w:suppressAutoHyphens/>
              <w:spacing w:after="0"/>
              <w:ind w:left="567" w:hanging="567"/>
              <w:jc w:val="center"/>
              <w:rPr>
                <w:rFonts w:eastAsia="Times New Roman" w:cs="Times New Roman"/>
                <w:kern w:val="1"/>
                <w:sz w:val="20"/>
                <w:szCs w:val="20"/>
                <w:lang w:eastAsia="x-none"/>
              </w:rPr>
            </w:pPr>
          </w:p>
        </w:tc>
        <w:tc>
          <w:tcPr>
            <w:tcW w:w="899" w:type="dxa"/>
            <w:tcBorders>
              <w:bottom w:val="single" w:sz="4" w:space="0" w:color="auto"/>
            </w:tcBorders>
          </w:tcPr>
          <w:p w14:paraId="066AE3D9" w14:textId="77777777" w:rsidR="00F74304" w:rsidRPr="00A22F3D" w:rsidRDefault="00F74304" w:rsidP="00A22F3D">
            <w:pPr>
              <w:widowControl w:val="0"/>
              <w:suppressAutoHyphens/>
              <w:spacing w:after="0"/>
              <w:ind w:left="567" w:hanging="567"/>
              <w:jc w:val="center"/>
              <w:rPr>
                <w:rFonts w:eastAsia="Times New Roman" w:cs="Times New Roman"/>
                <w:kern w:val="1"/>
                <w:sz w:val="20"/>
                <w:szCs w:val="20"/>
                <w:lang w:eastAsia="x-none"/>
              </w:rPr>
            </w:pPr>
          </w:p>
        </w:tc>
        <w:tc>
          <w:tcPr>
            <w:tcW w:w="899" w:type="dxa"/>
          </w:tcPr>
          <w:p w14:paraId="4DB3C2B7" w14:textId="77777777" w:rsidR="00F74304" w:rsidRPr="00A22F3D" w:rsidRDefault="00F74304" w:rsidP="00A22F3D">
            <w:pPr>
              <w:widowControl w:val="0"/>
              <w:suppressAutoHyphens/>
              <w:spacing w:after="0"/>
              <w:ind w:left="567" w:hanging="567"/>
              <w:jc w:val="center"/>
              <w:rPr>
                <w:rFonts w:eastAsia="Times New Roman" w:cs="Times New Roman"/>
                <w:kern w:val="1"/>
                <w:sz w:val="20"/>
                <w:szCs w:val="20"/>
                <w:lang w:eastAsia="x-none"/>
              </w:rPr>
            </w:pPr>
          </w:p>
        </w:tc>
        <w:tc>
          <w:tcPr>
            <w:tcW w:w="770" w:type="dxa"/>
          </w:tcPr>
          <w:p w14:paraId="0441B9E1" w14:textId="77777777" w:rsidR="00F74304" w:rsidRPr="00A22F3D" w:rsidRDefault="00F74304" w:rsidP="00A22F3D">
            <w:pPr>
              <w:widowControl w:val="0"/>
              <w:suppressAutoHyphens/>
              <w:spacing w:after="0"/>
              <w:ind w:left="567" w:hanging="567"/>
              <w:jc w:val="center"/>
              <w:rPr>
                <w:rFonts w:eastAsia="Times New Roman" w:cs="Times New Roman"/>
                <w:kern w:val="1"/>
                <w:sz w:val="20"/>
                <w:szCs w:val="20"/>
                <w:lang w:eastAsia="x-none"/>
              </w:rPr>
            </w:pPr>
          </w:p>
        </w:tc>
      </w:tr>
      <w:tr w:rsidR="00F74304" w:rsidRPr="00A22F3D" w14:paraId="605604CF" w14:textId="77777777" w:rsidTr="00091902">
        <w:trPr>
          <w:trHeight w:val="21"/>
        </w:trPr>
        <w:tc>
          <w:tcPr>
            <w:tcW w:w="1062" w:type="dxa"/>
            <w:shd w:val="clear" w:color="auto" w:fill="auto"/>
          </w:tcPr>
          <w:p w14:paraId="43F784A9" w14:textId="77777777" w:rsidR="00F74304" w:rsidRPr="00A22F3D" w:rsidRDefault="00F74304" w:rsidP="00A22F3D">
            <w:pPr>
              <w:widowControl w:val="0"/>
              <w:suppressAutoHyphens/>
              <w:spacing w:after="0"/>
              <w:ind w:left="567" w:hanging="567"/>
              <w:rPr>
                <w:rFonts w:eastAsia="Times New Roman" w:cs="Times New Roman"/>
                <w:kern w:val="1"/>
                <w:sz w:val="20"/>
                <w:szCs w:val="20"/>
                <w:lang w:eastAsia="x-none"/>
              </w:rPr>
            </w:pPr>
            <w:r w:rsidRPr="00A22F3D">
              <w:rPr>
                <w:rFonts w:eastAsia="Times New Roman" w:cs="Times New Roman"/>
                <w:kern w:val="1"/>
                <w:sz w:val="20"/>
                <w:szCs w:val="20"/>
                <w:lang w:eastAsia="x-none"/>
              </w:rPr>
              <w:t>Модельные старты</w:t>
            </w:r>
          </w:p>
        </w:tc>
        <w:tc>
          <w:tcPr>
            <w:tcW w:w="899" w:type="dxa"/>
            <w:shd w:val="clear" w:color="auto" w:fill="FFFFFF"/>
          </w:tcPr>
          <w:p w14:paraId="09A91BC4" w14:textId="77777777" w:rsidR="00F74304" w:rsidRPr="00A22F3D" w:rsidRDefault="00F74304" w:rsidP="00A22F3D">
            <w:pPr>
              <w:widowControl w:val="0"/>
              <w:suppressAutoHyphens/>
              <w:spacing w:after="0"/>
              <w:ind w:left="567" w:hanging="567"/>
              <w:jc w:val="center"/>
              <w:rPr>
                <w:rFonts w:eastAsia="Times New Roman" w:cs="Times New Roman"/>
                <w:kern w:val="1"/>
                <w:sz w:val="20"/>
                <w:szCs w:val="20"/>
                <w:lang w:eastAsia="x-none"/>
              </w:rPr>
            </w:pPr>
          </w:p>
        </w:tc>
        <w:tc>
          <w:tcPr>
            <w:tcW w:w="899" w:type="dxa"/>
            <w:tcBorders>
              <w:bottom w:val="single" w:sz="4" w:space="0" w:color="auto"/>
            </w:tcBorders>
            <w:shd w:val="clear" w:color="auto" w:fill="BFBFBF"/>
          </w:tcPr>
          <w:p w14:paraId="379AF5E9" w14:textId="77777777" w:rsidR="00F74304" w:rsidRPr="00A22F3D" w:rsidRDefault="00F74304" w:rsidP="00A22F3D">
            <w:pPr>
              <w:widowControl w:val="0"/>
              <w:suppressAutoHyphens/>
              <w:spacing w:after="0"/>
              <w:ind w:left="567" w:hanging="567"/>
              <w:jc w:val="center"/>
              <w:rPr>
                <w:rFonts w:eastAsia="Times New Roman" w:cs="Times New Roman"/>
                <w:kern w:val="1"/>
                <w:sz w:val="20"/>
                <w:szCs w:val="20"/>
                <w:lang w:eastAsia="x-none"/>
              </w:rPr>
            </w:pPr>
          </w:p>
        </w:tc>
        <w:tc>
          <w:tcPr>
            <w:tcW w:w="899" w:type="dxa"/>
            <w:shd w:val="clear" w:color="auto" w:fill="auto"/>
          </w:tcPr>
          <w:p w14:paraId="4ED8BEF7" w14:textId="77777777" w:rsidR="00F74304" w:rsidRPr="00A22F3D" w:rsidRDefault="00F74304" w:rsidP="00A22F3D">
            <w:pPr>
              <w:widowControl w:val="0"/>
              <w:suppressAutoHyphens/>
              <w:spacing w:after="0"/>
              <w:ind w:left="567" w:hanging="567"/>
              <w:jc w:val="center"/>
              <w:rPr>
                <w:rFonts w:eastAsia="Times New Roman" w:cs="Times New Roman"/>
                <w:kern w:val="1"/>
                <w:sz w:val="20"/>
                <w:szCs w:val="20"/>
                <w:lang w:eastAsia="x-none"/>
              </w:rPr>
            </w:pPr>
          </w:p>
        </w:tc>
        <w:tc>
          <w:tcPr>
            <w:tcW w:w="899" w:type="dxa"/>
            <w:tcBorders>
              <w:bottom w:val="single" w:sz="4" w:space="0" w:color="auto"/>
            </w:tcBorders>
            <w:shd w:val="clear" w:color="auto" w:fill="BFBFBF"/>
          </w:tcPr>
          <w:p w14:paraId="6C22E2F8" w14:textId="77777777" w:rsidR="00F74304" w:rsidRPr="00A22F3D" w:rsidRDefault="00F74304" w:rsidP="00A22F3D">
            <w:pPr>
              <w:widowControl w:val="0"/>
              <w:suppressAutoHyphens/>
              <w:spacing w:after="0"/>
              <w:ind w:left="567" w:hanging="567"/>
              <w:jc w:val="center"/>
              <w:rPr>
                <w:rFonts w:eastAsia="Times New Roman" w:cs="Times New Roman"/>
                <w:kern w:val="1"/>
                <w:sz w:val="20"/>
                <w:szCs w:val="20"/>
                <w:lang w:eastAsia="x-none"/>
              </w:rPr>
            </w:pPr>
          </w:p>
        </w:tc>
        <w:tc>
          <w:tcPr>
            <w:tcW w:w="899" w:type="dxa"/>
            <w:shd w:val="clear" w:color="auto" w:fill="auto"/>
          </w:tcPr>
          <w:p w14:paraId="116A2AC0" w14:textId="77777777" w:rsidR="00F74304" w:rsidRPr="00A22F3D" w:rsidRDefault="00F74304" w:rsidP="00A22F3D">
            <w:pPr>
              <w:widowControl w:val="0"/>
              <w:suppressAutoHyphens/>
              <w:spacing w:after="0"/>
              <w:ind w:left="567" w:hanging="567"/>
              <w:jc w:val="center"/>
              <w:rPr>
                <w:rFonts w:eastAsia="Times New Roman" w:cs="Times New Roman"/>
                <w:kern w:val="1"/>
                <w:sz w:val="20"/>
                <w:szCs w:val="20"/>
                <w:lang w:eastAsia="x-none"/>
              </w:rPr>
            </w:pPr>
          </w:p>
        </w:tc>
        <w:tc>
          <w:tcPr>
            <w:tcW w:w="899" w:type="dxa"/>
            <w:tcBorders>
              <w:bottom w:val="single" w:sz="4" w:space="0" w:color="auto"/>
            </w:tcBorders>
            <w:shd w:val="clear" w:color="auto" w:fill="BFBFBF"/>
          </w:tcPr>
          <w:p w14:paraId="30F6B588" w14:textId="77777777" w:rsidR="00F74304" w:rsidRPr="00A22F3D" w:rsidRDefault="00F74304" w:rsidP="00A22F3D">
            <w:pPr>
              <w:widowControl w:val="0"/>
              <w:suppressAutoHyphens/>
              <w:spacing w:after="0"/>
              <w:ind w:left="567" w:hanging="567"/>
              <w:jc w:val="center"/>
              <w:rPr>
                <w:rFonts w:eastAsia="Times New Roman" w:cs="Times New Roman"/>
                <w:kern w:val="1"/>
                <w:sz w:val="20"/>
                <w:szCs w:val="20"/>
                <w:lang w:eastAsia="x-none"/>
              </w:rPr>
            </w:pPr>
          </w:p>
        </w:tc>
        <w:tc>
          <w:tcPr>
            <w:tcW w:w="899" w:type="dxa"/>
          </w:tcPr>
          <w:p w14:paraId="039EFB93" w14:textId="77777777" w:rsidR="00F74304" w:rsidRPr="00A22F3D" w:rsidRDefault="00F74304" w:rsidP="00A22F3D">
            <w:pPr>
              <w:widowControl w:val="0"/>
              <w:suppressAutoHyphens/>
              <w:spacing w:after="0"/>
              <w:ind w:left="567" w:hanging="567"/>
              <w:jc w:val="center"/>
              <w:rPr>
                <w:rFonts w:eastAsia="Times New Roman" w:cs="Times New Roman"/>
                <w:kern w:val="1"/>
                <w:sz w:val="20"/>
                <w:szCs w:val="20"/>
                <w:lang w:eastAsia="x-none"/>
              </w:rPr>
            </w:pPr>
          </w:p>
        </w:tc>
        <w:tc>
          <w:tcPr>
            <w:tcW w:w="899" w:type="dxa"/>
            <w:tcBorders>
              <w:bottom w:val="single" w:sz="4" w:space="0" w:color="auto"/>
            </w:tcBorders>
            <w:shd w:val="clear" w:color="auto" w:fill="BFBFBF"/>
          </w:tcPr>
          <w:p w14:paraId="0525EFBA" w14:textId="77777777" w:rsidR="00F74304" w:rsidRPr="00A22F3D" w:rsidRDefault="00F74304" w:rsidP="00A22F3D">
            <w:pPr>
              <w:widowControl w:val="0"/>
              <w:suppressAutoHyphens/>
              <w:spacing w:after="0"/>
              <w:ind w:left="567" w:hanging="567"/>
              <w:jc w:val="center"/>
              <w:rPr>
                <w:rFonts w:eastAsia="Times New Roman" w:cs="Times New Roman"/>
                <w:kern w:val="1"/>
                <w:sz w:val="20"/>
                <w:szCs w:val="20"/>
                <w:lang w:eastAsia="x-none"/>
              </w:rPr>
            </w:pPr>
          </w:p>
        </w:tc>
        <w:tc>
          <w:tcPr>
            <w:tcW w:w="899" w:type="dxa"/>
          </w:tcPr>
          <w:p w14:paraId="1B6A6453" w14:textId="77777777" w:rsidR="00F74304" w:rsidRPr="00A22F3D" w:rsidRDefault="00F74304" w:rsidP="00A22F3D">
            <w:pPr>
              <w:widowControl w:val="0"/>
              <w:suppressAutoHyphens/>
              <w:spacing w:after="0"/>
              <w:ind w:left="567" w:hanging="567"/>
              <w:jc w:val="center"/>
              <w:rPr>
                <w:rFonts w:eastAsia="Times New Roman" w:cs="Times New Roman"/>
                <w:kern w:val="1"/>
                <w:sz w:val="20"/>
                <w:szCs w:val="20"/>
                <w:lang w:eastAsia="x-none"/>
              </w:rPr>
            </w:pPr>
          </w:p>
        </w:tc>
        <w:tc>
          <w:tcPr>
            <w:tcW w:w="770" w:type="dxa"/>
            <w:tcBorders>
              <w:bottom w:val="single" w:sz="4" w:space="0" w:color="auto"/>
            </w:tcBorders>
          </w:tcPr>
          <w:p w14:paraId="5B978F01" w14:textId="77777777" w:rsidR="00F74304" w:rsidRPr="00A22F3D" w:rsidRDefault="00F74304" w:rsidP="00A22F3D">
            <w:pPr>
              <w:widowControl w:val="0"/>
              <w:suppressAutoHyphens/>
              <w:spacing w:after="0"/>
              <w:ind w:left="567" w:hanging="567"/>
              <w:jc w:val="center"/>
              <w:rPr>
                <w:rFonts w:eastAsia="Times New Roman" w:cs="Times New Roman"/>
                <w:kern w:val="1"/>
                <w:sz w:val="20"/>
                <w:szCs w:val="20"/>
                <w:lang w:eastAsia="x-none"/>
              </w:rPr>
            </w:pPr>
          </w:p>
        </w:tc>
      </w:tr>
      <w:tr w:rsidR="00F74304" w:rsidRPr="00A22F3D" w14:paraId="47565093" w14:textId="77777777" w:rsidTr="00091902">
        <w:trPr>
          <w:trHeight w:val="21"/>
        </w:trPr>
        <w:tc>
          <w:tcPr>
            <w:tcW w:w="1062" w:type="dxa"/>
            <w:shd w:val="clear" w:color="auto" w:fill="auto"/>
            <w:hideMark/>
          </w:tcPr>
          <w:p w14:paraId="5F03652B" w14:textId="77777777" w:rsidR="00F74304" w:rsidRPr="00A22F3D" w:rsidRDefault="00F74304" w:rsidP="00A22F3D">
            <w:pPr>
              <w:widowControl w:val="0"/>
              <w:suppressAutoHyphens/>
              <w:spacing w:after="0"/>
              <w:ind w:left="567" w:hanging="567"/>
              <w:rPr>
                <w:rFonts w:eastAsia="Times New Roman" w:cs="Times New Roman"/>
                <w:kern w:val="1"/>
                <w:sz w:val="20"/>
                <w:szCs w:val="20"/>
                <w:lang w:eastAsia="x-none"/>
              </w:rPr>
            </w:pPr>
            <w:r w:rsidRPr="00A22F3D">
              <w:rPr>
                <w:rFonts w:eastAsia="Times New Roman" w:cs="Times New Roman"/>
                <w:kern w:val="1"/>
                <w:sz w:val="20"/>
                <w:szCs w:val="20"/>
                <w:lang w:eastAsia="x-none"/>
              </w:rPr>
              <w:t>Финальные старты</w:t>
            </w:r>
          </w:p>
        </w:tc>
        <w:tc>
          <w:tcPr>
            <w:tcW w:w="899" w:type="dxa"/>
          </w:tcPr>
          <w:p w14:paraId="204D1903" w14:textId="77777777" w:rsidR="00F74304" w:rsidRPr="00A22F3D" w:rsidRDefault="00F74304" w:rsidP="00A22F3D">
            <w:pPr>
              <w:widowControl w:val="0"/>
              <w:suppressAutoHyphens/>
              <w:spacing w:after="0"/>
              <w:ind w:left="567" w:hanging="567"/>
              <w:jc w:val="center"/>
              <w:rPr>
                <w:rFonts w:eastAsia="Times New Roman" w:cs="Times New Roman"/>
                <w:kern w:val="1"/>
                <w:sz w:val="20"/>
                <w:szCs w:val="20"/>
                <w:lang w:eastAsia="x-none"/>
              </w:rPr>
            </w:pPr>
          </w:p>
        </w:tc>
        <w:tc>
          <w:tcPr>
            <w:tcW w:w="899" w:type="dxa"/>
            <w:shd w:val="clear" w:color="auto" w:fill="FFFFFF"/>
          </w:tcPr>
          <w:p w14:paraId="48C53B44" w14:textId="77777777" w:rsidR="00F74304" w:rsidRPr="00A22F3D" w:rsidRDefault="00F74304" w:rsidP="00A22F3D">
            <w:pPr>
              <w:widowControl w:val="0"/>
              <w:suppressAutoHyphens/>
              <w:spacing w:after="0"/>
              <w:ind w:left="567" w:hanging="567"/>
              <w:jc w:val="center"/>
              <w:rPr>
                <w:rFonts w:eastAsia="Times New Roman" w:cs="Times New Roman"/>
                <w:kern w:val="1"/>
                <w:sz w:val="20"/>
                <w:szCs w:val="20"/>
                <w:lang w:eastAsia="x-none"/>
              </w:rPr>
            </w:pPr>
          </w:p>
        </w:tc>
        <w:tc>
          <w:tcPr>
            <w:tcW w:w="899" w:type="dxa"/>
            <w:tcBorders>
              <w:bottom w:val="single" w:sz="4" w:space="0" w:color="auto"/>
            </w:tcBorders>
            <w:shd w:val="clear" w:color="auto" w:fill="BFBFBF"/>
          </w:tcPr>
          <w:p w14:paraId="517F7BDD" w14:textId="77777777" w:rsidR="00F74304" w:rsidRPr="00A22F3D" w:rsidRDefault="00F74304" w:rsidP="00A22F3D">
            <w:pPr>
              <w:widowControl w:val="0"/>
              <w:suppressAutoHyphens/>
              <w:spacing w:after="0"/>
              <w:ind w:left="567" w:hanging="567"/>
              <w:jc w:val="center"/>
              <w:rPr>
                <w:rFonts w:eastAsia="Times New Roman" w:cs="Times New Roman"/>
                <w:kern w:val="1"/>
                <w:sz w:val="20"/>
                <w:szCs w:val="20"/>
                <w:lang w:eastAsia="x-none"/>
              </w:rPr>
            </w:pPr>
          </w:p>
        </w:tc>
        <w:tc>
          <w:tcPr>
            <w:tcW w:w="899" w:type="dxa"/>
            <w:shd w:val="clear" w:color="auto" w:fill="FFFFFF"/>
          </w:tcPr>
          <w:p w14:paraId="22BFB729" w14:textId="77777777" w:rsidR="00F74304" w:rsidRPr="00A22F3D" w:rsidRDefault="00F74304" w:rsidP="00A22F3D">
            <w:pPr>
              <w:widowControl w:val="0"/>
              <w:suppressAutoHyphens/>
              <w:spacing w:after="0"/>
              <w:ind w:left="567" w:hanging="567"/>
              <w:jc w:val="center"/>
              <w:rPr>
                <w:rFonts w:eastAsia="Times New Roman" w:cs="Times New Roman"/>
                <w:kern w:val="1"/>
                <w:sz w:val="20"/>
                <w:szCs w:val="20"/>
                <w:lang w:eastAsia="x-none"/>
              </w:rPr>
            </w:pPr>
          </w:p>
        </w:tc>
        <w:tc>
          <w:tcPr>
            <w:tcW w:w="899" w:type="dxa"/>
            <w:tcBorders>
              <w:bottom w:val="single" w:sz="4" w:space="0" w:color="auto"/>
            </w:tcBorders>
            <w:shd w:val="clear" w:color="auto" w:fill="BFBFBF"/>
          </w:tcPr>
          <w:p w14:paraId="2FE26C9F" w14:textId="77777777" w:rsidR="00F74304" w:rsidRPr="00A22F3D" w:rsidRDefault="00F74304" w:rsidP="00A22F3D">
            <w:pPr>
              <w:widowControl w:val="0"/>
              <w:suppressAutoHyphens/>
              <w:spacing w:after="0"/>
              <w:ind w:left="567" w:hanging="567"/>
              <w:jc w:val="center"/>
              <w:rPr>
                <w:rFonts w:eastAsia="Times New Roman" w:cs="Times New Roman"/>
                <w:kern w:val="1"/>
                <w:sz w:val="20"/>
                <w:szCs w:val="20"/>
                <w:lang w:eastAsia="x-none"/>
              </w:rPr>
            </w:pPr>
          </w:p>
        </w:tc>
        <w:tc>
          <w:tcPr>
            <w:tcW w:w="899" w:type="dxa"/>
            <w:shd w:val="clear" w:color="auto" w:fill="FFFFFF"/>
          </w:tcPr>
          <w:p w14:paraId="1C6DE99A" w14:textId="77777777" w:rsidR="00F74304" w:rsidRPr="00A22F3D" w:rsidRDefault="00F74304" w:rsidP="00A22F3D">
            <w:pPr>
              <w:widowControl w:val="0"/>
              <w:suppressAutoHyphens/>
              <w:spacing w:after="0"/>
              <w:ind w:left="567" w:hanging="567"/>
              <w:jc w:val="center"/>
              <w:rPr>
                <w:rFonts w:eastAsia="Times New Roman" w:cs="Times New Roman"/>
                <w:kern w:val="1"/>
                <w:sz w:val="20"/>
                <w:szCs w:val="20"/>
                <w:lang w:eastAsia="x-none"/>
              </w:rPr>
            </w:pPr>
          </w:p>
        </w:tc>
        <w:tc>
          <w:tcPr>
            <w:tcW w:w="899" w:type="dxa"/>
            <w:shd w:val="clear" w:color="auto" w:fill="BFBFBF"/>
          </w:tcPr>
          <w:p w14:paraId="3FA78A9E" w14:textId="77777777" w:rsidR="00F74304" w:rsidRPr="00A22F3D" w:rsidRDefault="00F74304" w:rsidP="00A22F3D">
            <w:pPr>
              <w:widowControl w:val="0"/>
              <w:suppressAutoHyphens/>
              <w:spacing w:after="0"/>
              <w:ind w:left="567" w:hanging="567"/>
              <w:jc w:val="center"/>
              <w:rPr>
                <w:rFonts w:eastAsia="Times New Roman" w:cs="Times New Roman"/>
                <w:kern w:val="1"/>
                <w:sz w:val="20"/>
                <w:szCs w:val="20"/>
                <w:lang w:eastAsia="x-none"/>
              </w:rPr>
            </w:pPr>
          </w:p>
        </w:tc>
        <w:tc>
          <w:tcPr>
            <w:tcW w:w="899" w:type="dxa"/>
            <w:shd w:val="clear" w:color="auto" w:fill="FFFFFF"/>
          </w:tcPr>
          <w:p w14:paraId="197DA8CA" w14:textId="77777777" w:rsidR="00F74304" w:rsidRPr="00A22F3D" w:rsidRDefault="00F74304" w:rsidP="00A22F3D">
            <w:pPr>
              <w:widowControl w:val="0"/>
              <w:suppressAutoHyphens/>
              <w:spacing w:after="0"/>
              <w:ind w:left="567" w:hanging="567"/>
              <w:jc w:val="center"/>
              <w:rPr>
                <w:rFonts w:eastAsia="Times New Roman" w:cs="Times New Roman"/>
                <w:kern w:val="1"/>
                <w:sz w:val="20"/>
                <w:szCs w:val="20"/>
                <w:lang w:eastAsia="x-none"/>
              </w:rPr>
            </w:pPr>
          </w:p>
        </w:tc>
        <w:tc>
          <w:tcPr>
            <w:tcW w:w="899" w:type="dxa"/>
            <w:shd w:val="clear" w:color="auto" w:fill="BFBFBF"/>
          </w:tcPr>
          <w:p w14:paraId="04C11B9D" w14:textId="77777777" w:rsidR="00F74304" w:rsidRPr="00A22F3D" w:rsidRDefault="00F74304" w:rsidP="00A22F3D">
            <w:pPr>
              <w:widowControl w:val="0"/>
              <w:suppressAutoHyphens/>
              <w:spacing w:after="0"/>
              <w:ind w:left="567" w:hanging="567"/>
              <w:jc w:val="center"/>
              <w:rPr>
                <w:rFonts w:eastAsia="Times New Roman" w:cs="Times New Roman"/>
                <w:kern w:val="1"/>
                <w:sz w:val="20"/>
                <w:szCs w:val="20"/>
                <w:lang w:eastAsia="x-none"/>
              </w:rPr>
            </w:pPr>
          </w:p>
        </w:tc>
        <w:tc>
          <w:tcPr>
            <w:tcW w:w="770" w:type="dxa"/>
            <w:shd w:val="clear" w:color="auto" w:fill="FFFFFF"/>
          </w:tcPr>
          <w:p w14:paraId="7F4CFB6C" w14:textId="77777777" w:rsidR="00F74304" w:rsidRPr="00A22F3D" w:rsidRDefault="00F74304" w:rsidP="00A22F3D">
            <w:pPr>
              <w:widowControl w:val="0"/>
              <w:suppressAutoHyphens/>
              <w:spacing w:after="0"/>
              <w:ind w:left="567" w:hanging="567"/>
              <w:jc w:val="center"/>
              <w:rPr>
                <w:rFonts w:eastAsia="Times New Roman" w:cs="Times New Roman"/>
                <w:kern w:val="1"/>
                <w:sz w:val="20"/>
                <w:szCs w:val="20"/>
                <w:lang w:eastAsia="x-none"/>
              </w:rPr>
            </w:pPr>
          </w:p>
        </w:tc>
      </w:tr>
      <w:tr w:rsidR="00F74304" w:rsidRPr="00A22F3D" w14:paraId="3414E9C5" w14:textId="77777777" w:rsidTr="00091902">
        <w:trPr>
          <w:trHeight w:val="21"/>
        </w:trPr>
        <w:tc>
          <w:tcPr>
            <w:tcW w:w="1062" w:type="dxa"/>
            <w:shd w:val="clear" w:color="auto" w:fill="auto"/>
          </w:tcPr>
          <w:p w14:paraId="555DF86F" w14:textId="77777777" w:rsidR="00F74304" w:rsidRPr="00A22F3D" w:rsidRDefault="00F74304" w:rsidP="00A22F3D">
            <w:pPr>
              <w:widowControl w:val="0"/>
              <w:suppressAutoHyphens/>
              <w:spacing w:after="0"/>
              <w:ind w:left="567" w:hanging="567"/>
              <w:rPr>
                <w:rFonts w:eastAsia="Times New Roman" w:cs="Times New Roman"/>
                <w:kern w:val="1"/>
                <w:sz w:val="20"/>
                <w:szCs w:val="20"/>
                <w:lang w:eastAsia="x-none"/>
              </w:rPr>
            </w:pPr>
            <w:r w:rsidRPr="00A22F3D">
              <w:rPr>
                <w:rFonts w:eastAsia="Times New Roman" w:cs="Times New Roman"/>
                <w:kern w:val="1"/>
                <w:sz w:val="20"/>
                <w:szCs w:val="20"/>
                <w:lang w:eastAsia="x-none"/>
              </w:rPr>
              <w:t>Работа жюри</w:t>
            </w:r>
          </w:p>
        </w:tc>
        <w:tc>
          <w:tcPr>
            <w:tcW w:w="899" w:type="dxa"/>
          </w:tcPr>
          <w:p w14:paraId="11109CC8" w14:textId="77777777" w:rsidR="00F74304" w:rsidRPr="00A22F3D" w:rsidRDefault="00F74304" w:rsidP="00A22F3D">
            <w:pPr>
              <w:widowControl w:val="0"/>
              <w:suppressAutoHyphens/>
              <w:spacing w:after="0"/>
              <w:ind w:left="567" w:hanging="567"/>
              <w:jc w:val="center"/>
              <w:rPr>
                <w:rFonts w:eastAsia="Times New Roman" w:cs="Times New Roman"/>
                <w:kern w:val="1"/>
                <w:sz w:val="20"/>
                <w:szCs w:val="20"/>
                <w:lang w:eastAsia="x-none"/>
              </w:rPr>
            </w:pPr>
          </w:p>
        </w:tc>
        <w:tc>
          <w:tcPr>
            <w:tcW w:w="899" w:type="dxa"/>
          </w:tcPr>
          <w:p w14:paraId="455B720F" w14:textId="77777777" w:rsidR="00F74304" w:rsidRPr="00A22F3D" w:rsidRDefault="00F74304" w:rsidP="00A22F3D">
            <w:pPr>
              <w:widowControl w:val="0"/>
              <w:suppressAutoHyphens/>
              <w:spacing w:after="0"/>
              <w:ind w:left="567" w:hanging="567"/>
              <w:jc w:val="center"/>
              <w:rPr>
                <w:rFonts w:eastAsia="Times New Roman" w:cs="Times New Roman"/>
                <w:kern w:val="1"/>
                <w:sz w:val="20"/>
                <w:szCs w:val="20"/>
                <w:lang w:eastAsia="x-none"/>
              </w:rPr>
            </w:pPr>
          </w:p>
        </w:tc>
        <w:tc>
          <w:tcPr>
            <w:tcW w:w="899" w:type="dxa"/>
            <w:shd w:val="clear" w:color="auto" w:fill="BFBFBF"/>
          </w:tcPr>
          <w:p w14:paraId="60337546" w14:textId="77777777" w:rsidR="00F74304" w:rsidRPr="00A22F3D" w:rsidRDefault="00F74304" w:rsidP="00A22F3D">
            <w:pPr>
              <w:widowControl w:val="0"/>
              <w:suppressAutoHyphens/>
              <w:spacing w:after="0"/>
              <w:ind w:left="567" w:hanging="567"/>
              <w:jc w:val="center"/>
              <w:rPr>
                <w:rFonts w:eastAsia="Times New Roman" w:cs="Times New Roman"/>
                <w:kern w:val="1"/>
                <w:sz w:val="20"/>
                <w:szCs w:val="20"/>
                <w:lang w:eastAsia="x-none"/>
              </w:rPr>
            </w:pPr>
          </w:p>
        </w:tc>
        <w:tc>
          <w:tcPr>
            <w:tcW w:w="899" w:type="dxa"/>
            <w:shd w:val="clear" w:color="auto" w:fill="auto"/>
          </w:tcPr>
          <w:p w14:paraId="3126F7BD" w14:textId="77777777" w:rsidR="00F74304" w:rsidRPr="00A22F3D" w:rsidRDefault="00F74304" w:rsidP="00A22F3D">
            <w:pPr>
              <w:widowControl w:val="0"/>
              <w:suppressAutoHyphens/>
              <w:spacing w:after="0"/>
              <w:ind w:left="567" w:hanging="567"/>
              <w:jc w:val="center"/>
              <w:rPr>
                <w:rFonts w:eastAsia="Times New Roman" w:cs="Times New Roman"/>
                <w:kern w:val="1"/>
                <w:sz w:val="20"/>
                <w:szCs w:val="20"/>
                <w:lang w:eastAsia="x-none"/>
              </w:rPr>
            </w:pPr>
          </w:p>
        </w:tc>
        <w:tc>
          <w:tcPr>
            <w:tcW w:w="899" w:type="dxa"/>
            <w:shd w:val="clear" w:color="auto" w:fill="BFBFBF"/>
          </w:tcPr>
          <w:p w14:paraId="3EFAEA6C" w14:textId="77777777" w:rsidR="00F74304" w:rsidRPr="00A22F3D" w:rsidRDefault="00F74304" w:rsidP="00A22F3D">
            <w:pPr>
              <w:widowControl w:val="0"/>
              <w:suppressAutoHyphens/>
              <w:spacing w:after="0"/>
              <w:ind w:left="567" w:hanging="567"/>
              <w:jc w:val="center"/>
              <w:rPr>
                <w:rFonts w:eastAsia="Times New Roman" w:cs="Times New Roman"/>
                <w:kern w:val="1"/>
                <w:sz w:val="20"/>
                <w:szCs w:val="20"/>
                <w:lang w:eastAsia="x-none"/>
              </w:rPr>
            </w:pPr>
          </w:p>
        </w:tc>
        <w:tc>
          <w:tcPr>
            <w:tcW w:w="899" w:type="dxa"/>
            <w:shd w:val="clear" w:color="auto" w:fill="FFFFFF"/>
          </w:tcPr>
          <w:p w14:paraId="3B000621" w14:textId="77777777" w:rsidR="00F74304" w:rsidRPr="00A22F3D" w:rsidRDefault="00F74304" w:rsidP="00A22F3D">
            <w:pPr>
              <w:widowControl w:val="0"/>
              <w:suppressAutoHyphens/>
              <w:spacing w:after="0"/>
              <w:ind w:left="567" w:hanging="567"/>
              <w:jc w:val="center"/>
              <w:rPr>
                <w:rFonts w:eastAsia="Times New Roman" w:cs="Times New Roman"/>
                <w:kern w:val="1"/>
                <w:sz w:val="20"/>
                <w:szCs w:val="20"/>
                <w:lang w:eastAsia="x-none"/>
              </w:rPr>
            </w:pPr>
          </w:p>
        </w:tc>
        <w:tc>
          <w:tcPr>
            <w:tcW w:w="899" w:type="dxa"/>
            <w:tcBorders>
              <w:bottom w:val="single" w:sz="4" w:space="0" w:color="auto"/>
            </w:tcBorders>
            <w:shd w:val="clear" w:color="auto" w:fill="BFBFBF"/>
          </w:tcPr>
          <w:p w14:paraId="0AF7F21D" w14:textId="77777777" w:rsidR="00F74304" w:rsidRPr="00A22F3D" w:rsidRDefault="00F74304" w:rsidP="00A22F3D">
            <w:pPr>
              <w:widowControl w:val="0"/>
              <w:suppressAutoHyphens/>
              <w:spacing w:after="0"/>
              <w:ind w:left="567" w:hanging="567"/>
              <w:jc w:val="center"/>
              <w:rPr>
                <w:rFonts w:eastAsia="Times New Roman" w:cs="Times New Roman"/>
                <w:kern w:val="1"/>
                <w:sz w:val="20"/>
                <w:szCs w:val="20"/>
                <w:lang w:eastAsia="x-none"/>
              </w:rPr>
            </w:pPr>
          </w:p>
        </w:tc>
        <w:tc>
          <w:tcPr>
            <w:tcW w:w="899" w:type="dxa"/>
            <w:shd w:val="clear" w:color="auto" w:fill="FFFFFF"/>
          </w:tcPr>
          <w:p w14:paraId="650FF902" w14:textId="77777777" w:rsidR="00F74304" w:rsidRPr="00A22F3D" w:rsidRDefault="00F74304" w:rsidP="00A22F3D">
            <w:pPr>
              <w:widowControl w:val="0"/>
              <w:suppressAutoHyphens/>
              <w:spacing w:after="0"/>
              <w:ind w:left="567" w:hanging="567"/>
              <w:jc w:val="center"/>
              <w:rPr>
                <w:rFonts w:eastAsia="Times New Roman" w:cs="Times New Roman"/>
                <w:kern w:val="1"/>
                <w:sz w:val="20"/>
                <w:szCs w:val="20"/>
                <w:lang w:eastAsia="x-none"/>
              </w:rPr>
            </w:pPr>
          </w:p>
        </w:tc>
        <w:tc>
          <w:tcPr>
            <w:tcW w:w="899" w:type="dxa"/>
            <w:shd w:val="clear" w:color="auto" w:fill="BFBFBF"/>
          </w:tcPr>
          <w:p w14:paraId="30D09D97" w14:textId="77777777" w:rsidR="00F74304" w:rsidRPr="00A22F3D" w:rsidRDefault="00F74304" w:rsidP="00A22F3D">
            <w:pPr>
              <w:widowControl w:val="0"/>
              <w:suppressAutoHyphens/>
              <w:spacing w:after="0"/>
              <w:ind w:left="567" w:hanging="567"/>
              <w:jc w:val="center"/>
              <w:rPr>
                <w:rFonts w:eastAsia="Times New Roman" w:cs="Times New Roman"/>
                <w:kern w:val="1"/>
                <w:sz w:val="20"/>
                <w:szCs w:val="20"/>
                <w:lang w:eastAsia="x-none"/>
              </w:rPr>
            </w:pPr>
          </w:p>
        </w:tc>
        <w:tc>
          <w:tcPr>
            <w:tcW w:w="770" w:type="dxa"/>
            <w:shd w:val="clear" w:color="auto" w:fill="FFFFFF"/>
          </w:tcPr>
          <w:p w14:paraId="4E3A77DB" w14:textId="77777777" w:rsidR="00F74304" w:rsidRPr="00A22F3D" w:rsidRDefault="00F74304" w:rsidP="00A22F3D">
            <w:pPr>
              <w:widowControl w:val="0"/>
              <w:suppressAutoHyphens/>
              <w:spacing w:after="0"/>
              <w:ind w:left="567" w:hanging="567"/>
              <w:jc w:val="center"/>
              <w:rPr>
                <w:rFonts w:eastAsia="Times New Roman" w:cs="Times New Roman"/>
                <w:kern w:val="1"/>
                <w:sz w:val="20"/>
                <w:szCs w:val="20"/>
                <w:lang w:eastAsia="x-none"/>
              </w:rPr>
            </w:pPr>
          </w:p>
        </w:tc>
      </w:tr>
      <w:tr w:rsidR="00F74304" w:rsidRPr="00A22F3D" w14:paraId="7ED2E6D4" w14:textId="77777777" w:rsidTr="00091902">
        <w:trPr>
          <w:trHeight w:val="21"/>
        </w:trPr>
        <w:tc>
          <w:tcPr>
            <w:tcW w:w="1062" w:type="dxa"/>
            <w:shd w:val="clear" w:color="auto" w:fill="auto"/>
          </w:tcPr>
          <w:p w14:paraId="215902E9" w14:textId="77777777" w:rsidR="00F74304" w:rsidRPr="00A22F3D" w:rsidRDefault="00F74304" w:rsidP="00A22F3D">
            <w:pPr>
              <w:widowControl w:val="0"/>
              <w:suppressAutoHyphens/>
              <w:spacing w:after="0"/>
              <w:ind w:left="567" w:hanging="567"/>
              <w:rPr>
                <w:rFonts w:eastAsia="Times New Roman" w:cs="Times New Roman"/>
                <w:kern w:val="1"/>
                <w:sz w:val="20"/>
                <w:szCs w:val="20"/>
                <w:lang w:eastAsia="x-none"/>
              </w:rPr>
            </w:pPr>
            <w:r w:rsidRPr="00A22F3D">
              <w:rPr>
                <w:rFonts w:eastAsia="Times New Roman" w:cs="Times New Roman"/>
                <w:kern w:val="1"/>
                <w:sz w:val="20"/>
                <w:szCs w:val="20"/>
                <w:lang w:eastAsia="x-none"/>
              </w:rPr>
              <w:t>Награждение</w:t>
            </w:r>
          </w:p>
        </w:tc>
        <w:tc>
          <w:tcPr>
            <w:tcW w:w="899" w:type="dxa"/>
          </w:tcPr>
          <w:p w14:paraId="6ED15E09" w14:textId="77777777" w:rsidR="00F74304" w:rsidRPr="00A22F3D" w:rsidRDefault="00F74304" w:rsidP="00A22F3D">
            <w:pPr>
              <w:widowControl w:val="0"/>
              <w:suppressAutoHyphens/>
              <w:spacing w:after="0"/>
              <w:ind w:left="567" w:hanging="567"/>
              <w:jc w:val="center"/>
              <w:rPr>
                <w:rFonts w:eastAsia="Times New Roman" w:cs="Times New Roman"/>
                <w:kern w:val="1"/>
                <w:sz w:val="20"/>
                <w:szCs w:val="20"/>
                <w:lang w:eastAsia="x-none"/>
              </w:rPr>
            </w:pPr>
          </w:p>
        </w:tc>
        <w:tc>
          <w:tcPr>
            <w:tcW w:w="899" w:type="dxa"/>
          </w:tcPr>
          <w:p w14:paraId="711184B7" w14:textId="77777777" w:rsidR="00F74304" w:rsidRPr="00A22F3D" w:rsidRDefault="00F74304" w:rsidP="00A22F3D">
            <w:pPr>
              <w:widowControl w:val="0"/>
              <w:suppressAutoHyphens/>
              <w:spacing w:after="0"/>
              <w:ind w:left="567" w:hanging="567"/>
              <w:jc w:val="center"/>
              <w:rPr>
                <w:rFonts w:eastAsia="Times New Roman" w:cs="Times New Roman"/>
                <w:kern w:val="1"/>
                <w:sz w:val="20"/>
                <w:szCs w:val="20"/>
                <w:lang w:eastAsia="x-none"/>
              </w:rPr>
            </w:pPr>
          </w:p>
        </w:tc>
        <w:tc>
          <w:tcPr>
            <w:tcW w:w="899" w:type="dxa"/>
            <w:shd w:val="clear" w:color="auto" w:fill="auto"/>
          </w:tcPr>
          <w:p w14:paraId="481D4DA7" w14:textId="77777777" w:rsidR="00F74304" w:rsidRPr="00A22F3D" w:rsidRDefault="00F74304" w:rsidP="00A22F3D">
            <w:pPr>
              <w:widowControl w:val="0"/>
              <w:suppressAutoHyphens/>
              <w:spacing w:after="0"/>
              <w:ind w:left="567" w:hanging="567"/>
              <w:jc w:val="center"/>
              <w:rPr>
                <w:rFonts w:eastAsia="Times New Roman" w:cs="Times New Roman"/>
                <w:kern w:val="1"/>
                <w:sz w:val="20"/>
                <w:szCs w:val="20"/>
                <w:lang w:eastAsia="x-none"/>
              </w:rPr>
            </w:pPr>
          </w:p>
        </w:tc>
        <w:tc>
          <w:tcPr>
            <w:tcW w:w="899" w:type="dxa"/>
            <w:shd w:val="clear" w:color="auto" w:fill="auto"/>
          </w:tcPr>
          <w:p w14:paraId="2738CC2C" w14:textId="77777777" w:rsidR="00F74304" w:rsidRPr="00A22F3D" w:rsidRDefault="00F74304" w:rsidP="00A22F3D">
            <w:pPr>
              <w:widowControl w:val="0"/>
              <w:suppressAutoHyphens/>
              <w:spacing w:after="0"/>
              <w:ind w:left="567" w:hanging="567"/>
              <w:jc w:val="center"/>
              <w:rPr>
                <w:rFonts w:eastAsia="Times New Roman" w:cs="Times New Roman"/>
                <w:kern w:val="1"/>
                <w:sz w:val="20"/>
                <w:szCs w:val="20"/>
                <w:lang w:eastAsia="x-none"/>
              </w:rPr>
            </w:pPr>
          </w:p>
        </w:tc>
        <w:tc>
          <w:tcPr>
            <w:tcW w:w="899" w:type="dxa"/>
            <w:shd w:val="clear" w:color="auto" w:fill="auto"/>
          </w:tcPr>
          <w:p w14:paraId="48FD78EB" w14:textId="77777777" w:rsidR="00F74304" w:rsidRPr="00A22F3D" w:rsidRDefault="00F74304" w:rsidP="00A22F3D">
            <w:pPr>
              <w:widowControl w:val="0"/>
              <w:suppressAutoHyphens/>
              <w:spacing w:after="0"/>
              <w:ind w:left="567" w:hanging="567"/>
              <w:jc w:val="center"/>
              <w:rPr>
                <w:rFonts w:eastAsia="Times New Roman" w:cs="Times New Roman"/>
                <w:kern w:val="1"/>
                <w:sz w:val="20"/>
                <w:szCs w:val="20"/>
                <w:lang w:eastAsia="x-none"/>
              </w:rPr>
            </w:pPr>
          </w:p>
        </w:tc>
        <w:tc>
          <w:tcPr>
            <w:tcW w:w="899" w:type="dxa"/>
            <w:tcBorders>
              <w:bottom w:val="single" w:sz="4" w:space="0" w:color="auto"/>
            </w:tcBorders>
            <w:shd w:val="clear" w:color="auto" w:fill="BFBFBF"/>
          </w:tcPr>
          <w:p w14:paraId="3F14AD68" w14:textId="77777777" w:rsidR="00F74304" w:rsidRPr="00A22F3D" w:rsidRDefault="00F74304" w:rsidP="00A22F3D">
            <w:pPr>
              <w:widowControl w:val="0"/>
              <w:suppressAutoHyphens/>
              <w:spacing w:after="0"/>
              <w:ind w:left="567" w:hanging="567"/>
              <w:jc w:val="center"/>
              <w:rPr>
                <w:rFonts w:eastAsia="Times New Roman" w:cs="Times New Roman"/>
                <w:kern w:val="1"/>
                <w:sz w:val="20"/>
                <w:szCs w:val="20"/>
                <w:lang w:eastAsia="x-none"/>
              </w:rPr>
            </w:pPr>
          </w:p>
        </w:tc>
        <w:tc>
          <w:tcPr>
            <w:tcW w:w="899" w:type="dxa"/>
            <w:tcBorders>
              <w:bottom w:val="single" w:sz="4" w:space="0" w:color="auto"/>
            </w:tcBorders>
            <w:shd w:val="clear" w:color="auto" w:fill="FFFFFF"/>
          </w:tcPr>
          <w:p w14:paraId="174D470D" w14:textId="77777777" w:rsidR="00F74304" w:rsidRPr="00A22F3D" w:rsidRDefault="00F74304" w:rsidP="00A22F3D">
            <w:pPr>
              <w:widowControl w:val="0"/>
              <w:suppressAutoHyphens/>
              <w:spacing w:after="0"/>
              <w:ind w:left="567" w:hanging="567"/>
              <w:jc w:val="center"/>
              <w:rPr>
                <w:rFonts w:eastAsia="Times New Roman" w:cs="Times New Roman"/>
                <w:kern w:val="1"/>
                <w:sz w:val="20"/>
                <w:szCs w:val="20"/>
                <w:lang w:eastAsia="x-none"/>
              </w:rPr>
            </w:pPr>
          </w:p>
        </w:tc>
        <w:tc>
          <w:tcPr>
            <w:tcW w:w="899" w:type="dxa"/>
            <w:tcBorders>
              <w:bottom w:val="single" w:sz="4" w:space="0" w:color="auto"/>
            </w:tcBorders>
            <w:shd w:val="clear" w:color="auto" w:fill="BFBFBF"/>
          </w:tcPr>
          <w:p w14:paraId="0AAB7027" w14:textId="77777777" w:rsidR="00F74304" w:rsidRPr="00A22F3D" w:rsidRDefault="00F74304" w:rsidP="00A22F3D">
            <w:pPr>
              <w:widowControl w:val="0"/>
              <w:suppressAutoHyphens/>
              <w:spacing w:after="0"/>
              <w:ind w:left="567" w:hanging="567"/>
              <w:jc w:val="center"/>
              <w:rPr>
                <w:rFonts w:eastAsia="Times New Roman" w:cs="Times New Roman"/>
                <w:kern w:val="1"/>
                <w:sz w:val="20"/>
                <w:szCs w:val="20"/>
                <w:lang w:eastAsia="x-none"/>
              </w:rPr>
            </w:pPr>
          </w:p>
        </w:tc>
        <w:tc>
          <w:tcPr>
            <w:tcW w:w="899" w:type="dxa"/>
            <w:tcBorders>
              <w:bottom w:val="single" w:sz="4" w:space="0" w:color="auto"/>
            </w:tcBorders>
            <w:shd w:val="clear" w:color="auto" w:fill="BFBFBF"/>
          </w:tcPr>
          <w:p w14:paraId="6DFA4502" w14:textId="77777777" w:rsidR="00F74304" w:rsidRPr="00A22F3D" w:rsidRDefault="00F74304" w:rsidP="00A22F3D">
            <w:pPr>
              <w:widowControl w:val="0"/>
              <w:suppressAutoHyphens/>
              <w:spacing w:after="0"/>
              <w:ind w:left="567" w:hanging="567"/>
              <w:jc w:val="center"/>
              <w:rPr>
                <w:rFonts w:eastAsia="Times New Roman" w:cs="Times New Roman"/>
                <w:kern w:val="1"/>
                <w:sz w:val="20"/>
                <w:szCs w:val="20"/>
                <w:lang w:eastAsia="x-none"/>
              </w:rPr>
            </w:pPr>
          </w:p>
        </w:tc>
        <w:tc>
          <w:tcPr>
            <w:tcW w:w="770" w:type="dxa"/>
            <w:shd w:val="clear" w:color="auto" w:fill="FFFFFF"/>
          </w:tcPr>
          <w:p w14:paraId="35364A73" w14:textId="77777777" w:rsidR="00F74304" w:rsidRPr="00A22F3D" w:rsidRDefault="00F74304" w:rsidP="00A22F3D">
            <w:pPr>
              <w:widowControl w:val="0"/>
              <w:suppressAutoHyphens/>
              <w:spacing w:after="0"/>
              <w:ind w:left="567" w:hanging="567"/>
              <w:jc w:val="center"/>
              <w:rPr>
                <w:rFonts w:eastAsia="Times New Roman" w:cs="Times New Roman"/>
                <w:kern w:val="1"/>
                <w:sz w:val="20"/>
                <w:szCs w:val="20"/>
                <w:lang w:eastAsia="x-none"/>
              </w:rPr>
            </w:pPr>
          </w:p>
        </w:tc>
      </w:tr>
      <w:tr w:rsidR="00F74304" w:rsidRPr="00A22F3D" w14:paraId="2F9B4D59" w14:textId="77777777" w:rsidTr="00091902">
        <w:trPr>
          <w:trHeight w:val="21"/>
        </w:trPr>
        <w:tc>
          <w:tcPr>
            <w:tcW w:w="1062" w:type="dxa"/>
            <w:shd w:val="clear" w:color="auto" w:fill="auto"/>
          </w:tcPr>
          <w:p w14:paraId="7BEE5709" w14:textId="77777777" w:rsidR="00F74304" w:rsidRPr="00A22F3D" w:rsidRDefault="00F74304" w:rsidP="00A22F3D">
            <w:pPr>
              <w:widowControl w:val="0"/>
              <w:suppressAutoHyphens/>
              <w:spacing w:after="0"/>
              <w:ind w:left="567" w:hanging="567"/>
              <w:rPr>
                <w:rFonts w:eastAsia="Times New Roman" w:cs="Times New Roman"/>
                <w:kern w:val="1"/>
                <w:sz w:val="20"/>
                <w:szCs w:val="20"/>
                <w:lang w:eastAsia="x-none"/>
              </w:rPr>
            </w:pPr>
            <w:r w:rsidRPr="00A22F3D">
              <w:rPr>
                <w:rFonts w:eastAsia="Times New Roman" w:cs="Times New Roman"/>
                <w:kern w:val="1"/>
                <w:sz w:val="20"/>
                <w:szCs w:val="20"/>
                <w:lang w:eastAsia="x-none"/>
              </w:rPr>
              <w:t>Отъезд</w:t>
            </w:r>
          </w:p>
        </w:tc>
        <w:tc>
          <w:tcPr>
            <w:tcW w:w="899" w:type="dxa"/>
            <w:shd w:val="clear" w:color="auto" w:fill="auto"/>
          </w:tcPr>
          <w:p w14:paraId="018DF693" w14:textId="77777777" w:rsidR="00F74304" w:rsidRPr="00A22F3D" w:rsidRDefault="00F74304" w:rsidP="00A22F3D">
            <w:pPr>
              <w:widowControl w:val="0"/>
              <w:suppressAutoHyphens/>
              <w:spacing w:after="0"/>
              <w:ind w:left="567" w:hanging="567"/>
              <w:jc w:val="center"/>
              <w:rPr>
                <w:rFonts w:eastAsia="Times New Roman" w:cs="Times New Roman"/>
                <w:kern w:val="1"/>
                <w:sz w:val="20"/>
                <w:szCs w:val="20"/>
                <w:lang w:eastAsia="x-none"/>
              </w:rPr>
            </w:pPr>
          </w:p>
        </w:tc>
        <w:tc>
          <w:tcPr>
            <w:tcW w:w="899" w:type="dxa"/>
          </w:tcPr>
          <w:p w14:paraId="3E391415" w14:textId="77777777" w:rsidR="00F74304" w:rsidRPr="00A22F3D" w:rsidRDefault="00F74304" w:rsidP="00A22F3D">
            <w:pPr>
              <w:widowControl w:val="0"/>
              <w:suppressAutoHyphens/>
              <w:spacing w:after="0"/>
              <w:ind w:left="567" w:hanging="567"/>
              <w:jc w:val="center"/>
              <w:rPr>
                <w:rFonts w:eastAsia="Times New Roman" w:cs="Times New Roman"/>
                <w:kern w:val="1"/>
                <w:sz w:val="20"/>
                <w:szCs w:val="20"/>
                <w:lang w:eastAsia="x-none"/>
              </w:rPr>
            </w:pPr>
          </w:p>
        </w:tc>
        <w:tc>
          <w:tcPr>
            <w:tcW w:w="899" w:type="dxa"/>
            <w:shd w:val="clear" w:color="auto" w:fill="auto"/>
          </w:tcPr>
          <w:p w14:paraId="2EC449B1" w14:textId="77777777" w:rsidR="00F74304" w:rsidRPr="00A22F3D" w:rsidRDefault="00F74304" w:rsidP="00A22F3D">
            <w:pPr>
              <w:widowControl w:val="0"/>
              <w:suppressAutoHyphens/>
              <w:spacing w:after="0"/>
              <w:ind w:left="567" w:hanging="567"/>
              <w:jc w:val="center"/>
              <w:rPr>
                <w:rFonts w:eastAsia="Times New Roman" w:cs="Times New Roman"/>
                <w:kern w:val="1"/>
                <w:sz w:val="20"/>
                <w:szCs w:val="20"/>
                <w:lang w:eastAsia="x-none"/>
              </w:rPr>
            </w:pPr>
          </w:p>
        </w:tc>
        <w:tc>
          <w:tcPr>
            <w:tcW w:w="899" w:type="dxa"/>
            <w:shd w:val="clear" w:color="auto" w:fill="auto"/>
          </w:tcPr>
          <w:p w14:paraId="3B4BC4FF" w14:textId="77777777" w:rsidR="00F74304" w:rsidRPr="00A22F3D" w:rsidRDefault="00F74304" w:rsidP="00A22F3D">
            <w:pPr>
              <w:widowControl w:val="0"/>
              <w:suppressAutoHyphens/>
              <w:spacing w:after="0"/>
              <w:ind w:left="567" w:hanging="567"/>
              <w:jc w:val="center"/>
              <w:rPr>
                <w:rFonts w:eastAsia="Times New Roman" w:cs="Times New Roman"/>
                <w:kern w:val="1"/>
                <w:sz w:val="20"/>
                <w:szCs w:val="20"/>
                <w:lang w:eastAsia="x-none"/>
              </w:rPr>
            </w:pPr>
          </w:p>
        </w:tc>
        <w:tc>
          <w:tcPr>
            <w:tcW w:w="899" w:type="dxa"/>
            <w:shd w:val="clear" w:color="auto" w:fill="auto"/>
          </w:tcPr>
          <w:p w14:paraId="64D13F3B" w14:textId="77777777" w:rsidR="00F74304" w:rsidRPr="00A22F3D" w:rsidRDefault="00F74304" w:rsidP="00A22F3D">
            <w:pPr>
              <w:widowControl w:val="0"/>
              <w:suppressAutoHyphens/>
              <w:spacing w:after="0"/>
              <w:ind w:left="567" w:hanging="567"/>
              <w:jc w:val="center"/>
              <w:rPr>
                <w:rFonts w:eastAsia="Times New Roman" w:cs="Times New Roman"/>
                <w:kern w:val="1"/>
                <w:sz w:val="20"/>
                <w:szCs w:val="20"/>
                <w:lang w:eastAsia="x-none"/>
              </w:rPr>
            </w:pPr>
          </w:p>
        </w:tc>
        <w:tc>
          <w:tcPr>
            <w:tcW w:w="899" w:type="dxa"/>
            <w:shd w:val="clear" w:color="auto" w:fill="FFFFFF"/>
          </w:tcPr>
          <w:p w14:paraId="4A73970B" w14:textId="77777777" w:rsidR="00F74304" w:rsidRPr="00A22F3D" w:rsidRDefault="00F74304" w:rsidP="00A22F3D">
            <w:pPr>
              <w:widowControl w:val="0"/>
              <w:suppressAutoHyphens/>
              <w:spacing w:after="0"/>
              <w:ind w:left="567" w:hanging="567"/>
              <w:jc w:val="center"/>
              <w:rPr>
                <w:rFonts w:eastAsia="Times New Roman" w:cs="Times New Roman"/>
                <w:kern w:val="1"/>
                <w:sz w:val="20"/>
                <w:szCs w:val="20"/>
                <w:lang w:eastAsia="x-none"/>
              </w:rPr>
            </w:pPr>
          </w:p>
        </w:tc>
        <w:tc>
          <w:tcPr>
            <w:tcW w:w="899" w:type="dxa"/>
            <w:shd w:val="clear" w:color="auto" w:fill="FFFFFF"/>
          </w:tcPr>
          <w:p w14:paraId="4F766E51" w14:textId="77777777" w:rsidR="00F74304" w:rsidRPr="00A22F3D" w:rsidRDefault="00F74304" w:rsidP="00A22F3D">
            <w:pPr>
              <w:widowControl w:val="0"/>
              <w:suppressAutoHyphens/>
              <w:spacing w:after="0"/>
              <w:ind w:left="567" w:hanging="567"/>
              <w:jc w:val="center"/>
              <w:rPr>
                <w:rFonts w:eastAsia="Times New Roman" w:cs="Times New Roman"/>
                <w:kern w:val="1"/>
                <w:sz w:val="20"/>
                <w:szCs w:val="20"/>
                <w:lang w:eastAsia="x-none"/>
              </w:rPr>
            </w:pPr>
          </w:p>
        </w:tc>
        <w:tc>
          <w:tcPr>
            <w:tcW w:w="899" w:type="dxa"/>
            <w:shd w:val="clear" w:color="auto" w:fill="FFFFFF"/>
          </w:tcPr>
          <w:p w14:paraId="0D72F3CB" w14:textId="77777777" w:rsidR="00F74304" w:rsidRPr="00A22F3D" w:rsidRDefault="00F74304" w:rsidP="00A22F3D">
            <w:pPr>
              <w:widowControl w:val="0"/>
              <w:suppressAutoHyphens/>
              <w:spacing w:after="0"/>
              <w:ind w:left="567" w:hanging="567"/>
              <w:jc w:val="center"/>
              <w:rPr>
                <w:rFonts w:eastAsia="Times New Roman" w:cs="Times New Roman"/>
                <w:kern w:val="1"/>
                <w:sz w:val="20"/>
                <w:szCs w:val="20"/>
                <w:lang w:eastAsia="x-none"/>
              </w:rPr>
            </w:pPr>
          </w:p>
        </w:tc>
        <w:tc>
          <w:tcPr>
            <w:tcW w:w="899" w:type="dxa"/>
            <w:shd w:val="clear" w:color="auto" w:fill="FFFFFF"/>
          </w:tcPr>
          <w:p w14:paraId="0DFF6879" w14:textId="77777777" w:rsidR="00F74304" w:rsidRPr="00A22F3D" w:rsidRDefault="00F74304" w:rsidP="00A22F3D">
            <w:pPr>
              <w:widowControl w:val="0"/>
              <w:suppressAutoHyphens/>
              <w:spacing w:after="0"/>
              <w:ind w:left="567" w:hanging="567"/>
              <w:jc w:val="center"/>
              <w:rPr>
                <w:rFonts w:eastAsia="Times New Roman" w:cs="Times New Roman"/>
                <w:kern w:val="1"/>
                <w:sz w:val="20"/>
                <w:szCs w:val="20"/>
                <w:lang w:eastAsia="x-none"/>
              </w:rPr>
            </w:pPr>
          </w:p>
        </w:tc>
        <w:tc>
          <w:tcPr>
            <w:tcW w:w="770" w:type="dxa"/>
            <w:shd w:val="clear" w:color="auto" w:fill="BFBFBF"/>
          </w:tcPr>
          <w:p w14:paraId="1A57A680" w14:textId="77777777" w:rsidR="00F74304" w:rsidRPr="00A22F3D" w:rsidRDefault="00F74304" w:rsidP="00A22F3D">
            <w:pPr>
              <w:widowControl w:val="0"/>
              <w:suppressAutoHyphens/>
              <w:spacing w:after="0"/>
              <w:ind w:left="567" w:hanging="567"/>
              <w:jc w:val="center"/>
              <w:rPr>
                <w:rFonts w:eastAsia="Times New Roman" w:cs="Times New Roman"/>
                <w:kern w:val="1"/>
                <w:sz w:val="20"/>
                <w:szCs w:val="20"/>
                <w:lang w:eastAsia="x-none"/>
              </w:rPr>
            </w:pPr>
          </w:p>
        </w:tc>
      </w:tr>
    </w:tbl>
    <w:p w14:paraId="73F328CB" w14:textId="77777777" w:rsidR="00F74304" w:rsidRPr="00A22F3D" w:rsidRDefault="00F74304" w:rsidP="00A22F3D">
      <w:pPr>
        <w:widowControl w:val="0"/>
        <w:suppressAutoHyphens/>
        <w:spacing w:after="0"/>
        <w:ind w:left="567" w:hanging="567"/>
        <w:jc w:val="both"/>
        <w:rPr>
          <w:rFonts w:eastAsia="Times New Roman" w:cs="Times New Roman"/>
          <w:kern w:val="1"/>
          <w:sz w:val="20"/>
          <w:szCs w:val="20"/>
          <w:lang w:eastAsia="ru-RU"/>
        </w:rPr>
      </w:pPr>
    </w:p>
    <w:p w14:paraId="3F62A22B" w14:textId="77777777" w:rsidR="00F74304" w:rsidRPr="00A22F3D" w:rsidRDefault="00F74304" w:rsidP="00A22F3D">
      <w:pPr>
        <w:keepNext/>
        <w:keepLines/>
        <w:spacing w:after="0"/>
        <w:ind w:left="567" w:hanging="567"/>
        <w:jc w:val="center"/>
        <w:outlineLvl w:val="0"/>
        <w:rPr>
          <w:rFonts w:eastAsia="Calibri" w:cs="Times New Roman"/>
          <w:b/>
          <w:bCs/>
          <w:sz w:val="20"/>
          <w:szCs w:val="20"/>
        </w:rPr>
      </w:pPr>
      <w:r w:rsidRPr="00A22F3D">
        <w:rPr>
          <w:rFonts w:eastAsia="Calibri" w:cs="Times New Roman"/>
          <w:b/>
          <w:bCs/>
          <w:sz w:val="20"/>
          <w:szCs w:val="20"/>
        </w:rPr>
        <w:t>ТЕННИС НА КОЛЯСКАХ</w:t>
      </w:r>
      <w:r w:rsidRPr="00A22F3D">
        <w:rPr>
          <w:rFonts w:eastAsia="Calibri" w:cs="Times New Roman"/>
          <w:b/>
          <w:bCs/>
          <w:sz w:val="20"/>
          <w:szCs w:val="20"/>
        </w:rPr>
        <w:tab/>
      </w:r>
    </w:p>
    <w:p w14:paraId="45F42AEE" w14:textId="77777777" w:rsidR="00F74304" w:rsidRPr="00A22F3D" w:rsidRDefault="00F74304" w:rsidP="00A22F3D">
      <w:pPr>
        <w:keepNext/>
        <w:keepLines/>
        <w:spacing w:after="0"/>
        <w:ind w:left="567" w:hanging="567"/>
        <w:jc w:val="center"/>
        <w:outlineLvl w:val="0"/>
        <w:rPr>
          <w:rFonts w:eastAsia="Calibri" w:cs="Times New Roman"/>
          <w:b/>
          <w:kern w:val="1"/>
          <w:sz w:val="20"/>
          <w:szCs w:val="20"/>
          <w:lang w:eastAsia="ru-RU"/>
        </w:rPr>
      </w:pPr>
    </w:p>
    <w:p w14:paraId="431FC819" w14:textId="77777777" w:rsidR="00F74304" w:rsidRPr="00A22F3D" w:rsidRDefault="00F74304" w:rsidP="00A22F3D">
      <w:pPr>
        <w:widowControl w:val="0"/>
        <w:numPr>
          <w:ilvl w:val="0"/>
          <w:numId w:val="375"/>
        </w:numPr>
        <w:suppressAutoHyphens/>
        <w:spacing w:after="0"/>
        <w:ind w:left="567" w:hanging="567"/>
        <w:jc w:val="center"/>
        <w:rPr>
          <w:rFonts w:eastAsia="Times New Roman" w:cs="Times New Roman"/>
          <w:b/>
          <w:bCs/>
          <w:kern w:val="1"/>
          <w:sz w:val="20"/>
          <w:szCs w:val="20"/>
          <w:lang w:eastAsia="ru-RU"/>
        </w:rPr>
      </w:pPr>
      <w:r w:rsidRPr="00A22F3D">
        <w:rPr>
          <w:rFonts w:eastAsia="Times New Roman" w:cs="Times New Roman"/>
          <w:b/>
          <w:bCs/>
          <w:kern w:val="1"/>
          <w:sz w:val="20"/>
          <w:szCs w:val="20"/>
          <w:lang w:eastAsia="ru-RU"/>
        </w:rPr>
        <w:t>Общие положения</w:t>
      </w:r>
    </w:p>
    <w:p w14:paraId="354C468B" w14:textId="2819B6BD" w:rsidR="00F74304" w:rsidRPr="00A22F3D" w:rsidRDefault="00F74304" w:rsidP="00A22F3D">
      <w:pPr>
        <w:widowControl w:val="0"/>
        <w:suppressAutoHyphens/>
        <w:spacing w:after="0"/>
        <w:jc w:val="both"/>
        <w:rPr>
          <w:rFonts w:eastAsia="Times New Roman" w:cs="Times New Roman"/>
          <w:bCs/>
          <w:kern w:val="1"/>
          <w:sz w:val="20"/>
          <w:szCs w:val="20"/>
          <w:lang w:eastAsia="ru-RU"/>
        </w:rPr>
      </w:pPr>
      <w:r w:rsidRPr="00A22F3D">
        <w:rPr>
          <w:rFonts w:eastAsia="Times New Roman" w:cs="Times New Roman"/>
          <w:bCs/>
          <w:kern w:val="1"/>
          <w:sz w:val="20"/>
          <w:szCs w:val="20"/>
          <w:lang w:eastAsia="ru-RU"/>
        </w:rPr>
        <w:t>Настоящие Правила разработаны в соответствии с правилами вида спорта «теннис», утвержденными международной федерацией тенниса (International Tennis Federation)</w:t>
      </w:r>
      <w:r w:rsidR="00091902" w:rsidRPr="00A22F3D">
        <w:rPr>
          <w:rFonts w:eastAsia="Times New Roman" w:cs="Times New Roman"/>
          <w:bCs/>
          <w:kern w:val="1"/>
          <w:sz w:val="20"/>
          <w:szCs w:val="20"/>
          <w:lang w:eastAsia="ru-RU"/>
        </w:rPr>
        <w:t xml:space="preserve">, </w:t>
      </w:r>
      <w:r w:rsidRPr="00A22F3D">
        <w:rPr>
          <w:rFonts w:eastAsia="Times New Roman" w:cs="Times New Roman"/>
          <w:bCs/>
          <w:kern w:val="1"/>
          <w:sz w:val="20"/>
          <w:szCs w:val="20"/>
          <w:lang w:eastAsia="ru-RU"/>
        </w:rPr>
        <w:t xml:space="preserve">полностью идентичны </w:t>
      </w:r>
      <w:r w:rsidR="00091902" w:rsidRPr="00A22F3D">
        <w:rPr>
          <w:rFonts w:eastAsia="Times New Roman" w:cs="Times New Roman"/>
          <w:bCs/>
          <w:kern w:val="1"/>
          <w:sz w:val="20"/>
          <w:szCs w:val="20"/>
          <w:lang w:eastAsia="ru-RU"/>
        </w:rPr>
        <w:t xml:space="preserve">этим </w:t>
      </w:r>
      <w:r w:rsidRPr="00A22F3D">
        <w:rPr>
          <w:rFonts w:eastAsia="Times New Roman" w:cs="Times New Roman"/>
          <w:bCs/>
          <w:kern w:val="1"/>
          <w:sz w:val="20"/>
          <w:szCs w:val="20"/>
          <w:lang w:eastAsia="ru-RU"/>
        </w:rPr>
        <w:t>правилам за исключением пунктов, изложенных ниже.</w:t>
      </w:r>
    </w:p>
    <w:p w14:paraId="4A3B05B5" w14:textId="77777777" w:rsidR="00F74304" w:rsidRPr="00A22F3D" w:rsidRDefault="00F74304" w:rsidP="00A22F3D">
      <w:pPr>
        <w:widowControl w:val="0"/>
        <w:numPr>
          <w:ilvl w:val="0"/>
          <w:numId w:val="375"/>
        </w:numPr>
        <w:suppressAutoHyphens/>
        <w:spacing w:after="0"/>
        <w:ind w:left="567" w:hanging="567"/>
        <w:jc w:val="center"/>
        <w:rPr>
          <w:rFonts w:eastAsia="Times New Roman" w:cs="Times New Roman"/>
          <w:b/>
          <w:kern w:val="1"/>
          <w:sz w:val="20"/>
          <w:szCs w:val="20"/>
          <w:lang w:eastAsia="ru-RU"/>
        </w:rPr>
      </w:pPr>
      <w:r w:rsidRPr="00A22F3D">
        <w:rPr>
          <w:rFonts w:eastAsia="Times New Roman" w:cs="Times New Roman"/>
          <w:b/>
          <w:kern w:val="1"/>
          <w:sz w:val="20"/>
          <w:szCs w:val="20"/>
          <w:lang w:eastAsia="ru-RU"/>
        </w:rPr>
        <w:t>Правила</w:t>
      </w:r>
    </w:p>
    <w:p w14:paraId="5556C7F8" w14:textId="79900450" w:rsidR="00F74304" w:rsidRPr="00A22F3D" w:rsidRDefault="00F74304" w:rsidP="00A22F3D">
      <w:pPr>
        <w:widowControl w:val="0"/>
        <w:numPr>
          <w:ilvl w:val="0"/>
          <w:numId w:val="376"/>
        </w:numPr>
        <w:suppressAutoHyphens/>
        <w:spacing w:after="0"/>
        <w:ind w:left="567" w:hanging="567"/>
        <w:jc w:val="both"/>
        <w:rPr>
          <w:rFonts w:eastAsia="Times New Roman" w:cs="Times New Roman"/>
          <w:kern w:val="1"/>
          <w:sz w:val="20"/>
          <w:szCs w:val="20"/>
          <w:lang w:eastAsia="ru-RU"/>
        </w:rPr>
      </w:pPr>
      <w:r w:rsidRPr="00A22F3D">
        <w:rPr>
          <w:rFonts w:eastAsia="Times New Roman" w:cs="Times New Roman"/>
          <w:kern w:val="1"/>
          <w:sz w:val="20"/>
          <w:szCs w:val="20"/>
          <w:lang w:eastAsia="ru-RU"/>
        </w:rPr>
        <w:t>Соревнования по виду спорта «</w:t>
      </w:r>
      <w:r w:rsidRPr="00A22F3D">
        <w:rPr>
          <w:rFonts w:eastAsia="Times New Roman" w:cs="Times New Roman"/>
          <w:kern w:val="2"/>
          <w:sz w:val="20"/>
          <w:szCs w:val="20"/>
          <w:lang w:eastAsia="ru-RU"/>
        </w:rPr>
        <w:t>спорт лиц с поражением опорно-двигательного аппарата</w:t>
      </w:r>
      <w:r w:rsidRPr="00A22F3D">
        <w:rPr>
          <w:rFonts w:eastAsia="Times New Roman" w:cs="Times New Roman"/>
          <w:kern w:val="1"/>
          <w:sz w:val="20"/>
          <w:szCs w:val="20"/>
          <w:lang w:eastAsia="ru-RU"/>
        </w:rPr>
        <w:t>» проводятся в спортивных дисциплинах:</w:t>
      </w:r>
    </w:p>
    <w:p w14:paraId="7D425F6A" w14:textId="77777777" w:rsidR="00F74304" w:rsidRPr="00A22F3D" w:rsidRDefault="00F74304" w:rsidP="00A22F3D">
      <w:pPr>
        <w:widowControl w:val="0"/>
        <w:suppressAutoHyphens/>
        <w:spacing w:after="0"/>
        <w:ind w:left="567" w:hanging="567"/>
        <w:rPr>
          <w:rFonts w:eastAsia="Times New Roman" w:cs="Times New Roman"/>
          <w:kern w:val="1"/>
          <w:sz w:val="20"/>
          <w:szCs w:val="20"/>
          <w:lang w:eastAsia="ru-RU"/>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4111"/>
      </w:tblGrid>
      <w:tr w:rsidR="00F74304" w:rsidRPr="00A22F3D" w14:paraId="02437867" w14:textId="77777777" w:rsidTr="009C4E1A">
        <w:trPr>
          <w:trHeight w:val="419"/>
        </w:trPr>
        <w:tc>
          <w:tcPr>
            <w:tcW w:w="5245" w:type="dxa"/>
            <w:shd w:val="clear" w:color="auto" w:fill="auto"/>
            <w:vAlign w:val="center"/>
          </w:tcPr>
          <w:p w14:paraId="76535C0B" w14:textId="77777777" w:rsidR="00F74304" w:rsidRPr="00A22F3D" w:rsidRDefault="00F74304" w:rsidP="00A22F3D">
            <w:pPr>
              <w:widowControl w:val="0"/>
              <w:spacing w:after="0"/>
              <w:ind w:left="567" w:hanging="567"/>
              <w:jc w:val="center"/>
              <w:rPr>
                <w:rFonts w:eastAsia="Calibri" w:cs="Times New Roman"/>
                <w:b/>
                <w:kern w:val="1"/>
                <w:sz w:val="20"/>
                <w:szCs w:val="20"/>
                <w:lang w:eastAsia="ru-RU"/>
              </w:rPr>
            </w:pPr>
            <w:r w:rsidRPr="00A22F3D">
              <w:rPr>
                <w:rFonts w:eastAsia="Calibri" w:cs="Times New Roman"/>
                <w:b/>
                <w:kern w:val="1"/>
                <w:sz w:val="20"/>
                <w:szCs w:val="20"/>
                <w:lang w:eastAsia="ru-RU"/>
              </w:rPr>
              <w:t>Спортивные дисциплины</w:t>
            </w:r>
          </w:p>
          <w:p w14:paraId="76FEF99E" w14:textId="77777777" w:rsidR="00F74304" w:rsidRPr="00A22F3D" w:rsidRDefault="00F74304" w:rsidP="00A22F3D">
            <w:pPr>
              <w:widowControl w:val="0"/>
              <w:spacing w:after="0"/>
              <w:ind w:left="567" w:hanging="567"/>
              <w:jc w:val="center"/>
              <w:rPr>
                <w:rFonts w:eastAsia="Calibri" w:cs="Times New Roman"/>
                <w:b/>
                <w:kern w:val="1"/>
                <w:sz w:val="20"/>
                <w:szCs w:val="20"/>
                <w:lang w:eastAsia="ru-RU"/>
              </w:rPr>
            </w:pPr>
          </w:p>
          <w:p w14:paraId="2EBB2AB2" w14:textId="77777777" w:rsidR="00F74304" w:rsidRPr="00A22F3D" w:rsidRDefault="00F74304" w:rsidP="00A22F3D">
            <w:pPr>
              <w:widowControl w:val="0"/>
              <w:spacing w:after="0"/>
              <w:ind w:left="567" w:hanging="567"/>
              <w:jc w:val="center"/>
              <w:rPr>
                <w:rFonts w:eastAsia="Calibri" w:cs="Times New Roman"/>
                <w:b/>
                <w:kern w:val="1"/>
                <w:sz w:val="20"/>
                <w:szCs w:val="20"/>
                <w:lang w:eastAsia="ru-RU"/>
              </w:rPr>
            </w:pPr>
            <w:r w:rsidRPr="00A22F3D">
              <w:rPr>
                <w:rFonts w:eastAsia="Calibri" w:cs="Times New Roman"/>
                <w:b/>
                <w:kern w:val="1"/>
                <w:sz w:val="20"/>
                <w:szCs w:val="20"/>
                <w:lang w:eastAsia="ru-RU"/>
              </w:rPr>
              <w:t>Теннис на колясках</w:t>
            </w:r>
          </w:p>
        </w:tc>
        <w:tc>
          <w:tcPr>
            <w:tcW w:w="4111" w:type="dxa"/>
            <w:shd w:val="clear" w:color="auto" w:fill="auto"/>
            <w:vAlign w:val="center"/>
          </w:tcPr>
          <w:p w14:paraId="5D61B1B9" w14:textId="77777777" w:rsidR="00F74304" w:rsidRPr="00A22F3D" w:rsidRDefault="00F74304" w:rsidP="00A22F3D">
            <w:pPr>
              <w:widowControl w:val="0"/>
              <w:spacing w:after="0"/>
              <w:ind w:left="567" w:hanging="567"/>
              <w:jc w:val="center"/>
              <w:rPr>
                <w:rFonts w:eastAsia="Calibri" w:cs="Times New Roman"/>
                <w:b/>
                <w:kern w:val="1"/>
                <w:sz w:val="20"/>
                <w:szCs w:val="20"/>
                <w:lang w:eastAsia="ru-RU"/>
              </w:rPr>
            </w:pPr>
            <w:r w:rsidRPr="00A22F3D">
              <w:rPr>
                <w:rFonts w:eastAsia="Calibri" w:cs="Times New Roman"/>
                <w:b/>
                <w:kern w:val="1"/>
                <w:sz w:val="20"/>
                <w:szCs w:val="20"/>
                <w:lang w:eastAsia="ru-RU"/>
              </w:rPr>
              <w:t xml:space="preserve">Пол и возрастные </w:t>
            </w:r>
          </w:p>
          <w:p w14:paraId="07EBF5DB" w14:textId="77777777" w:rsidR="00F74304" w:rsidRPr="00A22F3D" w:rsidRDefault="00F74304" w:rsidP="00A22F3D">
            <w:pPr>
              <w:widowControl w:val="0"/>
              <w:spacing w:after="0"/>
              <w:ind w:left="567" w:hanging="567"/>
              <w:jc w:val="center"/>
              <w:rPr>
                <w:rFonts w:eastAsia="Calibri" w:cs="Times New Roman"/>
                <w:b/>
                <w:kern w:val="1"/>
                <w:sz w:val="20"/>
                <w:szCs w:val="20"/>
                <w:lang w:eastAsia="ru-RU"/>
              </w:rPr>
            </w:pPr>
            <w:r w:rsidRPr="00A22F3D">
              <w:rPr>
                <w:rFonts w:eastAsia="Calibri" w:cs="Times New Roman"/>
                <w:b/>
                <w:kern w:val="1"/>
                <w:sz w:val="20"/>
                <w:szCs w:val="20"/>
                <w:lang w:eastAsia="ru-RU"/>
              </w:rPr>
              <w:t>группы</w:t>
            </w:r>
          </w:p>
        </w:tc>
      </w:tr>
      <w:tr w:rsidR="00F74304" w:rsidRPr="00A22F3D" w14:paraId="03C30144" w14:textId="77777777" w:rsidTr="009C4E1A">
        <w:trPr>
          <w:trHeight w:val="641"/>
        </w:trPr>
        <w:tc>
          <w:tcPr>
            <w:tcW w:w="5245" w:type="dxa"/>
            <w:shd w:val="clear" w:color="auto" w:fill="auto"/>
            <w:vAlign w:val="center"/>
          </w:tcPr>
          <w:p w14:paraId="716EB07A" w14:textId="77777777" w:rsidR="00F74304" w:rsidRPr="00A22F3D" w:rsidRDefault="00F74304" w:rsidP="00A22F3D">
            <w:pPr>
              <w:widowControl w:val="0"/>
              <w:spacing w:after="0"/>
              <w:ind w:left="567" w:hanging="567"/>
              <w:jc w:val="center"/>
              <w:rPr>
                <w:rFonts w:eastAsia="Calibri" w:cs="Times New Roman"/>
                <w:kern w:val="1"/>
                <w:sz w:val="20"/>
                <w:szCs w:val="20"/>
                <w:lang w:eastAsia="ru-RU"/>
              </w:rPr>
            </w:pPr>
            <w:r w:rsidRPr="00A22F3D">
              <w:rPr>
                <w:rFonts w:eastAsia="Calibri" w:cs="Times New Roman"/>
                <w:kern w:val="1"/>
                <w:sz w:val="20"/>
                <w:szCs w:val="20"/>
                <w:lang w:eastAsia="ru-RU"/>
              </w:rPr>
              <w:t>одиночный разряд</w:t>
            </w:r>
          </w:p>
          <w:p w14:paraId="3E7526D8" w14:textId="77777777" w:rsidR="00F74304" w:rsidRPr="00A22F3D" w:rsidRDefault="00F74304" w:rsidP="00A22F3D">
            <w:pPr>
              <w:widowControl w:val="0"/>
              <w:spacing w:after="0"/>
              <w:ind w:left="567" w:hanging="567"/>
              <w:jc w:val="center"/>
              <w:rPr>
                <w:rFonts w:eastAsia="Calibri" w:cs="Times New Roman"/>
                <w:kern w:val="1"/>
                <w:sz w:val="20"/>
                <w:szCs w:val="20"/>
                <w:lang w:eastAsia="ru-RU"/>
              </w:rPr>
            </w:pPr>
          </w:p>
        </w:tc>
        <w:tc>
          <w:tcPr>
            <w:tcW w:w="4111" w:type="dxa"/>
            <w:shd w:val="clear" w:color="auto" w:fill="auto"/>
            <w:vAlign w:val="center"/>
          </w:tcPr>
          <w:p w14:paraId="2F5FF3E0" w14:textId="77777777" w:rsidR="00F74304" w:rsidRPr="00A22F3D" w:rsidRDefault="00F74304" w:rsidP="00A22F3D">
            <w:pPr>
              <w:widowControl w:val="0"/>
              <w:spacing w:after="0"/>
              <w:ind w:left="567" w:right="-108" w:hanging="567"/>
              <w:jc w:val="center"/>
              <w:rPr>
                <w:rFonts w:eastAsia="Calibri" w:cs="Times New Roman"/>
                <w:kern w:val="1"/>
                <w:sz w:val="20"/>
                <w:szCs w:val="20"/>
                <w:lang w:eastAsia="ru-RU"/>
              </w:rPr>
            </w:pPr>
            <w:r w:rsidRPr="00A22F3D">
              <w:rPr>
                <w:rFonts w:eastAsia="Calibri" w:cs="Times New Roman"/>
                <w:kern w:val="1"/>
                <w:sz w:val="20"/>
                <w:szCs w:val="20"/>
                <w:lang w:eastAsia="ru-RU"/>
              </w:rPr>
              <w:t xml:space="preserve">Юноши, девушки </w:t>
            </w:r>
          </w:p>
          <w:p w14:paraId="0F1BB630" w14:textId="77777777" w:rsidR="00F74304" w:rsidRPr="00A22F3D" w:rsidRDefault="00F74304" w:rsidP="00A22F3D">
            <w:pPr>
              <w:widowControl w:val="0"/>
              <w:spacing w:after="0"/>
              <w:ind w:left="567" w:right="-108" w:hanging="567"/>
              <w:jc w:val="center"/>
              <w:rPr>
                <w:rFonts w:eastAsia="Calibri" w:cs="Times New Roman"/>
                <w:kern w:val="1"/>
                <w:sz w:val="20"/>
                <w:szCs w:val="20"/>
                <w:lang w:eastAsia="ru-RU"/>
              </w:rPr>
            </w:pPr>
            <w:r w:rsidRPr="00A22F3D">
              <w:rPr>
                <w:rFonts w:eastAsia="Calibri" w:cs="Times New Roman"/>
                <w:kern w:val="1"/>
                <w:sz w:val="20"/>
                <w:szCs w:val="20"/>
                <w:lang w:eastAsia="ru-RU"/>
              </w:rPr>
              <w:t>(до 18 лет); мужчины, женщины</w:t>
            </w:r>
          </w:p>
          <w:p w14:paraId="352912CD" w14:textId="77777777" w:rsidR="00F74304" w:rsidRPr="00A22F3D" w:rsidRDefault="00F74304" w:rsidP="00A22F3D">
            <w:pPr>
              <w:widowControl w:val="0"/>
              <w:spacing w:after="0"/>
              <w:ind w:left="567" w:right="-108" w:hanging="567"/>
              <w:jc w:val="center"/>
              <w:rPr>
                <w:rFonts w:eastAsia="Calibri" w:cs="Times New Roman"/>
                <w:kern w:val="1"/>
                <w:sz w:val="20"/>
                <w:szCs w:val="20"/>
                <w:lang w:eastAsia="ru-RU"/>
              </w:rPr>
            </w:pPr>
          </w:p>
        </w:tc>
      </w:tr>
      <w:tr w:rsidR="00F74304" w:rsidRPr="00A22F3D" w14:paraId="0C32E7CE" w14:textId="77777777" w:rsidTr="009C4E1A">
        <w:trPr>
          <w:trHeight w:val="693"/>
        </w:trPr>
        <w:tc>
          <w:tcPr>
            <w:tcW w:w="5245" w:type="dxa"/>
            <w:shd w:val="clear" w:color="auto" w:fill="auto"/>
            <w:vAlign w:val="center"/>
          </w:tcPr>
          <w:p w14:paraId="6B14496B" w14:textId="77777777" w:rsidR="00F74304" w:rsidRPr="00A22F3D" w:rsidRDefault="00F74304" w:rsidP="00A22F3D">
            <w:pPr>
              <w:widowControl w:val="0"/>
              <w:spacing w:after="0"/>
              <w:ind w:left="567" w:hanging="567"/>
              <w:jc w:val="center"/>
              <w:rPr>
                <w:rFonts w:eastAsia="Calibri" w:cs="Times New Roman"/>
                <w:kern w:val="1"/>
                <w:sz w:val="20"/>
                <w:szCs w:val="20"/>
                <w:lang w:eastAsia="ru-RU"/>
              </w:rPr>
            </w:pPr>
            <w:r w:rsidRPr="00A22F3D">
              <w:rPr>
                <w:rFonts w:eastAsia="Calibri" w:cs="Times New Roman"/>
                <w:kern w:val="1"/>
                <w:sz w:val="20"/>
                <w:szCs w:val="20"/>
                <w:lang w:eastAsia="ru-RU"/>
              </w:rPr>
              <w:t>парный разряд</w:t>
            </w:r>
          </w:p>
        </w:tc>
        <w:tc>
          <w:tcPr>
            <w:tcW w:w="4111" w:type="dxa"/>
            <w:shd w:val="clear" w:color="auto" w:fill="auto"/>
            <w:vAlign w:val="center"/>
          </w:tcPr>
          <w:p w14:paraId="04518529" w14:textId="77777777" w:rsidR="00F74304" w:rsidRPr="00A22F3D" w:rsidRDefault="00F74304" w:rsidP="00A22F3D">
            <w:pPr>
              <w:widowControl w:val="0"/>
              <w:spacing w:after="0"/>
              <w:ind w:left="567" w:right="-108" w:hanging="567"/>
              <w:jc w:val="center"/>
              <w:rPr>
                <w:rFonts w:eastAsia="Calibri" w:cs="Times New Roman"/>
                <w:kern w:val="1"/>
                <w:sz w:val="20"/>
                <w:szCs w:val="20"/>
                <w:lang w:eastAsia="ru-RU"/>
              </w:rPr>
            </w:pPr>
            <w:r w:rsidRPr="00A22F3D">
              <w:rPr>
                <w:rFonts w:eastAsia="Calibri" w:cs="Times New Roman"/>
                <w:kern w:val="1"/>
                <w:sz w:val="20"/>
                <w:szCs w:val="20"/>
                <w:lang w:eastAsia="ru-RU"/>
              </w:rPr>
              <w:t xml:space="preserve">Юноши, девушки </w:t>
            </w:r>
          </w:p>
          <w:p w14:paraId="466E2FF7" w14:textId="77777777" w:rsidR="00F74304" w:rsidRPr="00A22F3D" w:rsidRDefault="00F74304" w:rsidP="00A22F3D">
            <w:pPr>
              <w:widowControl w:val="0"/>
              <w:spacing w:after="0"/>
              <w:ind w:left="567" w:right="-108" w:hanging="567"/>
              <w:jc w:val="center"/>
              <w:rPr>
                <w:rFonts w:eastAsia="Calibri" w:cs="Times New Roman"/>
                <w:kern w:val="1"/>
                <w:sz w:val="20"/>
                <w:szCs w:val="20"/>
                <w:lang w:eastAsia="ru-RU"/>
              </w:rPr>
            </w:pPr>
            <w:r w:rsidRPr="00A22F3D">
              <w:rPr>
                <w:rFonts w:eastAsia="Calibri" w:cs="Times New Roman"/>
                <w:kern w:val="1"/>
                <w:sz w:val="20"/>
                <w:szCs w:val="20"/>
                <w:lang w:eastAsia="ru-RU"/>
              </w:rPr>
              <w:t>(до 18 лет); мужчины, женщины</w:t>
            </w:r>
          </w:p>
        </w:tc>
      </w:tr>
    </w:tbl>
    <w:p w14:paraId="17F391D8" w14:textId="77777777" w:rsidR="00F74304" w:rsidRPr="00A22F3D" w:rsidRDefault="00F74304" w:rsidP="00A22F3D">
      <w:pPr>
        <w:widowControl w:val="0"/>
        <w:suppressAutoHyphens/>
        <w:spacing w:after="0"/>
        <w:ind w:left="567" w:hanging="567"/>
        <w:jc w:val="both"/>
        <w:rPr>
          <w:rFonts w:eastAsia="Times New Roman" w:cs="Times New Roman"/>
          <w:kern w:val="1"/>
          <w:sz w:val="20"/>
          <w:szCs w:val="20"/>
          <w:lang w:eastAsia="ru-RU"/>
        </w:rPr>
      </w:pPr>
    </w:p>
    <w:p w14:paraId="762ED44C" w14:textId="77777777" w:rsidR="00F74304" w:rsidRPr="00A22F3D" w:rsidRDefault="00F74304" w:rsidP="00A22F3D">
      <w:pPr>
        <w:numPr>
          <w:ilvl w:val="0"/>
          <w:numId w:val="376"/>
        </w:numPr>
        <w:spacing w:after="0"/>
        <w:ind w:left="567" w:hanging="567"/>
        <w:jc w:val="both"/>
        <w:rPr>
          <w:rFonts w:eastAsia="Times New Roman" w:cs="Times New Roman"/>
          <w:kern w:val="1"/>
          <w:sz w:val="20"/>
          <w:szCs w:val="20"/>
          <w:lang w:eastAsia="ru-RU"/>
        </w:rPr>
      </w:pPr>
      <w:r w:rsidRPr="00A22F3D">
        <w:rPr>
          <w:rFonts w:eastAsia="Times New Roman" w:cs="Times New Roman"/>
          <w:kern w:val="1"/>
          <w:sz w:val="20"/>
          <w:szCs w:val="20"/>
          <w:lang w:eastAsia="ru-RU"/>
        </w:rPr>
        <w:t xml:space="preserve">К участию в соревнованиях в возрастных группах мужчины, женщины, юноши, девушки (до 18 лет) допускаются спортсмены 14 лет и старше. Для участия в спортивных соревнованиях спортсмен должен достичь установленного возраста в календарный год проведения спортивных соревнований. </w:t>
      </w:r>
    </w:p>
    <w:tbl>
      <w:tblPr>
        <w:tblW w:w="14583" w:type="dxa"/>
        <w:tblInd w:w="-583" w:type="dxa"/>
        <w:tblLayout w:type="fixed"/>
        <w:tblLook w:val="04A0" w:firstRow="1" w:lastRow="0" w:firstColumn="1" w:lastColumn="0" w:noHBand="0" w:noVBand="1"/>
      </w:tblPr>
      <w:tblGrid>
        <w:gridCol w:w="11743"/>
        <w:gridCol w:w="972"/>
        <w:gridCol w:w="1868"/>
      </w:tblGrid>
      <w:tr w:rsidR="00F74304" w:rsidRPr="00A22F3D" w14:paraId="1ADAFA60" w14:textId="77777777" w:rsidTr="009C4E1A">
        <w:trPr>
          <w:trHeight w:val="644"/>
        </w:trPr>
        <w:tc>
          <w:tcPr>
            <w:tcW w:w="11743" w:type="dxa"/>
            <w:tcBorders>
              <w:top w:val="nil"/>
              <w:left w:val="nil"/>
              <w:bottom w:val="nil"/>
              <w:right w:val="nil"/>
            </w:tcBorders>
            <w:shd w:val="clear" w:color="auto" w:fill="auto"/>
            <w:vAlign w:val="center"/>
          </w:tcPr>
          <w:p w14:paraId="6AB4AE2B" w14:textId="77777777" w:rsidR="00F74304" w:rsidRPr="00A22F3D" w:rsidRDefault="00F74304" w:rsidP="00A22F3D">
            <w:pPr>
              <w:spacing w:after="0"/>
              <w:ind w:left="567" w:hanging="567"/>
              <w:rPr>
                <w:rFonts w:eastAsia="Times New Roman" w:cs="Times New Roman"/>
                <w:sz w:val="20"/>
                <w:szCs w:val="20"/>
                <w:lang w:eastAsia="ru-RU"/>
              </w:rPr>
            </w:pPr>
          </w:p>
        </w:tc>
        <w:tc>
          <w:tcPr>
            <w:tcW w:w="972" w:type="dxa"/>
            <w:tcBorders>
              <w:top w:val="nil"/>
              <w:left w:val="nil"/>
              <w:bottom w:val="nil"/>
              <w:right w:val="nil"/>
            </w:tcBorders>
            <w:shd w:val="clear" w:color="auto" w:fill="auto"/>
            <w:noWrap/>
            <w:vAlign w:val="bottom"/>
            <w:hideMark/>
          </w:tcPr>
          <w:p w14:paraId="308A8DE6" w14:textId="77777777" w:rsidR="00F74304" w:rsidRPr="00A22F3D" w:rsidRDefault="00F74304" w:rsidP="00A22F3D">
            <w:pPr>
              <w:spacing w:after="0"/>
              <w:ind w:left="567" w:hanging="567"/>
              <w:rPr>
                <w:rFonts w:eastAsia="Times New Roman" w:cs="Times New Roman"/>
                <w:sz w:val="20"/>
                <w:szCs w:val="20"/>
                <w:lang w:eastAsia="ru-RU"/>
              </w:rPr>
            </w:pPr>
          </w:p>
        </w:tc>
        <w:tc>
          <w:tcPr>
            <w:tcW w:w="1868" w:type="dxa"/>
            <w:tcBorders>
              <w:top w:val="nil"/>
              <w:left w:val="nil"/>
              <w:bottom w:val="nil"/>
              <w:right w:val="nil"/>
            </w:tcBorders>
            <w:shd w:val="clear" w:color="auto" w:fill="auto"/>
            <w:noWrap/>
            <w:vAlign w:val="bottom"/>
            <w:hideMark/>
          </w:tcPr>
          <w:p w14:paraId="4E728812" w14:textId="77777777" w:rsidR="00F74304" w:rsidRPr="00A22F3D" w:rsidRDefault="00F74304" w:rsidP="00A22F3D">
            <w:pPr>
              <w:spacing w:after="0"/>
              <w:ind w:left="567" w:hanging="567"/>
              <w:rPr>
                <w:rFonts w:eastAsia="Times New Roman" w:cs="Times New Roman"/>
                <w:sz w:val="20"/>
                <w:szCs w:val="20"/>
                <w:lang w:eastAsia="ru-RU"/>
              </w:rPr>
            </w:pPr>
          </w:p>
        </w:tc>
      </w:tr>
    </w:tbl>
    <w:p w14:paraId="5DC3F490" w14:textId="77777777" w:rsidR="00F74304" w:rsidRPr="00A22F3D" w:rsidRDefault="00F74304" w:rsidP="00A22F3D">
      <w:pPr>
        <w:keepNext/>
        <w:keepLines/>
        <w:spacing w:after="0"/>
        <w:ind w:left="567" w:hanging="567"/>
        <w:jc w:val="center"/>
        <w:outlineLvl w:val="0"/>
        <w:rPr>
          <w:rFonts w:eastAsia="Calibri" w:cs="Times New Roman"/>
          <w:b/>
          <w:bCs/>
          <w:sz w:val="20"/>
          <w:szCs w:val="20"/>
        </w:rPr>
      </w:pPr>
      <w:r w:rsidRPr="00A22F3D">
        <w:rPr>
          <w:rFonts w:eastAsia="Calibri" w:cs="Times New Roman"/>
          <w:b/>
          <w:bCs/>
          <w:sz w:val="20"/>
          <w:szCs w:val="20"/>
        </w:rPr>
        <w:t>ШАХМАТЫ</w:t>
      </w:r>
    </w:p>
    <w:p w14:paraId="418A214A" w14:textId="77777777" w:rsidR="00F74304" w:rsidRPr="00A22F3D" w:rsidRDefault="00F74304" w:rsidP="00A22F3D">
      <w:pPr>
        <w:keepNext/>
        <w:keepLines/>
        <w:spacing w:after="0"/>
        <w:ind w:left="567" w:hanging="567"/>
        <w:jc w:val="center"/>
        <w:outlineLvl w:val="0"/>
        <w:rPr>
          <w:rFonts w:eastAsia="Times New Roman" w:cs="Times New Roman"/>
          <w:kern w:val="1"/>
          <w:sz w:val="20"/>
          <w:szCs w:val="20"/>
          <w:lang w:eastAsia="ru-RU"/>
        </w:rPr>
      </w:pPr>
    </w:p>
    <w:p w14:paraId="6B2BD9B7" w14:textId="77777777" w:rsidR="00F74304" w:rsidRPr="00A22F3D" w:rsidRDefault="00F74304" w:rsidP="00A22F3D">
      <w:pPr>
        <w:widowControl w:val="0"/>
        <w:numPr>
          <w:ilvl w:val="0"/>
          <w:numId w:val="378"/>
        </w:numPr>
        <w:suppressAutoHyphens/>
        <w:spacing w:after="0"/>
        <w:ind w:left="567" w:hanging="567"/>
        <w:jc w:val="center"/>
        <w:rPr>
          <w:rFonts w:eastAsia="Times New Roman" w:cs="Times New Roman"/>
          <w:b/>
          <w:bCs/>
          <w:kern w:val="1"/>
          <w:sz w:val="20"/>
          <w:szCs w:val="20"/>
          <w:lang w:eastAsia="ru-RU"/>
        </w:rPr>
      </w:pPr>
      <w:r w:rsidRPr="00A22F3D">
        <w:rPr>
          <w:rFonts w:eastAsia="Times New Roman" w:cs="Times New Roman"/>
          <w:b/>
          <w:bCs/>
          <w:kern w:val="1"/>
          <w:sz w:val="20"/>
          <w:szCs w:val="20"/>
          <w:lang w:eastAsia="ru-RU"/>
        </w:rPr>
        <w:t>Общие положения</w:t>
      </w:r>
    </w:p>
    <w:p w14:paraId="0C4C266A" w14:textId="534957B7" w:rsidR="00F74304" w:rsidRPr="00A22F3D" w:rsidRDefault="00F74304" w:rsidP="00A22F3D">
      <w:pPr>
        <w:widowControl w:val="0"/>
        <w:suppressAutoHyphens/>
        <w:spacing w:after="0"/>
        <w:jc w:val="both"/>
        <w:rPr>
          <w:rFonts w:eastAsia="Times New Roman" w:cs="Times New Roman"/>
          <w:kern w:val="1"/>
          <w:sz w:val="20"/>
          <w:szCs w:val="20"/>
          <w:lang w:eastAsia="ru-RU"/>
        </w:rPr>
      </w:pPr>
      <w:r w:rsidRPr="00A22F3D">
        <w:rPr>
          <w:rFonts w:eastAsia="Times New Roman" w:cs="Times New Roman"/>
          <w:kern w:val="1"/>
          <w:sz w:val="20"/>
          <w:szCs w:val="20"/>
          <w:lang w:eastAsia="zh-CN"/>
        </w:rPr>
        <w:t>Настоящие</w:t>
      </w:r>
      <w:r w:rsidRPr="00A22F3D">
        <w:rPr>
          <w:rFonts w:eastAsia="Times New Roman" w:cs="Times New Roman"/>
          <w:kern w:val="1"/>
          <w:sz w:val="20"/>
          <w:szCs w:val="20"/>
          <w:lang w:eastAsia="ru-RU"/>
        </w:rPr>
        <w:t xml:space="preserve"> Правила разработаны </w:t>
      </w:r>
      <w:r w:rsidRPr="00A22F3D">
        <w:rPr>
          <w:rFonts w:eastAsia="Times New Roman" w:cs="Times New Roman"/>
          <w:sz w:val="20"/>
          <w:szCs w:val="20"/>
          <w:lang w:eastAsia="ru-RU"/>
        </w:rPr>
        <w:t>в соответствии с правилами</w:t>
      </w:r>
      <w:r w:rsidRPr="00A22F3D">
        <w:rPr>
          <w:rFonts w:eastAsia="Times New Roman" w:cs="Times New Roman"/>
          <w:kern w:val="1"/>
          <w:sz w:val="20"/>
          <w:szCs w:val="20"/>
          <w:lang w:eastAsia="ru-RU"/>
        </w:rPr>
        <w:t xml:space="preserve"> вида спорта «шахматы», утвержденными всемирной федерацией шахмат </w:t>
      </w:r>
      <w:r w:rsidRPr="00A22F3D">
        <w:rPr>
          <w:rFonts w:eastAsia="Times New Roman" w:cs="Times New Roman"/>
          <w:kern w:val="1"/>
          <w:sz w:val="20"/>
          <w:szCs w:val="20"/>
          <w:lang w:val="en-US" w:eastAsia="ru-RU"/>
        </w:rPr>
        <w:t>FIDE</w:t>
      </w:r>
      <w:r w:rsidRPr="00A22F3D">
        <w:rPr>
          <w:rFonts w:eastAsia="Calibri" w:cs="Times New Roman"/>
          <w:kern w:val="1"/>
          <w:sz w:val="20"/>
          <w:szCs w:val="20"/>
          <w:lang w:eastAsia="ru-RU"/>
        </w:rPr>
        <w:t xml:space="preserve"> (</w:t>
      </w:r>
      <w:r w:rsidRPr="00A22F3D">
        <w:rPr>
          <w:rFonts w:eastAsia="Times New Roman" w:cs="Times New Roman"/>
          <w:kern w:val="1"/>
          <w:sz w:val="20"/>
          <w:szCs w:val="20"/>
          <w:lang w:val="en-US" w:eastAsia="ru-RU"/>
        </w:rPr>
        <w:t>International</w:t>
      </w:r>
      <w:r w:rsidRPr="00A22F3D">
        <w:rPr>
          <w:rFonts w:eastAsia="Times New Roman" w:cs="Times New Roman"/>
          <w:kern w:val="1"/>
          <w:sz w:val="20"/>
          <w:szCs w:val="20"/>
          <w:lang w:eastAsia="ru-RU"/>
        </w:rPr>
        <w:t xml:space="preserve"> </w:t>
      </w:r>
      <w:r w:rsidRPr="00A22F3D">
        <w:rPr>
          <w:rFonts w:eastAsia="Times New Roman" w:cs="Times New Roman"/>
          <w:kern w:val="1"/>
          <w:sz w:val="20"/>
          <w:szCs w:val="20"/>
          <w:lang w:val="en-US" w:eastAsia="ru-RU"/>
        </w:rPr>
        <w:t>Chess</w:t>
      </w:r>
      <w:r w:rsidRPr="00A22F3D">
        <w:rPr>
          <w:rFonts w:eastAsia="Times New Roman" w:cs="Times New Roman"/>
          <w:kern w:val="1"/>
          <w:sz w:val="20"/>
          <w:szCs w:val="20"/>
          <w:lang w:eastAsia="ru-RU"/>
        </w:rPr>
        <w:t xml:space="preserve"> </w:t>
      </w:r>
      <w:r w:rsidRPr="00A22F3D">
        <w:rPr>
          <w:rFonts w:eastAsia="Times New Roman" w:cs="Times New Roman"/>
          <w:kern w:val="1"/>
          <w:sz w:val="20"/>
          <w:szCs w:val="20"/>
          <w:lang w:val="en-US" w:eastAsia="ru-RU"/>
        </w:rPr>
        <w:t>Federation</w:t>
      </w:r>
      <w:r w:rsidRPr="00A22F3D">
        <w:rPr>
          <w:rFonts w:eastAsia="Times New Roman" w:cs="Times New Roman"/>
          <w:kern w:val="1"/>
          <w:sz w:val="20"/>
          <w:szCs w:val="20"/>
          <w:lang w:eastAsia="ru-RU"/>
        </w:rPr>
        <w:t xml:space="preserve">) и </w:t>
      </w:r>
      <w:r w:rsidRPr="00A22F3D">
        <w:rPr>
          <w:rFonts w:eastAsia="Times New Roman" w:cs="Times New Roman"/>
          <w:sz w:val="20"/>
          <w:szCs w:val="20"/>
          <w:lang w:eastAsia="ru-RU"/>
        </w:rPr>
        <w:t>правилами</w:t>
      </w:r>
      <w:r w:rsidRPr="00A22F3D">
        <w:rPr>
          <w:rFonts w:eastAsia="Times New Roman" w:cs="Times New Roman"/>
          <w:kern w:val="1"/>
          <w:sz w:val="20"/>
          <w:szCs w:val="20"/>
          <w:lang w:eastAsia="ru-RU"/>
        </w:rPr>
        <w:t xml:space="preserve"> вида спорта «шахматы»,</w:t>
      </w:r>
      <w:r w:rsidR="00790F53" w:rsidRPr="00A22F3D">
        <w:rPr>
          <w:rFonts w:eastAsia="Times New Roman" w:cs="Times New Roman"/>
          <w:kern w:val="1"/>
          <w:sz w:val="20"/>
          <w:szCs w:val="20"/>
          <w:lang w:eastAsia="ru-RU"/>
        </w:rPr>
        <w:t xml:space="preserve"> утвержденными Государственной службой по спорту ПМР</w:t>
      </w:r>
      <w:r w:rsidRPr="00A22F3D">
        <w:rPr>
          <w:rFonts w:eastAsia="Times New Roman" w:cs="Times New Roman"/>
          <w:kern w:val="1"/>
          <w:sz w:val="20"/>
          <w:szCs w:val="20"/>
          <w:lang w:eastAsia="ru-RU"/>
        </w:rPr>
        <w:t>.</w:t>
      </w:r>
    </w:p>
    <w:p w14:paraId="606A5765" w14:textId="77777777" w:rsidR="00F74304" w:rsidRPr="00A22F3D" w:rsidRDefault="00F74304" w:rsidP="00A22F3D">
      <w:pPr>
        <w:widowControl w:val="0"/>
        <w:numPr>
          <w:ilvl w:val="0"/>
          <w:numId w:val="378"/>
        </w:numPr>
        <w:suppressAutoHyphens/>
        <w:spacing w:after="0"/>
        <w:ind w:left="567" w:hanging="567"/>
        <w:jc w:val="center"/>
        <w:rPr>
          <w:rFonts w:eastAsia="Times New Roman" w:cs="Times New Roman"/>
          <w:b/>
          <w:bCs/>
          <w:kern w:val="1"/>
          <w:sz w:val="20"/>
          <w:szCs w:val="20"/>
          <w:lang w:eastAsia="ru-RU"/>
        </w:rPr>
      </w:pPr>
      <w:r w:rsidRPr="00A22F3D">
        <w:rPr>
          <w:rFonts w:eastAsia="Times New Roman" w:cs="Times New Roman"/>
          <w:b/>
          <w:bCs/>
          <w:kern w:val="1"/>
          <w:sz w:val="20"/>
          <w:szCs w:val="20"/>
          <w:lang w:eastAsia="ru-RU"/>
        </w:rPr>
        <w:t>Правила</w:t>
      </w:r>
    </w:p>
    <w:p w14:paraId="6AA7A1F1" w14:textId="55638521" w:rsidR="00F74304" w:rsidRPr="00A22F3D" w:rsidRDefault="00F74304" w:rsidP="00A22F3D">
      <w:pPr>
        <w:widowControl w:val="0"/>
        <w:numPr>
          <w:ilvl w:val="0"/>
          <w:numId w:val="379"/>
        </w:numPr>
        <w:suppressAutoHyphens/>
        <w:spacing w:after="0"/>
        <w:ind w:left="567" w:hanging="567"/>
        <w:jc w:val="both"/>
        <w:rPr>
          <w:rFonts w:eastAsia="Times New Roman" w:cs="Times New Roman"/>
          <w:kern w:val="1"/>
          <w:sz w:val="20"/>
          <w:szCs w:val="20"/>
          <w:lang w:eastAsia="ru-RU"/>
        </w:rPr>
      </w:pPr>
      <w:r w:rsidRPr="00A22F3D">
        <w:rPr>
          <w:rFonts w:eastAsia="Times New Roman" w:cs="Times New Roman"/>
          <w:kern w:val="1"/>
          <w:sz w:val="20"/>
          <w:szCs w:val="20"/>
          <w:lang w:eastAsia="ru-RU"/>
        </w:rPr>
        <w:t xml:space="preserve">Соревнования проводятся по спортивным дисциплинам «спорт лиц с поражением опорно-двигательного аппарата», включенных в </w:t>
      </w:r>
      <w:r w:rsidR="00790F53" w:rsidRPr="00A22F3D">
        <w:rPr>
          <w:rFonts w:eastAsia="Times New Roman" w:cs="Times New Roman"/>
          <w:kern w:val="1"/>
          <w:sz w:val="20"/>
          <w:szCs w:val="20"/>
          <w:lang w:eastAsia="ru-RU"/>
        </w:rPr>
        <w:t>Республиканский</w:t>
      </w:r>
      <w:r w:rsidRPr="00A22F3D">
        <w:rPr>
          <w:rFonts w:eastAsia="Times New Roman" w:cs="Times New Roman"/>
          <w:kern w:val="1"/>
          <w:sz w:val="20"/>
          <w:szCs w:val="20"/>
          <w:lang w:eastAsia="ru-RU"/>
        </w:rPr>
        <w:t xml:space="preserve"> реестр видов спорта</w:t>
      </w:r>
      <w:r w:rsidR="00790F53" w:rsidRPr="00A22F3D">
        <w:rPr>
          <w:rFonts w:eastAsia="Times New Roman" w:cs="Times New Roman"/>
          <w:kern w:val="1"/>
          <w:sz w:val="20"/>
          <w:szCs w:val="20"/>
          <w:lang w:eastAsia="ru-RU"/>
        </w:rPr>
        <w:t xml:space="preserve"> ПМР</w:t>
      </w:r>
      <w:r w:rsidRPr="00A22F3D">
        <w:rPr>
          <w:rFonts w:eastAsia="Times New Roman" w:cs="Times New Roman"/>
          <w:kern w:val="1"/>
          <w:sz w:val="20"/>
          <w:szCs w:val="20"/>
          <w:lang w:eastAsia="ru-RU"/>
        </w:rPr>
        <w:t>:</w:t>
      </w:r>
    </w:p>
    <w:tbl>
      <w:tblPr>
        <w:tblpPr w:leftFromText="180" w:rightFromText="180" w:vertAnchor="text" w:horzAnchor="margin" w:tblpXSpec="center" w:tblpY="241"/>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828"/>
      </w:tblGrid>
      <w:tr w:rsidR="002715E3" w:rsidRPr="00A22F3D" w14:paraId="598FA66A" w14:textId="77777777" w:rsidTr="002715E3">
        <w:trPr>
          <w:trHeight w:val="20"/>
        </w:trPr>
        <w:tc>
          <w:tcPr>
            <w:tcW w:w="5920" w:type="dxa"/>
            <w:shd w:val="clear" w:color="auto" w:fill="auto"/>
            <w:vAlign w:val="center"/>
          </w:tcPr>
          <w:p w14:paraId="14D698A7" w14:textId="77777777" w:rsidR="002715E3" w:rsidRPr="00A22F3D" w:rsidRDefault="002715E3" w:rsidP="00A22F3D">
            <w:pPr>
              <w:widowControl w:val="0"/>
              <w:suppressAutoHyphens/>
              <w:spacing w:after="0"/>
              <w:ind w:left="567" w:hanging="567"/>
              <w:jc w:val="center"/>
              <w:rPr>
                <w:rFonts w:eastAsia="Times New Roman" w:cs="Times New Roman"/>
                <w:b/>
                <w:kern w:val="1"/>
                <w:sz w:val="20"/>
                <w:szCs w:val="20"/>
                <w:lang w:eastAsia="ru-RU"/>
              </w:rPr>
            </w:pPr>
            <w:r w:rsidRPr="00A22F3D">
              <w:rPr>
                <w:rFonts w:eastAsia="Times New Roman" w:cs="Times New Roman"/>
                <w:b/>
                <w:kern w:val="1"/>
                <w:sz w:val="20"/>
                <w:szCs w:val="20"/>
                <w:lang w:eastAsia="ru-RU"/>
              </w:rPr>
              <w:t>Спортивные дисциплины</w:t>
            </w:r>
          </w:p>
          <w:p w14:paraId="07AAEF3A" w14:textId="77777777" w:rsidR="002715E3" w:rsidRPr="00A22F3D" w:rsidRDefault="002715E3" w:rsidP="00A22F3D">
            <w:pPr>
              <w:widowControl w:val="0"/>
              <w:suppressAutoHyphens/>
              <w:spacing w:after="0"/>
              <w:ind w:left="567" w:hanging="567"/>
              <w:jc w:val="center"/>
              <w:rPr>
                <w:rFonts w:eastAsia="Times New Roman" w:cs="Times New Roman"/>
                <w:b/>
                <w:kern w:val="1"/>
                <w:sz w:val="20"/>
                <w:szCs w:val="20"/>
                <w:lang w:eastAsia="ru-RU"/>
              </w:rPr>
            </w:pPr>
          </w:p>
          <w:p w14:paraId="43A82C28" w14:textId="77777777" w:rsidR="002715E3" w:rsidRPr="00A22F3D" w:rsidRDefault="002715E3" w:rsidP="00A22F3D">
            <w:pPr>
              <w:widowControl w:val="0"/>
              <w:suppressAutoHyphens/>
              <w:spacing w:after="0"/>
              <w:ind w:left="567" w:hanging="567"/>
              <w:jc w:val="center"/>
              <w:rPr>
                <w:rFonts w:eastAsia="Times New Roman" w:cs="Times New Roman"/>
                <w:kern w:val="1"/>
                <w:sz w:val="20"/>
                <w:szCs w:val="20"/>
                <w:lang w:eastAsia="ru-RU"/>
              </w:rPr>
            </w:pPr>
            <w:r w:rsidRPr="00A22F3D">
              <w:rPr>
                <w:rFonts w:eastAsia="Times New Roman" w:cs="Times New Roman"/>
                <w:b/>
                <w:kern w:val="1"/>
                <w:sz w:val="20"/>
                <w:szCs w:val="20"/>
                <w:lang w:eastAsia="ru-RU"/>
              </w:rPr>
              <w:t>Шахматы</w:t>
            </w:r>
          </w:p>
        </w:tc>
        <w:tc>
          <w:tcPr>
            <w:tcW w:w="3828" w:type="dxa"/>
            <w:shd w:val="clear" w:color="auto" w:fill="auto"/>
            <w:vAlign w:val="center"/>
          </w:tcPr>
          <w:p w14:paraId="25B2DB31" w14:textId="77777777" w:rsidR="002715E3" w:rsidRPr="00A22F3D" w:rsidRDefault="002715E3" w:rsidP="00A22F3D">
            <w:pPr>
              <w:widowControl w:val="0"/>
              <w:suppressAutoHyphens/>
              <w:spacing w:after="0"/>
              <w:ind w:left="567" w:hanging="567"/>
              <w:jc w:val="center"/>
              <w:rPr>
                <w:rFonts w:eastAsia="Times New Roman" w:cs="Times New Roman"/>
                <w:kern w:val="1"/>
                <w:sz w:val="20"/>
                <w:szCs w:val="20"/>
                <w:lang w:eastAsia="ru-RU"/>
              </w:rPr>
            </w:pPr>
            <w:r w:rsidRPr="00A22F3D">
              <w:rPr>
                <w:rFonts w:eastAsia="Times New Roman" w:cs="Times New Roman"/>
                <w:b/>
                <w:kern w:val="1"/>
                <w:sz w:val="20"/>
                <w:szCs w:val="20"/>
                <w:lang w:eastAsia="ru-RU"/>
              </w:rPr>
              <w:t>Пол и возрастная группа</w:t>
            </w:r>
          </w:p>
        </w:tc>
      </w:tr>
      <w:tr w:rsidR="002715E3" w:rsidRPr="00A22F3D" w14:paraId="595277E9" w14:textId="77777777" w:rsidTr="002715E3">
        <w:trPr>
          <w:trHeight w:val="986"/>
        </w:trPr>
        <w:tc>
          <w:tcPr>
            <w:tcW w:w="5920" w:type="dxa"/>
            <w:shd w:val="clear" w:color="auto" w:fill="auto"/>
            <w:vAlign w:val="center"/>
            <w:hideMark/>
          </w:tcPr>
          <w:p w14:paraId="76F01283" w14:textId="7B0A947B" w:rsidR="002715E3" w:rsidRPr="00A22F3D" w:rsidRDefault="00790F53" w:rsidP="00A22F3D">
            <w:pPr>
              <w:widowControl w:val="0"/>
              <w:suppressAutoHyphens/>
              <w:spacing w:after="0"/>
              <w:ind w:left="567" w:hanging="567"/>
              <w:jc w:val="center"/>
              <w:rPr>
                <w:rFonts w:eastAsia="Times New Roman" w:cs="Times New Roman"/>
                <w:kern w:val="1"/>
                <w:sz w:val="20"/>
                <w:szCs w:val="20"/>
                <w:lang w:eastAsia="ru-RU"/>
              </w:rPr>
            </w:pPr>
            <w:bookmarkStart w:id="138" w:name="_Hlk91236937"/>
            <w:r w:rsidRPr="00A22F3D">
              <w:rPr>
                <w:rFonts w:eastAsia="Times New Roman" w:cs="Times New Roman"/>
                <w:kern w:val="1"/>
                <w:sz w:val="20"/>
                <w:szCs w:val="20"/>
                <w:lang w:eastAsia="ru-RU"/>
              </w:rPr>
              <w:t>Классические, рапид, блиц</w:t>
            </w:r>
            <w:bookmarkEnd w:id="138"/>
          </w:p>
        </w:tc>
        <w:tc>
          <w:tcPr>
            <w:tcW w:w="3828" w:type="dxa"/>
            <w:shd w:val="clear" w:color="auto" w:fill="auto"/>
            <w:vAlign w:val="center"/>
          </w:tcPr>
          <w:p w14:paraId="73031BE8" w14:textId="5FCA1BA9" w:rsidR="002715E3" w:rsidRPr="00A22F3D" w:rsidRDefault="002715E3" w:rsidP="00A22F3D">
            <w:pPr>
              <w:widowControl w:val="0"/>
              <w:suppressAutoHyphens/>
              <w:spacing w:after="0"/>
              <w:ind w:left="567" w:hanging="567"/>
              <w:jc w:val="center"/>
              <w:rPr>
                <w:rFonts w:eastAsia="Times New Roman" w:cs="Times New Roman"/>
                <w:sz w:val="20"/>
                <w:szCs w:val="20"/>
                <w:lang w:eastAsia="ru-RU"/>
              </w:rPr>
            </w:pPr>
            <w:r w:rsidRPr="00A22F3D">
              <w:rPr>
                <w:rFonts w:eastAsia="Times New Roman" w:cs="Times New Roman"/>
                <w:sz w:val="20"/>
                <w:szCs w:val="20"/>
                <w:lang w:eastAsia="ru-RU"/>
              </w:rPr>
              <w:t>Мужчины</w:t>
            </w:r>
            <w:r w:rsidR="00790F53" w:rsidRPr="00A22F3D">
              <w:rPr>
                <w:rFonts w:eastAsia="Times New Roman" w:cs="Times New Roman"/>
                <w:sz w:val="20"/>
                <w:szCs w:val="20"/>
                <w:lang w:eastAsia="ru-RU"/>
              </w:rPr>
              <w:t>, женщины</w:t>
            </w:r>
          </w:p>
        </w:tc>
      </w:tr>
      <w:tr w:rsidR="002715E3" w:rsidRPr="00A22F3D" w14:paraId="27CA1C4C" w14:textId="77777777" w:rsidTr="002715E3">
        <w:trPr>
          <w:trHeight w:val="20"/>
        </w:trPr>
        <w:tc>
          <w:tcPr>
            <w:tcW w:w="5920" w:type="dxa"/>
            <w:shd w:val="clear" w:color="auto" w:fill="auto"/>
            <w:noWrap/>
            <w:vAlign w:val="center"/>
          </w:tcPr>
          <w:p w14:paraId="4BCEFD63" w14:textId="2F9F64BC" w:rsidR="002715E3" w:rsidRPr="00A22F3D" w:rsidRDefault="00790F53" w:rsidP="00A22F3D">
            <w:pPr>
              <w:widowControl w:val="0"/>
              <w:suppressAutoHyphens/>
              <w:spacing w:after="0"/>
              <w:ind w:left="567" w:hanging="567"/>
              <w:jc w:val="center"/>
              <w:rPr>
                <w:rFonts w:eastAsia="Times New Roman" w:cs="Times New Roman"/>
                <w:kern w:val="1"/>
                <w:sz w:val="20"/>
                <w:szCs w:val="20"/>
                <w:lang w:eastAsia="ru-RU"/>
              </w:rPr>
            </w:pPr>
            <w:r w:rsidRPr="00A22F3D">
              <w:rPr>
                <w:rFonts w:eastAsia="Times New Roman" w:cs="Times New Roman"/>
                <w:kern w:val="1"/>
                <w:sz w:val="20"/>
                <w:szCs w:val="20"/>
                <w:lang w:eastAsia="ru-RU"/>
              </w:rPr>
              <w:t>Классические, рапид, блиц</w:t>
            </w:r>
          </w:p>
        </w:tc>
        <w:tc>
          <w:tcPr>
            <w:tcW w:w="3828" w:type="dxa"/>
            <w:shd w:val="clear" w:color="auto" w:fill="auto"/>
            <w:noWrap/>
            <w:vAlign w:val="center"/>
          </w:tcPr>
          <w:p w14:paraId="5EDB8D57" w14:textId="6B611A38" w:rsidR="002715E3" w:rsidRPr="00A22F3D" w:rsidRDefault="002715E3" w:rsidP="00A22F3D">
            <w:pPr>
              <w:widowControl w:val="0"/>
              <w:suppressAutoHyphens/>
              <w:spacing w:after="0"/>
              <w:ind w:left="567" w:hanging="567"/>
              <w:jc w:val="center"/>
              <w:rPr>
                <w:rFonts w:eastAsia="Times New Roman" w:cs="Times New Roman"/>
                <w:sz w:val="20"/>
                <w:szCs w:val="20"/>
                <w:lang w:eastAsia="ru-RU"/>
              </w:rPr>
            </w:pPr>
            <w:r w:rsidRPr="00A22F3D">
              <w:rPr>
                <w:rFonts w:eastAsia="Times New Roman" w:cs="Times New Roman"/>
                <w:sz w:val="20"/>
                <w:szCs w:val="20"/>
                <w:lang w:eastAsia="ru-RU"/>
              </w:rPr>
              <w:t>Мужчины</w:t>
            </w:r>
            <w:r w:rsidR="00790F53" w:rsidRPr="00A22F3D">
              <w:rPr>
                <w:rFonts w:eastAsia="Times New Roman" w:cs="Times New Roman"/>
                <w:sz w:val="20"/>
                <w:szCs w:val="20"/>
                <w:lang w:eastAsia="ru-RU"/>
              </w:rPr>
              <w:t>, женщины</w:t>
            </w:r>
          </w:p>
        </w:tc>
      </w:tr>
      <w:tr w:rsidR="002715E3" w:rsidRPr="00A22F3D" w14:paraId="1E2D8358" w14:textId="77777777" w:rsidTr="002715E3">
        <w:trPr>
          <w:trHeight w:val="20"/>
        </w:trPr>
        <w:tc>
          <w:tcPr>
            <w:tcW w:w="5920" w:type="dxa"/>
            <w:shd w:val="clear" w:color="auto" w:fill="auto"/>
            <w:noWrap/>
            <w:vAlign w:val="center"/>
          </w:tcPr>
          <w:p w14:paraId="61063899" w14:textId="7E1CB985" w:rsidR="002715E3" w:rsidRPr="00A22F3D" w:rsidRDefault="00790F53" w:rsidP="00A22F3D">
            <w:pPr>
              <w:spacing w:after="200"/>
              <w:ind w:left="567" w:hanging="567"/>
              <w:jc w:val="center"/>
              <w:rPr>
                <w:rFonts w:eastAsia="Times New Roman" w:cs="Times New Roman"/>
                <w:sz w:val="20"/>
                <w:szCs w:val="20"/>
                <w:lang w:eastAsia="ru-RU"/>
              </w:rPr>
            </w:pPr>
            <w:r w:rsidRPr="00A22F3D">
              <w:rPr>
                <w:rFonts w:eastAsia="Times New Roman" w:cs="Times New Roman"/>
                <w:sz w:val="20"/>
                <w:szCs w:val="20"/>
                <w:lang w:eastAsia="ru-RU"/>
              </w:rPr>
              <w:t>Классические, рапид, блиц</w:t>
            </w:r>
          </w:p>
          <w:p w14:paraId="46B6396C" w14:textId="77777777" w:rsidR="002715E3" w:rsidRPr="00A22F3D" w:rsidRDefault="002715E3" w:rsidP="00A22F3D">
            <w:pPr>
              <w:spacing w:after="200"/>
              <w:ind w:left="567" w:hanging="567"/>
              <w:rPr>
                <w:rFonts w:eastAsia="Times New Roman" w:cs="Times New Roman"/>
                <w:sz w:val="20"/>
                <w:szCs w:val="20"/>
                <w:lang w:eastAsia="ru-RU"/>
              </w:rPr>
            </w:pPr>
          </w:p>
          <w:p w14:paraId="57C5B707" w14:textId="77777777" w:rsidR="002715E3" w:rsidRPr="00A22F3D" w:rsidRDefault="002715E3" w:rsidP="00A22F3D">
            <w:pPr>
              <w:spacing w:after="200"/>
              <w:ind w:left="567" w:hanging="567"/>
              <w:rPr>
                <w:rFonts w:eastAsia="Times New Roman" w:cs="Times New Roman"/>
                <w:sz w:val="20"/>
                <w:szCs w:val="20"/>
                <w:lang w:eastAsia="ru-RU"/>
              </w:rPr>
            </w:pPr>
          </w:p>
          <w:p w14:paraId="570B7CBB" w14:textId="77777777" w:rsidR="002715E3" w:rsidRPr="00A22F3D" w:rsidRDefault="002715E3" w:rsidP="00A22F3D">
            <w:pPr>
              <w:spacing w:after="200"/>
              <w:ind w:left="567" w:hanging="567"/>
              <w:rPr>
                <w:rFonts w:eastAsia="Times New Roman" w:cs="Times New Roman"/>
                <w:sz w:val="20"/>
                <w:szCs w:val="20"/>
                <w:lang w:eastAsia="ru-RU"/>
              </w:rPr>
            </w:pPr>
          </w:p>
          <w:p w14:paraId="6EBCEF11" w14:textId="77777777" w:rsidR="002715E3" w:rsidRPr="00A22F3D" w:rsidRDefault="002715E3" w:rsidP="00A22F3D">
            <w:pPr>
              <w:spacing w:after="200"/>
              <w:ind w:left="567" w:hanging="567"/>
              <w:rPr>
                <w:rFonts w:eastAsia="Times New Roman" w:cs="Times New Roman"/>
                <w:sz w:val="20"/>
                <w:szCs w:val="20"/>
                <w:lang w:eastAsia="ru-RU"/>
              </w:rPr>
            </w:pPr>
          </w:p>
        </w:tc>
        <w:tc>
          <w:tcPr>
            <w:tcW w:w="3828" w:type="dxa"/>
            <w:shd w:val="clear" w:color="auto" w:fill="auto"/>
            <w:noWrap/>
            <w:vAlign w:val="center"/>
          </w:tcPr>
          <w:p w14:paraId="612C56E9" w14:textId="77777777" w:rsidR="002715E3" w:rsidRPr="00A22F3D" w:rsidRDefault="002715E3" w:rsidP="00A22F3D">
            <w:pPr>
              <w:widowControl w:val="0"/>
              <w:tabs>
                <w:tab w:val="left" w:pos="0"/>
              </w:tabs>
              <w:suppressAutoHyphens/>
              <w:spacing w:after="0"/>
              <w:ind w:left="567" w:hanging="567"/>
              <w:jc w:val="center"/>
              <w:rPr>
                <w:rFonts w:eastAsia="Times New Roman" w:cs="Times New Roman"/>
                <w:sz w:val="20"/>
                <w:szCs w:val="20"/>
                <w:lang w:eastAsia="ru-RU"/>
              </w:rPr>
            </w:pPr>
            <w:r w:rsidRPr="00A22F3D">
              <w:rPr>
                <w:rFonts w:eastAsia="Times New Roman" w:cs="Times New Roman"/>
                <w:sz w:val="20"/>
                <w:szCs w:val="20"/>
                <w:lang w:eastAsia="ru-RU"/>
              </w:rPr>
              <w:t xml:space="preserve">Юниоры, юниорки (до 20 лет); </w:t>
            </w:r>
          </w:p>
          <w:p w14:paraId="7D0F0CAC" w14:textId="77777777" w:rsidR="002715E3" w:rsidRPr="00A22F3D" w:rsidRDefault="002715E3" w:rsidP="00A22F3D">
            <w:pPr>
              <w:widowControl w:val="0"/>
              <w:tabs>
                <w:tab w:val="left" w:pos="0"/>
              </w:tabs>
              <w:suppressAutoHyphens/>
              <w:spacing w:after="0"/>
              <w:ind w:left="567" w:hanging="567"/>
              <w:jc w:val="center"/>
              <w:rPr>
                <w:rFonts w:eastAsia="Times New Roman" w:cs="Times New Roman"/>
                <w:sz w:val="20"/>
                <w:szCs w:val="20"/>
                <w:lang w:eastAsia="ru-RU"/>
              </w:rPr>
            </w:pPr>
            <w:r w:rsidRPr="00A22F3D">
              <w:rPr>
                <w:rFonts w:eastAsia="Times New Roman" w:cs="Times New Roman"/>
                <w:sz w:val="20"/>
                <w:szCs w:val="20"/>
                <w:lang w:eastAsia="ru-RU"/>
              </w:rPr>
              <w:t xml:space="preserve">юноши, девушки (до 18 лет); юноши, девушки (до 16 лет); мальчики, девочки (до 14 лет); </w:t>
            </w:r>
          </w:p>
          <w:p w14:paraId="45660F21" w14:textId="77777777" w:rsidR="002715E3" w:rsidRPr="00A22F3D" w:rsidRDefault="002715E3" w:rsidP="00A22F3D">
            <w:pPr>
              <w:widowControl w:val="0"/>
              <w:tabs>
                <w:tab w:val="left" w:pos="0"/>
              </w:tabs>
              <w:suppressAutoHyphens/>
              <w:spacing w:after="0"/>
              <w:ind w:left="567" w:hanging="567"/>
              <w:jc w:val="center"/>
              <w:rPr>
                <w:rFonts w:eastAsia="Times New Roman" w:cs="Times New Roman"/>
                <w:sz w:val="20"/>
                <w:szCs w:val="20"/>
                <w:lang w:eastAsia="ru-RU"/>
              </w:rPr>
            </w:pPr>
            <w:r w:rsidRPr="00A22F3D">
              <w:rPr>
                <w:rFonts w:eastAsia="Times New Roman" w:cs="Times New Roman"/>
                <w:sz w:val="20"/>
                <w:szCs w:val="20"/>
                <w:lang w:eastAsia="ru-RU"/>
              </w:rPr>
              <w:t xml:space="preserve">мальчики, девочки (до 12 лет); </w:t>
            </w:r>
          </w:p>
          <w:p w14:paraId="775F4D83" w14:textId="77777777" w:rsidR="002715E3" w:rsidRPr="00A22F3D" w:rsidRDefault="002715E3" w:rsidP="00A22F3D">
            <w:pPr>
              <w:widowControl w:val="0"/>
              <w:tabs>
                <w:tab w:val="left" w:pos="0"/>
              </w:tabs>
              <w:suppressAutoHyphens/>
              <w:spacing w:after="0"/>
              <w:ind w:left="567" w:hanging="567"/>
              <w:jc w:val="center"/>
              <w:rPr>
                <w:rFonts w:eastAsia="Times New Roman" w:cs="Times New Roman"/>
                <w:sz w:val="20"/>
                <w:szCs w:val="20"/>
                <w:lang w:eastAsia="ru-RU"/>
              </w:rPr>
            </w:pPr>
            <w:r w:rsidRPr="00A22F3D">
              <w:rPr>
                <w:rFonts w:eastAsia="Times New Roman" w:cs="Times New Roman"/>
                <w:sz w:val="20"/>
                <w:szCs w:val="20"/>
                <w:lang w:eastAsia="ru-RU"/>
              </w:rPr>
              <w:t xml:space="preserve">мальчики, девочки (до 10 лет) </w:t>
            </w:r>
          </w:p>
        </w:tc>
      </w:tr>
    </w:tbl>
    <w:p w14:paraId="3BFC9C1A" w14:textId="77777777" w:rsidR="00F74304" w:rsidRPr="00A22F3D" w:rsidRDefault="00F74304" w:rsidP="00A22F3D">
      <w:pPr>
        <w:widowControl w:val="0"/>
        <w:suppressAutoHyphens/>
        <w:spacing w:after="0"/>
        <w:ind w:left="567" w:hanging="567"/>
        <w:jc w:val="center"/>
        <w:rPr>
          <w:rFonts w:eastAsia="Times New Roman" w:cs="Times New Roman"/>
          <w:kern w:val="1"/>
          <w:sz w:val="20"/>
          <w:szCs w:val="20"/>
          <w:lang w:eastAsia="ru-RU"/>
        </w:rPr>
      </w:pPr>
    </w:p>
    <w:p w14:paraId="3167FA67" w14:textId="77777777" w:rsidR="00F74304" w:rsidRPr="00A22F3D" w:rsidRDefault="00F74304" w:rsidP="00A22F3D">
      <w:pPr>
        <w:numPr>
          <w:ilvl w:val="1"/>
          <w:numId w:val="377"/>
        </w:numPr>
        <w:spacing w:after="0"/>
        <w:ind w:left="567" w:hanging="567"/>
        <w:jc w:val="both"/>
        <w:rPr>
          <w:rFonts w:eastAsia="PMingLiU" w:cs="Times New Roman"/>
          <w:sz w:val="20"/>
          <w:szCs w:val="20"/>
          <w:lang w:eastAsia="ru-RU"/>
        </w:rPr>
      </w:pPr>
      <w:r w:rsidRPr="00A22F3D">
        <w:rPr>
          <w:rFonts w:eastAsia="PMingLiU" w:cs="Times New Roman"/>
          <w:sz w:val="20"/>
          <w:szCs w:val="20"/>
          <w:lang w:eastAsia="ru-RU"/>
        </w:rPr>
        <w:t>Для участия в спортивных соревнованиях спортсмен должен достичь установленного возраста в календарный год проведения спортивных соревнований</w:t>
      </w:r>
      <w:r w:rsidRPr="00A22F3D">
        <w:rPr>
          <w:rFonts w:eastAsia="Times New Roman" w:cs="Times New Roman"/>
          <w:kern w:val="1"/>
          <w:sz w:val="20"/>
          <w:szCs w:val="20"/>
          <w:lang w:eastAsia="ru-RU"/>
        </w:rPr>
        <w:t>.</w:t>
      </w:r>
    </w:p>
    <w:p w14:paraId="7CFDFF01" w14:textId="77777777" w:rsidR="00F74304" w:rsidRPr="00A22F3D" w:rsidRDefault="00F74304" w:rsidP="00A22F3D">
      <w:pPr>
        <w:numPr>
          <w:ilvl w:val="1"/>
          <w:numId w:val="377"/>
        </w:numPr>
        <w:spacing w:after="0"/>
        <w:ind w:left="567" w:hanging="567"/>
        <w:jc w:val="both"/>
        <w:rPr>
          <w:rFonts w:eastAsia="PMingLiU" w:cs="Times New Roman"/>
          <w:sz w:val="20"/>
          <w:szCs w:val="20"/>
          <w:lang w:eastAsia="ru-RU"/>
        </w:rPr>
      </w:pPr>
      <w:r w:rsidRPr="00A22F3D">
        <w:rPr>
          <w:rFonts w:eastAsia="Times New Roman" w:cs="Times New Roman"/>
          <w:kern w:val="1"/>
          <w:sz w:val="20"/>
          <w:szCs w:val="20"/>
          <w:lang w:eastAsia="ru-RU"/>
        </w:rPr>
        <w:t>Каждая команда (мужская или женская) включает 5-х игроков (4 основных и 1запасной), если иное не определено регламентом соревнований. Кроме них в состав команды может входить 1 представитель команды, 1 тренер, 1 медицинский работник, сопровождающие спортсменов-инвалидов 1 группы инвалидности.</w:t>
      </w:r>
    </w:p>
    <w:p w14:paraId="372CD568" w14:textId="77777777" w:rsidR="00F74304" w:rsidRPr="00A22F3D" w:rsidRDefault="00F74304" w:rsidP="00A22F3D">
      <w:pPr>
        <w:spacing w:after="0"/>
        <w:ind w:left="567" w:hanging="567"/>
        <w:jc w:val="both"/>
        <w:rPr>
          <w:rFonts w:eastAsia="PMingLiU" w:cs="Times New Roman"/>
          <w:sz w:val="20"/>
          <w:szCs w:val="20"/>
          <w:lang w:eastAsia="ru-RU"/>
        </w:rPr>
      </w:pPr>
    </w:p>
    <w:p w14:paraId="4E03BCFD" w14:textId="77777777" w:rsidR="00F74304" w:rsidRPr="00A22F3D" w:rsidRDefault="00F74304" w:rsidP="00A22F3D">
      <w:pPr>
        <w:widowControl w:val="0"/>
        <w:numPr>
          <w:ilvl w:val="0"/>
          <w:numId w:val="378"/>
        </w:numPr>
        <w:tabs>
          <w:tab w:val="left" w:pos="567"/>
        </w:tabs>
        <w:spacing w:after="0"/>
        <w:ind w:left="567" w:hanging="567"/>
        <w:jc w:val="center"/>
        <w:rPr>
          <w:rFonts w:eastAsia="Times New Roman" w:cs="Times New Roman"/>
          <w:b/>
          <w:sz w:val="20"/>
          <w:szCs w:val="20"/>
          <w:lang w:eastAsia="ru-RU"/>
        </w:rPr>
      </w:pPr>
      <w:r w:rsidRPr="00A22F3D">
        <w:rPr>
          <w:rFonts w:eastAsia="Times New Roman" w:cs="Times New Roman"/>
          <w:b/>
          <w:sz w:val="20"/>
          <w:szCs w:val="20"/>
          <w:lang w:eastAsia="ru-RU"/>
        </w:rPr>
        <w:t>Особенности игры в шахматы лиц с поражением опорно-двигательного аппарата. Требования к организации соревнований.</w:t>
      </w:r>
    </w:p>
    <w:p w14:paraId="00761752" w14:textId="77777777" w:rsidR="00F74304" w:rsidRPr="00A22F3D" w:rsidRDefault="00F74304" w:rsidP="00A22F3D">
      <w:pPr>
        <w:widowControl w:val="0"/>
        <w:tabs>
          <w:tab w:val="left" w:pos="567"/>
        </w:tabs>
        <w:spacing w:after="0"/>
        <w:ind w:left="567" w:hanging="567"/>
        <w:jc w:val="both"/>
        <w:rPr>
          <w:rFonts w:eastAsia="Times New Roman" w:cs="Times New Roman"/>
          <w:sz w:val="20"/>
          <w:szCs w:val="20"/>
          <w:lang w:eastAsia="ru-RU"/>
        </w:rPr>
      </w:pPr>
      <w:r w:rsidRPr="00A22F3D">
        <w:rPr>
          <w:rFonts w:eastAsia="Times New Roman" w:cs="Times New Roman"/>
          <w:sz w:val="20"/>
          <w:szCs w:val="20"/>
          <w:lang w:eastAsia="ru-RU"/>
        </w:rPr>
        <w:tab/>
      </w:r>
      <w:r w:rsidRPr="00A22F3D">
        <w:rPr>
          <w:rFonts w:eastAsia="Times New Roman" w:cs="Times New Roman"/>
          <w:sz w:val="20"/>
          <w:szCs w:val="20"/>
          <w:lang w:eastAsia="ru-RU"/>
        </w:rPr>
        <w:tab/>
        <w:t>Организаторы соревнований должны иметь возможность изменять следующие правила в зависимости от местных условий. В соревнованиях, где участвуют спортсмены с ограниченными возможностями здоровья, должна быть предусмотрена безбарьерная среда.</w:t>
      </w:r>
    </w:p>
    <w:p w14:paraId="4D695D5C" w14:textId="77777777" w:rsidR="00F74304" w:rsidRPr="00A22F3D" w:rsidRDefault="00F74304" w:rsidP="00A22F3D">
      <w:pPr>
        <w:widowControl w:val="0"/>
        <w:numPr>
          <w:ilvl w:val="1"/>
          <w:numId w:val="378"/>
        </w:numPr>
        <w:tabs>
          <w:tab w:val="left" w:pos="567"/>
        </w:tabs>
        <w:spacing w:after="0"/>
        <w:ind w:left="567" w:hanging="567"/>
        <w:jc w:val="both"/>
        <w:rPr>
          <w:rFonts w:eastAsia="Times New Roman" w:cs="Times New Roman"/>
          <w:sz w:val="20"/>
          <w:szCs w:val="20"/>
          <w:lang w:eastAsia="ru-RU"/>
        </w:rPr>
      </w:pPr>
      <w:r w:rsidRPr="00A22F3D">
        <w:rPr>
          <w:rFonts w:eastAsia="Times New Roman" w:cs="Times New Roman"/>
          <w:sz w:val="20"/>
          <w:szCs w:val="20"/>
          <w:lang w:eastAsia="ru-RU"/>
        </w:rPr>
        <w:t>Спортсмен, не имеющий возможности самостоятельно делать ходы, имеет право на ассистента.</w:t>
      </w:r>
    </w:p>
    <w:p w14:paraId="5E2F7195" w14:textId="77777777" w:rsidR="00F74304" w:rsidRPr="00A22F3D" w:rsidRDefault="00F74304" w:rsidP="00A22F3D">
      <w:pPr>
        <w:widowControl w:val="0"/>
        <w:tabs>
          <w:tab w:val="left" w:pos="567"/>
        </w:tabs>
        <w:spacing w:after="0"/>
        <w:ind w:left="567" w:hanging="567"/>
        <w:rPr>
          <w:rFonts w:eastAsia="Times New Roman" w:cs="Times New Roman"/>
          <w:sz w:val="20"/>
          <w:szCs w:val="20"/>
          <w:lang w:eastAsia="ru-RU"/>
        </w:rPr>
      </w:pPr>
      <w:r w:rsidRPr="00A22F3D">
        <w:rPr>
          <w:rFonts w:eastAsia="Times New Roman" w:cs="Times New Roman"/>
          <w:sz w:val="20"/>
          <w:szCs w:val="20"/>
          <w:lang w:eastAsia="ru-RU"/>
        </w:rPr>
        <w:tab/>
      </w:r>
      <w:r w:rsidRPr="00A22F3D">
        <w:rPr>
          <w:rFonts w:eastAsia="Times New Roman" w:cs="Times New Roman"/>
          <w:sz w:val="20"/>
          <w:szCs w:val="20"/>
          <w:lang w:eastAsia="ru-RU"/>
        </w:rPr>
        <w:tab/>
        <w:t>Во время партии применимы следующие инструкции:</w:t>
      </w:r>
    </w:p>
    <w:p w14:paraId="5D253A4B" w14:textId="77777777" w:rsidR="00F74304" w:rsidRPr="00A22F3D" w:rsidRDefault="00F74304" w:rsidP="00A22F3D">
      <w:pPr>
        <w:widowControl w:val="0"/>
        <w:numPr>
          <w:ilvl w:val="1"/>
          <w:numId w:val="378"/>
        </w:numPr>
        <w:tabs>
          <w:tab w:val="left" w:pos="567"/>
        </w:tabs>
        <w:spacing w:after="0"/>
        <w:ind w:left="567" w:hanging="567"/>
        <w:rPr>
          <w:rFonts w:eastAsia="Times New Roman" w:cs="Times New Roman"/>
          <w:sz w:val="20"/>
          <w:szCs w:val="20"/>
          <w:lang w:eastAsia="ru-RU"/>
        </w:rPr>
      </w:pPr>
      <w:r w:rsidRPr="00A22F3D">
        <w:rPr>
          <w:rFonts w:eastAsia="Times New Roman" w:cs="Times New Roman"/>
          <w:sz w:val="20"/>
          <w:szCs w:val="20"/>
          <w:lang w:eastAsia="ru-RU"/>
        </w:rPr>
        <w:t>Ход считается «выполненным» когда:</w:t>
      </w:r>
    </w:p>
    <w:p w14:paraId="783A2EED" w14:textId="77777777" w:rsidR="00F74304" w:rsidRPr="00A22F3D" w:rsidRDefault="00F74304" w:rsidP="00A22F3D">
      <w:pPr>
        <w:widowControl w:val="0"/>
        <w:numPr>
          <w:ilvl w:val="2"/>
          <w:numId w:val="378"/>
        </w:numPr>
        <w:tabs>
          <w:tab w:val="left" w:pos="567"/>
        </w:tabs>
        <w:spacing w:after="0"/>
        <w:ind w:left="567" w:hanging="567"/>
        <w:rPr>
          <w:rFonts w:eastAsia="Times New Roman" w:cs="Times New Roman"/>
          <w:sz w:val="20"/>
          <w:szCs w:val="20"/>
          <w:lang w:eastAsia="ru-RU"/>
        </w:rPr>
      </w:pPr>
      <w:r w:rsidRPr="00A22F3D">
        <w:rPr>
          <w:rFonts w:eastAsia="Times New Roman" w:cs="Times New Roman"/>
          <w:sz w:val="20"/>
          <w:szCs w:val="20"/>
          <w:lang w:eastAsia="ru-RU"/>
        </w:rPr>
        <w:t>в случае взятия - взятая фигура была удалена с доски ассистентом игрока, чья очередь хода;</w:t>
      </w:r>
    </w:p>
    <w:p w14:paraId="6B273893" w14:textId="5EFB6228" w:rsidR="00F74304" w:rsidRPr="00A22F3D" w:rsidRDefault="00790F53" w:rsidP="00A22F3D">
      <w:pPr>
        <w:widowControl w:val="0"/>
        <w:numPr>
          <w:ilvl w:val="2"/>
          <w:numId w:val="378"/>
        </w:numPr>
        <w:tabs>
          <w:tab w:val="left" w:pos="567"/>
        </w:tabs>
        <w:spacing w:after="0"/>
        <w:ind w:left="567" w:hanging="567"/>
        <w:rPr>
          <w:rFonts w:eastAsia="Times New Roman" w:cs="Times New Roman"/>
          <w:sz w:val="20"/>
          <w:szCs w:val="20"/>
          <w:lang w:eastAsia="ru-RU"/>
        </w:rPr>
      </w:pPr>
      <w:r w:rsidRPr="00A22F3D">
        <w:rPr>
          <w:rFonts w:eastAsia="Times New Roman" w:cs="Times New Roman"/>
          <w:sz w:val="20"/>
          <w:szCs w:val="20"/>
          <w:lang w:eastAsia="ru-RU"/>
        </w:rPr>
        <w:t xml:space="preserve"> </w:t>
      </w:r>
      <w:r w:rsidR="00F74304" w:rsidRPr="00A22F3D">
        <w:rPr>
          <w:rFonts w:eastAsia="Times New Roman" w:cs="Times New Roman"/>
          <w:sz w:val="20"/>
          <w:szCs w:val="20"/>
          <w:lang w:eastAsia="ru-RU"/>
        </w:rPr>
        <w:t>ход был объявлен.</w:t>
      </w:r>
    </w:p>
    <w:p w14:paraId="5AB2509E" w14:textId="77777777" w:rsidR="00F74304" w:rsidRPr="00A22F3D" w:rsidRDefault="00F74304" w:rsidP="00A22F3D">
      <w:pPr>
        <w:widowControl w:val="0"/>
        <w:tabs>
          <w:tab w:val="left" w:pos="567"/>
        </w:tabs>
        <w:spacing w:after="0"/>
        <w:ind w:left="567" w:hanging="567"/>
        <w:jc w:val="both"/>
        <w:rPr>
          <w:rFonts w:eastAsia="Times New Roman" w:cs="Times New Roman"/>
          <w:sz w:val="20"/>
          <w:szCs w:val="20"/>
          <w:lang w:eastAsia="ru-RU"/>
        </w:rPr>
      </w:pPr>
      <w:r w:rsidRPr="00A22F3D">
        <w:rPr>
          <w:rFonts w:eastAsia="Times New Roman" w:cs="Times New Roman"/>
          <w:sz w:val="20"/>
          <w:szCs w:val="20"/>
          <w:lang w:eastAsia="ru-RU"/>
        </w:rPr>
        <w:tab/>
      </w:r>
      <w:r w:rsidRPr="00A22F3D">
        <w:rPr>
          <w:rFonts w:eastAsia="Times New Roman" w:cs="Times New Roman"/>
          <w:sz w:val="20"/>
          <w:szCs w:val="20"/>
          <w:lang w:eastAsia="ru-RU"/>
        </w:rPr>
        <w:tab/>
        <w:t>Только после выполнения 3.2.1. – 3.2.2. и записи предыдущего хода могут быть включены часы противника.</w:t>
      </w:r>
    </w:p>
    <w:p w14:paraId="05CBA8ED" w14:textId="6A767F37" w:rsidR="00F74304" w:rsidRPr="00A22F3D" w:rsidRDefault="00790F53" w:rsidP="00A22F3D">
      <w:pPr>
        <w:widowControl w:val="0"/>
        <w:numPr>
          <w:ilvl w:val="2"/>
          <w:numId w:val="378"/>
        </w:numPr>
        <w:tabs>
          <w:tab w:val="left" w:pos="567"/>
        </w:tabs>
        <w:spacing w:after="0"/>
        <w:ind w:left="567" w:hanging="567"/>
        <w:rPr>
          <w:rFonts w:eastAsia="Times New Roman" w:cs="Times New Roman"/>
          <w:sz w:val="20"/>
          <w:szCs w:val="20"/>
          <w:lang w:eastAsia="ru-RU"/>
        </w:rPr>
      </w:pPr>
      <w:r w:rsidRPr="00A22F3D">
        <w:rPr>
          <w:rFonts w:eastAsia="Times New Roman" w:cs="Times New Roman"/>
          <w:sz w:val="20"/>
          <w:szCs w:val="20"/>
          <w:lang w:eastAsia="ru-RU"/>
        </w:rPr>
        <w:t xml:space="preserve"> Для игрока</w:t>
      </w:r>
      <w:r w:rsidR="00F74304" w:rsidRPr="00A22F3D">
        <w:rPr>
          <w:rFonts w:eastAsia="Times New Roman" w:cs="Times New Roman"/>
          <w:sz w:val="20"/>
          <w:szCs w:val="20"/>
          <w:lang w:eastAsia="ru-RU"/>
        </w:rPr>
        <w:t xml:space="preserve"> без ассистента имеют силу обычные Правила.</w:t>
      </w:r>
    </w:p>
    <w:p w14:paraId="711C324F" w14:textId="77777777" w:rsidR="00F74304" w:rsidRPr="00A22F3D" w:rsidRDefault="00F74304" w:rsidP="00A22F3D">
      <w:pPr>
        <w:widowControl w:val="0"/>
        <w:numPr>
          <w:ilvl w:val="1"/>
          <w:numId w:val="378"/>
        </w:numPr>
        <w:tabs>
          <w:tab w:val="left" w:pos="567"/>
        </w:tabs>
        <w:spacing w:after="0"/>
        <w:ind w:left="567" w:hanging="567"/>
        <w:jc w:val="both"/>
        <w:rPr>
          <w:rFonts w:eastAsia="Times New Roman" w:cs="Times New Roman"/>
          <w:sz w:val="20"/>
          <w:szCs w:val="20"/>
          <w:lang w:eastAsia="ru-RU"/>
        </w:rPr>
      </w:pPr>
      <w:r w:rsidRPr="00A22F3D">
        <w:rPr>
          <w:rFonts w:eastAsia="Times New Roman" w:cs="Times New Roman"/>
          <w:sz w:val="20"/>
          <w:szCs w:val="20"/>
          <w:lang w:eastAsia="ru-RU"/>
        </w:rPr>
        <w:t>Игрок с ограниченными возможностями здоровья должен вести запись ходов от руки, если это невозможно, то запись партии выполняет ассистент. В случае отсутствия ассистента у него убавляется 20 минут от основного времени. После партии запись должна быть восстановлена с помощью бланка противника и судьи.</w:t>
      </w:r>
    </w:p>
    <w:p w14:paraId="61C2F2F7" w14:textId="77777777" w:rsidR="00F74304" w:rsidRPr="00A22F3D" w:rsidRDefault="00F74304" w:rsidP="00A22F3D">
      <w:pPr>
        <w:widowControl w:val="0"/>
        <w:numPr>
          <w:ilvl w:val="1"/>
          <w:numId w:val="378"/>
        </w:numPr>
        <w:tabs>
          <w:tab w:val="left" w:pos="567"/>
        </w:tabs>
        <w:spacing w:after="0"/>
        <w:ind w:left="567" w:hanging="567"/>
        <w:jc w:val="both"/>
        <w:rPr>
          <w:rFonts w:eastAsia="Times New Roman" w:cs="Times New Roman"/>
          <w:sz w:val="20"/>
          <w:szCs w:val="20"/>
          <w:lang w:eastAsia="ru-RU"/>
        </w:rPr>
      </w:pPr>
      <w:r w:rsidRPr="00A22F3D">
        <w:rPr>
          <w:rFonts w:eastAsia="Times New Roman" w:cs="Times New Roman"/>
          <w:sz w:val="20"/>
          <w:szCs w:val="20"/>
          <w:lang w:eastAsia="ru-RU"/>
        </w:rPr>
        <w:t>Ошибка при объявлении хода должна быть исправлена немедленно, прежде чем пущены часы противника.</w:t>
      </w:r>
    </w:p>
    <w:p w14:paraId="0EEFC7B9" w14:textId="77777777" w:rsidR="00F74304" w:rsidRPr="00A22F3D" w:rsidRDefault="00F74304" w:rsidP="00A22F3D">
      <w:pPr>
        <w:widowControl w:val="0"/>
        <w:numPr>
          <w:ilvl w:val="1"/>
          <w:numId w:val="378"/>
        </w:numPr>
        <w:tabs>
          <w:tab w:val="left" w:pos="567"/>
        </w:tabs>
        <w:spacing w:after="0"/>
        <w:ind w:left="567" w:hanging="567"/>
        <w:jc w:val="both"/>
        <w:rPr>
          <w:rFonts w:eastAsia="Times New Roman" w:cs="Times New Roman"/>
          <w:sz w:val="20"/>
          <w:szCs w:val="20"/>
          <w:lang w:eastAsia="ru-RU"/>
        </w:rPr>
      </w:pPr>
      <w:r w:rsidRPr="00A22F3D">
        <w:rPr>
          <w:rFonts w:eastAsia="Times New Roman" w:cs="Times New Roman"/>
          <w:sz w:val="20"/>
          <w:szCs w:val="20"/>
          <w:lang w:eastAsia="ru-RU"/>
        </w:rPr>
        <w:t>Если во время партии на двух досках партнеров возникли различные позиции, арбитр должен привести их в соответствие с записью партии на бланках обоих партнеров. Если записи партии на бланках соответствуют друг другу, игрок, записавший правильный ход, но выполнивший неправильный, должен исправить позицию на своей доске согласно записи партии.</w:t>
      </w:r>
    </w:p>
    <w:p w14:paraId="1FCDBD74" w14:textId="77777777" w:rsidR="00F74304" w:rsidRPr="00A22F3D" w:rsidRDefault="00F74304" w:rsidP="00A22F3D">
      <w:pPr>
        <w:widowControl w:val="0"/>
        <w:numPr>
          <w:ilvl w:val="1"/>
          <w:numId w:val="378"/>
        </w:numPr>
        <w:tabs>
          <w:tab w:val="left" w:pos="567"/>
        </w:tabs>
        <w:spacing w:after="0"/>
        <w:ind w:left="567" w:hanging="567"/>
        <w:jc w:val="both"/>
        <w:rPr>
          <w:rFonts w:eastAsia="Times New Roman" w:cs="Times New Roman"/>
          <w:sz w:val="20"/>
          <w:szCs w:val="20"/>
          <w:lang w:eastAsia="ru-RU"/>
        </w:rPr>
      </w:pPr>
      <w:r w:rsidRPr="00A22F3D">
        <w:rPr>
          <w:rFonts w:eastAsia="Times New Roman" w:cs="Times New Roman"/>
          <w:sz w:val="20"/>
          <w:szCs w:val="20"/>
          <w:lang w:eastAsia="ru-RU"/>
        </w:rPr>
        <w:t>Если возникла такая ситуация (пункт 3.5.) и записи партии на двух бланках отличаются, арбитр должен восстановить правильное течение партии, согласовать записи партии на обоих бланках и соответственно откорректировать показания часов.</w:t>
      </w:r>
    </w:p>
    <w:p w14:paraId="32E9DC4A" w14:textId="77777777" w:rsidR="00F74304" w:rsidRPr="00A22F3D" w:rsidRDefault="00F74304" w:rsidP="00A22F3D">
      <w:pPr>
        <w:widowControl w:val="0"/>
        <w:numPr>
          <w:ilvl w:val="1"/>
          <w:numId w:val="378"/>
        </w:numPr>
        <w:tabs>
          <w:tab w:val="left" w:pos="567"/>
        </w:tabs>
        <w:spacing w:after="0"/>
        <w:ind w:left="567" w:hanging="567"/>
        <w:jc w:val="both"/>
        <w:rPr>
          <w:rFonts w:eastAsia="Times New Roman" w:cs="Times New Roman"/>
          <w:sz w:val="20"/>
          <w:szCs w:val="20"/>
          <w:lang w:eastAsia="ru-RU"/>
        </w:rPr>
      </w:pPr>
      <w:r w:rsidRPr="00A22F3D">
        <w:rPr>
          <w:rFonts w:eastAsia="Times New Roman" w:cs="Times New Roman"/>
          <w:sz w:val="20"/>
          <w:szCs w:val="20"/>
          <w:lang w:eastAsia="ru-RU"/>
        </w:rPr>
        <w:t>Игрок с ограниченными возможностями здоровья имеет право использовать помощника, в обязанности которого входит:</w:t>
      </w:r>
    </w:p>
    <w:p w14:paraId="50B4D1DB" w14:textId="77777777" w:rsidR="00F74304" w:rsidRPr="00A22F3D" w:rsidRDefault="00F74304" w:rsidP="00A22F3D">
      <w:pPr>
        <w:widowControl w:val="0"/>
        <w:numPr>
          <w:ilvl w:val="2"/>
          <w:numId w:val="378"/>
        </w:numPr>
        <w:tabs>
          <w:tab w:val="left" w:pos="567"/>
        </w:tabs>
        <w:spacing w:after="0"/>
        <w:ind w:left="567" w:hanging="567"/>
        <w:jc w:val="both"/>
        <w:rPr>
          <w:rFonts w:eastAsia="Times New Roman" w:cs="Times New Roman"/>
          <w:sz w:val="20"/>
          <w:szCs w:val="20"/>
          <w:lang w:eastAsia="ru-RU"/>
        </w:rPr>
      </w:pPr>
      <w:r w:rsidRPr="00A22F3D">
        <w:rPr>
          <w:rFonts w:eastAsia="Times New Roman" w:cs="Times New Roman"/>
          <w:sz w:val="20"/>
          <w:szCs w:val="20"/>
          <w:lang w:eastAsia="ru-RU"/>
        </w:rPr>
        <w:t>выполнение хода любого игрока на доске;</w:t>
      </w:r>
    </w:p>
    <w:p w14:paraId="43E3A9A2" w14:textId="77777777" w:rsidR="00F74304" w:rsidRPr="00A22F3D" w:rsidRDefault="00F74304" w:rsidP="00A22F3D">
      <w:pPr>
        <w:widowControl w:val="0"/>
        <w:numPr>
          <w:ilvl w:val="2"/>
          <w:numId w:val="378"/>
        </w:numPr>
        <w:tabs>
          <w:tab w:val="left" w:pos="567"/>
        </w:tabs>
        <w:spacing w:after="0"/>
        <w:ind w:left="567" w:hanging="567"/>
        <w:jc w:val="both"/>
        <w:rPr>
          <w:rFonts w:eastAsia="Times New Roman" w:cs="Times New Roman"/>
          <w:sz w:val="20"/>
          <w:szCs w:val="20"/>
          <w:lang w:eastAsia="ru-RU"/>
        </w:rPr>
      </w:pPr>
      <w:r w:rsidRPr="00A22F3D">
        <w:rPr>
          <w:rFonts w:eastAsia="Times New Roman" w:cs="Times New Roman"/>
          <w:sz w:val="20"/>
          <w:szCs w:val="20"/>
          <w:lang w:eastAsia="ru-RU"/>
        </w:rPr>
        <w:t>объявление ходов обоих игроков;</w:t>
      </w:r>
    </w:p>
    <w:p w14:paraId="0FEF74FC" w14:textId="331A1E00" w:rsidR="00F74304" w:rsidRPr="00A22F3D" w:rsidRDefault="00F74304" w:rsidP="00A22F3D">
      <w:pPr>
        <w:widowControl w:val="0"/>
        <w:numPr>
          <w:ilvl w:val="2"/>
          <w:numId w:val="378"/>
        </w:numPr>
        <w:tabs>
          <w:tab w:val="left" w:pos="567"/>
        </w:tabs>
        <w:spacing w:after="0"/>
        <w:ind w:left="567" w:hanging="567"/>
        <w:jc w:val="both"/>
        <w:rPr>
          <w:rFonts w:eastAsia="Times New Roman" w:cs="Times New Roman"/>
          <w:sz w:val="20"/>
          <w:szCs w:val="20"/>
          <w:lang w:eastAsia="ru-RU"/>
        </w:rPr>
      </w:pPr>
      <w:r w:rsidRPr="00A22F3D">
        <w:rPr>
          <w:rFonts w:eastAsia="Times New Roman" w:cs="Times New Roman"/>
          <w:sz w:val="20"/>
          <w:szCs w:val="20"/>
          <w:lang w:eastAsia="ru-RU"/>
        </w:rPr>
        <w:t xml:space="preserve">вести запись ходов игрока с ограниченными возможностями </w:t>
      </w:r>
      <w:r w:rsidR="00790F53" w:rsidRPr="00A22F3D">
        <w:rPr>
          <w:rFonts w:eastAsia="Times New Roman" w:cs="Times New Roman"/>
          <w:sz w:val="20"/>
          <w:szCs w:val="20"/>
          <w:lang w:eastAsia="ru-RU"/>
        </w:rPr>
        <w:t>здоровья и</w:t>
      </w:r>
      <w:r w:rsidRPr="00A22F3D">
        <w:rPr>
          <w:rFonts w:eastAsia="Times New Roman" w:cs="Times New Roman"/>
          <w:sz w:val="20"/>
          <w:szCs w:val="20"/>
          <w:lang w:eastAsia="ru-RU"/>
        </w:rPr>
        <w:t xml:space="preserve"> пускать часы его соперника;</w:t>
      </w:r>
    </w:p>
    <w:p w14:paraId="7067A5CF" w14:textId="2028931E" w:rsidR="00F74304" w:rsidRPr="00A22F3D" w:rsidRDefault="00790F53" w:rsidP="00A22F3D">
      <w:pPr>
        <w:widowControl w:val="0"/>
        <w:numPr>
          <w:ilvl w:val="2"/>
          <w:numId w:val="378"/>
        </w:numPr>
        <w:tabs>
          <w:tab w:val="left" w:pos="567"/>
        </w:tabs>
        <w:spacing w:after="0"/>
        <w:ind w:left="567" w:hanging="567"/>
        <w:jc w:val="both"/>
        <w:rPr>
          <w:rFonts w:eastAsia="Times New Roman" w:cs="Times New Roman"/>
          <w:sz w:val="20"/>
          <w:szCs w:val="20"/>
          <w:lang w:eastAsia="ru-RU"/>
        </w:rPr>
      </w:pPr>
      <w:r w:rsidRPr="00A22F3D">
        <w:rPr>
          <w:rFonts w:eastAsia="Times New Roman" w:cs="Times New Roman"/>
          <w:sz w:val="20"/>
          <w:szCs w:val="20"/>
          <w:lang w:eastAsia="ru-RU"/>
        </w:rPr>
        <w:t>сообщать игроку</w:t>
      </w:r>
      <w:r w:rsidR="00F74304" w:rsidRPr="00A22F3D">
        <w:rPr>
          <w:rFonts w:eastAsia="Times New Roman" w:cs="Times New Roman"/>
          <w:sz w:val="20"/>
          <w:szCs w:val="20"/>
          <w:lang w:eastAsia="ru-RU"/>
        </w:rPr>
        <w:t xml:space="preserve"> (только при его запросе) число сделанных ходов и время, затраченное обоими игроками;</w:t>
      </w:r>
    </w:p>
    <w:p w14:paraId="5350F43A" w14:textId="77777777" w:rsidR="00F74304" w:rsidRPr="00A22F3D" w:rsidRDefault="00F74304" w:rsidP="00A22F3D">
      <w:pPr>
        <w:widowControl w:val="0"/>
        <w:numPr>
          <w:ilvl w:val="2"/>
          <w:numId w:val="378"/>
        </w:numPr>
        <w:tabs>
          <w:tab w:val="left" w:pos="567"/>
        </w:tabs>
        <w:spacing w:after="0"/>
        <w:ind w:left="567" w:hanging="567"/>
        <w:jc w:val="both"/>
        <w:rPr>
          <w:rFonts w:eastAsia="Times New Roman" w:cs="Times New Roman"/>
          <w:sz w:val="20"/>
          <w:szCs w:val="20"/>
          <w:lang w:eastAsia="ru-RU"/>
        </w:rPr>
      </w:pPr>
      <w:r w:rsidRPr="00A22F3D">
        <w:rPr>
          <w:rFonts w:eastAsia="Times New Roman" w:cs="Times New Roman"/>
          <w:sz w:val="20"/>
          <w:szCs w:val="20"/>
          <w:lang w:eastAsia="ru-RU"/>
        </w:rPr>
        <w:t>требовать зафиксировать результат партии в случаях, когда пройден контроль времени и сообщать диспетчеру, когда здоровый игрок коснулся одной из фигур на своей доске;</w:t>
      </w:r>
    </w:p>
    <w:p w14:paraId="63B642FD" w14:textId="77777777" w:rsidR="00F74304" w:rsidRPr="00A22F3D" w:rsidRDefault="00F74304" w:rsidP="00A22F3D">
      <w:pPr>
        <w:widowControl w:val="0"/>
        <w:numPr>
          <w:ilvl w:val="2"/>
          <w:numId w:val="378"/>
        </w:numPr>
        <w:tabs>
          <w:tab w:val="left" w:pos="567"/>
        </w:tabs>
        <w:spacing w:after="0"/>
        <w:ind w:left="567" w:hanging="567"/>
        <w:rPr>
          <w:rFonts w:eastAsia="Times New Roman" w:cs="Times New Roman"/>
          <w:sz w:val="20"/>
          <w:szCs w:val="20"/>
          <w:lang w:eastAsia="ru-RU"/>
        </w:rPr>
      </w:pPr>
      <w:r w:rsidRPr="00A22F3D">
        <w:rPr>
          <w:rFonts w:eastAsia="Times New Roman" w:cs="Times New Roman"/>
          <w:sz w:val="20"/>
          <w:szCs w:val="20"/>
          <w:lang w:eastAsia="ru-RU"/>
        </w:rPr>
        <w:t>выполнять необходимые формальности в случае, если партия отложена;</w:t>
      </w:r>
    </w:p>
    <w:p w14:paraId="6234CFA8" w14:textId="77777777" w:rsidR="00F74304" w:rsidRPr="00A22F3D" w:rsidRDefault="00F74304" w:rsidP="00A22F3D">
      <w:pPr>
        <w:widowControl w:val="0"/>
        <w:tabs>
          <w:tab w:val="left" w:pos="567"/>
        </w:tabs>
        <w:spacing w:after="0"/>
        <w:ind w:left="567" w:hanging="567"/>
        <w:jc w:val="both"/>
        <w:rPr>
          <w:rFonts w:eastAsia="Times New Roman" w:cs="Times New Roman"/>
          <w:sz w:val="20"/>
          <w:szCs w:val="20"/>
          <w:lang w:eastAsia="ru-RU"/>
        </w:rPr>
      </w:pPr>
      <w:r w:rsidRPr="00A22F3D">
        <w:rPr>
          <w:rFonts w:eastAsia="Times New Roman" w:cs="Times New Roman"/>
          <w:sz w:val="20"/>
          <w:szCs w:val="20"/>
          <w:lang w:eastAsia="ru-RU"/>
        </w:rPr>
        <w:tab/>
      </w:r>
      <w:r w:rsidRPr="00A22F3D">
        <w:rPr>
          <w:rFonts w:eastAsia="Times New Roman" w:cs="Times New Roman"/>
          <w:sz w:val="20"/>
          <w:szCs w:val="20"/>
          <w:lang w:eastAsia="ru-RU"/>
        </w:rPr>
        <w:tab/>
        <w:t>В случае если спортсмен не может записывать партию, а остальные действия выполняет самостоятельно, то у него убавляется 20 минут от основного времени. После партии запись должна быть восстановлена с помощью бланка противника и судьи.</w:t>
      </w:r>
    </w:p>
    <w:p w14:paraId="1F0F4184" w14:textId="77777777" w:rsidR="00F74304" w:rsidRPr="00A22F3D" w:rsidRDefault="00F74304" w:rsidP="00A22F3D">
      <w:pPr>
        <w:widowControl w:val="0"/>
        <w:numPr>
          <w:ilvl w:val="1"/>
          <w:numId w:val="378"/>
        </w:numPr>
        <w:tabs>
          <w:tab w:val="left" w:pos="567"/>
        </w:tabs>
        <w:spacing w:after="0"/>
        <w:ind w:left="567" w:hanging="567"/>
        <w:jc w:val="both"/>
        <w:rPr>
          <w:rFonts w:eastAsia="Times New Roman" w:cs="Times New Roman"/>
          <w:sz w:val="20"/>
          <w:szCs w:val="20"/>
          <w:lang w:eastAsia="ru-RU"/>
        </w:rPr>
      </w:pPr>
      <w:r w:rsidRPr="00A22F3D">
        <w:rPr>
          <w:rFonts w:eastAsia="Times New Roman" w:cs="Times New Roman"/>
          <w:sz w:val="20"/>
          <w:szCs w:val="20"/>
          <w:lang w:eastAsia="ru-RU"/>
        </w:rPr>
        <w:t>Для игрока с ограниченными возможностями корректировка часов при игре со здоровыми участниками не применяется.</w:t>
      </w:r>
    </w:p>
    <w:p w14:paraId="2751247F" w14:textId="77777777" w:rsidR="00F74304" w:rsidRPr="00A22F3D" w:rsidRDefault="00F74304" w:rsidP="00A22F3D">
      <w:pPr>
        <w:numPr>
          <w:ilvl w:val="0"/>
          <w:numId w:val="378"/>
        </w:numPr>
        <w:spacing w:after="200"/>
        <w:ind w:left="567" w:hanging="567"/>
        <w:jc w:val="center"/>
        <w:rPr>
          <w:rFonts w:eastAsia="Calibri" w:cs="Times New Roman"/>
          <w:b/>
          <w:sz w:val="20"/>
          <w:szCs w:val="20"/>
          <w:lang w:eastAsia="ru-RU"/>
        </w:rPr>
      </w:pPr>
      <w:r w:rsidRPr="00A22F3D">
        <w:rPr>
          <w:rFonts w:eastAsia="Calibri" w:cs="Times New Roman"/>
          <w:b/>
          <w:sz w:val="20"/>
          <w:szCs w:val="20"/>
          <w:lang w:eastAsia="ru-RU"/>
        </w:rPr>
        <w:t>Дистанционная игра с использованием информационной телекоммуникационной сети «Интернет»</w:t>
      </w:r>
    </w:p>
    <w:p w14:paraId="6EF1D0CF" w14:textId="77777777" w:rsidR="00F74304" w:rsidRPr="00A22F3D" w:rsidRDefault="00F74304" w:rsidP="00A22F3D">
      <w:pPr>
        <w:numPr>
          <w:ilvl w:val="0"/>
          <w:numId w:val="381"/>
        </w:numPr>
        <w:spacing w:after="0"/>
        <w:ind w:left="567" w:hanging="567"/>
        <w:jc w:val="both"/>
        <w:rPr>
          <w:rFonts w:eastAsia="Calibri" w:cs="Times New Roman"/>
          <w:sz w:val="20"/>
          <w:szCs w:val="20"/>
          <w:lang w:eastAsia="ru-RU"/>
        </w:rPr>
      </w:pPr>
      <w:r w:rsidRPr="00A22F3D">
        <w:rPr>
          <w:rFonts w:eastAsia="Calibri" w:cs="Times New Roman"/>
          <w:sz w:val="20"/>
          <w:szCs w:val="20"/>
          <w:lang w:eastAsia="ru-RU"/>
        </w:rPr>
        <w:t>Дистанционная игра с использованием информационной телекоммуникационной сети «Интернет» проводится на виртуальной шахматной доске, размещенной на игровой платформе в сети «Интернет».</w:t>
      </w:r>
    </w:p>
    <w:p w14:paraId="4DE489A3" w14:textId="74CC9DE5" w:rsidR="00F74304" w:rsidRPr="00A22F3D" w:rsidRDefault="00F74304" w:rsidP="00A22F3D">
      <w:pPr>
        <w:numPr>
          <w:ilvl w:val="0"/>
          <w:numId w:val="381"/>
        </w:numPr>
        <w:spacing w:after="0"/>
        <w:ind w:left="567" w:hanging="567"/>
        <w:jc w:val="both"/>
        <w:rPr>
          <w:rFonts w:eastAsia="Calibri" w:cs="Times New Roman"/>
          <w:sz w:val="20"/>
          <w:szCs w:val="20"/>
          <w:lang w:eastAsia="ru-RU"/>
        </w:rPr>
      </w:pPr>
      <w:r w:rsidRPr="00A22F3D">
        <w:rPr>
          <w:rFonts w:eastAsia="Calibri" w:cs="Times New Roman"/>
          <w:sz w:val="20"/>
          <w:szCs w:val="20"/>
          <w:lang w:eastAsia="ru-RU"/>
        </w:rPr>
        <w:t xml:space="preserve">Каждый спортсмен (команда) </w:t>
      </w:r>
      <w:r w:rsidR="00790F53" w:rsidRPr="00A22F3D">
        <w:rPr>
          <w:rFonts w:eastAsia="Calibri" w:cs="Times New Roman"/>
          <w:sz w:val="20"/>
          <w:szCs w:val="20"/>
          <w:lang w:eastAsia="ru-RU"/>
        </w:rPr>
        <w:t>выступает,</w:t>
      </w:r>
      <w:r w:rsidRPr="00A22F3D">
        <w:rPr>
          <w:rFonts w:eastAsia="Calibri" w:cs="Times New Roman"/>
          <w:sz w:val="20"/>
          <w:szCs w:val="20"/>
          <w:lang w:eastAsia="ru-RU"/>
        </w:rPr>
        <w:t xml:space="preserve"> находясь в своем</w:t>
      </w:r>
      <w:r w:rsidR="00790F53" w:rsidRPr="00A22F3D">
        <w:rPr>
          <w:rFonts w:eastAsia="Calibri" w:cs="Times New Roman"/>
          <w:sz w:val="20"/>
          <w:szCs w:val="20"/>
          <w:lang w:eastAsia="ru-RU"/>
        </w:rPr>
        <w:t xml:space="preserve"> населенном пункте</w:t>
      </w:r>
      <w:r w:rsidRPr="00A22F3D">
        <w:rPr>
          <w:rFonts w:eastAsia="Calibri" w:cs="Times New Roman"/>
          <w:sz w:val="20"/>
          <w:szCs w:val="20"/>
          <w:lang w:eastAsia="ru-RU"/>
        </w:rPr>
        <w:t>, если иное не установлено Положением о соревновании.</w:t>
      </w:r>
    </w:p>
    <w:p w14:paraId="5381168B" w14:textId="77777777" w:rsidR="00F74304" w:rsidRPr="00A22F3D" w:rsidRDefault="00F74304" w:rsidP="00A22F3D">
      <w:pPr>
        <w:numPr>
          <w:ilvl w:val="0"/>
          <w:numId w:val="381"/>
        </w:numPr>
        <w:spacing w:after="0"/>
        <w:ind w:left="567" w:hanging="567"/>
        <w:jc w:val="both"/>
        <w:rPr>
          <w:rFonts w:eastAsia="Calibri" w:cs="Times New Roman"/>
          <w:sz w:val="20"/>
          <w:szCs w:val="20"/>
          <w:lang w:eastAsia="ru-RU"/>
        </w:rPr>
      </w:pPr>
      <w:r w:rsidRPr="00A22F3D">
        <w:rPr>
          <w:rFonts w:eastAsia="Calibri" w:cs="Times New Roman"/>
          <w:sz w:val="20"/>
          <w:szCs w:val="20"/>
          <w:lang w:eastAsia="ru-RU"/>
        </w:rPr>
        <w:t>Если положение соревнования не устанавливает иное, игрок может обжаловать любое решение арбитра, даже если игрок первоначально был согласен с решением арбитра.</w:t>
      </w:r>
    </w:p>
    <w:p w14:paraId="1A4AB4A8" w14:textId="77777777" w:rsidR="00F74304" w:rsidRPr="00A22F3D" w:rsidRDefault="00F74304" w:rsidP="00A22F3D">
      <w:pPr>
        <w:numPr>
          <w:ilvl w:val="0"/>
          <w:numId w:val="381"/>
        </w:numPr>
        <w:spacing w:after="0"/>
        <w:ind w:left="567" w:hanging="567"/>
        <w:jc w:val="both"/>
        <w:rPr>
          <w:rFonts w:eastAsia="Calibri" w:cs="Times New Roman"/>
          <w:sz w:val="20"/>
          <w:szCs w:val="20"/>
          <w:lang w:eastAsia="ru-RU"/>
        </w:rPr>
      </w:pPr>
      <w:r w:rsidRPr="00A22F3D">
        <w:rPr>
          <w:rFonts w:eastAsia="Calibri" w:cs="Times New Roman"/>
          <w:sz w:val="20"/>
          <w:szCs w:val="20"/>
          <w:lang w:eastAsia="ru-RU"/>
        </w:rPr>
        <w:t>Каждая игра должна проводиться с обязательным личным присутствием арбитра.</w:t>
      </w:r>
    </w:p>
    <w:p w14:paraId="3F01428F" w14:textId="77777777" w:rsidR="00F74304" w:rsidRPr="00A22F3D" w:rsidRDefault="00F74304" w:rsidP="00A22F3D">
      <w:pPr>
        <w:numPr>
          <w:ilvl w:val="0"/>
          <w:numId w:val="382"/>
        </w:numPr>
        <w:spacing w:after="0"/>
        <w:ind w:left="567" w:hanging="567"/>
        <w:jc w:val="both"/>
        <w:rPr>
          <w:rFonts w:eastAsia="Calibri" w:cs="Times New Roman"/>
          <w:sz w:val="20"/>
          <w:szCs w:val="20"/>
          <w:lang w:eastAsia="ru-RU"/>
        </w:rPr>
      </w:pPr>
      <w:r w:rsidRPr="00A22F3D">
        <w:rPr>
          <w:rFonts w:eastAsia="Calibri" w:cs="Times New Roman"/>
          <w:sz w:val="20"/>
          <w:szCs w:val="20"/>
          <w:lang w:eastAsia="ru-RU"/>
        </w:rPr>
        <w:t>Судейская коллегия, осуществляющая спортивное судейство при дистанционной игре, заседает централизованно, в установленном организатором соревнований месте.</w:t>
      </w:r>
    </w:p>
    <w:p w14:paraId="2E634443" w14:textId="77777777" w:rsidR="00F74304" w:rsidRPr="00A22F3D" w:rsidRDefault="00F74304" w:rsidP="00A22F3D">
      <w:pPr>
        <w:numPr>
          <w:ilvl w:val="0"/>
          <w:numId w:val="381"/>
        </w:numPr>
        <w:spacing w:after="0"/>
        <w:ind w:left="567" w:hanging="567"/>
        <w:jc w:val="both"/>
        <w:rPr>
          <w:rFonts w:eastAsia="Calibri" w:cs="Times New Roman"/>
          <w:sz w:val="20"/>
          <w:szCs w:val="20"/>
          <w:lang w:eastAsia="ru-RU"/>
        </w:rPr>
      </w:pPr>
      <w:r w:rsidRPr="00A22F3D">
        <w:rPr>
          <w:rFonts w:eastAsia="Calibri" w:cs="Times New Roman"/>
          <w:sz w:val="20"/>
          <w:szCs w:val="20"/>
          <w:lang w:eastAsia="ru-RU"/>
        </w:rPr>
        <w:t xml:space="preserve">Игроки должны соблюдать требования к техническим характеристикам спортивного инвентаря, а также иные требования, предъявляемые Регламентом соревнования. </w:t>
      </w:r>
    </w:p>
    <w:p w14:paraId="313E8FCA" w14:textId="0B3A0A40" w:rsidR="00F74304" w:rsidRPr="00A22F3D" w:rsidRDefault="00F74304" w:rsidP="00A22F3D">
      <w:pPr>
        <w:numPr>
          <w:ilvl w:val="0"/>
          <w:numId w:val="383"/>
        </w:numPr>
        <w:spacing w:after="0"/>
        <w:ind w:left="567" w:hanging="567"/>
        <w:jc w:val="both"/>
        <w:rPr>
          <w:rFonts w:eastAsia="Calibri" w:cs="Times New Roman"/>
          <w:sz w:val="20"/>
          <w:szCs w:val="20"/>
          <w:lang w:eastAsia="ru-RU"/>
        </w:rPr>
      </w:pPr>
      <w:r w:rsidRPr="00A22F3D">
        <w:rPr>
          <w:rFonts w:eastAsia="Calibri" w:cs="Times New Roman"/>
          <w:sz w:val="20"/>
          <w:szCs w:val="20"/>
          <w:lang w:eastAsia="ru-RU"/>
        </w:rPr>
        <w:t xml:space="preserve">Требования к спортивному инвентарю определяются </w:t>
      </w:r>
      <w:r w:rsidR="00790F53" w:rsidRPr="00A22F3D">
        <w:rPr>
          <w:rFonts w:eastAsia="Calibri" w:cs="Times New Roman"/>
          <w:sz w:val="20"/>
          <w:szCs w:val="20"/>
          <w:lang w:eastAsia="ru-RU"/>
        </w:rPr>
        <w:t>ГСК и организаторами соревнований</w:t>
      </w:r>
      <w:r w:rsidRPr="00A22F3D">
        <w:rPr>
          <w:rFonts w:eastAsia="Calibri" w:cs="Times New Roman"/>
          <w:sz w:val="20"/>
          <w:szCs w:val="20"/>
          <w:lang w:eastAsia="ru-RU"/>
        </w:rPr>
        <w:t>.</w:t>
      </w:r>
    </w:p>
    <w:p w14:paraId="481EFCDE" w14:textId="77777777" w:rsidR="00F74304" w:rsidRPr="00A22F3D" w:rsidRDefault="00F74304" w:rsidP="00A22F3D">
      <w:pPr>
        <w:numPr>
          <w:ilvl w:val="0"/>
          <w:numId w:val="383"/>
        </w:numPr>
        <w:spacing w:after="0"/>
        <w:ind w:left="567" w:hanging="567"/>
        <w:jc w:val="both"/>
        <w:rPr>
          <w:rFonts w:eastAsia="Calibri" w:cs="Times New Roman"/>
          <w:sz w:val="20"/>
          <w:szCs w:val="20"/>
          <w:lang w:eastAsia="ru-RU"/>
        </w:rPr>
      </w:pPr>
      <w:r w:rsidRPr="00A22F3D">
        <w:rPr>
          <w:rFonts w:eastAsia="Times New Roman" w:cs="Times New Roman"/>
          <w:sz w:val="20"/>
          <w:szCs w:val="20"/>
          <w:lang w:eastAsia="ru-RU"/>
        </w:rPr>
        <w:t>Инвентарь может включать в себя компьютер, монитор, планшет, устройства, необходимые для общения участников соревнования, устройства ввода-вывода и другие технические средства.</w:t>
      </w:r>
    </w:p>
    <w:p w14:paraId="67D7AB3C" w14:textId="77777777" w:rsidR="00F74304" w:rsidRPr="00A22F3D" w:rsidRDefault="00F74304" w:rsidP="00A22F3D">
      <w:pPr>
        <w:numPr>
          <w:ilvl w:val="0"/>
          <w:numId w:val="383"/>
        </w:numPr>
        <w:spacing w:after="0"/>
        <w:ind w:left="567" w:hanging="567"/>
        <w:jc w:val="both"/>
        <w:rPr>
          <w:rFonts w:eastAsia="Calibri" w:cs="Times New Roman"/>
          <w:sz w:val="20"/>
          <w:szCs w:val="20"/>
          <w:lang w:eastAsia="ru-RU"/>
        </w:rPr>
      </w:pPr>
      <w:r w:rsidRPr="00A22F3D">
        <w:rPr>
          <w:rFonts w:eastAsia="Times New Roman" w:cs="Times New Roman"/>
          <w:sz w:val="20"/>
          <w:szCs w:val="20"/>
          <w:lang w:eastAsia="ru-RU"/>
        </w:rPr>
        <w:t>Компьютеры должны быть укомплектованными всеми необходимыми для проведения соревнования устройствами ввода/вывода.</w:t>
      </w:r>
    </w:p>
    <w:p w14:paraId="57D10DCA" w14:textId="77777777" w:rsidR="00F74304" w:rsidRPr="00A22F3D" w:rsidRDefault="00F74304" w:rsidP="00A22F3D">
      <w:pPr>
        <w:numPr>
          <w:ilvl w:val="0"/>
          <w:numId w:val="383"/>
        </w:numPr>
        <w:spacing w:after="0"/>
        <w:ind w:left="567" w:hanging="567"/>
        <w:jc w:val="both"/>
        <w:rPr>
          <w:rFonts w:eastAsia="Calibri" w:cs="Times New Roman"/>
          <w:sz w:val="20"/>
          <w:szCs w:val="20"/>
          <w:lang w:eastAsia="ru-RU"/>
        </w:rPr>
      </w:pPr>
      <w:r w:rsidRPr="00A22F3D">
        <w:rPr>
          <w:rFonts w:eastAsia="Times New Roman" w:cs="Times New Roman"/>
          <w:sz w:val="20"/>
          <w:szCs w:val="20"/>
          <w:lang w:eastAsia="ru-RU"/>
        </w:rPr>
        <w:t>Помимо операционной системы на игровые компьютеры устанавливается программное обеспечение, необходимое для проведения соревнования, а также устройства, необходимые для общения участников соревнования.</w:t>
      </w:r>
    </w:p>
    <w:p w14:paraId="0A0AD4EE" w14:textId="77777777" w:rsidR="00F74304" w:rsidRPr="00A22F3D" w:rsidRDefault="00F74304" w:rsidP="00A22F3D">
      <w:pPr>
        <w:numPr>
          <w:ilvl w:val="0"/>
          <w:numId w:val="383"/>
        </w:numPr>
        <w:spacing w:after="0"/>
        <w:ind w:left="567" w:hanging="567"/>
        <w:jc w:val="both"/>
        <w:rPr>
          <w:rFonts w:eastAsia="Calibri" w:cs="Times New Roman"/>
          <w:sz w:val="20"/>
          <w:szCs w:val="20"/>
          <w:lang w:eastAsia="ru-RU"/>
        </w:rPr>
      </w:pPr>
      <w:r w:rsidRPr="00A22F3D">
        <w:rPr>
          <w:rFonts w:eastAsia="Times New Roman" w:cs="Times New Roman"/>
          <w:sz w:val="20"/>
          <w:szCs w:val="20"/>
          <w:lang w:eastAsia="ru-RU"/>
        </w:rPr>
        <w:t>Организаторы, в соответствии с Регламентом соревнования могут обеспечить возможность подключения устройств ввода-вывода к игровым компьютерам, принадлежащим спортсменам. Подключаемые устройства не должны содержать запрещенных программ. При этом спортсмен должен обеспечить возможность проверки организаторами устройств на наличие запрещенных программ.</w:t>
      </w:r>
    </w:p>
    <w:p w14:paraId="5C975A11" w14:textId="77777777" w:rsidR="00F74304" w:rsidRPr="00A22F3D" w:rsidRDefault="00F74304" w:rsidP="00A22F3D">
      <w:pPr>
        <w:numPr>
          <w:ilvl w:val="0"/>
          <w:numId w:val="383"/>
        </w:numPr>
        <w:spacing w:after="0"/>
        <w:ind w:left="567" w:hanging="567"/>
        <w:jc w:val="both"/>
        <w:rPr>
          <w:rFonts w:eastAsia="Calibri" w:cs="Times New Roman"/>
          <w:sz w:val="20"/>
          <w:szCs w:val="20"/>
          <w:lang w:eastAsia="ru-RU"/>
        </w:rPr>
      </w:pPr>
      <w:r w:rsidRPr="00A22F3D">
        <w:rPr>
          <w:rFonts w:eastAsia="Times New Roman" w:cs="Times New Roman"/>
          <w:sz w:val="20"/>
          <w:szCs w:val="20"/>
          <w:lang w:eastAsia="ru-RU"/>
        </w:rPr>
        <w:t>Во время соревнования участники соревнования могут использовать собственный спортивный инвентарь (клавиатура, мышь, микрофон, коврики) или же предоставленный организатором.</w:t>
      </w:r>
    </w:p>
    <w:p w14:paraId="35673371" w14:textId="77777777" w:rsidR="00F74304" w:rsidRPr="00A22F3D" w:rsidRDefault="00F74304" w:rsidP="00A22F3D">
      <w:pPr>
        <w:numPr>
          <w:ilvl w:val="0"/>
          <w:numId w:val="383"/>
        </w:numPr>
        <w:spacing w:after="0"/>
        <w:ind w:left="567" w:hanging="567"/>
        <w:jc w:val="both"/>
        <w:rPr>
          <w:rFonts w:eastAsia="Calibri" w:cs="Times New Roman"/>
          <w:sz w:val="20"/>
          <w:szCs w:val="20"/>
          <w:lang w:eastAsia="ru-RU"/>
        </w:rPr>
      </w:pPr>
      <w:r w:rsidRPr="00A22F3D">
        <w:rPr>
          <w:rFonts w:eastAsia="Times New Roman" w:cs="Times New Roman"/>
          <w:sz w:val="20"/>
          <w:szCs w:val="20"/>
          <w:lang w:eastAsia="ru-RU"/>
        </w:rPr>
        <w:t>Участники соревнования обязаны бережно относиться к спортивному инвентарю, предоставленному организатором.</w:t>
      </w:r>
    </w:p>
    <w:p w14:paraId="532D33CA" w14:textId="5FD87CC2" w:rsidR="00F74304" w:rsidRPr="00A22F3D" w:rsidRDefault="00F74304" w:rsidP="00A22F3D">
      <w:pPr>
        <w:spacing w:after="0"/>
        <w:ind w:left="567"/>
        <w:jc w:val="both"/>
        <w:rPr>
          <w:rFonts w:eastAsia="Calibri" w:cs="Times New Roman"/>
          <w:sz w:val="20"/>
          <w:szCs w:val="20"/>
          <w:lang w:eastAsia="ru-RU"/>
        </w:rPr>
      </w:pPr>
    </w:p>
    <w:p w14:paraId="0828C000" w14:textId="77777777" w:rsidR="00F74304" w:rsidRPr="00A22F3D" w:rsidRDefault="00F74304" w:rsidP="00A22F3D">
      <w:pPr>
        <w:keepNext/>
        <w:keepLines/>
        <w:spacing w:after="0"/>
        <w:ind w:left="567" w:hanging="567"/>
        <w:jc w:val="both"/>
        <w:outlineLvl w:val="0"/>
        <w:rPr>
          <w:rFonts w:eastAsia="Calibri" w:cs="Times New Roman"/>
          <w:b/>
          <w:bCs/>
          <w:sz w:val="20"/>
          <w:szCs w:val="20"/>
        </w:rPr>
      </w:pPr>
    </w:p>
    <w:p w14:paraId="1E5A7DE5" w14:textId="77777777" w:rsidR="00F74304" w:rsidRPr="00A22F3D" w:rsidRDefault="00F74304" w:rsidP="00A22F3D">
      <w:pPr>
        <w:keepNext/>
        <w:keepLines/>
        <w:spacing w:after="0"/>
        <w:ind w:left="567" w:hanging="567"/>
        <w:jc w:val="center"/>
        <w:outlineLvl w:val="0"/>
        <w:rPr>
          <w:rFonts w:eastAsia="Calibri" w:cs="Times New Roman"/>
          <w:b/>
          <w:bCs/>
          <w:sz w:val="20"/>
          <w:szCs w:val="20"/>
        </w:rPr>
      </w:pPr>
      <w:r w:rsidRPr="00A22F3D">
        <w:rPr>
          <w:rFonts w:eastAsia="Calibri" w:cs="Times New Roman"/>
          <w:b/>
          <w:bCs/>
          <w:sz w:val="20"/>
          <w:szCs w:val="20"/>
        </w:rPr>
        <w:t>ШАШКИ</w:t>
      </w:r>
    </w:p>
    <w:p w14:paraId="109C6F05" w14:textId="77777777" w:rsidR="00F74304" w:rsidRPr="00A22F3D" w:rsidRDefault="00F74304" w:rsidP="00A22F3D">
      <w:pPr>
        <w:shd w:val="clear" w:color="auto" w:fill="FFFFFF"/>
        <w:autoSpaceDE w:val="0"/>
        <w:autoSpaceDN w:val="0"/>
        <w:adjustRightInd w:val="0"/>
        <w:spacing w:after="0"/>
        <w:ind w:left="567" w:hanging="567"/>
        <w:jc w:val="center"/>
        <w:rPr>
          <w:rFonts w:eastAsia="Times New Roman" w:cs="Times New Roman"/>
          <w:b/>
          <w:sz w:val="20"/>
          <w:szCs w:val="20"/>
          <w:lang w:eastAsia="ru-RU"/>
        </w:rPr>
      </w:pPr>
    </w:p>
    <w:p w14:paraId="5C5BC877" w14:textId="1F1143FE" w:rsidR="00F74304" w:rsidRPr="00A22F3D" w:rsidRDefault="00F74304" w:rsidP="00A22F3D">
      <w:pPr>
        <w:widowControl w:val="0"/>
        <w:suppressAutoHyphens/>
        <w:spacing w:after="0"/>
        <w:jc w:val="both"/>
        <w:rPr>
          <w:rFonts w:eastAsia="Times New Roman" w:cs="Times New Roman"/>
          <w:kern w:val="2"/>
          <w:sz w:val="20"/>
          <w:szCs w:val="20"/>
          <w:lang w:eastAsia="ru-RU"/>
        </w:rPr>
      </w:pPr>
      <w:r w:rsidRPr="00A22F3D">
        <w:rPr>
          <w:rFonts w:eastAsia="Times New Roman" w:cs="Times New Roman"/>
          <w:kern w:val="2"/>
          <w:sz w:val="20"/>
          <w:szCs w:val="20"/>
          <w:lang w:eastAsia="zh-CN"/>
        </w:rPr>
        <w:t>Настоящие</w:t>
      </w:r>
      <w:r w:rsidRPr="00A22F3D">
        <w:rPr>
          <w:rFonts w:eastAsia="Times New Roman" w:cs="Times New Roman"/>
          <w:kern w:val="2"/>
          <w:sz w:val="20"/>
          <w:szCs w:val="20"/>
          <w:lang w:eastAsia="ru-RU"/>
        </w:rPr>
        <w:t xml:space="preserve"> Правила разработаны </w:t>
      </w:r>
      <w:r w:rsidRPr="00A22F3D">
        <w:rPr>
          <w:rFonts w:eastAsia="Times New Roman" w:cs="Times New Roman"/>
          <w:sz w:val="20"/>
          <w:szCs w:val="20"/>
          <w:lang w:eastAsia="ru-RU"/>
        </w:rPr>
        <w:t>в соответствии с правилами</w:t>
      </w:r>
      <w:r w:rsidRPr="00A22F3D">
        <w:rPr>
          <w:rFonts w:eastAsia="Times New Roman" w:cs="Times New Roman"/>
          <w:kern w:val="2"/>
          <w:sz w:val="20"/>
          <w:szCs w:val="20"/>
          <w:lang w:eastAsia="ru-RU"/>
        </w:rPr>
        <w:t xml:space="preserve"> вида спорта «шашки», утвержденными международной федерацией шашек</w:t>
      </w:r>
      <w:r w:rsidRPr="00A22F3D">
        <w:rPr>
          <w:rFonts w:eastAsia="Calibri" w:cs="Times New Roman"/>
          <w:kern w:val="2"/>
          <w:sz w:val="20"/>
          <w:szCs w:val="20"/>
          <w:lang w:eastAsia="ru-RU"/>
        </w:rPr>
        <w:t xml:space="preserve"> </w:t>
      </w:r>
      <w:r w:rsidR="00790F53" w:rsidRPr="00A22F3D">
        <w:rPr>
          <w:rFonts w:eastAsia="Times New Roman" w:cs="Times New Roman"/>
          <w:kern w:val="2"/>
          <w:sz w:val="20"/>
          <w:szCs w:val="20"/>
          <w:lang w:eastAsia="ru-RU"/>
        </w:rPr>
        <w:t>FMJD (</w:t>
      </w:r>
      <w:r w:rsidRPr="00A22F3D">
        <w:rPr>
          <w:rFonts w:eastAsia="Times New Roman" w:cs="Times New Roman"/>
          <w:kern w:val="2"/>
          <w:sz w:val="20"/>
          <w:szCs w:val="20"/>
          <w:lang w:eastAsia="ru-RU"/>
        </w:rPr>
        <w:t>World Draughts Federation)</w:t>
      </w:r>
      <w:r w:rsidR="00790F53" w:rsidRPr="00A22F3D">
        <w:rPr>
          <w:rFonts w:eastAsia="Times New Roman" w:cs="Times New Roman"/>
          <w:kern w:val="2"/>
          <w:sz w:val="20"/>
          <w:szCs w:val="20"/>
          <w:lang w:eastAsia="ru-RU"/>
        </w:rPr>
        <w:t>.</w:t>
      </w:r>
    </w:p>
    <w:p w14:paraId="4826592B" w14:textId="75380B57" w:rsidR="00F74304" w:rsidRPr="00A22F3D" w:rsidRDefault="00F74304" w:rsidP="00A22F3D">
      <w:pPr>
        <w:widowControl w:val="0"/>
        <w:suppressAutoHyphens/>
        <w:spacing w:after="0"/>
        <w:ind w:left="567" w:hanging="567"/>
        <w:jc w:val="both"/>
        <w:rPr>
          <w:rFonts w:eastAsia="Times New Roman" w:cs="Times New Roman"/>
          <w:kern w:val="2"/>
          <w:sz w:val="20"/>
          <w:szCs w:val="20"/>
          <w:lang w:eastAsia="ru-RU"/>
        </w:rPr>
      </w:pPr>
      <w:r w:rsidRPr="00A22F3D">
        <w:rPr>
          <w:rFonts w:eastAsia="Times New Roman" w:cs="Times New Roman"/>
          <w:kern w:val="2"/>
          <w:sz w:val="20"/>
          <w:szCs w:val="20"/>
          <w:lang w:eastAsia="zh-CN"/>
        </w:rPr>
        <w:t>Настоящие</w:t>
      </w:r>
      <w:r w:rsidRPr="00A22F3D">
        <w:rPr>
          <w:rFonts w:eastAsia="Times New Roman" w:cs="Times New Roman"/>
          <w:kern w:val="2"/>
          <w:sz w:val="20"/>
          <w:szCs w:val="20"/>
          <w:lang w:eastAsia="ru-RU"/>
        </w:rPr>
        <w:t xml:space="preserve"> Правила идентичны правилам </w:t>
      </w:r>
      <w:r w:rsidRPr="00A22F3D">
        <w:rPr>
          <w:rFonts w:eastAsia="Times New Roman" w:cs="Times New Roman"/>
          <w:kern w:val="2"/>
          <w:sz w:val="20"/>
          <w:szCs w:val="20"/>
          <w:lang w:eastAsia="zh-CN"/>
        </w:rPr>
        <w:t>вида спорта «шашки»</w:t>
      </w:r>
      <w:r w:rsidRPr="00A22F3D">
        <w:rPr>
          <w:rFonts w:eastAsia="Times New Roman" w:cs="Times New Roman"/>
          <w:kern w:val="2"/>
          <w:sz w:val="20"/>
          <w:szCs w:val="20"/>
          <w:lang w:eastAsia="ru-RU"/>
        </w:rPr>
        <w:t xml:space="preserve"> </w:t>
      </w:r>
      <w:r w:rsidR="00790F53" w:rsidRPr="00A22F3D">
        <w:rPr>
          <w:rFonts w:eastAsia="Times New Roman" w:cs="Times New Roman"/>
          <w:kern w:val="2"/>
          <w:sz w:val="20"/>
          <w:szCs w:val="20"/>
          <w:lang w:val="en-US" w:eastAsia="ru-RU"/>
        </w:rPr>
        <w:t>FMJD</w:t>
      </w:r>
      <w:r w:rsidR="00790F53" w:rsidRPr="00A22F3D">
        <w:rPr>
          <w:rFonts w:eastAsia="Times New Roman" w:cs="Times New Roman"/>
          <w:kern w:val="2"/>
          <w:sz w:val="20"/>
          <w:szCs w:val="20"/>
          <w:lang w:eastAsia="ru-RU"/>
        </w:rPr>
        <w:t>.</w:t>
      </w:r>
    </w:p>
    <w:p w14:paraId="02379B98" w14:textId="77777777" w:rsidR="00F74304" w:rsidRPr="00A22F3D" w:rsidRDefault="00F74304" w:rsidP="00A22F3D">
      <w:pPr>
        <w:shd w:val="clear" w:color="auto" w:fill="FFFFFF"/>
        <w:autoSpaceDE w:val="0"/>
        <w:autoSpaceDN w:val="0"/>
        <w:adjustRightInd w:val="0"/>
        <w:spacing w:after="0"/>
        <w:ind w:left="567" w:hanging="567"/>
        <w:rPr>
          <w:rFonts w:eastAsia="Times New Roman" w:cs="Times New Roman"/>
          <w:b/>
          <w:sz w:val="20"/>
          <w:szCs w:val="20"/>
          <w:lang w:eastAsia="ru-RU"/>
        </w:rPr>
      </w:pPr>
    </w:p>
    <w:p w14:paraId="2A58C8F2" w14:textId="77777777" w:rsidR="00F74304" w:rsidRPr="00A22F3D" w:rsidRDefault="00F74304" w:rsidP="00A22F3D">
      <w:pPr>
        <w:keepNext/>
        <w:keepLines/>
        <w:spacing w:after="0"/>
        <w:ind w:left="567" w:hanging="567"/>
        <w:jc w:val="center"/>
        <w:outlineLvl w:val="0"/>
        <w:rPr>
          <w:rFonts w:eastAsia="Calibri" w:cs="Times New Roman"/>
          <w:b/>
          <w:bCs/>
          <w:sz w:val="20"/>
          <w:szCs w:val="20"/>
        </w:rPr>
      </w:pPr>
      <w:r w:rsidRPr="00A22F3D">
        <w:rPr>
          <w:rFonts w:eastAsia="Calibri" w:cs="Times New Roman"/>
          <w:b/>
          <w:bCs/>
          <w:sz w:val="20"/>
          <w:szCs w:val="20"/>
        </w:rPr>
        <w:t>ГЛАВА I. ОБЩИЕ ПОЛОЖЕНИЯ</w:t>
      </w:r>
    </w:p>
    <w:p w14:paraId="2B21C4A2" w14:textId="77777777" w:rsidR="00F74304" w:rsidRPr="00A22F3D" w:rsidRDefault="00F74304" w:rsidP="00A22F3D">
      <w:pPr>
        <w:keepNext/>
        <w:keepLines/>
        <w:numPr>
          <w:ilvl w:val="3"/>
          <w:numId w:val="304"/>
        </w:numPr>
        <w:spacing w:after="0"/>
        <w:ind w:left="567" w:hanging="567"/>
        <w:jc w:val="center"/>
        <w:outlineLvl w:val="1"/>
        <w:rPr>
          <w:rFonts w:eastAsia="Times New Roman" w:cs="Times New Roman"/>
          <w:b/>
          <w:bCs/>
          <w:sz w:val="20"/>
          <w:szCs w:val="20"/>
          <w:lang w:eastAsia="ru-RU"/>
        </w:rPr>
      </w:pPr>
      <w:r w:rsidRPr="00A22F3D">
        <w:rPr>
          <w:rFonts w:eastAsia="Times New Roman" w:cs="Times New Roman"/>
          <w:b/>
          <w:bCs/>
          <w:sz w:val="20"/>
          <w:szCs w:val="20"/>
          <w:lang w:eastAsia="ru-RU"/>
        </w:rPr>
        <w:t>Виды и характер соревнований</w:t>
      </w:r>
    </w:p>
    <w:p w14:paraId="498147BA" w14:textId="77777777" w:rsidR="00F74304" w:rsidRPr="00A22F3D" w:rsidRDefault="00F74304" w:rsidP="00A22F3D">
      <w:pPr>
        <w:numPr>
          <w:ilvl w:val="0"/>
          <w:numId w:val="118"/>
        </w:numPr>
        <w:shd w:val="clear" w:color="auto" w:fill="FFFFFF"/>
        <w:autoSpaceDE w:val="0"/>
        <w:autoSpaceDN w:val="0"/>
        <w:adjustRightInd w:val="0"/>
        <w:spacing w:after="0"/>
        <w:ind w:left="567" w:hanging="567"/>
        <w:contextualSpacing/>
        <w:jc w:val="both"/>
        <w:rPr>
          <w:rFonts w:eastAsia="Times New Roman" w:cs="Times New Roman"/>
          <w:spacing w:val="-2"/>
          <w:sz w:val="20"/>
          <w:szCs w:val="20"/>
          <w:lang w:eastAsia="ru-RU"/>
        </w:rPr>
      </w:pPr>
      <w:r w:rsidRPr="00A22F3D">
        <w:rPr>
          <w:rFonts w:eastAsia="Times New Roman" w:cs="Times New Roman"/>
          <w:spacing w:val="-2"/>
          <w:sz w:val="20"/>
          <w:szCs w:val="20"/>
          <w:lang w:eastAsia="ru-RU"/>
        </w:rPr>
        <w:t>Соревнования могут быть следующих видов: чемпионаты, первенства, турниры, матчи, матч-турниры. По характеру соревнования бывают:</w:t>
      </w:r>
    </w:p>
    <w:p w14:paraId="7FA99258" w14:textId="77777777" w:rsidR="00F74304" w:rsidRPr="00A22F3D" w:rsidRDefault="00F74304" w:rsidP="00A22F3D">
      <w:pPr>
        <w:numPr>
          <w:ilvl w:val="0"/>
          <w:numId w:val="119"/>
        </w:numPr>
        <w:spacing w:after="0"/>
        <w:ind w:left="567" w:hanging="567"/>
        <w:contextualSpacing/>
        <w:jc w:val="both"/>
        <w:rPr>
          <w:rFonts w:eastAsia="Times New Roman" w:cs="Times New Roman"/>
          <w:spacing w:val="-2"/>
          <w:sz w:val="20"/>
          <w:szCs w:val="20"/>
          <w:lang w:eastAsia="ru-RU"/>
        </w:rPr>
      </w:pPr>
      <w:r w:rsidRPr="00A22F3D">
        <w:rPr>
          <w:rFonts w:eastAsia="Times New Roman" w:cs="Times New Roman"/>
          <w:spacing w:val="-2"/>
          <w:sz w:val="20"/>
          <w:szCs w:val="20"/>
          <w:lang w:eastAsia="ru-RU"/>
        </w:rPr>
        <w:t>личные, в которых определяются места, занятые отдель</w:t>
      </w:r>
      <w:r w:rsidRPr="00A22F3D">
        <w:rPr>
          <w:rFonts w:eastAsia="Times New Roman" w:cs="Times New Roman"/>
          <w:spacing w:val="-2"/>
          <w:sz w:val="20"/>
          <w:szCs w:val="20"/>
          <w:lang w:eastAsia="ru-RU"/>
        </w:rPr>
        <w:softHyphen/>
        <w:t>ными участниками;</w:t>
      </w:r>
    </w:p>
    <w:p w14:paraId="276029C3" w14:textId="77777777" w:rsidR="00F74304" w:rsidRPr="00A22F3D" w:rsidRDefault="00F74304" w:rsidP="00A22F3D">
      <w:pPr>
        <w:numPr>
          <w:ilvl w:val="0"/>
          <w:numId w:val="119"/>
        </w:numPr>
        <w:shd w:val="clear" w:color="auto" w:fill="FFFFFF"/>
        <w:autoSpaceDE w:val="0"/>
        <w:autoSpaceDN w:val="0"/>
        <w:adjustRightInd w:val="0"/>
        <w:spacing w:after="0"/>
        <w:ind w:left="567" w:hanging="567"/>
        <w:contextualSpacing/>
        <w:jc w:val="both"/>
        <w:rPr>
          <w:rFonts w:eastAsia="Times New Roman" w:cs="Times New Roman"/>
          <w:spacing w:val="-2"/>
          <w:sz w:val="20"/>
          <w:szCs w:val="20"/>
          <w:lang w:eastAsia="ru-RU"/>
        </w:rPr>
      </w:pPr>
      <w:r w:rsidRPr="00A22F3D">
        <w:rPr>
          <w:rFonts w:eastAsia="Times New Roman" w:cs="Times New Roman"/>
          <w:spacing w:val="-2"/>
          <w:sz w:val="20"/>
          <w:szCs w:val="20"/>
          <w:lang w:eastAsia="ru-RU"/>
        </w:rPr>
        <w:t>командные, по итогам которых определяются только места участвующих команд;</w:t>
      </w:r>
    </w:p>
    <w:p w14:paraId="2F2EF7FB" w14:textId="77777777" w:rsidR="00F74304" w:rsidRPr="00A22F3D" w:rsidRDefault="00F74304" w:rsidP="00A22F3D">
      <w:pPr>
        <w:numPr>
          <w:ilvl w:val="0"/>
          <w:numId w:val="119"/>
        </w:numPr>
        <w:shd w:val="clear" w:color="auto" w:fill="FFFFFF"/>
        <w:autoSpaceDE w:val="0"/>
        <w:autoSpaceDN w:val="0"/>
        <w:adjustRightInd w:val="0"/>
        <w:spacing w:after="0"/>
        <w:ind w:left="567" w:hanging="567"/>
        <w:contextualSpacing/>
        <w:jc w:val="both"/>
        <w:rPr>
          <w:rFonts w:eastAsia="Times New Roman" w:cs="Times New Roman"/>
          <w:spacing w:val="-2"/>
          <w:sz w:val="20"/>
          <w:szCs w:val="20"/>
          <w:lang w:eastAsia="ru-RU"/>
        </w:rPr>
      </w:pPr>
      <w:r w:rsidRPr="00A22F3D">
        <w:rPr>
          <w:rFonts w:eastAsia="Times New Roman" w:cs="Times New Roman"/>
          <w:spacing w:val="-2"/>
          <w:sz w:val="20"/>
          <w:szCs w:val="20"/>
          <w:lang w:eastAsia="ru-RU"/>
        </w:rPr>
        <w:t>лично-командные, по итогам которых определяются места отдельных участников и участвующих команд.</w:t>
      </w:r>
    </w:p>
    <w:p w14:paraId="37EC1F5E" w14:textId="77777777" w:rsidR="00F74304" w:rsidRPr="00A22F3D" w:rsidRDefault="00F74304" w:rsidP="00A22F3D">
      <w:pPr>
        <w:numPr>
          <w:ilvl w:val="0"/>
          <w:numId w:val="118"/>
        </w:numPr>
        <w:shd w:val="clear" w:color="auto" w:fill="FFFFFF"/>
        <w:autoSpaceDE w:val="0"/>
        <w:autoSpaceDN w:val="0"/>
        <w:adjustRightInd w:val="0"/>
        <w:spacing w:after="0"/>
        <w:ind w:left="567" w:hanging="567"/>
        <w:contextualSpacing/>
        <w:jc w:val="both"/>
        <w:rPr>
          <w:rFonts w:eastAsia="Times New Roman" w:cs="Times New Roman"/>
          <w:spacing w:val="-2"/>
          <w:sz w:val="20"/>
          <w:szCs w:val="20"/>
          <w:lang w:eastAsia="ru-RU"/>
        </w:rPr>
      </w:pPr>
      <w:r w:rsidRPr="00A22F3D">
        <w:rPr>
          <w:rFonts w:eastAsia="Times New Roman" w:cs="Times New Roman"/>
          <w:spacing w:val="-2"/>
          <w:sz w:val="20"/>
          <w:szCs w:val="20"/>
          <w:lang w:eastAsia="ru-RU"/>
        </w:rPr>
        <w:t>Все соревнования с зачетом личных результатов могут иметь для участников классификационное значение.</w:t>
      </w:r>
    </w:p>
    <w:p w14:paraId="787C220D" w14:textId="77777777" w:rsidR="00F74304" w:rsidRPr="00A22F3D" w:rsidRDefault="00F74304" w:rsidP="00A22F3D">
      <w:pPr>
        <w:numPr>
          <w:ilvl w:val="0"/>
          <w:numId w:val="118"/>
        </w:numPr>
        <w:shd w:val="clear" w:color="auto" w:fill="FFFFFF"/>
        <w:autoSpaceDE w:val="0"/>
        <w:autoSpaceDN w:val="0"/>
        <w:adjustRightInd w:val="0"/>
        <w:spacing w:after="0"/>
        <w:ind w:left="567" w:hanging="567"/>
        <w:contextualSpacing/>
        <w:jc w:val="both"/>
        <w:rPr>
          <w:rFonts w:eastAsia="Times New Roman" w:cs="Times New Roman"/>
          <w:spacing w:val="-2"/>
          <w:sz w:val="20"/>
          <w:szCs w:val="20"/>
          <w:lang w:eastAsia="ru-RU"/>
        </w:rPr>
      </w:pPr>
      <w:r w:rsidRPr="00A22F3D">
        <w:rPr>
          <w:rFonts w:eastAsia="Times New Roman" w:cs="Times New Roman"/>
          <w:spacing w:val="-2"/>
          <w:sz w:val="20"/>
          <w:szCs w:val="20"/>
          <w:lang w:eastAsia="ru-RU"/>
        </w:rPr>
        <w:t>Кроме соревнований очных, когда участники встречаются непосредственно за доской, проводятся и заочные сорев</w:t>
      </w:r>
      <w:r w:rsidRPr="00A22F3D">
        <w:rPr>
          <w:rFonts w:eastAsia="Times New Roman" w:cs="Times New Roman"/>
          <w:spacing w:val="-2"/>
          <w:sz w:val="20"/>
          <w:szCs w:val="20"/>
          <w:lang w:eastAsia="ru-RU"/>
        </w:rPr>
        <w:softHyphen/>
        <w:t>нования, где игра между участниками ведется заочно — по переписке.</w:t>
      </w:r>
      <w:r w:rsidRPr="00A22F3D">
        <w:rPr>
          <w:rFonts w:eastAsia="Times New Roman" w:cs="Times New Roman"/>
          <w:strike/>
          <w:color w:val="FF0000"/>
          <w:spacing w:val="-2"/>
          <w:sz w:val="20"/>
          <w:szCs w:val="20"/>
          <w:lang w:eastAsia="ru-RU"/>
        </w:rPr>
        <w:t xml:space="preserve"> </w:t>
      </w:r>
    </w:p>
    <w:p w14:paraId="4D3342CF" w14:textId="77777777" w:rsidR="00F74304" w:rsidRPr="00A22F3D" w:rsidRDefault="00F74304" w:rsidP="00A22F3D">
      <w:pPr>
        <w:numPr>
          <w:ilvl w:val="0"/>
          <w:numId w:val="118"/>
        </w:numPr>
        <w:shd w:val="clear" w:color="auto" w:fill="FFFFFF"/>
        <w:autoSpaceDE w:val="0"/>
        <w:autoSpaceDN w:val="0"/>
        <w:adjustRightInd w:val="0"/>
        <w:spacing w:after="0"/>
        <w:ind w:left="567" w:hanging="567"/>
        <w:contextualSpacing/>
        <w:jc w:val="both"/>
        <w:rPr>
          <w:rFonts w:eastAsia="Times New Roman" w:cs="Times New Roman"/>
          <w:spacing w:val="-2"/>
          <w:sz w:val="20"/>
          <w:szCs w:val="20"/>
          <w:lang w:eastAsia="ru-RU"/>
        </w:rPr>
      </w:pPr>
      <w:r w:rsidRPr="00A22F3D">
        <w:rPr>
          <w:rFonts w:eastAsia="Times New Roman" w:cs="Times New Roman"/>
          <w:spacing w:val="-2"/>
          <w:sz w:val="20"/>
          <w:szCs w:val="20"/>
          <w:lang w:eastAsia="ru-RU"/>
        </w:rPr>
        <w:t>В виде заочных конкурсов, первенств и чемпионатов про</w:t>
      </w:r>
      <w:r w:rsidRPr="00A22F3D">
        <w:rPr>
          <w:rFonts w:eastAsia="Times New Roman" w:cs="Times New Roman"/>
          <w:spacing w:val="-2"/>
          <w:sz w:val="20"/>
          <w:szCs w:val="20"/>
          <w:lang w:eastAsia="ru-RU"/>
        </w:rPr>
        <w:softHyphen/>
        <w:t>водятся соревнования по составлению произведений шашеч</w:t>
      </w:r>
      <w:r w:rsidRPr="00A22F3D">
        <w:rPr>
          <w:rFonts w:eastAsia="Times New Roman" w:cs="Times New Roman"/>
          <w:spacing w:val="-2"/>
          <w:sz w:val="20"/>
          <w:szCs w:val="20"/>
          <w:lang w:eastAsia="ru-RU"/>
        </w:rPr>
        <w:softHyphen/>
        <w:t>ной композиции — области творчества, имеющей целью рас</w:t>
      </w:r>
      <w:r w:rsidRPr="00A22F3D">
        <w:rPr>
          <w:rFonts w:eastAsia="Times New Roman" w:cs="Times New Roman"/>
          <w:spacing w:val="-2"/>
          <w:sz w:val="20"/>
          <w:szCs w:val="20"/>
          <w:lang w:eastAsia="ru-RU"/>
        </w:rPr>
        <w:softHyphen/>
        <w:t>крытие красоты шашечной игры. Проводятся также и кон</w:t>
      </w:r>
      <w:r w:rsidRPr="00A22F3D">
        <w:rPr>
          <w:rFonts w:eastAsia="Times New Roman" w:cs="Times New Roman"/>
          <w:spacing w:val="-2"/>
          <w:sz w:val="20"/>
          <w:szCs w:val="20"/>
          <w:lang w:eastAsia="ru-RU"/>
        </w:rPr>
        <w:softHyphen/>
        <w:t>курсы решения шашечных позиций.</w:t>
      </w:r>
    </w:p>
    <w:p w14:paraId="4296E33B" w14:textId="77777777" w:rsidR="00F74304" w:rsidRPr="00A22F3D" w:rsidRDefault="00F74304" w:rsidP="00A22F3D">
      <w:pPr>
        <w:numPr>
          <w:ilvl w:val="0"/>
          <w:numId w:val="118"/>
        </w:numPr>
        <w:shd w:val="clear" w:color="auto" w:fill="FFFFFF"/>
        <w:autoSpaceDE w:val="0"/>
        <w:autoSpaceDN w:val="0"/>
        <w:adjustRightInd w:val="0"/>
        <w:spacing w:after="0"/>
        <w:ind w:left="567" w:hanging="567"/>
        <w:contextualSpacing/>
        <w:jc w:val="both"/>
        <w:rPr>
          <w:rFonts w:eastAsia="Times New Roman" w:cs="Times New Roman"/>
          <w:spacing w:val="-2"/>
          <w:sz w:val="20"/>
          <w:szCs w:val="20"/>
          <w:lang w:eastAsia="ru-RU"/>
        </w:rPr>
      </w:pPr>
      <w:r w:rsidRPr="00A22F3D">
        <w:rPr>
          <w:rFonts w:eastAsia="Times New Roman" w:cs="Times New Roman"/>
          <w:spacing w:val="-2"/>
          <w:sz w:val="20"/>
          <w:szCs w:val="20"/>
          <w:lang w:eastAsia="ru-RU"/>
        </w:rPr>
        <w:t>Особое место в ряду очных шашечных соревнований за</w:t>
      </w:r>
      <w:r w:rsidRPr="00A22F3D">
        <w:rPr>
          <w:rFonts w:eastAsia="Times New Roman" w:cs="Times New Roman"/>
          <w:spacing w:val="-2"/>
          <w:sz w:val="20"/>
          <w:szCs w:val="20"/>
          <w:lang w:eastAsia="ru-RU"/>
        </w:rPr>
        <w:softHyphen/>
        <w:t>нимают сеансы одновременной игры, когда сеансер играет одновременно ряд партий против разных партнеров.</w:t>
      </w:r>
    </w:p>
    <w:p w14:paraId="319814B8" w14:textId="77777777" w:rsidR="00F74304" w:rsidRPr="00A22F3D" w:rsidRDefault="00F74304" w:rsidP="00A22F3D">
      <w:pPr>
        <w:keepNext/>
        <w:keepLines/>
        <w:numPr>
          <w:ilvl w:val="3"/>
          <w:numId w:val="304"/>
        </w:numPr>
        <w:spacing w:after="0"/>
        <w:ind w:left="567" w:hanging="567"/>
        <w:jc w:val="center"/>
        <w:outlineLvl w:val="1"/>
        <w:rPr>
          <w:rFonts w:eastAsia="Times New Roman" w:cs="Times New Roman"/>
          <w:b/>
          <w:bCs/>
          <w:sz w:val="20"/>
          <w:szCs w:val="20"/>
          <w:lang w:eastAsia="ru-RU"/>
        </w:rPr>
      </w:pPr>
      <w:r w:rsidRPr="00A22F3D">
        <w:rPr>
          <w:rFonts w:eastAsia="Times New Roman" w:cs="Times New Roman"/>
          <w:b/>
          <w:bCs/>
          <w:sz w:val="20"/>
          <w:szCs w:val="20"/>
          <w:lang w:eastAsia="ru-RU"/>
        </w:rPr>
        <w:t>Системы проведения соревнований</w:t>
      </w:r>
    </w:p>
    <w:p w14:paraId="325F98DB" w14:textId="77777777" w:rsidR="00F74304" w:rsidRPr="00A22F3D" w:rsidRDefault="00F74304" w:rsidP="00A22F3D">
      <w:pPr>
        <w:numPr>
          <w:ilvl w:val="0"/>
          <w:numId w:val="120"/>
        </w:numPr>
        <w:shd w:val="clear" w:color="auto" w:fill="FFFFFF"/>
        <w:autoSpaceDE w:val="0"/>
        <w:autoSpaceDN w:val="0"/>
        <w:adjustRightInd w:val="0"/>
        <w:spacing w:after="0"/>
        <w:ind w:left="567" w:hanging="567"/>
        <w:contextualSpacing/>
        <w:jc w:val="both"/>
        <w:rPr>
          <w:rFonts w:eastAsia="Times New Roman" w:cs="Times New Roman"/>
          <w:spacing w:val="-2"/>
          <w:sz w:val="20"/>
          <w:szCs w:val="20"/>
          <w:lang w:eastAsia="ru-RU"/>
        </w:rPr>
      </w:pPr>
      <w:r w:rsidRPr="00A22F3D">
        <w:rPr>
          <w:rFonts w:eastAsia="Times New Roman" w:cs="Times New Roman"/>
          <w:spacing w:val="-2"/>
          <w:sz w:val="20"/>
          <w:szCs w:val="20"/>
          <w:lang w:eastAsia="ru-RU"/>
        </w:rPr>
        <w:t>Существуют следующие системы проведения сорев</w:t>
      </w:r>
      <w:r w:rsidRPr="00A22F3D">
        <w:rPr>
          <w:rFonts w:eastAsia="Times New Roman" w:cs="Times New Roman"/>
          <w:spacing w:val="-2"/>
          <w:sz w:val="20"/>
          <w:szCs w:val="20"/>
          <w:lang w:eastAsia="ru-RU"/>
        </w:rPr>
        <w:softHyphen/>
        <w:t>нований по шашкам:</w:t>
      </w:r>
    </w:p>
    <w:p w14:paraId="1877E460" w14:textId="77777777" w:rsidR="00F74304" w:rsidRPr="00A22F3D" w:rsidRDefault="00F74304" w:rsidP="00A22F3D">
      <w:pPr>
        <w:numPr>
          <w:ilvl w:val="0"/>
          <w:numId w:val="121"/>
        </w:numPr>
        <w:shd w:val="clear" w:color="auto" w:fill="FFFFFF"/>
        <w:autoSpaceDE w:val="0"/>
        <w:autoSpaceDN w:val="0"/>
        <w:adjustRightInd w:val="0"/>
        <w:spacing w:after="0"/>
        <w:ind w:left="567" w:hanging="567"/>
        <w:contextualSpacing/>
        <w:jc w:val="both"/>
        <w:rPr>
          <w:rFonts w:eastAsia="Times New Roman" w:cs="Times New Roman"/>
          <w:spacing w:val="-2"/>
          <w:sz w:val="20"/>
          <w:szCs w:val="20"/>
          <w:lang w:eastAsia="ru-RU"/>
        </w:rPr>
      </w:pPr>
      <w:r w:rsidRPr="00A22F3D">
        <w:rPr>
          <w:rFonts w:eastAsia="Times New Roman" w:cs="Times New Roman"/>
          <w:spacing w:val="-2"/>
          <w:sz w:val="20"/>
          <w:szCs w:val="20"/>
          <w:lang w:eastAsia="ru-RU"/>
        </w:rPr>
        <w:t>круговая, при которой каждый участник соревнований (или команда) поочередно встречается со всеми остальными участниками в один или несколько кругов;</w:t>
      </w:r>
    </w:p>
    <w:p w14:paraId="4A80F00C" w14:textId="77777777" w:rsidR="00F74304" w:rsidRPr="00A22F3D" w:rsidRDefault="00F74304" w:rsidP="00A22F3D">
      <w:pPr>
        <w:numPr>
          <w:ilvl w:val="0"/>
          <w:numId w:val="121"/>
        </w:numPr>
        <w:shd w:val="clear" w:color="auto" w:fill="FFFFFF"/>
        <w:autoSpaceDE w:val="0"/>
        <w:autoSpaceDN w:val="0"/>
        <w:adjustRightInd w:val="0"/>
        <w:spacing w:after="0"/>
        <w:ind w:left="567" w:hanging="567"/>
        <w:contextualSpacing/>
        <w:jc w:val="both"/>
        <w:rPr>
          <w:rFonts w:eastAsia="Times New Roman" w:cs="Times New Roman"/>
          <w:spacing w:val="-2"/>
          <w:sz w:val="20"/>
          <w:szCs w:val="20"/>
          <w:lang w:eastAsia="ru-RU"/>
        </w:rPr>
      </w:pPr>
      <w:r w:rsidRPr="00A22F3D">
        <w:rPr>
          <w:rFonts w:eastAsia="Times New Roman" w:cs="Times New Roman"/>
          <w:spacing w:val="-2"/>
          <w:sz w:val="20"/>
          <w:szCs w:val="20"/>
          <w:lang w:eastAsia="ru-RU"/>
        </w:rPr>
        <w:t>олимпийская система (с выбыванием), когда спортсмен (или команда), проигравший встречу, выбывает из дальней</w:t>
      </w:r>
      <w:r w:rsidRPr="00A22F3D">
        <w:rPr>
          <w:rFonts w:eastAsia="Times New Roman" w:cs="Times New Roman"/>
          <w:spacing w:val="-2"/>
          <w:sz w:val="20"/>
          <w:szCs w:val="20"/>
          <w:lang w:eastAsia="ru-RU"/>
        </w:rPr>
        <w:softHyphen/>
        <w:t>шего участия в данных соревнованиях;</w:t>
      </w:r>
    </w:p>
    <w:p w14:paraId="4F85C68A" w14:textId="77777777" w:rsidR="00F74304" w:rsidRPr="00A22F3D" w:rsidRDefault="00F74304" w:rsidP="00A22F3D">
      <w:pPr>
        <w:numPr>
          <w:ilvl w:val="0"/>
          <w:numId w:val="121"/>
        </w:numPr>
        <w:shd w:val="clear" w:color="auto" w:fill="FFFFFF"/>
        <w:autoSpaceDE w:val="0"/>
        <w:autoSpaceDN w:val="0"/>
        <w:adjustRightInd w:val="0"/>
        <w:spacing w:after="0"/>
        <w:ind w:left="567" w:hanging="567"/>
        <w:contextualSpacing/>
        <w:jc w:val="both"/>
        <w:rPr>
          <w:rFonts w:eastAsia="Times New Roman" w:cs="Times New Roman"/>
          <w:spacing w:val="-2"/>
          <w:sz w:val="20"/>
          <w:szCs w:val="20"/>
          <w:lang w:eastAsia="ru-RU"/>
        </w:rPr>
      </w:pPr>
      <w:r w:rsidRPr="00A22F3D">
        <w:rPr>
          <w:rFonts w:eastAsia="Times New Roman" w:cs="Times New Roman"/>
          <w:spacing w:val="-2"/>
          <w:sz w:val="20"/>
          <w:szCs w:val="20"/>
          <w:lang w:eastAsia="ru-RU"/>
        </w:rPr>
        <w:t>швейцарская система («выборочного жребия»), при которой в зависимости от числа играющих по условиям со</w:t>
      </w:r>
      <w:r w:rsidRPr="00A22F3D">
        <w:rPr>
          <w:rFonts w:eastAsia="Times New Roman" w:cs="Times New Roman"/>
          <w:spacing w:val="-2"/>
          <w:sz w:val="20"/>
          <w:szCs w:val="20"/>
          <w:lang w:eastAsia="ru-RU"/>
        </w:rPr>
        <w:softHyphen/>
        <w:t>ревнований устанавливается определенное количество туров:</w:t>
      </w:r>
    </w:p>
    <w:p w14:paraId="5A1E6F3A" w14:textId="77777777" w:rsidR="00F74304" w:rsidRPr="00A22F3D" w:rsidRDefault="00F74304" w:rsidP="00A22F3D">
      <w:pPr>
        <w:shd w:val="clear" w:color="auto" w:fill="FFFFFF"/>
        <w:autoSpaceDE w:val="0"/>
        <w:autoSpaceDN w:val="0"/>
        <w:adjustRightInd w:val="0"/>
        <w:spacing w:after="0"/>
        <w:ind w:left="567" w:hanging="567"/>
        <w:jc w:val="both"/>
        <w:rPr>
          <w:rFonts w:eastAsia="Times New Roman" w:cs="Times New Roman"/>
          <w:spacing w:val="-2"/>
          <w:sz w:val="20"/>
          <w:szCs w:val="20"/>
          <w:lang w:eastAsia="ru-RU"/>
        </w:rPr>
      </w:pPr>
      <w:r w:rsidRPr="00A22F3D">
        <w:rPr>
          <w:rFonts w:eastAsia="Times New Roman" w:cs="Times New Roman"/>
          <w:spacing w:val="-2"/>
          <w:sz w:val="20"/>
          <w:szCs w:val="20"/>
          <w:lang w:eastAsia="ru-RU"/>
        </w:rPr>
        <w:t>7—9 — при числе участников от 20 до 30;</w:t>
      </w:r>
    </w:p>
    <w:p w14:paraId="5C9DEEC4" w14:textId="77777777" w:rsidR="00F74304" w:rsidRPr="00A22F3D" w:rsidRDefault="00F74304" w:rsidP="00A22F3D">
      <w:pPr>
        <w:shd w:val="clear" w:color="auto" w:fill="FFFFFF"/>
        <w:autoSpaceDE w:val="0"/>
        <w:autoSpaceDN w:val="0"/>
        <w:adjustRightInd w:val="0"/>
        <w:spacing w:after="0"/>
        <w:ind w:left="567" w:hanging="567"/>
        <w:jc w:val="both"/>
        <w:rPr>
          <w:rFonts w:eastAsia="Times New Roman" w:cs="Times New Roman"/>
          <w:spacing w:val="-2"/>
          <w:sz w:val="20"/>
          <w:szCs w:val="20"/>
          <w:lang w:eastAsia="ru-RU"/>
        </w:rPr>
      </w:pPr>
      <w:r w:rsidRPr="00A22F3D">
        <w:rPr>
          <w:rFonts w:eastAsia="Times New Roman" w:cs="Times New Roman"/>
          <w:spacing w:val="-2"/>
          <w:sz w:val="20"/>
          <w:szCs w:val="20"/>
          <w:lang w:eastAsia="ru-RU"/>
        </w:rPr>
        <w:t>8—11 — при числе участников от 30 до 70;</w:t>
      </w:r>
    </w:p>
    <w:p w14:paraId="31DDC838" w14:textId="77777777" w:rsidR="00F74304" w:rsidRPr="00A22F3D" w:rsidRDefault="00F74304" w:rsidP="00A22F3D">
      <w:pPr>
        <w:shd w:val="clear" w:color="auto" w:fill="FFFFFF"/>
        <w:autoSpaceDE w:val="0"/>
        <w:autoSpaceDN w:val="0"/>
        <w:adjustRightInd w:val="0"/>
        <w:spacing w:after="0"/>
        <w:ind w:left="567" w:hanging="567"/>
        <w:jc w:val="both"/>
        <w:rPr>
          <w:rFonts w:eastAsia="Times New Roman" w:cs="Times New Roman"/>
          <w:spacing w:val="-2"/>
          <w:sz w:val="20"/>
          <w:szCs w:val="20"/>
          <w:lang w:eastAsia="ru-RU"/>
        </w:rPr>
      </w:pPr>
      <w:r w:rsidRPr="00A22F3D">
        <w:rPr>
          <w:rFonts w:eastAsia="Times New Roman" w:cs="Times New Roman"/>
          <w:spacing w:val="-2"/>
          <w:sz w:val="20"/>
          <w:szCs w:val="20"/>
          <w:lang w:eastAsia="ru-RU"/>
        </w:rPr>
        <w:t>9—13 — при числе участников более 70.</w:t>
      </w:r>
    </w:p>
    <w:p w14:paraId="2456DF37" w14:textId="77777777" w:rsidR="00F74304" w:rsidRPr="00A22F3D" w:rsidRDefault="00F74304" w:rsidP="00A22F3D">
      <w:pPr>
        <w:numPr>
          <w:ilvl w:val="0"/>
          <w:numId w:val="122"/>
        </w:numPr>
        <w:shd w:val="clear" w:color="auto" w:fill="FFFFFF"/>
        <w:autoSpaceDE w:val="0"/>
        <w:autoSpaceDN w:val="0"/>
        <w:adjustRightInd w:val="0"/>
        <w:spacing w:after="0"/>
        <w:ind w:left="567" w:hanging="567"/>
        <w:contextualSpacing/>
        <w:jc w:val="both"/>
        <w:rPr>
          <w:rFonts w:eastAsia="Times New Roman" w:cs="Times New Roman"/>
          <w:spacing w:val="-2"/>
          <w:sz w:val="20"/>
          <w:szCs w:val="20"/>
          <w:lang w:eastAsia="ru-RU"/>
        </w:rPr>
      </w:pPr>
      <w:r w:rsidRPr="00A22F3D">
        <w:rPr>
          <w:rFonts w:eastAsia="Times New Roman" w:cs="Times New Roman"/>
          <w:spacing w:val="-2"/>
          <w:sz w:val="20"/>
          <w:szCs w:val="20"/>
          <w:lang w:eastAsia="ru-RU"/>
        </w:rPr>
        <w:t>система микро-матчей, при которой в личных соревнова</w:t>
      </w:r>
      <w:r w:rsidRPr="00A22F3D">
        <w:rPr>
          <w:rFonts w:eastAsia="Times New Roman" w:cs="Times New Roman"/>
          <w:spacing w:val="-2"/>
          <w:sz w:val="20"/>
          <w:szCs w:val="20"/>
          <w:lang w:eastAsia="ru-RU"/>
        </w:rPr>
        <w:softHyphen/>
        <w:t>ниях исход каждой встречи участников решается не в одной партии, а в матче из двух партий;</w:t>
      </w:r>
    </w:p>
    <w:p w14:paraId="33BE16C6" w14:textId="77777777" w:rsidR="00F74304" w:rsidRPr="00A22F3D" w:rsidRDefault="00F74304" w:rsidP="00A22F3D">
      <w:pPr>
        <w:numPr>
          <w:ilvl w:val="0"/>
          <w:numId w:val="122"/>
        </w:numPr>
        <w:shd w:val="clear" w:color="auto" w:fill="FFFFFF"/>
        <w:autoSpaceDE w:val="0"/>
        <w:autoSpaceDN w:val="0"/>
        <w:adjustRightInd w:val="0"/>
        <w:spacing w:after="0"/>
        <w:ind w:left="567" w:hanging="567"/>
        <w:contextualSpacing/>
        <w:jc w:val="both"/>
        <w:rPr>
          <w:rFonts w:eastAsia="Times New Roman" w:cs="Times New Roman"/>
          <w:spacing w:val="-2"/>
          <w:sz w:val="20"/>
          <w:szCs w:val="20"/>
          <w:lang w:eastAsia="ru-RU"/>
        </w:rPr>
      </w:pPr>
      <w:r w:rsidRPr="00A22F3D">
        <w:rPr>
          <w:rFonts w:eastAsia="Times New Roman" w:cs="Times New Roman"/>
          <w:spacing w:val="-2"/>
          <w:sz w:val="20"/>
          <w:szCs w:val="20"/>
          <w:lang w:eastAsia="ru-RU"/>
        </w:rPr>
        <w:t>схевенингенская, при которой участники одной команды (группы) поочередно играют с представителями другой команды (группы);</w:t>
      </w:r>
    </w:p>
    <w:p w14:paraId="1E7C82F2" w14:textId="77777777" w:rsidR="00F74304" w:rsidRPr="00A22F3D" w:rsidRDefault="00F74304" w:rsidP="00A22F3D">
      <w:pPr>
        <w:numPr>
          <w:ilvl w:val="0"/>
          <w:numId w:val="122"/>
        </w:numPr>
        <w:shd w:val="clear" w:color="auto" w:fill="FFFFFF"/>
        <w:autoSpaceDE w:val="0"/>
        <w:autoSpaceDN w:val="0"/>
        <w:adjustRightInd w:val="0"/>
        <w:spacing w:after="0"/>
        <w:ind w:left="567" w:hanging="567"/>
        <w:contextualSpacing/>
        <w:jc w:val="both"/>
        <w:rPr>
          <w:rFonts w:eastAsia="Times New Roman" w:cs="Times New Roman"/>
          <w:spacing w:val="-2"/>
          <w:sz w:val="20"/>
          <w:szCs w:val="20"/>
          <w:lang w:eastAsia="ru-RU"/>
        </w:rPr>
      </w:pPr>
      <w:r w:rsidRPr="00A22F3D">
        <w:rPr>
          <w:rFonts w:eastAsia="Times New Roman" w:cs="Times New Roman"/>
          <w:spacing w:val="-2"/>
          <w:sz w:val="20"/>
          <w:szCs w:val="20"/>
          <w:lang w:eastAsia="ru-RU"/>
        </w:rPr>
        <w:t>смешанная, при которой на разных этапах применяются разные системы.</w:t>
      </w:r>
    </w:p>
    <w:p w14:paraId="29B84FAA" w14:textId="77777777" w:rsidR="00F74304" w:rsidRPr="00A22F3D" w:rsidRDefault="00F74304" w:rsidP="00A22F3D">
      <w:pPr>
        <w:numPr>
          <w:ilvl w:val="0"/>
          <w:numId w:val="120"/>
        </w:numPr>
        <w:shd w:val="clear" w:color="auto" w:fill="FFFFFF"/>
        <w:autoSpaceDE w:val="0"/>
        <w:autoSpaceDN w:val="0"/>
        <w:adjustRightInd w:val="0"/>
        <w:spacing w:after="0"/>
        <w:ind w:left="567" w:hanging="567"/>
        <w:contextualSpacing/>
        <w:jc w:val="both"/>
        <w:rPr>
          <w:rFonts w:eastAsia="Times New Roman" w:cs="Times New Roman"/>
          <w:spacing w:val="-2"/>
          <w:sz w:val="20"/>
          <w:szCs w:val="20"/>
          <w:lang w:eastAsia="ru-RU"/>
        </w:rPr>
      </w:pPr>
      <w:r w:rsidRPr="00A22F3D">
        <w:rPr>
          <w:rFonts w:eastAsia="Times New Roman" w:cs="Times New Roman"/>
          <w:spacing w:val="-2"/>
          <w:sz w:val="20"/>
          <w:szCs w:val="20"/>
          <w:lang w:eastAsia="ru-RU"/>
        </w:rPr>
        <w:t>Системы проведения соревнований определяются По</w:t>
      </w:r>
      <w:r w:rsidRPr="00A22F3D">
        <w:rPr>
          <w:rFonts w:eastAsia="Times New Roman" w:cs="Times New Roman"/>
          <w:spacing w:val="-2"/>
          <w:sz w:val="20"/>
          <w:szCs w:val="20"/>
          <w:lang w:eastAsia="ru-RU"/>
        </w:rPr>
        <w:softHyphen/>
        <w:t>ложением о данных соревнованиях.</w:t>
      </w:r>
    </w:p>
    <w:p w14:paraId="1ED4E6C1" w14:textId="77777777" w:rsidR="00F74304" w:rsidRPr="00A22F3D" w:rsidRDefault="00F74304" w:rsidP="00A22F3D">
      <w:pPr>
        <w:tabs>
          <w:tab w:val="left" w:pos="709"/>
          <w:tab w:val="left" w:pos="2295"/>
        </w:tabs>
        <w:spacing w:after="0"/>
        <w:ind w:left="567" w:hanging="567"/>
        <w:contextualSpacing/>
        <w:jc w:val="both"/>
        <w:rPr>
          <w:rFonts w:eastAsia="Calibri" w:cs="Times New Roman"/>
          <w:sz w:val="20"/>
          <w:szCs w:val="20"/>
        </w:rPr>
      </w:pPr>
    </w:p>
    <w:p w14:paraId="68A54437" w14:textId="77777777" w:rsidR="00F74304" w:rsidRPr="00A22F3D" w:rsidRDefault="00F74304" w:rsidP="00A22F3D">
      <w:pPr>
        <w:keepNext/>
        <w:keepLines/>
        <w:spacing w:after="0"/>
        <w:ind w:left="567" w:hanging="567"/>
        <w:jc w:val="center"/>
        <w:outlineLvl w:val="0"/>
        <w:rPr>
          <w:rFonts w:eastAsia="Calibri" w:cs="Times New Roman"/>
          <w:b/>
          <w:bCs/>
          <w:sz w:val="20"/>
          <w:szCs w:val="20"/>
        </w:rPr>
      </w:pPr>
      <w:r w:rsidRPr="00A22F3D">
        <w:rPr>
          <w:rFonts w:eastAsia="Calibri" w:cs="Times New Roman"/>
          <w:b/>
          <w:bCs/>
          <w:sz w:val="20"/>
          <w:szCs w:val="20"/>
        </w:rPr>
        <w:t xml:space="preserve">ГЛАВА </w:t>
      </w:r>
      <w:r w:rsidRPr="00A22F3D">
        <w:rPr>
          <w:rFonts w:eastAsia="Calibri" w:cs="Times New Roman"/>
          <w:b/>
          <w:bCs/>
          <w:sz w:val="20"/>
          <w:szCs w:val="20"/>
          <w:lang w:val="en-US"/>
        </w:rPr>
        <w:t>II</w:t>
      </w:r>
      <w:r w:rsidRPr="00A22F3D">
        <w:rPr>
          <w:rFonts w:eastAsia="Calibri" w:cs="Times New Roman"/>
          <w:b/>
          <w:bCs/>
          <w:sz w:val="20"/>
          <w:szCs w:val="20"/>
        </w:rPr>
        <w:t>. УЧАСТНИКИ СОРЕВНОВАНИЯ</w:t>
      </w:r>
    </w:p>
    <w:p w14:paraId="2736E479" w14:textId="77777777" w:rsidR="00F74304" w:rsidRPr="00A22F3D" w:rsidRDefault="00F74304" w:rsidP="00A22F3D">
      <w:pPr>
        <w:keepNext/>
        <w:keepLines/>
        <w:numPr>
          <w:ilvl w:val="3"/>
          <w:numId w:val="304"/>
        </w:numPr>
        <w:spacing w:after="0"/>
        <w:ind w:left="567" w:hanging="567"/>
        <w:jc w:val="center"/>
        <w:outlineLvl w:val="1"/>
        <w:rPr>
          <w:rFonts w:eastAsia="Times New Roman" w:cs="Times New Roman"/>
          <w:b/>
          <w:bCs/>
          <w:sz w:val="20"/>
          <w:szCs w:val="20"/>
          <w:lang w:eastAsia="ru-RU"/>
        </w:rPr>
      </w:pPr>
      <w:r w:rsidRPr="00A22F3D">
        <w:rPr>
          <w:rFonts w:eastAsia="Times New Roman" w:cs="Times New Roman"/>
          <w:b/>
          <w:bCs/>
          <w:sz w:val="20"/>
          <w:szCs w:val="20"/>
          <w:lang w:eastAsia="ru-RU"/>
        </w:rPr>
        <w:t>Возрастные группы участников</w:t>
      </w:r>
    </w:p>
    <w:p w14:paraId="7FE7BE69" w14:textId="77777777" w:rsidR="00F74304" w:rsidRPr="00A22F3D" w:rsidRDefault="00F74304" w:rsidP="00A22F3D">
      <w:pPr>
        <w:numPr>
          <w:ilvl w:val="0"/>
          <w:numId w:val="161"/>
        </w:numPr>
        <w:spacing w:after="0"/>
        <w:ind w:left="567" w:hanging="567"/>
        <w:contextualSpacing/>
        <w:jc w:val="both"/>
        <w:rPr>
          <w:rFonts w:eastAsia="Times New Roman" w:cs="Times New Roman"/>
          <w:spacing w:val="-2"/>
          <w:sz w:val="20"/>
          <w:szCs w:val="20"/>
          <w:lang w:eastAsia="ru-RU"/>
        </w:rPr>
      </w:pPr>
      <w:r w:rsidRPr="00A22F3D">
        <w:rPr>
          <w:rFonts w:eastAsia="Times New Roman" w:cs="Times New Roman"/>
          <w:spacing w:val="-2"/>
          <w:sz w:val="20"/>
          <w:szCs w:val="20"/>
          <w:lang w:eastAsia="ru-RU"/>
        </w:rPr>
        <w:t>Участники соревнований делятся на следующие возрастные группы:</w:t>
      </w:r>
    </w:p>
    <w:p w14:paraId="7880B4C8" w14:textId="77777777" w:rsidR="00F74304" w:rsidRPr="00A22F3D" w:rsidRDefault="00F74304" w:rsidP="00A22F3D">
      <w:pPr>
        <w:numPr>
          <w:ilvl w:val="0"/>
          <w:numId w:val="55"/>
        </w:numPr>
        <w:spacing w:after="0"/>
        <w:ind w:left="567" w:hanging="567"/>
        <w:contextualSpacing/>
        <w:jc w:val="both"/>
        <w:rPr>
          <w:rFonts w:eastAsia="Times New Roman" w:cs="Times New Roman"/>
          <w:spacing w:val="-2"/>
          <w:sz w:val="20"/>
          <w:szCs w:val="20"/>
          <w:lang w:eastAsia="ru-RU"/>
        </w:rPr>
      </w:pPr>
      <w:r w:rsidRPr="00A22F3D">
        <w:rPr>
          <w:rFonts w:eastAsia="Times New Roman" w:cs="Times New Roman"/>
          <w:spacing w:val="-2"/>
          <w:sz w:val="20"/>
          <w:szCs w:val="20"/>
          <w:lang w:eastAsia="ru-RU"/>
        </w:rPr>
        <w:t>юниоры и юниорки (до 19 лет);</w:t>
      </w:r>
    </w:p>
    <w:p w14:paraId="7CA4598F" w14:textId="3C4BB521" w:rsidR="00F74304" w:rsidRPr="00A22F3D" w:rsidRDefault="00305D01" w:rsidP="00A22F3D">
      <w:pPr>
        <w:numPr>
          <w:ilvl w:val="0"/>
          <w:numId w:val="55"/>
        </w:numPr>
        <w:shd w:val="clear" w:color="auto" w:fill="FFFFFF"/>
        <w:autoSpaceDE w:val="0"/>
        <w:autoSpaceDN w:val="0"/>
        <w:adjustRightInd w:val="0"/>
        <w:spacing w:after="0"/>
        <w:ind w:left="567" w:hanging="567"/>
        <w:contextualSpacing/>
        <w:jc w:val="both"/>
        <w:rPr>
          <w:rFonts w:eastAsia="Times New Roman" w:cs="Times New Roman"/>
          <w:spacing w:val="-2"/>
          <w:sz w:val="20"/>
          <w:szCs w:val="20"/>
          <w:lang w:eastAsia="ru-RU"/>
        </w:rPr>
      </w:pPr>
      <w:r w:rsidRPr="00A22F3D">
        <w:rPr>
          <w:rFonts w:eastAsia="Times New Roman" w:cs="Times New Roman"/>
          <w:spacing w:val="-2"/>
          <w:sz w:val="20"/>
          <w:szCs w:val="20"/>
          <w:lang w:eastAsia="ru-RU"/>
        </w:rPr>
        <w:t>молодежь</w:t>
      </w:r>
      <w:r w:rsidR="00F74304" w:rsidRPr="00A22F3D">
        <w:rPr>
          <w:rFonts w:eastAsia="Times New Roman" w:cs="Times New Roman"/>
          <w:spacing w:val="-2"/>
          <w:sz w:val="20"/>
          <w:szCs w:val="20"/>
          <w:lang w:eastAsia="ru-RU"/>
        </w:rPr>
        <w:t xml:space="preserve"> (до 2</w:t>
      </w:r>
      <w:r w:rsidRPr="00A22F3D">
        <w:rPr>
          <w:rFonts w:eastAsia="Times New Roman" w:cs="Times New Roman"/>
          <w:spacing w:val="-2"/>
          <w:sz w:val="20"/>
          <w:szCs w:val="20"/>
          <w:lang w:eastAsia="ru-RU"/>
        </w:rPr>
        <w:t>6</w:t>
      </w:r>
      <w:r w:rsidR="00F74304" w:rsidRPr="00A22F3D">
        <w:rPr>
          <w:rFonts w:eastAsia="Times New Roman" w:cs="Times New Roman"/>
          <w:spacing w:val="-2"/>
          <w:sz w:val="20"/>
          <w:szCs w:val="20"/>
          <w:lang w:eastAsia="ru-RU"/>
        </w:rPr>
        <w:t xml:space="preserve"> лет);</w:t>
      </w:r>
    </w:p>
    <w:p w14:paraId="5CCBC7B1" w14:textId="77777777" w:rsidR="00305D01" w:rsidRPr="00A22F3D" w:rsidRDefault="00F74304" w:rsidP="00A22F3D">
      <w:pPr>
        <w:numPr>
          <w:ilvl w:val="0"/>
          <w:numId w:val="55"/>
        </w:numPr>
        <w:shd w:val="clear" w:color="auto" w:fill="FFFFFF"/>
        <w:autoSpaceDE w:val="0"/>
        <w:autoSpaceDN w:val="0"/>
        <w:adjustRightInd w:val="0"/>
        <w:spacing w:after="0"/>
        <w:ind w:left="567" w:hanging="567"/>
        <w:contextualSpacing/>
        <w:jc w:val="both"/>
        <w:rPr>
          <w:rFonts w:eastAsia="Times New Roman" w:cs="Times New Roman"/>
          <w:spacing w:val="-2"/>
          <w:sz w:val="20"/>
          <w:szCs w:val="20"/>
          <w:lang w:eastAsia="ru-RU"/>
        </w:rPr>
      </w:pPr>
      <w:r w:rsidRPr="00A22F3D">
        <w:rPr>
          <w:rFonts w:eastAsia="Times New Roman" w:cs="Times New Roman"/>
          <w:spacing w:val="-2"/>
          <w:sz w:val="20"/>
          <w:szCs w:val="20"/>
          <w:lang w:eastAsia="ru-RU"/>
        </w:rPr>
        <w:t>мужчины, женщины</w:t>
      </w:r>
    </w:p>
    <w:p w14:paraId="480CBB5C" w14:textId="5C9094A3" w:rsidR="00F74304" w:rsidRPr="00A22F3D" w:rsidRDefault="00305D01" w:rsidP="00A22F3D">
      <w:pPr>
        <w:numPr>
          <w:ilvl w:val="0"/>
          <w:numId w:val="55"/>
        </w:numPr>
        <w:shd w:val="clear" w:color="auto" w:fill="FFFFFF"/>
        <w:autoSpaceDE w:val="0"/>
        <w:autoSpaceDN w:val="0"/>
        <w:adjustRightInd w:val="0"/>
        <w:spacing w:after="0"/>
        <w:ind w:left="567" w:hanging="567"/>
        <w:contextualSpacing/>
        <w:jc w:val="both"/>
        <w:rPr>
          <w:rFonts w:eastAsia="Times New Roman" w:cs="Times New Roman"/>
          <w:spacing w:val="-2"/>
          <w:sz w:val="20"/>
          <w:szCs w:val="20"/>
          <w:lang w:eastAsia="ru-RU"/>
        </w:rPr>
      </w:pPr>
      <w:r w:rsidRPr="00A22F3D">
        <w:rPr>
          <w:rFonts w:eastAsia="Times New Roman" w:cs="Times New Roman"/>
          <w:spacing w:val="-2"/>
          <w:sz w:val="20"/>
          <w:szCs w:val="20"/>
          <w:lang w:eastAsia="ru-RU"/>
        </w:rPr>
        <w:t>ветераны (старше 50 лет)</w:t>
      </w:r>
      <w:r w:rsidR="00F74304" w:rsidRPr="00A22F3D">
        <w:rPr>
          <w:rFonts w:eastAsia="Times New Roman" w:cs="Times New Roman"/>
          <w:spacing w:val="-2"/>
          <w:sz w:val="20"/>
          <w:szCs w:val="20"/>
          <w:lang w:eastAsia="ru-RU"/>
        </w:rPr>
        <w:t>.</w:t>
      </w:r>
    </w:p>
    <w:p w14:paraId="2B7C8E5E" w14:textId="77777777" w:rsidR="00F74304" w:rsidRPr="00A22F3D" w:rsidRDefault="00F74304" w:rsidP="00A22F3D">
      <w:pPr>
        <w:numPr>
          <w:ilvl w:val="0"/>
          <w:numId w:val="161"/>
        </w:numPr>
        <w:spacing w:after="200"/>
        <w:ind w:left="567" w:hanging="567"/>
        <w:jc w:val="both"/>
        <w:rPr>
          <w:rFonts w:eastAsia="PMingLiU" w:cs="Times New Roman"/>
          <w:sz w:val="20"/>
          <w:szCs w:val="20"/>
          <w:lang w:eastAsia="ru-RU"/>
        </w:rPr>
      </w:pPr>
      <w:r w:rsidRPr="00A22F3D">
        <w:rPr>
          <w:rFonts w:eastAsia="PMingLiU" w:cs="Times New Roman"/>
          <w:sz w:val="20"/>
          <w:szCs w:val="20"/>
          <w:lang w:eastAsia="ru-RU"/>
        </w:rPr>
        <w:t>Для участия в спортивных соревнованиях спортсмен должен достичь установленного возраста в календарный год проведения спортивных соревнований.</w:t>
      </w:r>
    </w:p>
    <w:p w14:paraId="646E6CBC" w14:textId="77777777" w:rsidR="00F74304" w:rsidRPr="00A22F3D" w:rsidRDefault="00F74304" w:rsidP="00A22F3D">
      <w:pPr>
        <w:keepNext/>
        <w:keepLines/>
        <w:numPr>
          <w:ilvl w:val="3"/>
          <w:numId w:val="304"/>
        </w:numPr>
        <w:spacing w:after="0"/>
        <w:ind w:left="567" w:hanging="567"/>
        <w:jc w:val="center"/>
        <w:outlineLvl w:val="1"/>
        <w:rPr>
          <w:rFonts w:eastAsia="Times New Roman" w:cs="Times New Roman"/>
          <w:b/>
          <w:bCs/>
          <w:sz w:val="20"/>
          <w:szCs w:val="20"/>
          <w:lang w:eastAsia="ru-RU"/>
        </w:rPr>
      </w:pPr>
      <w:r w:rsidRPr="00A22F3D">
        <w:rPr>
          <w:rFonts w:eastAsia="Times New Roman" w:cs="Times New Roman"/>
          <w:b/>
          <w:bCs/>
          <w:sz w:val="20"/>
          <w:szCs w:val="20"/>
          <w:lang w:eastAsia="ru-RU"/>
        </w:rPr>
        <w:t>Права и обязанности участников</w:t>
      </w:r>
    </w:p>
    <w:p w14:paraId="7B4E5829" w14:textId="77777777" w:rsidR="00F74304" w:rsidRPr="00A22F3D" w:rsidRDefault="00F74304" w:rsidP="00A22F3D">
      <w:pPr>
        <w:numPr>
          <w:ilvl w:val="0"/>
          <w:numId w:val="123"/>
        </w:numPr>
        <w:shd w:val="clear" w:color="auto" w:fill="FFFFFF"/>
        <w:autoSpaceDE w:val="0"/>
        <w:autoSpaceDN w:val="0"/>
        <w:adjustRightInd w:val="0"/>
        <w:spacing w:after="0"/>
        <w:ind w:left="567" w:hanging="567"/>
        <w:contextualSpacing/>
        <w:jc w:val="both"/>
        <w:rPr>
          <w:rFonts w:eastAsia="Times New Roman" w:cs="Times New Roman"/>
          <w:spacing w:val="-2"/>
          <w:sz w:val="20"/>
          <w:szCs w:val="20"/>
          <w:lang w:eastAsia="ru-RU"/>
        </w:rPr>
      </w:pPr>
      <w:r w:rsidRPr="00A22F3D">
        <w:rPr>
          <w:rFonts w:eastAsia="Times New Roman" w:cs="Times New Roman"/>
          <w:spacing w:val="-2"/>
          <w:sz w:val="20"/>
          <w:szCs w:val="20"/>
          <w:lang w:eastAsia="ru-RU"/>
        </w:rPr>
        <w:t>Участники личных соревнований имеют право по всем вопросам, связанным с ходом игры, обращаться непосредственно к арбитру.</w:t>
      </w:r>
    </w:p>
    <w:p w14:paraId="0799245E" w14:textId="77777777" w:rsidR="00F74304" w:rsidRPr="00A22F3D" w:rsidRDefault="00F74304" w:rsidP="00A22F3D">
      <w:pPr>
        <w:numPr>
          <w:ilvl w:val="0"/>
          <w:numId w:val="123"/>
        </w:numPr>
        <w:shd w:val="clear" w:color="auto" w:fill="FFFFFF"/>
        <w:autoSpaceDE w:val="0"/>
        <w:autoSpaceDN w:val="0"/>
        <w:adjustRightInd w:val="0"/>
        <w:spacing w:after="0"/>
        <w:ind w:left="567" w:hanging="567"/>
        <w:contextualSpacing/>
        <w:jc w:val="both"/>
        <w:rPr>
          <w:rFonts w:eastAsia="Times New Roman" w:cs="Times New Roman"/>
          <w:spacing w:val="-2"/>
          <w:sz w:val="20"/>
          <w:szCs w:val="20"/>
          <w:lang w:eastAsia="ru-RU"/>
        </w:rPr>
      </w:pPr>
      <w:r w:rsidRPr="00A22F3D">
        <w:rPr>
          <w:rFonts w:eastAsia="Times New Roman" w:cs="Times New Roman"/>
          <w:spacing w:val="-2"/>
          <w:sz w:val="20"/>
          <w:szCs w:val="20"/>
          <w:lang w:eastAsia="ru-RU"/>
        </w:rPr>
        <w:t>Участники соревнований обязаны:</w:t>
      </w:r>
    </w:p>
    <w:p w14:paraId="1914ED36" w14:textId="1B81EF33" w:rsidR="00F74304" w:rsidRPr="00A22F3D" w:rsidRDefault="00F74304" w:rsidP="00A22F3D">
      <w:pPr>
        <w:numPr>
          <w:ilvl w:val="0"/>
          <w:numId w:val="112"/>
        </w:numPr>
        <w:shd w:val="clear" w:color="auto" w:fill="FFFFFF"/>
        <w:autoSpaceDE w:val="0"/>
        <w:autoSpaceDN w:val="0"/>
        <w:adjustRightInd w:val="0"/>
        <w:spacing w:after="0"/>
        <w:ind w:left="567" w:hanging="567"/>
        <w:contextualSpacing/>
        <w:jc w:val="both"/>
        <w:rPr>
          <w:rFonts w:eastAsia="Times New Roman" w:cs="Times New Roman"/>
          <w:spacing w:val="-2"/>
          <w:sz w:val="20"/>
          <w:szCs w:val="20"/>
          <w:lang w:eastAsia="ru-RU"/>
        </w:rPr>
      </w:pPr>
      <w:r w:rsidRPr="00A22F3D">
        <w:rPr>
          <w:rFonts w:eastAsia="Times New Roman" w:cs="Times New Roman"/>
          <w:spacing w:val="-2"/>
          <w:sz w:val="20"/>
          <w:szCs w:val="20"/>
          <w:lang w:eastAsia="ru-RU"/>
        </w:rPr>
        <w:t>знать правила Шашечного кодекса, Регламент и Положение о данном соревновании и строго выполнять их;</w:t>
      </w:r>
    </w:p>
    <w:p w14:paraId="52DCF9E5" w14:textId="77777777" w:rsidR="00F74304" w:rsidRPr="00A22F3D" w:rsidRDefault="00F74304" w:rsidP="00A22F3D">
      <w:pPr>
        <w:numPr>
          <w:ilvl w:val="0"/>
          <w:numId w:val="112"/>
        </w:numPr>
        <w:shd w:val="clear" w:color="auto" w:fill="FFFFFF"/>
        <w:autoSpaceDE w:val="0"/>
        <w:autoSpaceDN w:val="0"/>
        <w:adjustRightInd w:val="0"/>
        <w:spacing w:after="0"/>
        <w:ind w:left="567" w:hanging="567"/>
        <w:contextualSpacing/>
        <w:jc w:val="both"/>
        <w:rPr>
          <w:rFonts w:eastAsia="Times New Roman" w:cs="Times New Roman"/>
          <w:spacing w:val="-2"/>
          <w:sz w:val="20"/>
          <w:szCs w:val="20"/>
          <w:lang w:eastAsia="ru-RU"/>
        </w:rPr>
      </w:pPr>
      <w:r w:rsidRPr="00A22F3D">
        <w:rPr>
          <w:rFonts w:eastAsia="Times New Roman" w:cs="Times New Roman"/>
          <w:spacing w:val="-2"/>
          <w:sz w:val="20"/>
          <w:szCs w:val="20"/>
          <w:lang w:eastAsia="ru-RU"/>
        </w:rPr>
        <w:t>строго соблюдать дисциплину;</w:t>
      </w:r>
    </w:p>
    <w:p w14:paraId="026BB8C3" w14:textId="77777777" w:rsidR="00F74304" w:rsidRPr="00A22F3D" w:rsidRDefault="00F74304" w:rsidP="00A22F3D">
      <w:pPr>
        <w:numPr>
          <w:ilvl w:val="0"/>
          <w:numId w:val="112"/>
        </w:numPr>
        <w:shd w:val="clear" w:color="auto" w:fill="FFFFFF"/>
        <w:autoSpaceDE w:val="0"/>
        <w:autoSpaceDN w:val="0"/>
        <w:adjustRightInd w:val="0"/>
        <w:spacing w:after="0"/>
        <w:ind w:left="567" w:hanging="567"/>
        <w:contextualSpacing/>
        <w:jc w:val="both"/>
        <w:rPr>
          <w:rFonts w:eastAsia="Times New Roman" w:cs="Times New Roman"/>
          <w:spacing w:val="-2"/>
          <w:sz w:val="20"/>
          <w:szCs w:val="20"/>
          <w:lang w:eastAsia="ru-RU"/>
        </w:rPr>
      </w:pPr>
      <w:r w:rsidRPr="00A22F3D">
        <w:rPr>
          <w:rFonts w:eastAsia="Times New Roman" w:cs="Times New Roman"/>
          <w:spacing w:val="-2"/>
          <w:sz w:val="20"/>
          <w:szCs w:val="20"/>
          <w:lang w:eastAsia="ru-RU"/>
        </w:rPr>
        <w:t>выполнять указания судей (при этом за участником сохраняется право последующего обжалования решения судейской коллегии перед организацией, проводящей соревнование);</w:t>
      </w:r>
    </w:p>
    <w:p w14:paraId="799BB9E6" w14:textId="77777777" w:rsidR="00F74304" w:rsidRPr="00A22F3D" w:rsidRDefault="00F74304" w:rsidP="00A22F3D">
      <w:pPr>
        <w:numPr>
          <w:ilvl w:val="0"/>
          <w:numId w:val="112"/>
        </w:numPr>
        <w:shd w:val="clear" w:color="auto" w:fill="FFFFFF"/>
        <w:autoSpaceDE w:val="0"/>
        <w:autoSpaceDN w:val="0"/>
        <w:adjustRightInd w:val="0"/>
        <w:spacing w:after="0"/>
        <w:ind w:left="567" w:hanging="567"/>
        <w:contextualSpacing/>
        <w:jc w:val="both"/>
        <w:rPr>
          <w:rFonts w:eastAsia="Times New Roman" w:cs="Times New Roman"/>
          <w:spacing w:val="-2"/>
          <w:sz w:val="20"/>
          <w:szCs w:val="20"/>
          <w:lang w:eastAsia="ru-RU"/>
        </w:rPr>
      </w:pPr>
      <w:r w:rsidRPr="00A22F3D">
        <w:rPr>
          <w:rFonts w:eastAsia="Times New Roman" w:cs="Times New Roman"/>
          <w:spacing w:val="-2"/>
          <w:sz w:val="20"/>
          <w:szCs w:val="20"/>
          <w:lang w:eastAsia="ru-RU"/>
        </w:rPr>
        <w:t>участвовать в соревновании до его окончания и играть каждую партию с полной отдачей сил;</w:t>
      </w:r>
    </w:p>
    <w:p w14:paraId="66379B13" w14:textId="77777777" w:rsidR="00F74304" w:rsidRPr="00A22F3D" w:rsidRDefault="00F74304" w:rsidP="00A22F3D">
      <w:pPr>
        <w:numPr>
          <w:ilvl w:val="0"/>
          <w:numId w:val="112"/>
        </w:numPr>
        <w:shd w:val="clear" w:color="auto" w:fill="FFFFFF"/>
        <w:autoSpaceDE w:val="0"/>
        <w:autoSpaceDN w:val="0"/>
        <w:adjustRightInd w:val="0"/>
        <w:spacing w:after="0"/>
        <w:ind w:left="567" w:hanging="567"/>
        <w:contextualSpacing/>
        <w:jc w:val="both"/>
        <w:rPr>
          <w:rFonts w:eastAsia="Times New Roman" w:cs="Times New Roman"/>
          <w:spacing w:val="-2"/>
          <w:sz w:val="20"/>
          <w:szCs w:val="20"/>
          <w:lang w:eastAsia="ru-RU"/>
        </w:rPr>
      </w:pPr>
      <w:r w:rsidRPr="00A22F3D">
        <w:rPr>
          <w:rFonts w:eastAsia="Times New Roman" w:cs="Times New Roman"/>
          <w:spacing w:val="-2"/>
          <w:sz w:val="20"/>
          <w:szCs w:val="20"/>
          <w:lang w:eastAsia="ru-RU"/>
        </w:rPr>
        <w:t>соблюдать правила и положения, изложенные в Антидопинговом кодексе.</w:t>
      </w:r>
    </w:p>
    <w:p w14:paraId="7E4515AB" w14:textId="77777777" w:rsidR="00F74304" w:rsidRPr="00A22F3D" w:rsidRDefault="00F74304" w:rsidP="00A22F3D">
      <w:pPr>
        <w:shd w:val="clear" w:color="auto" w:fill="FFFFFF"/>
        <w:autoSpaceDE w:val="0"/>
        <w:autoSpaceDN w:val="0"/>
        <w:adjustRightInd w:val="0"/>
        <w:spacing w:after="0"/>
        <w:ind w:left="567" w:hanging="567"/>
        <w:jc w:val="both"/>
        <w:rPr>
          <w:rFonts w:eastAsia="Times New Roman" w:cs="Times New Roman"/>
          <w:spacing w:val="-2"/>
          <w:sz w:val="20"/>
          <w:szCs w:val="20"/>
          <w:lang w:eastAsia="ru-RU"/>
        </w:rPr>
      </w:pPr>
      <w:r w:rsidRPr="00A22F3D">
        <w:rPr>
          <w:rFonts w:eastAsia="Times New Roman" w:cs="Times New Roman"/>
          <w:spacing w:val="-2"/>
          <w:sz w:val="20"/>
          <w:szCs w:val="20"/>
          <w:lang w:eastAsia="ru-RU"/>
        </w:rPr>
        <w:t xml:space="preserve">        Во время игры участникам запрещается:</w:t>
      </w:r>
    </w:p>
    <w:p w14:paraId="3B5D454C" w14:textId="77777777" w:rsidR="00F74304" w:rsidRPr="00A22F3D" w:rsidRDefault="00F74304" w:rsidP="00A22F3D">
      <w:pPr>
        <w:numPr>
          <w:ilvl w:val="0"/>
          <w:numId w:val="111"/>
        </w:numPr>
        <w:shd w:val="clear" w:color="auto" w:fill="FFFFFF"/>
        <w:autoSpaceDE w:val="0"/>
        <w:autoSpaceDN w:val="0"/>
        <w:adjustRightInd w:val="0"/>
        <w:spacing w:after="0"/>
        <w:ind w:left="567" w:hanging="567"/>
        <w:contextualSpacing/>
        <w:jc w:val="both"/>
        <w:rPr>
          <w:rFonts w:eastAsia="Times New Roman" w:cs="Times New Roman"/>
          <w:spacing w:val="-2"/>
          <w:sz w:val="20"/>
          <w:szCs w:val="20"/>
          <w:lang w:eastAsia="ru-RU"/>
        </w:rPr>
      </w:pPr>
      <w:r w:rsidRPr="00A22F3D">
        <w:rPr>
          <w:rFonts w:eastAsia="Times New Roman" w:cs="Times New Roman"/>
          <w:spacing w:val="-2"/>
          <w:sz w:val="20"/>
          <w:szCs w:val="20"/>
          <w:lang w:eastAsia="ru-RU"/>
        </w:rPr>
        <w:t>спрашивать совета или мнения о своей партии у кого бы то ни было;</w:t>
      </w:r>
    </w:p>
    <w:p w14:paraId="043837F9" w14:textId="77777777" w:rsidR="00F74304" w:rsidRPr="00A22F3D" w:rsidRDefault="00F74304" w:rsidP="00A22F3D">
      <w:pPr>
        <w:numPr>
          <w:ilvl w:val="0"/>
          <w:numId w:val="111"/>
        </w:numPr>
        <w:shd w:val="clear" w:color="auto" w:fill="FFFFFF"/>
        <w:autoSpaceDE w:val="0"/>
        <w:autoSpaceDN w:val="0"/>
        <w:adjustRightInd w:val="0"/>
        <w:spacing w:after="0"/>
        <w:ind w:left="567" w:hanging="567"/>
        <w:contextualSpacing/>
        <w:jc w:val="both"/>
        <w:rPr>
          <w:rFonts w:eastAsia="Times New Roman" w:cs="Times New Roman"/>
          <w:spacing w:val="-2"/>
          <w:sz w:val="20"/>
          <w:szCs w:val="20"/>
          <w:lang w:eastAsia="ru-RU"/>
        </w:rPr>
      </w:pPr>
      <w:r w:rsidRPr="00A22F3D">
        <w:rPr>
          <w:rFonts w:eastAsia="Times New Roman" w:cs="Times New Roman"/>
          <w:spacing w:val="-2"/>
          <w:sz w:val="20"/>
          <w:szCs w:val="20"/>
          <w:lang w:eastAsia="ru-RU"/>
        </w:rPr>
        <w:t>пользоваться любыми электронными, печатными или рукописными материала</w:t>
      </w:r>
      <w:r w:rsidRPr="00A22F3D">
        <w:rPr>
          <w:rFonts w:eastAsia="Times New Roman" w:cs="Times New Roman"/>
          <w:spacing w:val="-2"/>
          <w:sz w:val="20"/>
          <w:szCs w:val="20"/>
          <w:lang w:eastAsia="ru-RU"/>
        </w:rPr>
        <w:softHyphen/>
        <w:t>ми, кроме бланков для записи партий или диктофонов, при невозможности записывать партию;</w:t>
      </w:r>
    </w:p>
    <w:p w14:paraId="7BC80A3E" w14:textId="77777777" w:rsidR="00F74304" w:rsidRPr="00A22F3D" w:rsidRDefault="00F74304" w:rsidP="00A22F3D">
      <w:pPr>
        <w:numPr>
          <w:ilvl w:val="0"/>
          <w:numId w:val="111"/>
        </w:numPr>
        <w:shd w:val="clear" w:color="auto" w:fill="FFFFFF"/>
        <w:autoSpaceDE w:val="0"/>
        <w:autoSpaceDN w:val="0"/>
        <w:adjustRightInd w:val="0"/>
        <w:spacing w:after="0"/>
        <w:ind w:left="567" w:hanging="567"/>
        <w:contextualSpacing/>
        <w:jc w:val="both"/>
        <w:rPr>
          <w:rFonts w:eastAsia="Times New Roman" w:cs="Times New Roman"/>
          <w:spacing w:val="-2"/>
          <w:sz w:val="20"/>
          <w:szCs w:val="20"/>
          <w:lang w:eastAsia="ru-RU"/>
        </w:rPr>
      </w:pPr>
      <w:r w:rsidRPr="00A22F3D">
        <w:rPr>
          <w:rFonts w:eastAsia="Times New Roman" w:cs="Times New Roman"/>
          <w:spacing w:val="-2"/>
          <w:sz w:val="20"/>
          <w:szCs w:val="20"/>
          <w:lang w:eastAsia="ru-RU"/>
        </w:rPr>
        <w:t>отходить от доски при своей очереди хода;</w:t>
      </w:r>
    </w:p>
    <w:p w14:paraId="443DF4F8" w14:textId="77777777" w:rsidR="00F74304" w:rsidRPr="00A22F3D" w:rsidRDefault="00F74304" w:rsidP="00A22F3D">
      <w:pPr>
        <w:numPr>
          <w:ilvl w:val="0"/>
          <w:numId w:val="111"/>
        </w:numPr>
        <w:shd w:val="clear" w:color="auto" w:fill="FFFFFF"/>
        <w:autoSpaceDE w:val="0"/>
        <w:autoSpaceDN w:val="0"/>
        <w:adjustRightInd w:val="0"/>
        <w:spacing w:after="0"/>
        <w:ind w:left="567" w:hanging="567"/>
        <w:contextualSpacing/>
        <w:jc w:val="both"/>
        <w:rPr>
          <w:rFonts w:eastAsia="Times New Roman" w:cs="Times New Roman"/>
          <w:spacing w:val="-2"/>
          <w:sz w:val="20"/>
          <w:szCs w:val="20"/>
          <w:lang w:eastAsia="ru-RU"/>
        </w:rPr>
      </w:pPr>
      <w:r w:rsidRPr="00A22F3D">
        <w:rPr>
          <w:rFonts w:eastAsia="Times New Roman" w:cs="Times New Roman"/>
          <w:spacing w:val="-2"/>
          <w:sz w:val="20"/>
          <w:szCs w:val="20"/>
          <w:lang w:eastAsia="ru-RU"/>
        </w:rPr>
        <w:t>анализировать в турнирном помещении позиции и партии;</w:t>
      </w:r>
    </w:p>
    <w:p w14:paraId="17EB9F18" w14:textId="77777777" w:rsidR="00F74304" w:rsidRPr="00A22F3D" w:rsidRDefault="00F74304" w:rsidP="00A22F3D">
      <w:pPr>
        <w:numPr>
          <w:ilvl w:val="0"/>
          <w:numId w:val="111"/>
        </w:numPr>
        <w:shd w:val="clear" w:color="auto" w:fill="FFFFFF"/>
        <w:autoSpaceDE w:val="0"/>
        <w:autoSpaceDN w:val="0"/>
        <w:adjustRightInd w:val="0"/>
        <w:spacing w:after="0"/>
        <w:ind w:left="567" w:hanging="567"/>
        <w:contextualSpacing/>
        <w:jc w:val="both"/>
        <w:rPr>
          <w:rFonts w:eastAsia="Times New Roman" w:cs="Times New Roman"/>
          <w:spacing w:val="-2"/>
          <w:sz w:val="20"/>
          <w:szCs w:val="20"/>
          <w:lang w:eastAsia="ru-RU"/>
        </w:rPr>
      </w:pPr>
      <w:r w:rsidRPr="00A22F3D">
        <w:rPr>
          <w:rFonts w:eastAsia="Times New Roman" w:cs="Times New Roman"/>
          <w:spacing w:val="-2"/>
          <w:sz w:val="20"/>
          <w:szCs w:val="20"/>
          <w:lang w:eastAsia="ru-RU"/>
        </w:rPr>
        <w:t>вести какие-либо разговоры с участниками и зрите</w:t>
      </w:r>
      <w:r w:rsidRPr="00A22F3D">
        <w:rPr>
          <w:rFonts w:eastAsia="Times New Roman" w:cs="Times New Roman"/>
          <w:spacing w:val="-2"/>
          <w:sz w:val="20"/>
          <w:szCs w:val="20"/>
          <w:lang w:eastAsia="ru-RU"/>
        </w:rPr>
        <w:softHyphen/>
        <w:t>лями;</w:t>
      </w:r>
    </w:p>
    <w:p w14:paraId="45431CC2" w14:textId="77777777" w:rsidR="00F74304" w:rsidRPr="00A22F3D" w:rsidRDefault="00F74304" w:rsidP="00A22F3D">
      <w:pPr>
        <w:numPr>
          <w:ilvl w:val="0"/>
          <w:numId w:val="111"/>
        </w:numPr>
        <w:shd w:val="clear" w:color="auto" w:fill="FFFFFF"/>
        <w:autoSpaceDE w:val="0"/>
        <w:autoSpaceDN w:val="0"/>
        <w:adjustRightInd w:val="0"/>
        <w:spacing w:after="0"/>
        <w:ind w:left="567" w:hanging="567"/>
        <w:contextualSpacing/>
        <w:jc w:val="both"/>
        <w:rPr>
          <w:rFonts w:eastAsia="Times New Roman" w:cs="Times New Roman"/>
          <w:spacing w:val="-2"/>
          <w:sz w:val="20"/>
          <w:szCs w:val="20"/>
          <w:lang w:eastAsia="ru-RU"/>
        </w:rPr>
      </w:pPr>
      <w:r w:rsidRPr="00A22F3D">
        <w:rPr>
          <w:rFonts w:eastAsia="Times New Roman" w:cs="Times New Roman"/>
          <w:spacing w:val="-2"/>
          <w:sz w:val="20"/>
          <w:szCs w:val="20"/>
          <w:lang w:eastAsia="ru-RU"/>
        </w:rPr>
        <w:t>прикасаться к полям доски или указывать на них для облегчения расчета;</w:t>
      </w:r>
    </w:p>
    <w:p w14:paraId="3AB30B6E" w14:textId="77777777" w:rsidR="00F74304" w:rsidRPr="00A22F3D" w:rsidRDefault="00F74304" w:rsidP="00A22F3D">
      <w:pPr>
        <w:numPr>
          <w:ilvl w:val="0"/>
          <w:numId w:val="111"/>
        </w:numPr>
        <w:shd w:val="clear" w:color="auto" w:fill="FFFFFF"/>
        <w:autoSpaceDE w:val="0"/>
        <w:autoSpaceDN w:val="0"/>
        <w:adjustRightInd w:val="0"/>
        <w:spacing w:after="0"/>
        <w:ind w:left="567" w:hanging="567"/>
        <w:contextualSpacing/>
        <w:jc w:val="both"/>
        <w:rPr>
          <w:rFonts w:eastAsia="Times New Roman" w:cs="Times New Roman"/>
          <w:spacing w:val="-2"/>
          <w:sz w:val="20"/>
          <w:szCs w:val="20"/>
          <w:lang w:eastAsia="ru-RU"/>
        </w:rPr>
      </w:pPr>
      <w:r w:rsidRPr="00A22F3D">
        <w:rPr>
          <w:rFonts w:eastAsia="Times New Roman" w:cs="Times New Roman"/>
          <w:spacing w:val="-2"/>
          <w:sz w:val="20"/>
          <w:szCs w:val="20"/>
          <w:lang w:eastAsia="ru-RU"/>
        </w:rPr>
        <w:t>мешать своему партнеру сосредоточиться на обдумыва</w:t>
      </w:r>
      <w:r w:rsidRPr="00A22F3D">
        <w:rPr>
          <w:rFonts w:eastAsia="Times New Roman" w:cs="Times New Roman"/>
          <w:spacing w:val="-2"/>
          <w:sz w:val="20"/>
          <w:szCs w:val="20"/>
          <w:lang w:eastAsia="ru-RU"/>
        </w:rPr>
        <w:softHyphen/>
        <w:t>нии ходов;</w:t>
      </w:r>
    </w:p>
    <w:p w14:paraId="01CA4359" w14:textId="77777777" w:rsidR="00F74304" w:rsidRPr="00A22F3D" w:rsidRDefault="00F74304" w:rsidP="00A22F3D">
      <w:pPr>
        <w:numPr>
          <w:ilvl w:val="0"/>
          <w:numId w:val="111"/>
        </w:numPr>
        <w:shd w:val="clear" w:color="auto" w:fill="FFFFFF"/>
        <w:autoSpaceDE w:val="0"/>
        <w:autoSpaceDN w:val="0"/>
        <w:adjustRightInd w:val="0"/>
        <w:spacing w:after="0"/>
        <w:ind w:left="567" w:hanging="567"/>
        <w:contextualSpacing/>
        <w:jc w:val="both"/>
        <w:rPr>
          <w:rFonts w:eastAsia="Times New Roman" w:cs="Times New Roman"/>
          <w:spacing w:val="-2"/>
          <w:sz w:val="20"/>
          <w:szCs w:val="20"/>
          <w:lang w:eastAsia="ru-RU"/>
        </w:rPr>
      </w:pPr>
      <w:r w:rsidRPr="00A22F3D">
        <w:rPr>
          <w:rFonts w:eastAsia="Times New Roman" w:cs="Times New Roman"/>
          <w:spacing w:val="-2"/>
          <w:sz w:val="20"/>
          <w:szCs w:val="20"/>
          <w:lang w:eastAsia="ru-RU"/>
        </w:rPr>
        <w:t>своим поведением нарушать нормальный ход соревно</w:t>
      </w:r>
      <w:r w:rsidRPr="00A22F3D">
        <w:rPr>
          <w:rFonts w:eastAsia="Times New Roman" w:cs="Times New Roman"/>
          <w:spacing w:val="-2"/>
          <w:sz w:val="20"/>
          <w:szCs w:val="20"/>
          <w:lang w:eastAsia="ru-RU"/>
        </w:rPr>
        <w:softHyphen/>
        <w:t>вания.</w:t>
      </w:r>
    </w:p>
    <w:p w14:paraId="47864C47" w14:textId="77777777" w:rsidR="00F74304" w:rsidRPr="00A22F3D" w:rsidRDefault="00F74304" w:rsidP="00A22F3D">
      <w:pPr>
        <w:numPr>
          <w:ilvl w:val="0"/>
          <w:numId w:val="123"/>
        </w:numPr>
        <w:shd w:val="clear" w:color="auto" w:fill="FFFFFF"/>
        <w:autoSpaceDE w:val="0"/>
        <w:autoSpaceDN w:val="0"/>
        <w:adjustRightInd w:val="0"/>
        <w:spacing w:after="0"/>
        <w:ind w:left="567" w:hanging="567"/>
        <w:contextualSpacing/>
        <w:jc w:val="both"/>
        <w:rPr>
          <w:rFonts w:eastAsia="Times New Roman" w:cs="Times New Roman"/>
          <w:spacing w:val="-2"/>
          <w:sz w:val="20"/>
          <w:szCs w:val="20"/>
          <w:lang w:eastAsia="ru-RU"/>
        </w:rPr>
      </w:pPr>
      <w:r w:rsidRPr="00A22F3D">
        <w:rPr>
          <w:rFonts w:eastAsia="Times New Roman" w:cs="Times New Roman"/>
          <w:spacing w:val="-2"/>
          <w:sz w:val="20"/>
          <w:szCs w:val="20"/>
          <w:lang w:eastAsia="ru-RU"/>
        </w:rPr>
        <w:t>Запись партии, подсчет количества ходов и перевод часов производятся самим участником, если есть медицинские показания, то возможна помощь ассистента.</w:t>
      </w:r>
    </w:p>
    <w:p w14:paraId="06291A50" w14:textId="77777777" w:rsidR="00F74304" w:rsidRPr="00A22F3D" w:rsidRDefault="00F74304" w:rsidP="00A22F3D">
      <w:pPr>
        <w:numPr>
          <w:ilvl w:val="0"/>
          <w:numId w:val="123"/>
        </w:numPr>
        <w:spacing w:after="0"/>
        <w:ind w:left="567" w:hanging="567"/>
        <w:contextualSpacing/>
        <w:jc w:val="both"/>
        <w:rPr>
          <w:rFonts w:eastAsia="Times New Roman" w:cs="Times New Roman"/>
          <w:spacing w:val="-2"/>
          <w:sz w:val="20"/>
          <w:szCs w:val="20"/>
          <w:lang w:eastAsia="ru-RU"/>
        </w:rPr>
      </w:pPr>
      <w:r w:rsidRPr="00A22F3D">
        <w:rPr>
          <w:rFonts w:eastAsia="Times New Roman" w:cs="Times New Roman"/>
          <w:spacing w:val="-2"/>
          <w:sz w:val="20"/>
          <w:szCs w:val="20"/>
          <w:lang w:eastAsia="ru-RU"/>
        </w:rPr>
        <w:t>При нарушении дисциплины участником судья обязан наложить на него взыскание — сделать предупреждение, выговор, засчитать поражение в партии, исключить из соревнования.</w:t>
      </w:r>
    </w:p>
    <w:p w14:paraId="71E3235C" w14:textId="77777777" w:rsidR="00F74304" w:rsidRPr="00A22F3D" w:rsidRDefault="00F74304" w:rsidP="00A22F3D">
      <w:pPr>
        <w:tabs>
          <w:tab w:val="left" w:pos="7260"/>
        </w:tabs>
        <w:spacing w:after="0"/>
        <w:ind w:left="567" w:hanging="567"/>
        <w:contextualSpacing/>
        <w:jc w:val="both"/>
        <w:rPr>
          <w:rFonts w:eastAsia="Times New Roman" w:cs="Times New Roman"/>
          <w:spacing w:val="-2"/>
          <w:sz w:val="20"/>
          <w:szCs w:val="20"/>
          <w:lang w:eastAsia="ru-RU"/>
        </w:rPr>
      </w:pPr>
      <w:r w:rsidRPr="00A22F3D">
        <w:rPr>
          <w:rFonts w:eastAsia="Times New Roman" w:cs="Times New Roman"/>
          <w:spacing w:val="-2"/>
          <w:sz w:val="20"/>
          <w:szCs w:val="20"/>
          <w:lang w:eastAsia="ru-RU"/>
        </w:rPr>
        <w:tab/>
      </w:r>
    </w:p>
    <w:p w14:paraId="31D07862" w14:textId="77777777" w:rsidR="00F74304" w:rsidRPr="00A22F3D" w:rsidRDefault="00F74304" w:rsidP="00A22F3D">
      <w:pPr>
        <w:keepNext/>
        <w:keepLines/>
        <w:spacing w:after="0"/>
        <w:ind w:left="567" w:hanging="567"/>
        <w:jc w:val="center"/>
        <w:outlineLvl w:val="0"/>
        <w:rPr>
          <w:rFonts w:eastAsia="Times New Roman" w:cs="Times New Roman"/>
          <w:b/>
          <w:bCs/>
          <w:sz w:val="20"/>
          <w:szCs w:val="20"/>
          <w:lang w:eastAsia="ru-RU"/>
        </w:rPr>
      </w:pPr>
      <w:r w:rsidRPr="00A22F3D">
        <w:rPr>
          <w:rFonts w:eastAsia="Times New Roman" w:cs="Times New Roman"/>
          <w:b/>
          <w:bCs/>
          <w:sz w:val="20"/>
          <w:szCs w:val="20"/>
          <w:lang w:eastAsia="ru-RU"/>
        </w:rPr>
        <w:t xml:space="preserve">ГЛАВА </w:t>
      </w:r>
      <w:r w:rsidRPr="00A22F3D">
        <w:rPr>
          <w:rFonts w:eastAsia="Times New Roman" w:cs="Times New Roman"/>
          <w:b/>
          <w:bCs/>
          <w:sz w:val="20"/>
          <w:szCs w:val="20"/>
          <w:lang w:val="en-US" w:eastAsia="ru-RU"/>
        </w:rPr>
        <w:t>III</w:t>
      </w:r>
      <w:r w:rsidRPr="00A22F3D">
        <w:rPr>
          <w:rFonts w:eastAsia="Times New Roman" w:cs="Times New Roman"/>
          <w:b/>
          <w:bCs/>
          <w:sz w:val="20"/>
          <w:szCs w:val="20"/>
          <w:lang w:eastAsia="ru-RU"/>
        </w:rPr>
        <w:t>. ОРГАНИЗАЦИЯ СОРЕВНОВАНИЙ</w:t>
      </w:r>
    </w:p>
    <w:p w14:paraId="25A71A19" w14:textId="77777777" w:rsidR="00F74304" w:rsidRPr="00A22F3D" w:rsidRDefault="00F74304" w:rsidP="00A22F3D">
      <w:pPr>
        <w:keepNext/>
        <w:keepLines/>
        <w:numPr>
          <w:ilvl w:val="3"/>
          <w:numId w:val="304"/>
        </w:numPr>
        <w:spacing w:after="0"/>
        <w:ind w:left="567" w:hanging="567"/>
        <w:jc w:val="center"/>
        <w:outlineLvl w:val="1"/>
        <w:rPr>
          <w:rFonts w:eastAsia="Times New Roman" w:cs="Times New Roman"/>
          <w:b/>
          <w:bCs/>
          <w:sz w:val="20"/>
          <w:szCs w:val="20"/>
          <w:lang w:eastAsia="ru-RU"/>
        </w:rPr>
      </w:pPr>
      <w:r w:rsidRPr="00A22F3D">
        <w:rPr>
          <w:rFonts w:eastAsia="Times New Roman" w:cs="Times New Roman"/>
          <w:b/>
          <w:bCs/>
          <w:sz w:val="20"/>
          <w:szCs w:val="20"/>
          <w:lang w:eastAsia="ru-RU"/>
        </w:rPr>
        <w:t>Организация соревнований</w:t>
      </w:r>
    </w:p>
    <w:p w14:paraId="16A10A66" w14:textId="77777777" w:rsidR="00F74304" w:rsidRPr="00A22F3D" w:rsidRDefault="00F74304" w:rsidP="00A22F3D">
      <w:pPr>
        <w:numPr>
          <w:ilvl w:val="0"/>
          <w:numId w:val="324"/>
        </w:numPr>
        <w:shd w:val="clear" w:color="auto" w:fill="FFFFFF"/>
        <w:autoSpaceDE w:val="0"/>
        <w:autoSpaceDN w:val="0"/>
        <w:adjustRightInd w:val="0"/>
        <w:spacing w:after="0"/>
        <w:ind w:left="567" w:hanging="567"/>
        <w:contextualSpacing/>
        <w:jc w:val="both"/>
        <w:rPr>
          <w:rFonts w:eastAsia="Times New Roman" w:cs="Times New Roman"/>
          <w:spacing w:val="-2"/>
          <w:sz w:val="20"/>
          <w:szCs w:val="20"/>
          <w:lang w:eastAsia="ru-RU"/>
        </w:rPr>
      </w:pPr>
      <w:r w:rsidRPr="00A22F3D">
        <w:rPr>
          <w:rFonts w:eastAsia="Times New Roman" w:cs="Times New Roman"/>
          <w:spacing w:val="-2"/>
          <w:sz w:val="20"/>
          <w:szCs w:val="20"/>
          <w:lang w:eastAsia="ru-RU"/>
        </w:rPr>
        <w:t>Соревнования проводятся в соответствии с Положением.</w:t>
      </w:r>
    </w:p>
    <w:p w14:paraId="3B18B250" w14:textId="77777777" w:rsidR="00F74304" w:rsidRPr="00A22F3D" w:rsidRDefault="00F74304" w:rsidP="00A22F3D">
      <w:pPr>
        <w:numPr>
          <w:ilvl w:val="0"/>
          <w:numId w:val="324"/>
        </w:numPr>
        <w:shd w:val="clear" w:color="auto" w:fill="FFFFFF"/>
        <w:autoSpaceDE w:val="0"/>
        <w:autoSpaceDN w:val="0"/>
        <w:adjustRightInd w:val="0"/>
        <w:spacing w:after="0"/>
        <w:ind w:left="567" w:hanging="567"/>
        <w:contextualSpacing/>
        <w:jc w:val="both"/>
        <w:rPr>
          <w:rFonts w:eastAsia="Times New Roman" w:cs="Times New Roman"/>
          <w:spacing w:val="-2"/>
          <w:sz w:val="20"/>
          <w:szCs w:val="20"/>
          <w:lang w:eastAsia="ru-RU"/>
        </w:rPr>
      </w:pPr>
      <w:r w:rsidRPr="00A22F3D">
        <w:rPr>
          <w:rFonts w:eastAsia="Times New Roman" w:cs="Times New Roman"/>
          <w:spacing w:val="-2"/>
          <w:sz w:val="20"/>
          <w:szCs w:val="20"/>
          <w:lang w:eastAsia="ru-RU"/>
        </w:rPr>
        <w:t>В Положение должны быть обязательно включены следующие разделы:</w:t>
      </w:r>
    </w:p>
    <w:p w14:paraId="3D7D76F0" w14:textId="77777777" w:rsidR="00F74304" w:rsidRPr="00A22F3D" w:rsidRDefault="00F74304" w:rsidP="00A22F3D">
      <w:pPr>
        <w:numPr>
          <w:ilvl w:val="0"/>
          <w:numId w:val="110"/>
        </w:numPr>
        <w:shd w:val="clear" w:color="auto" w:fill="FFFFFF"/>
        <w:autoSpaceDE w:val="0"/>
        <w:autoSpaceDN w:val="0"/>
        <w:adjustRightInd w:val="0"/>
        <w:spacing w:after="0"/>
        <w:ind w:left="567" w:hanging="567"/>
        <w:contextualSpacing/>
        <w:jc w:val="both"/>
        <w:rPr>
          <w:rFonts w:eastAsia="Times New Roman" w:cs="Times New Roman"/>
          <w:spacing w:val="-2"/>
          <w:sz w:val="20"/>
          <w:szCs w:val="20"/>
          <w:lang w:eastAsia="ru-RU"/>
        </w:rPr>
      </w:pPr>
      <w:r w:rsidRPr="00A22F3D">
        <w:rPr>
          <w:rFonts w:eastAsia="Times New Roman" w:cs="Times New Roman"/>
          <w:spacing w:val="-2"/>
          <w:sz w:val="20"/>
          <w:szCs w:val="20"/>
          <w:lang w:eastAsia="ru-RU"/>
        </w:rPr>
        <w:t>цели и задачи соревнований;</w:t>
      </w:r>
    </w:p>
    <w:p w14:paraId="1148A0CB" w14:textId="77777777" w:rsidR="00F74304" w:rsidRPr="00A22F3D" w:rsidRDefault="00F74304" w:rsidP="00A22F3D">
      <w:pPr>
        <w:numPr>
          <w:ilvl w:val="0"/>
          <w:numId w:val="110"/>
        </w:numPr>
        <w:shd w:val="clear" w:color="auto" w:fill="FFFFFF"/>
        <w:autoSpaceDE w:val="0"/>
        <w:autoSpaceDN w:val="0"/>
        <w:adjustRightInd w:val="0"/>
        <w:spacing w:after="0"/>
        <w:ind w:left="567" w:hanging="567"/>
        <w:contextualSpacing/>
        <w:jc w:val="both"/>
        <w:rPr>
          <w:rFonts w:eastAsia="Times New Roman" w:cs="Times New Roman"/>
          <w:spacing w:val="-2"/>
          <w:sz w:val="20"/>
          <w:szCs w:val="20"/>
          <w:lang w:eastAsia="ru-RU"/>
        </w:rPr>
      </w:pPr>
      <w:r w:rsidRPr="00A22F3D">
        <w:rPr>
          <w:rFonts w:eastAsia="Times New Roman" w:cs="Times New Roman"/>
          <w:spacing w:val="-2"/>
          <w:sz w:val="20"/>
          <w:szCs w:val="20"/>
          <w:lang w:eastAsia="ru-RU"/>
        </w:rPr>
        <w:t>сроки и место проведения;</w:t>
      </w:r>
    </w:p>
    <w:p w14:paraId="2A4D49CA" w14:textId="77777777" w:rsidR="00F74304" w:rsidRPr="00A22F3D" w:rsidRDefault="00F74304" w:rsidP="00A22F3D">
      <w:pPr>
        <w:numPr>
          <w:ilvl w:val="0"/>
          <w:numId w:val="110"/>
        </w:numPr>
        <w:shd w:val="clear" w:color="auto" w:fill="FFFFFF"/>
        <w:autoSpaceDE w:val="0"/>
        <w:autoSpaceDN w:val="0"/>
        <w:adjustRightInd w:val="0"/>
        <w:spacing w:after="0"/>
        <w:ind w:left="567" w:hanging="567"/>
        <w:contextualSpacing/>
        <w:jc w:val="both"/>
        <w:rPr>
          <w:rFonts w:eastAsia="Times New Roman" w:cs="Times New Roman"/>
          <w:spacing w:val="-2"/>
          <w:sz w:val="20"/>
          <w:szCs w:val="20"/>
          <w:lang w:eastAsia="ru-RU"/>
        </w:rPr>
      </w:pPr>
      <w:r w:rsidRPr="00A22F3D">
        <w:rPr>
          <w:rFonts w:eastAsia="Times New Roman" w:cs="Times New Roman"/>
          <w:spacing w:val="-2"/>
          <w:sz w:val="20"/>
          <w:szCs w:val="20"/>
          <w:lang w:eastAsia="ru-RU"/>
        </w:rPr>
        <w:t>руководство соревнованиями;</w:t>
      </w:r>
    </w:p>
    <w:p w14:paraId="72148D24" w14:textId="77777777" w:rsidR="00F74304" w:rsidRPr="00A22F3D" w:rsidRDefault="00F74304" w:rsidP="00A22F3D">
      <w:pPr>
        <w:numPr>
          <w:ilvl w:val="0"/>
          <w:numId w:val="110"/>
        </w:numPr>
        <w:shd w:val="clear" w:color="auto" w:fill="FFFFFF"/>
        <w:autoSpaceDE w:val="0"/>
        <w:autoSpaceDN w:val="0"/>
        <w:adjustRightInd w:val="0"/>
        <w:spacing w:after="0"/>
        <w:ind w:left="567" w:hanging="567"/>
        <w:contextualSpacing/>
        <w:jc w:val="both"/>
        <w:rPr>
          <w:rFonts w:eastAsia="Times New Roman" w:cs="Times New Roman"/>
          <w:spacing w:val="-2"/>
          <w:sz w:val="20"/>
          <w:szCs w:val="20"/>
          <w:lang w:eastAsia="ru-RU"/>
        </w:rPr>
      </w:pPr>
      <w:r w:rsidRPr="00A22F3D">
        <w:rPr>
          <w:rFonts w:eastAsia="Times New Roman" w:cs="Times New Roman"/>
          <w:spacing w:val="-2"/>
          <w:sz w:val="20"/>
          <w:szCs w:val="20"/>
          <w:lang w:eastAsia="ru-RU"/>
        </w:rPr>
        <w:t>состав участников;</w:t>
      </w:r>
    </w:p>
    <w:p w14:paraId="19779837" w14:textId="77777777" w:rsidR="00F74304" w:rsidRPr="00A22F3D" w:rsidRDefault="00F74304" w:rsidP="00A22F3D">
      <w:pPr>
        <w:numPr>
          <w:ilvl w:val="0"/>
          <w:numId w:val="110"/>
        </w:numPr>
        <w:shd w:val="clear" w:color="auto" w:fill="FFFFFF"/>
        <w:autoSpaceDE w:val="0"/>
        <w:autoSpaceDN w:val="0"/>
        <w:adjustRightInd w:val="0"/>
        <w:spacing w:after="0"/>
        <w:ind w:left="567" w:hanging="567"/>
        <w:contextualSpacing/>
        <w:jc w:val="both"/>
        <w:rPr>
          <w:rFonts w:eastAsia="Times New Roman" w:cs="Times New Roman"/>
          <w:spacing w:val="-2"/>
          <w:sz w:val="20"/>
          <w:szCs w:val="20"/>
          <w:lang w:eastAsia="ru-RU"/>
        </w:rPr>
      </w:pPr>
      <w:r w:rsidRPr="00A22F3D">
        <w:rPr>
          <w:rFonts w:eastAsia="Times New Roman" w:cs="Times New Roman"/>
          <w:spacing w:val="-2"/>
          <w:sz w:val="20"/>
          <w:szCs w:val="20"/>
          <w:lang w:eastAsia="ru-RU"/>
        </w:rPr>
        <w:t>система проведения соревнований, определение победителей (с учетом возможного дележа мест);</w:t>
      </w:r>
    </w:p>
    <w:p w14:paraId="1C172C75" w14:textId="77777777" w:rsidR="00F74304" w:rsidRPr="00A22F3D" w:rsidRDefault="00F74304" w:rsidP="00A22F3D">
      <w:pPr>
        <w:numPr>
          <w:ilvl w:val="0"/>
          <w:numId w:val="110"/>
        </w:numPr>
        <w:shd w:val="clear" w:color="auto" w:fill="FFFFFF"/>
        <w:autoSpaceDE w:val="0"/>
        <w:autoSpaceDN w:val="0"/>
        <w:adjustRightInd w:val="0"/>
        <w:spacing w:after="0"/>
        <w:ind w:left="567" w:hanging="567"/>
        <w:contextualSpacing/>
        <w:jc w:val="both"/>
        <w:rPr>
          <w:rFonts w:eastAsia="Times New Roman" w:cs="Times New Roman"/>
          <w:spacing w:val="-2"/>
          <w:sz w:val="20"/>
          <w:szCs w:val="20"/>
          <w:lang w:eastAsia="ru-RU"/>
        </w:rPr>
      </w:pPr>
      <w:r w:rsidRPr="00A22F3D">
        <w:rPr>
          <w:rFonts w:eastAsia="Times New Roman" w:cs="Times New Roman"/>
          <w:spacing w:val="-2"/>
          <w:sz w:val="20"/>
          <w:szCs w:val="20"/>
          <w:lang w:eastAsia="ru-RU"/>
        </w:rPr>
        <w:t>награждение и поощрение победителей;</w:t>
      </w:r>
    </w:p>
    <w:p w14:paraId="40113A01" w14:textId="77777777" w:rsidR="00F74304" w:rsidRPr="00A22F3D" w:rsidRDefault="00F74304" w:rsidP="00A22F3D">
      <w:pPr>
        <w:numPr>
          <w:ilvl w:val="0"/>
          <w:numId w:val="110"/>
        </w:numPr>
        <w:shd w:val="clear" w:color="auto" w:fill="FFFFFF"/>
        <w:autoSpaceDE w:val="0"/>
        <w:autoSpaceDN w:val="0"/>
        <w:adjustRightInd w:val="0"/>
        <w:spacing w:after="0"/>
        <w:ind w:left="567" w:hanging="567"/>
        <w:contextualSpacing/>
        <w:jc w:val="both"/>
        <w:rPr>
          <w:rFonts w:eastAsia="Times New Roman" w:cs="Times New Roman"/>
          <w:spacing w:val="-2"/>
          <w:sz w:val="20"/>
          <w:szCs w:val="20"/>
          <w:lang w:eastAsia="ru-RU"/>
        </w:rPr>
      </w:pPr>
      <w:r w:rsidRPr="00A22F3D">
        <w:rPr>
          <w:rFonts w:eastAsia="Times New Roman" w:cs="Times New Roman"/>
          <w:spacing w:val="-2"/>
          <w:sz w:val="20"/>
          <w:szCs w:val="20"/>
          <w:lang w:eastAsia="ru-RU"/>
        </w:rPr>
        <w:t>срок подачи заявок, вызов и извещение участников.</w:t>
      </w:r>
    </w:p>
    <w:p w14:paraId="6FEB065C" w14:textId="77777777" w:rsidR="00F74304" w:rsidRPr="00A22F3D" w:rsidRDefault="00F74304" w:rsidP="00A22F3D">
      <w:pPr>
        <w:numPr>
          <w:ilvl w:val="0"/>
          <w:numId w:val="324"/>
        </w:numPr>
        <w:shd w:val="clear" w:color="auto" w:fill="FFFFFF"/>
        <w:autoSpaceDE w:val="0"/>
        <w:autoSpaceDN w:val="0"/>
        <w:adjustRightInd w:val="0"/>
        <w:spacing w:after="0"/>
        <w:ind w:left="567" w:hanging="567"/>
        <w:contextualSpacing/>
        <w:jc w:val="both"/>
        <w:rPr>
          <w:rFonts w:eastAsia="Times New Roman" w:cs="Times New Roman"/>
          <w:spacing w:val="-2"/>
          <w:sz w:val="20"/>
          <w:szCs w:val="20"/>
          <w:lang w:eastAsia="ru-RU"/>
        </w:rPr>
      </w:pPr>
      <w:r w:rsidRPr="00A22F3D">
        <w:rPr>
          <w:rFonts w:eastAsia="Times New Roman" w:cs="Times New Roman"/>
          <w:spacing w:val="-2"/>
          <w:sz w:val="20"/>
          <w:szCs w:val="20"/>
          <w:lang w:eastAsia="ru-RU"/>
        </w:rPr>
        <w:t>В дополнение к Положению о соревнованиях и на его основе главным судьей составляется, как правило, Регламент соревнований, в котором указывается место и время игры, расписание туров и кто в них встречается, а также отдельные пункты Положения.</w:t>
      </w:r>
    </w:p>
    <w:p w14:paraId="265FFAFF" w14:textId="77777777" w:rsidR="00F74304" w:rsidRPr="00A22F3D" w:rsidRDefault="00F74304" w:rsidP="00A22F3D">
      <w:pPr>
        <w:numPr>
          <w:ilvl w:val="0"/>
          <w:numId w:val="324"/>
        </w:numPr>
        <w:shd w:val="clear" w:color="auto" w:fill="FFFFFF"/>
        <w:autoSpaceDE w:val="0"/>
        <w:autoSpaceDN w:val="0"/>
        <w:adjustRightInd w:val="0"/>
        <w:spacing w:after="0"/>
        <w:ind w:left="567" w:hanging="567"/>
        <w:contextualSpacing/>
        <w:jc w:val="both"/>
        <w:rPr>
          <w:rFonts w:eastAsia="Times New Roman" w:cs="Times New Roman"/>
          <w:spacing w:val="-2"/>
          <w:sz w:val="20"/>
          <w:szCs w:val="20"/>
          <w:lang w:eastAsia="ru-RU"/>
        </w:rPr>
      </w:pPr>
      <w:r w:rsidRPr="00A22F3D">
        <w:rPr>
          <w:rFonts w:eastAsia="Times New Roman" w:cs="Times New Roman"/>
          <w:spacing w:val="-2"/>
          <w:sz w:val="20"/>
          <w:szCs w:val="20"/>
          <w:lang w:eastAsia="ru-RU"/>
        </w:rPr>
        <w:t>Для проведения соревнований крупного масштаба рекомендуется создание организационного комитета. В его функции обычно входит:</w:t>
      </w:r>
    </w:p>
    <w:p w14:paraId="4B2CE0FA" w14:textId="77777777" w:rsidR="00F74304" w:rsidRPr="00A22F3D" w:rsidRDefault="00F74304" w:rsidP="00A22F3D">
      <w:pPr>
        <w:numPr>
          <w:ilvl w:val="0"/>
          <w:numId w:val="109"/>
        </w:numPr>
        <w:shd w:val="clear" w:color="auto" w:fill="FFFFFF"/>
        <w:autoSpaceDE w:val="0"/>
        <w:autoSpaceDN w:val="0"/>
        <w:adjustRightInd w:val="0"/>
        <w:spacing w:after="0"/>
        <w:ind w:left="567" w:hanging="567"/>
        <w:contextualSpacing/>
        <w:jc w:val="both"/>
        <w:rPr>
          <w:rFonts w:eastAsia="Times New Roman" w:cs="Times New Roman"/>
          <w:spacing w:val="-2"/>
          <w:sz w:val="20"/>
          <w:szCs w:val="20"/>
          <w:lang w:eastAsia="ru-RU"/>
        </w:rPr>
      </w:pPr>
      <w:r w:rsidRPr="00A22F3D">
        <w:rPr>
          <w:rFonts w:eastAsia="Times New Roman" w:cs="Times New Roman"/>
          <w:spacing w:val="-2"/>
          <w:sz w:val="20"/>
          <w:szCs w:val="20"/>
          <w:lang w:eastAsia="ru-RU"/>
        </w:rPr>
        <w:t>проведение всей предварительной работы по организации соревнований;</w:t>
      </w:r>
    </w:p>
    <w:p w14:paraId="13BFB695" w14:textId="77777777" w:rsidR="00F74304" w:rsidRPr="00A22F3D" w:rsidRDefault="00F74304" w:rsidP="00A22F3D">
      <w:pPr>
        <w:numPr>
          <w:ilvl w:val="0"/>
          <w:numId w:val="109"/>
        </w:numPr>
        <w:shd w:val="clear" w:color="auto" w:fill="FFFFFF"/>
        <w:autoSpaceDE w:val="0"/>
        <w:autoSpaceDN w:val="0"/>
        <w:adjustRightInd w:val="0"/>
        <w:spacing w:after="0"/>
        <w:ind w:left="567" w:hanging="567"/>
        <w:contextualSpacing/>
        <w:jc w:val="both"/>
        <w:rPr>
          <w:rFonts w:eastAsia="Times New Roman" w:cs="Times New Roman"/>
          <w:spacing w:val="-2"/>
          <w:sz w:val="20"/>
          <w:szCs w:val="20"/>
          <w:lang w:eastAsia="ru-RU"/>
        </w:rPr>
      </w:pPr>
      <w:r w:rsidRPr="00A22F3D">
        <w:rPr>
          <w:rFonts w:eastAsia="Times New Roman" w:cs="Times New Roman"/>
          <w:spacing w:val="-2"/>
          <w:sz w:val="20"/>
          <w:szCs w:val="20"/>
          <w:lang w:eastAsia="ru-RU"/>
        </w:rPr>
        <w:t>решение вопросов, возникающих в процессе соревнований (рассмотрение протестов и заявлений, полученных от участников, которые выходят за пределы компетенции судей; передача в соответствующую организацию предложений, вы</w:t>
      </w:r>
      <w:r w:rsidRPr="00A22F3D">
        <w:rPr>
          <w:rFonts w:eastAsia="Times New Roman" w:cs="Times New Roman"/>
          <w:spacing w:val="-2"/>
          <w:sz w:val="20"/>
          <w:szCs w:val="20"/>
          <w:lang w:eastAsia="ru-RU"/>
        </w:rPr>
        <w:softHyphen/>
        <w:t>двинутых в отчете о соревнованиях, и т. п.);</w:t>
      </w:r>
    </w:p>
    <w:p w14:paraId="3CCC2ADA" w14:textId="77777777" w:rsidR="00F74304" w:rsidRPr="00A22F3D" w:rsidRDefault="00F74304" w:rsidP="00A22F3D">
      <w:pPr>
        <w:numPr>
          <w:ilvl w:val="0"/>
          <w:numId w:val="109"/>
        </w:numPr>
        <w:shd w:val="clear" w:color="auto" w:fill="FFFFFF"/>
        <w:autoSpaceDE w:val="0"/>
        <w:autoSpaceDN w:val="0"/>
        <w:adjustRightInd w:val="0"/>
        <w:spacing w:after="0"/>
        <w:ind w:left="567" w:hanging="567"/>
        <w:contextualSpacing/>
        <w:jc w:val="both"/>
        <w:rPr>
          <w:rFonts w:eastAsia="Times New Roman" w:cs="Times New Roman"/>
          <w:spacing w:val="-2"/>
          <w:sz w:val="20"/>
          <w:szCs w:val="20"/>
          <w:lang w:eastAsia="ru-RU"/>
        </w:rPr>
      </w:pPr>
      <w:r w:rsidRPr="00A22F3D">
        <w:rPr>
          <w:rFonts w:eastAsia="Times New Roman" w:cs="Times New Roman"/>
          <w:spacing w:val="-2"/>
          <w:sz w:val="20"/>
          <w:szCs w:val="20"/>
          <w:lang w:eastAsia="ru-RU"/>
        </w:rPr>
        <w:t>проведение мероприятий по пропаганде шашечного спорта.</w:t>
      </w:r>
    </w:p>
    <w:p w14:paraId="7F94B3ED" w14:textId="77777777" w:rsidR="00F74304" w:rsidRPr="00A22F3D" w:rsidRDefault="00F74304" w:rsidP="00A22F3D">
      <w:pPr>
        <w:keepNext/>
        <w:keepLines/>
        <w:numPr>
          <w:ilvl w:val="3"/>
          <w:numId w:val="304"/>
        </w:numPr>
        <w:spacing w:after="0"/>
        <w:ind w:left="567" w:hanging="567"/>
        <w:jc w:val="center"/>
        <w:outlineLvl w:val="1"/>
        <w:rPr>
          <w:rFonts w:eastAsia="Times New Roman" w:cs="Times New Roman"/>
          <w:b/>
          <w:bCs/>
          <w:sz w:val="20"/>
          <w:szCs w:val="20"/>
          <w:lang w:eastAsia="ru-RU"/>
        </w:rPr>
      </w:pPr>
      <w:r w:rsidRPr="00A22F3D">
        <w:rPr>
          <w:rFonts w:eastAsia="Times New Roman" w:cs="Times New Roman"/>
          <w:b/>
          <w:bCs/>
          <w:sz w:val="20"/>
          <w:szCs w:val="20"/>
          <w:lang w:eastAsia="ru-RU"/>
        </w:rPr>
        <w:t>Обязанности организаторов</w:t>
      </w:r>
    </w:p>
    <w:p w14:paraId="06C776EC" w14:textId="77777777" w:rsidR="00F74304" w:rsidRPr="00A22F3D" w:rsidRDefault="00F74304" w:rsidP="00A22F3D">
      <w:pPr>
        <w:numPr>
          <w:ilvl w:val="0"/>
          <w:numId w:val="149"/>
        </w:numPr>
        <w:shd w:val="clear" w:color="auto" w:fill="FFFFFF"/>
        <w:autoSpaceDE w:val="0"/>
        <w:autoSpaceDN w:val="0"/>
        <w:adjustRightInd w:val="0"/>
        <w:spacing w:after="0"/>
        <w:ind w:left="567" w:hanging="567"/>
        <w:contextualSpacing/>
        <w:jc w:val="both"/>
        <w:rPr>
          <w:rFonts w:eastAsia="Times New Roman" w:cs="Times New Roman"/>
          <w:spacing w:val="-2"/>
          <w:sz w:val="20"/>
          <w:szCs w:val="20"/>
          <w:lang w:eastAsia="ru-RU"/>
        </w:rPr>
      </w:pPr>
      <w:r w:rsidRPr="00A22F3D">
        <w:rPr>
          <w:rFonts w:eastAsia="Times New Roman" w:cs="Times New Roman"/>
          <w:spacing w:val="-2"/>
          <w:sz w:val="20"/>
          <w:szCs w:val="20"/>
          <w:lang w:eastAsia="ru-RU"/>
        </w:rPr>
        <w:t xml:space="preserve">Организаторы определяют условия проведения соревнований, в том числе условия и порядок предоставления компенсационных выплат спортивным судьям, связанных с оплатой стоимости питания, спортивного снаряжения, оборудования, спортивной и парадной формы, получаемых ими для участия в спортивных соревнованиях. </w:t>
      </w:r>
    </w:p>
    <w:p w14:paraId="3EFE22F1" w14:textId="4BE5AC1F" w:rsidR="00F74304" w:rsidRPr="00A22F3D" w:rsidRDefault="00F74304" w:rsidP="00A22F3D">
      <w:pPr>
        <w:numPr>
          <w:ilvl w:val="0"/>
          <w:numId w:val="149"/>
        </w:numPr>
        <w:shd w:val="clear" w:color="auto" w:fill="FFFFFF"/>
        <w:autoSpaceDE w:val="0"/>
        <w:autoSpaceDN w:val="0"/>
        <w:adjustRightInd w:val="0"/>
        <w:spacing w:after="0"/>
        <w:ind w:left="567" w:hanging="567"/>
        <w:contextualSpacing/>
        <w:jc w:val="both"/>
        <w:rPr>
          <w:rFonts w:eastAsia="Times New Roman" w:cs="Times New Roman"/>
          <w:spacing w:val="-2"/>
          <w:sz w:val="20"/>
          <w:szCs w:val="20"/>
          <w:lang w:eastAsia="ru-RU"/>
        </w:rPr>
      </w:pPr>
      <w:r w:rsidRPr="00A22F3D">
        <w:rPr>
          <w:rFonts w:eastAsia="Times New Roman" w:cs="Times New Roman"/>
          <w:spacing w:val="-2"/>
          <w:sz w:val="20"/>
          <w:szCs w:val="20"/>
          <w:lang w:eastAsia="ru-RU"/>
        </w:rPr>
        <w:t>Несут ответственность за организацию и проведение соревнований, имеют право приостанавливать и прекращать такие мероприятия, изменять время их проведения и утверждать их итоги, а также при проведении официальных спортивных соревнований обеспечивают совместно с собственниками, пользователями объектов спорта меры общественного порядка и общественной безопасности</w:t>
      </w:r>
      <w:r w:rsidR="00305D01" w:rsidRPr="00A22F3D">
        <w:rPr>
          <w:rFonts w:eastAsia="Times New Roman" w:cs="Times New Roman"/>
          <w:spacing w:val="-2"/>
          <w:sz w:val="20"/>
          <w:szCs w:val="20"/>
          <w:lang w:eastAsia="ru-RU"/>
        </w:rPr>
        <w:t>.</w:t>
      </w:r>
      <w:r w:rsidRPr="00A22F3D">
        <w:rPr>
          <w:rFonts w:eastAsia="Times New Roman" w:cs="Times New Roman"/>
          <w:spacing w:val="-2"/>
          <w:sz w:val="20"/>
          <w:szCs w:val="20"/>
          <w:lang w:eastAsia="ru-RU"/>
        </w:rPr>
        <w:t xml:space="preserve"> </w:t>
      </w:r>
    </w:p>
    <w:p w14:paraId="368F4ED8" w14:textId="77777777" w:rsidR="00F74304" w:rsidRPr="00A22F3D" w:rsidRDefault="00F74304" w:rsidP="00A22F3D">
      <w:pPr>
        <w:keepNext/>
        <w:keepLines/>
        <w:numPr>
          <w:ilvl w:val="3"/>
          <w:numId w:val="304"/>
        </w:numPr>
        <w:spacing w:after="0"/>
        <w:ind w:left="567" w:hanging="567"/>
        <w:jc w:val="center"/>
        <w:outlineLvl w:val="1"/>
        <w:rPr>
          <w:rFonts w:eastAsia="Times New Roman" w:cs="Times New Roman"/>
          <w:b/>
          <w:bCs/>
          <w:sz w:val="20"/>
          <w:szCs w:val="20"/>
          <w:lang w:eastAsia="ru-RU"/>
        </w:rPr>
      </w:pPr>
      <w:r w:rsidRPr="00A22F3D">
        <w:rPr>
          <w:rFonts w:eastAsia="Times New Roman" w:cs="Times New Roman"/>
          <w:b/>
          <w:bCs/>
          <w:sz w:val="20"/>
          <w:szCs w:val="20"/>
          <w:lang w:eastAsia="ru-RU"/>
        </w:rPr>
        <w:t>Процедура подачи заявок</w:t>
      </w:r>
    </w:p>
    <w:p w14:paraId="32D07F66" w14:textId="1B5061A2" w:rsidR="00F74304" w:rsidRPr="00A22F3D" w:rsidRDefault="00F74304" w:rsidP="00A22F3D">
      <w:pPr>
        <w:numPr>
          <w:ilvl w:val="0"/>
          <w:numId w:val="150"/>
        </w:numPr>
        <w:shd w:val="clear" w:color="auto" w:fill="FFFFFF"/>
        <w:autoSpaceDE w:val="0"/>
        <w:autoSpaceDN w:val="0"/>
        <w:adjustRightInd w:val="0"/>
        <w:spacing w:after="0"/>
        <w:ind w:left="567" w:hanging="567"/>
        <w:contextualSpacing/>
        <w:jc w:val="both"/>
        <w:rPr>
          <w:rFonts w:eastAsia="Times New Roman" w:cs="Times New Roman"/>
          <w:spacing w:val="-2"/>
          <w:sz w:val="20"/>
          <w:szCs w:val="20"/>
          <w:lang w:eastAsia="ru-RU"/>
        </w:rPr>
      </w:pPr>
      <w:r w:rsidRPr="00A22F3D">
        <w:rPr>
          <w:rFonts w:eastAsia="Times New Roman" w:cs="Times New Roman"/>
          <w:spacing w:val="-2"/>
          <w:sz w:val="20"/>
          <w:szCs w:val="20"/>
          <w:lang w:eastAsia="ru-RU"/>
        </w:rPr>
        <w:t xml:space="preserve">Предварительные заявки на участие в соревнованиях подаются не позднее, чем за </w:t>
      </w:r>
      <w:r w:rsidR="00305D01" w:rsidRPr="00A22F3D">
        <w:rPr>
          <w:rFonts w:eastAsia="Times New Roman" w:cs="Times New Roman"/>
          <w:spacing w:val="-2"/>
          <w:sz w:val="20"/>
          <w:szCs w:val="20"/>
          <w:lang w:eastAsia="ru-RU"/>
        </w:rPr>
        <w:t>5</w:t>
      </w:r>
      <w:r w:rsidRPr="00A22F3D">
        <w:rPr>
          <w:rFonts w:eastAsia="Times New Roman" w:cs="Times New Roman"/>
          <w:spacing w:val="-2"/>
          <w:sz w:val="20"/>
          <w:szCs w:val="20"/>
          <w:lang w:eastAsia="ru-RU"/>
        </w:rPr>
        <w:t xml:space="preserve"> дней до начала мероприятия. Заявки направляются по электронной почте по адресу, указанному в Положении, согласно установленной формы.</w:t>
      </w:r>
    </w:p>
    <w:p w14:paraId="03B4381C" w14:textId="75BE5452" w:rsidR="00F74304" w:rsidRPr="00A22F3D" w:rsidRDefault="00F74304" w:rsidP="00A22F3D">
      <w:pPr>
        <w:numPr>
          <w:ilvl w:val="0"/>
          <w:numId w:val="150"/>
        </w:numPr>
        <w:shd w:val="clear" w:color="auto" w:fill="FFFFFF"/>
        <w:autoSpaceDE w:val="0"/>
        <w:autoSpaceDN w:val="0"/>
        <w:adjustRightInd w:val="0"/>
        <w:spacing w:after="0"/>
        <w:ind w:left="567" w:hanging="567"/>
        <w:contextualSpacing/>
        <w:jc w:val="both"/>
        <w:rPr>
          <w:rFonts w:eastAsia="Times New Roman" w:cs="Times New Roman"/>
          <w:spacing w:val="-2"/>
          <w:sz w:val="20"/>
          <w:szCs w:val="20"/>
          <w:lang w:eastAsia="ru-RU"/>
        </w:rPr>
      </w:pPr>
      <w:r w:rsidRPr="00A22F3D">
        <w:rPr>
          <w:rFonts w:eastAsia="Times New Roman" w:cs="Times New Roman"/>
          <w:spacing w:val="-2"/>
          <w:sz w:val="20"/>
          <w:szCs w:val="20"/>
          <w:lang w:eastAsia="ru-RU"/>
        </w:rPr>
        <w:t>Оригиналы заявок на участие в спортивных соревнованиях, подписанные руководителем спортивной организации, подписанные и заверенные врачом, иные необходимые документы предоставляются в комиссию по допуску к спортивным соревнованиям при подтверждении регистрации участников на месте.</w:t>
      </w:r>
    </w:p>
    <w:p w14:paraId="33D94BA9" w14:textId="77777777" w:rsidR="00F74304" w:rsidRPr="00A22F3D" w:rsidRDefault="00F74304" w:rsidP="00A22F3D">
      <w:pPr>
        <w:numPr>
          <w:ilvl w:val="0"/>
          <w:numId w:val="150"/>
        </w:numPr>
        <w:shd w:val="clear" w:color="auto" w:fill="FFFFFF"/>
        <w:autoSpaceDE w:val="0"/>
        <w:autoSpaceDN w:val="0"/>
        <w:adjustRightInd w:val="0"/>
        <w:spacing w:after="0"/>
        <w:ind w:left="567" w:hanging="567"/>
        <w:contextualSpacing/>
        <w:jc w:val="both"/>
        <w:rPr>
          <w:rFonts w:eastAsia="Times New Roman" w:cs="Times New Roman"/>
          <w:spacing w:val="-2"/>
          <w:sz w:val="20"/>
          <w:szCs w:val="20"/>
          <w:lang w:eastAsia="ru-RU"/>
        </w:rPr>
      </w:pPr>
      <w:r w:rsidRPr="00A22F3D">
        <w:rPr>
          <w:rFonts w:eastAsia="Times New Roman" w:cs="Times New Roman"/>
          <w:spacing w:val="-2"/>
          <w:sz w:val="20"/>
          <w:szCs w:val="20"/>
          <w:lang w:eastAsia="ru-RU"/>
        </w:rPr>
        <w:t>К заявке прилагаются следующие документы на каждого спортсмена:</w:t>
      </w:r>
    </w:p>
    <w:p w14:paraId="323862CB" w14:textId="1CD29D5F" w:rsidR="00F74304" w:rsidRPr="00A22F3D" w:rsidRDefault="00F74304" w:rsidP="00A22F3D">
      <w:pPr>
        <w:numPr>
          <w:ilvl w:val="0"/>
          <w:numId w:val="151"/>
        </w:numPr>
        <w:shd w:val="clear" w:color="auto" w:fill="FFFFFF"/>
        <w:autoSpaceDE w:val="0"/>
        <w:autoSpaceDN w:val="0"/>
        <w:adjustRightInd w:val="0"/>
        <w:spacing w:after="0"/>
        <w:ind w:left="567" w:hanging="567"/>
        <w:contextualSpacing/>
        <w:jc w:val="both"/>
        <w:rPr>
          <w:rFonts w:eastAsia="Times New Roman" w:cs="Times New Roman"/>
          <w:spacing w:val="-2"/>
          <w:sz w:val="20"/>
          <w:szCs w:val="20"/>
          <w:lang w:eastAsia="ru-RU"/>
        </w:rPr>
      </w:pPr>
      <w:r w:rsidRPr="00A22F3D">
        <w:rPr>
          <w:rFonts w:eastAsia="Times New Roman" w:cs="Times New Roman"/>
          <w:spacing w:val="-2"/>
          <w:sz w:val="20"/>
          <w:szCs w:val="20"/>
          <w:lang w:eastAsia="ru-RU"/>
        </w:rPr>
        <w:t xml:space="preserve">паспорт гражданина </w:t>
      </w:r>
      <w:r w:rsidR="00305D01" w:rsidRPr="00A22F3D">
        <w:rPr>
          <w:rFonts w:eastAsia="Times New Roman" w:cs="Times New Roman"/>
          <w:spacing w:val="-2"/>
          <w:sz w:val="20"/>
          <w:szCs w:val="20"/>
          <w:lang w:eastAsia="ru-RU"/>
        </w:rPr>
        <w:t>Приднестровской Молдавской Республики</w:t>
      </w:r>
      <w:r w:rsidRPr="00A22F3D">
        <w:rPr>
          <w:rFonts w:eastAsia="Times New Roman" w:cs="Times New Roman"/>
          <w:spacing w:val="-2"/>
          <w:sz w:val="20"/>
          <w:szCs w:val="20"/>
          <w:lang w:eastAsia="ru-RU"/>
        </w:rPr>
        <w:t xml:space="preserve"> или свидетельство о рождении;</w:t>
      </w:r>
    </w:p>
    <w:p w14:paraId="3832DBC4" w14:textId="1E512A7A" w:rsidR="00F74304" w:rsidRPr="00A22F3D" w:rsidRDefault="00F74304" w:rsidP="00A22F3D">
      <w:pPr>
        <w:numPr>
          <w:ilvl w:val="0"/>
          <w:numId w:val="151"/>
        </w:numPr>
        <w:shd w:val="clear" w:color="auto" w:fill="FFFFFF"/>
        <w:autoSpaceDE w:val="0"/>
        <w:autoSpaceDN w:val="0"/>
        <w:adjustRightInd w:val="0"/>
        <w:spacing w:after="0"/>
        <w:ind w:left="567" w:hanging="567"/>
        <w:contextualSpacing/>
        <w:jc w:val="both"/>
        <w:rPr>
          <w:rFonts w:eastAsia="Times New Roman" w:cs="Times New Roman"/>
          <w:spacing w:val="-2"/>
          <w:sz w:val="20"/>
          <w:szCs w:val="20"/>
          <w:lang w:eastAsia="ru-RU"/>
        </w:rPr>
      </w:pPr>
      <w:r w:rsidRPr="00A22F3D">
        <w:rPr>
          <w:rFonts w:eastAsia="Times New Roman" w:cs="Times New Roman"/>
          <w:spacing w:val="-2"/>
          <w:sz w:val="20"/>
          <w:szCs w:val="20"/>
          <w:lang w:eastAsia="ru-RU"/>
        </w:rPr>
        <w:t>зачетная классификационная книжка</w:t>
      </w:r>
      <w:r w:rsidR="00305D01" w:rsidRPr="00A22F3D">
        <w:rPr>
          <w:rFonts w:eastAsia="Times New Roman" w:cs="Times New Roman"/>
          <w:spacing w:val="-2"/>
          <w:sz w:val="20"/>
          <w:szCs w:val="20"/>
          <w:lang w:eastAsia="ru-RU"/>
        </w:rPr>
        <w:t xml:space="preserve"> (при наличии)</w:t>
      </w:r>
      <w:r w:rsidRPr="00A22F3D">
        <w:rPr>
          <w:rFonts w:eastAsia="Times New Roman" w:cs="Times New Roman"/>
          <w:spacing w:val="-2"/>
          <w:sz w:val="20"/>
          <w:szCs w:val="20"/>
          <w:lang w:eastAsia="ru-RU"/>
        </w:rPr>
        <w:t>;</w:t>
      </w:r>
    </w:p>
    <w:p w14:paraId="1225B5C3" w14:textId="4D362B17" w:rsidR="00F74304" w:rsidRPr="00A22F3D" w:rsidRDefault="00F74304" w:rsidP="00A22F3D">
      <w:pPr>
        <w:numPr>
          <w:ilvl w:val="0"/>
          <w:numId w:val="151"/>
        </w:numPr>
        <w:shd w:val="clear" w:color="auto" w:fill="FFFFFF"/>
        <w:autoSpaceDE w:val="0"/>
        <w:autoSpaceDN w:val="0"/>
        <w:adjustRightInd w:val="0"/>
        <w:spacing w:after="0"/>
        <w:ind w:left="567" w:hanging="567"/>
        <w:contextualSpacing/>
        <w:jc w:val="both"/>
        <w:rPr>
          <w:rFonts w:eastAsia="Times New Roman" w:cs="Times New Roman"/>
          <w:spacing w:val="-2"/>
          <w:sz w:val="20"/>
          <w:szCs w:val="20"/>
          <w:lang w:eastAsia="ru-RU"/>
        </w:rPr>
      </w:pPr>
      <w:r w:rsidRPr="00A22F3D">
        <w:rPr>
          <w:rFonts w:eastAsia="Times New Roman" w:cs="Times New Roman"/>
          <w:spacing w:val="-2"/>
          <w:sz w:val="20"/>
          <w:szCs w:val="20"/>
          <w:lang w:eastAsia="ru-RU"/>
        </w:rPr>
        <w:t xml:space="preserve">справка </w:t>
      </w:r>
      <w:r w:rsidR="00305D01" w:rsidRPr="00A22F3D">
        <w:rPr>
          <w:rFonts w:eastAsia="Times New Roman" w:cs="Times New Roman"/>
          <w:spacing w:val="-2"/>
          <w:sz w:val="20"/>
          <w:szCs w:val="20"/>
          <w:lang w:eastAsia="ru-RU"/>
        </w:rPr>
        <w:t>КВЭЖ (Консилиума врачебной экспертизы жизнеспособности) или ВТЭК (Врачебно-трудовая экспертная комиссия</w:t>
      </w:r>
      <w:r w:rsidRPr="00A22F3D">
        <w:rPr>
          <w:rFonts w:eastAsia="Times New Roman" w:cs="Times New Roman"/>
          <w:spacing w:val="-2"/>
          <w:sz w:val="20"/>
          <w:szCs w:val="20"/>
          <w:lang w:eastAsia="ru-RU"/>
        </w:rPr>
        <w:t>);</w:t>
      </w:r>
    </w:p>
    <w:p w14:paraId="5646CF30" w14:textId="77777777" w:rsidR="00F74304" w:rsidRPr="00A22F3D" w:rsidRDefault="00F74304" w:rsidP="00A22F3D">
      <w:pPr>
        <w:numPr>
          <w:ilvl w:val="0"/>
          <w:numId w:val="150"/>
        </w:numPr>
        <w:shd w:val="clear" w:color="auto" w:fill="FFFFFF"/>
        <w:autoSpaceDE w:val="0"/>
        <w:autoSpaceDN w:val="0"/>
        <w:adjustRightInd w:val="0"/>
        <w:spacing w:after="0"/>
        <w:ind w:left="567" w:hanging="567"/>
        <w:contextualSpacing/>
        <w:jc w:val="both"/>
        <w:rPr>
          <w:rFonts w:eastAsia="Times New Roman" w:cs="Times New Roman"/>
          <w:spacing w:val="-2"/>
          <w:sz w:val="20"/>
          <w:szCs w:val="20"/>
          <w:lang w:eastAsia="ru-RU"/>
        </w:rPr>
      </w:pPr>
      <w:r w:rsidRPr="00A22F3D">
        <w:rPr>
          <w:rFonts w:eastAsia="Times New Roman" w:cs="Times New Roman"/>
          <w:spacing w:val="-2"/>
          <w:sz w:val="20"/>
          <w:szCs w:val="20"/>
          <w:lang w:eastAsia="ru-RU"/>
        </w:rPr>
        <w:t>Судьи предоставляют:</w:t>
      </w:r>
    </w:p>
    <w:p w14:paraId="75874A56" w14:textId="77777777" w:rsidR="00F74304" w:rsidRPr="00A22F3D" w:rsidRDefault="00F74304" w:rsidP="00A22F3D">
      <w:pPr>
        <w:numPr>
          <w:ilvl w:val="0"/>
          <w:numId w:val="152"/>
        </w:numPr>
        <w:shd w:val="clear" w:color="auto" w:fill="FFFFFF"/>
        <w:autoSpaceDE w:val="0"/>
        <w:autoSpaceDN w:val="0"/>
        <w:adjustRightInd w:val="0"/>
        <w:spacing w:after="0"/>
        <w:ind w:left="567" w:hanging="567"/>
        <w:contextualSpacing/>
        <w:jc w:val="both"/>
        <w:rPr>
          <w:rFonts w:eastAsia="Times New Roman" w:cs="Times New Roman"/>
          <w:spacing w:val="-2"/>
          <w:sz w:val="20"/>
          <w:szCs w:val="20"/>
          <w:lang w:eastAsia="ru-RU"/>
        </w:rPr>
      </w:pPr>
      <w:r w:rsidRPr="00A22F3D">
        <w:rPr>
          <w:rFonts w:eastAsia="Times New Roman" w:cs="Times New Roman"/>
          <w:spacing w:val="-2"/>
          <w:sz w:val="20"/>
          <w:szCs w:val="20"/>
          <w:lang w:eastAsia="ru-RU"/>
        </w:rPr>
        <w:t>удостоверение судьи;</w:t>
      </w:r>
    </w:p>
    <w:p w14:paraId="623BC6A4" w14:textId="1669B538" w:rsidR="00F74304" w:rsidRPr="00A22F3D" w:rsidRDefault="00F74304" w:rsidP="00A22F3D">
      <w:pPr>
        <w:numPr>
          <w:ilvl w:val="0"/>
          <w:numId w:val="152"/>
        </w:numPr>
        <w:shd w:val="clear" w:color="auto" w:fill="FFFFFF"/>
        <w:autoSpaceDE w:val="0"/>
        <w:autoSpaceDN w:val="0"/>
        <w:adjustRightInd w:val="0"/>
        <w:spacing w:after="0"/>
        <w:ind w:left="567" w:hanging="567"/>
        <w:contextualSpacing/>
        <w:jc w:val="both"/>
        <w:rPr>
          <w:rFonts w:eastAsia="Times New Roman" w:cs="Times New Roman"/>
          <w:spacing w:val="-2"/>
          <w:sz w:val="20"/>
          <w:szCs w:val="20"/>
          <w:lang w:eastAsia="ru-RU"/>
        </w:rPr>
      </w:pPr>
      <w:r w:rsidRPr="00A22F3D">
        <w:rPr>
          <w:rFonts w:eastAsia="Times New Roman" w:cs="Times New Roman"/>
          <w:spacing w:val="-2"/>
          <w:sz w:val="20"/>
          <w:szCs w:val="20"/>
          <w:lang w:eastAsia="ru-RU"/>
        </w:rPr>
        <w:t xml:space="preserve">ксерокопию паспорта гражданина </w:t>
      </w:r>
      <w:r w:rsidR="00305D01" w:rsidRPr="00A22F3D">
        <w:rPr>
          <w:rFonts w:eastAsia="Times New Roman" w:cs="Times New Roman"/>
          <w:spacing w:val="-2"/>
          <w:sz w:val="20"/>
          <w:szCs w:val="20"/>
          <w:lang w:eastAsia="ru-RU"/>
        </w:rPr>
        <w:t>ПМР</w:t>
      </w:r>
      <w:r w:rsidRPr="00A22F3D">
        <w:rPr>
          <w:rFonts w:eastAsia="Times New Roman" w:cs="Times New Roman"/>
          <w:spacing w:val="-2"/>
          <w:sz w:val="20"/>
          <w:szCs w:val="20"/>
          <w:lang w:eastAsia="ru-RU"/>
        </w:rPr>
        <w:t xml:space="preserve"> с пропиской;</w:t>
      </w:r>
    </w:p>
    <w:p w14:paraId="2A407618" w14:textId="2C0977ED" w:rsidR="00F74304" w:rsidRPr="00A22F3D" w:rsidRDefault="00F74304" w:rsidP="00A22F3D">
      <w:pPr>
        <w:numPr>
          <w:ilvl w:val="0"/>
          <w:numId w:val="152"/>
        </w:numPr>
        <w:shd w:val="clear" w:color="auto" w:fill="FFFFFF"/>
        <w:autoSpaceDE w:val="0"/>
        <w:autoSpaceDN w:val="0"/>
        <w:adjustRightInd w:val="0"/>
        <w:spacing w:after="0"/>
        <w:ind w:left="567" w:hanging="567"/>
        <w:contextualSpacing/>
        <w:jc w:val="both"/>
        <w:rPr>
          <w:rFonts w:eastAsia="Times New Roman" w:cs="Times New Roman"/>
          <w:spacing w:val="-2"/>
          <w:sz w:val="20"/>
          <w:szCs w:val="20"/>
          <w:lang w:eastAsia="ru-RU"/>
        </w:rPr>
      </w:pPr>
      <w:r w:rsidRPr="00A22F3D">
        <w:rPr>
          <w:rFonts w:eastAsia="Times New Roman" w:cs="Times New Roman"/>
          <w:spacing w:val="-2"/>
          <w:sz w:val="20"/>
          <w:szCs w:val="20"/>
          <w:lang w:eastAsia="ru-RU"/>
        </w:rPr>
        <w:t>ксерокопи</w:t>
      </w:r>
      <w:r w:rsidR="00305D01" w:rsidRPr="00A22F3D">
        <w:rPr>
          <w:rFonts w:eastAsia="Times New Roman" w:cs="Times New Roman"/>
          <w:spacing w:val="-2"/>
          <w:sz w:val="20"/>
          <w:szCs w:val="20"/>
          <w:lang w:eastAsia="ru-RU"/>
        </w:rPr>
        <w:t>ю страхового свидетельства</w:t>
      </w:r>
      <w:r w:rsidRPr="00A22F3D">
        <w:rPr>
          <w:rFonts w:eastAsia="Times New Roman" w:cs="Times New Roman"/>
          <w:spacing w:val="-2"/>
          <w:sz w:val="20"/>
          <w:szCs w:val="20"/>
          <w:lang w:eastAsia="ru-RU"/>
        </w:rPr>
        <w:t>;</w:t>
      </w:r>
    </w:p>
    <w:p w14:paraId="2B9A93F7" w14:textId="77777777" w:rsidR="00F74304" w:rsidRPr="00A22F3D" w:rsidRDefault="00F74304" w:rsidP="00A22F3D">
      <w:pPr>
        <w:keepNext/>
        <w:keepLines/>
        <w:numPr>
          <w:ilvl w:val="3"/>
          <w:numId w:val="304"/>
        </w:numPr>
        <w:spacing w:after="0"/>
        <w:ind w:left="567" w:hanging="567"/>
        <w:jc w:val="center"/>
        <w:outlineLvl w:val="1"/>
        <w:rPr>
          <w:rFonts w:eastAsia="Times New Roman" w:cs="Times New Roman"/>
          <w:b/>
          <w:bCs/>
          <w:sz w:val="20"/>
          <w:szCs w:val="20"/>
          <w:lang w:eastAsia="ru-RU"/>
        </w:rPr>
      </w:pPr>
      <w:r w:rsidRPr="00A22F3D">
        <w:rPr>
          <w:rFonts w:eastAsia="Times New Roman" w:cs="Times New Roman"/>
          <w:b/>
          <w:bCs/>
          <w:sz w:val="20"/>
          <w:szCs w:val="20"/>
          <w:lang w:eastAsia="ru-RU"/>
        </w:rPr>
        <w:t>Комиссия по допуску</w:t>
      </w:r>
    </w:p>
    <w:p w14:paraId="642B24DF" w14:textId="77777777" w:rsidR="00F74304" w:rsidRPr="00A22F3D" w:rsidRDefault="00F74304" w:rsidP="00A22F3D">
      <w:pPr>
        <w:numPr>
          <w:ilvl w:val="0"/>
          <w:numId w:val="153"/>
        </w:numPr>
        <w:shd w:val="clear" w:color="auto" w:fill="FFFFFF"/>
        <w:autoSpaceDE w:val="0"/>
        <w:autoSpaceDN w:val="0"/>
        <w:adjustRightInd w:val="0"/>
        <w:spacing w:after="0"/>
        <w:ind w:left="567" w:hanging="567"/>
        <w:contextualSpacing/>
        <w:jc w:val="both"/>
        <w:rPr>
          <w:rFonts w:eastAsia="Times New Roman" w:cs="Times New Roman"/>
          <w:spacing w:val="-2"/>
          <w:sz w:val="20"/>
          <w:szCs w:val="20"/>
          <w:lang w:eastAsia="ru-RU"/>
        </w:rPr>
      </w:pPr>
      <w:r w:rsidRPr="00A22F3D">
        <w:rPr>
          <w:rFonts w:eastAsia="Times New Roman" w:cs="Times New Roman"/>
          <w:spacing w:val="-2"/>
          <w:sz w:val="20"/>
          <w:szCs w:val="20"/>
          <w:lang w:eastAsia="ru-RU"/>
        </w:rPr>
        <w:t>Список сотрудников, необходимых для проведения комиссии по допуску:</w:t>
      </w:r>
    </w:p>
    <w:p w14:paraId="66327D6A" w14:textId="77777777" w:rsidR="00F74304" w:rsidRPr="00A22F3D" w:rsidRDefault="00F74304" w:rsidP="00A22F3D">
      <w:pPr>
        <w:numPr>
          <w:ilvl w:val="0"/>
          <w:numId w:val="154"/>
        </w:numPr>
        <w:shd w:val="clear" w:color="auto" w:fill="FFFFFF"/>
        <w:autoSpaceDE w:val="0"/>
        <w:autoSpaceDN w:val="0"/>
        <w:adjustRightInd w:val="0"/>
        <w:spacing w:after="0"/>
        <w:ind w:left="567" w:hanging="567"/>
        <w:contextualSpacing/>
        <w:jc w:val="both"/>
        <w:rPr>
          <w:rFonts w:eastAsia="Times New Roman" w:cs="Times New Roman"/>
          <w:spacing w:val="-2"/>
          <w:sz w:val="20"/>
          <w:szCs w:val="20"/>
          <w:lang w:eastAsia="ru-RU"/>
        </w:rPr>
      </w:pPr>
      <w:r w:rsidRPr="00A22F3D">
        <w:rPr>
          <w:rFonts w:eastAsia="Times New Roman" w:cs="Times New Roman"/>
          <w:spacing w:val="-2"/>
          <w:sz w:val="20"/>
          <w:szCs w:val="20"/>
          <w:lang w:eastAsia="ru-RU"/>
        </w:rPr>
        <w:t>руководитель комиссии по допуску (главный судья соревнований);</w:t>
      </w:r>
    </w:p>
    <w:p w14:paraId="3A0235C2" w14:textId="77777777" w:rsidR="00F74304" w:rsidRPr="00A22F3D" w:rsidRDefault="00F74304" w:rsidP="00A22F3D">
      <w:pPr>
        <w:numPr>
          <w:ilvl w:val="0"/>
          <w:numId w:val="154"/>
        </w:numPr>
        <w:shd w:val="clear" w:color="auto" w:fill="FFFFFF"/>
        <w:autoSpaceDE w:val="0"/>
        <w:autoSpaceDN w:val="0"/>
        <w:adjustRightInd w:val="0"/>
        <w:spacing w:after="0"/>
        <w:ind w:left="567" w:hanging="567"/>
        <w:contextualSpacing/>
        <w:jc w:val="both"/>
        <w:rPr>
          <w:rFonts w:eastAsia="Times New Roman" w:cs="Times New Roman"/>
          <w:spacing w:val="-2"/>
          <w:sz w:val="20"/>
          <w:szCs w:val="20"/>
          <w:lang w:eastAsia="ru-RU"/>
        </w:rPr>
      </w:pPr>
      <w:r w:rsidRPr="00A22F3D">
        <w:rPr>
          <w:rFonts w:eastAsia="Times New Roman" w:cs="Times New Roman"/>
          <w:spacing w:val="-2"/>
          <w:sz w:val="20"/>
          <w:szCs w:val="20"/>
          <w:lang w:eastAsia="ru-RU"/>
        </w:rPr>
        <w:t>врач;</w:t>
      </w:r>
    </w:p>
    <w:p w14:paraId="01D51CB0" w14:textId="77777777" w:rsidR="00F74304" w:rsidRPr="00A22F3D" w:rsidRDefault="00F74304" w:rsidP="00A22F3D">
      <w:pPr>
        <w:numPr>
          <w:ilvl w:val="0"/>
          <w:numId w:val="154"/>
        </w:numPr>
        <w:shd w:val="clear" w:color="auto" w:fill="FFFFFF"/>
        <w:autoSpaceDE w:val="0"/>
        <w:autoSpaceDN w:val="0"/>
        <w:adjustRightInd w:val="0"/>
        <w:spacing w:after="0"/>
        <w:ind w:left="567" w:hanging="567"/>
        <w:contextualSpacing/>
        <w:jc w:val="both"/>
        <w:rPr>
          <w:rFonts w:eastAsia="Times New Roman" w:cs="Times New Roman"/>
          <w:spacing w:val="-2"/>
          <w:sz w:val="20"/>
          <w:szCs w:val="20"/>
          <w:lang w:eastAsia="ru-RU"/>
        </w:rPr>
      </w:pPr>
      <w:r w:rsidRPr="00A22F3D">
        <w:rPr>
          <w:rFonts w:eastAsia="Times New Roman" w:cs="Times New Roman"/>
          <w:spacing w:val="-2"/>
          <w:sz w:val="20"/>
          <w:szCs w:val="20"/>
          <w:lang w:eastAsia="ru-RU"/>
        </w:rPr>
        <w:t>главный секретарь;</w:t>
      </w:r>
    </w:p>
    <w:p w14:paraId="67BA2ACE" w14:textId="77777777" w:rsidR="00F74304" w:rsidRPr="00A22F3D" w:rsidRDefault="00F74304" w:rsidP="00A22F3D">
      <w:pPr>
        <w:numPr>
          <w:ilvl w:val="0"/>
          <w:numId w:val="154"/>
        </w:numPr>
        <w:shd w:val="clear" w:color="auto" w:fill="FFFFFF"/>
        <w:autoSpaceDE w:val="0"/>
        <w:autoSpaceDN w:val="0"/>
        <w:adjustRightInd w:val="0"/>
        <w:spacing w:after="0"/>
        <w:ind w:left="567" w:hanging="567"/>
        <w:contextualSpacing/>
        <w:jc w:val="both"/>
        <w:rPr>
          <w:rFonts w:eastAsia="Times New Roman" w:cs="Times New Roman"/>
          <w:spacing w:val="-2"/>
          <w:sz w:val="20"/>
          <w:szCs w:val="20"/>
          <w:lang w:eastAsia="ru-RU"/>
        </w:rPr>
      </w:pPr>
      <w:r w:rsidRPr="00A22F3D">
        <w:rPr>
          <w:rFonts w:eastAsia="Times New Roman" w:cs="Times New Roman"/>
          <w:spacing w:val="-2"/>
          <w:sz w:val="20"/>
          <w:szCs w:val="20"/>
          <w:lang w:eastAsia="ru-RU"/>
        </w:rPr>
        <w:t>секретарь-регистратор.</w:t>
      </w:r>
    </w:p>
    <w:p w14:paraId="6C091ABF" w14:textId="77777777" w:rsidR="00F74304" w:rsidRPr="00A22F3D" w:rsidRDefault="00F74304" w:rsidP="00A22F3D">
      <w:pPr>
        <w:numPr>
          <w:ilvl w:val="0"/>
          <w:numId w:val="153"/>
        </w:numPr>
        <w:shd w:val="clear" w:color="auto" w:fill="FFFFFF"/>
        <w:autoSpaceDE w:val="0"/>
        <w:autoSpaceDN w:val="0"/>
        <w:adjustRightInd w:val="0"/>
        <w:spacing w:after="0"/>
        <w:ind w:left="567" w:hanging="567"/>
        <w:contextualSpacing/>
        <w:jc w:val="both"/>
        <w:rPr>
          <w:rFonts w:eastAsia="Times New Roman" w:cs="Times New Roman"/>
          <w:spacing w:val="-2"/>
          <w:sz w:val="20"/>
          <w:szCs w:val="20"/>
          <w:lang w:eastAsia="ru-RU"/>
        </w:rPr>
      </w:pPr>
      <w:r w:rsidRPr="00A22F3D">
        <w:rPr>
          <w:rFonts w:eastAsia="Times New Roman" w:cs="Times New Roman"/>
          <w:spacing w:val="-2"/>
          <w:sz w:val="20"/>
          <w:szCs w:val="20"/>
          <w:lang w:eastAsia="ru-RU"/>
        </w:rPr>
        <w:t>Порядок прохождения комиссии по допуску:</w:t>
      </w:r>
    </w:p>
    <w:p w14:paraId="3453F02C" w14:textId="77777777" w:rsidR="00F74304" w:rsidRPr="00A22F3D" w:rsidRDefault="00F74304" w:rsidP="00A22F3D">
      <w:pPr>
        <w:numPr>
          <w:ilvl w:val="0"/>
          <w:numId w:val="155"/>
        </w:numPr>
        <w:shd w:val="clear" w:color="auto" w:fill="FFFFFF"/>
        <w:autoSpaceDE w:val="0"/>
        <w:autoSpaceDN w:val="0"/>
        <w:adjustRightInd w:val="0"/>
        <w:spacing w:after="0"/>
        <w:ind w:left="567" w:hanging="567"/>
        <w:contextualSpacing/>
        <w:jc w:val="both"/>
        <w:rPr>
          <w:rFonts w:eastAsia="Times New Roman" w:cs="Times New Roman"/>
          <w:spacing w:val="-2"/>
          <w:sz w:val="20"/>
          <w:szCs w:val="20"/>
          <w:lang w:eastAsia="ru-RU"/>
        </w:rPr>
      </w:pPr>
      <w:r w:rsidRPr="00A22F3D">
        <w:rPr>
          <w:rFonts w:eastAsia="Times New Roman" w:cs="Times New Roman"/>
          <w:spacing w:val="-2"/>
          <w:sz w:val="20"/>
          <w:szCs w:val="20"/>
          <w:lang w:eastAsia="ru-RU"/>
        </w:rPr>
        <w:t>представитель команды заходит один и предъявляет документы на всех спортсменов руководителю комиссии по допуску и главному судье соревнований, которые осуществляют контроль и соответствие заявленных спортсменов и приехавших на турнир, так и контроль по базе прохождения аттестаций;</w:t>
      </w:r>
    </w:p>
    <w:p w14:paraId="13319949" w14:textId="77777777" w:rsidR="00F74304" w:rsidRPr="00A22F3D" w:rsidRDefault="00F74304" w:rsidP="00A22F3D">
      <w:pPr>
        <w:numPr>
          <w:ilvl w:val="0"/>
          <w:numId w:val="155"/>
        </w:numPr>
        <w:shd w:val="clear" w:color="auto" w:fill="FFFFFF"/>
        <w:autoSpaceDE w:val="0"/>
        <w:autoSpaceDN w:val="0"/>
        <w:adjustRightInd w:val="0"/>
        <w:spacing w:after="0"/>
        <w:ind w:left="567" w:hanging="567"/>
        <w:contextualSpacing/>
        <w:jc w:val="both"/>
        <w:rPr>
          <w:rFonts w:eastAsia="Times New Roman" w:cs="Times New Roman"/>
          <w:spacing w:val="-2"/>
          <w:sz w:val="20"/>
          <w:szCs w:val="20"/>
          <w:lang w:eastAsia="ru-RU"/>
        </w:rPr>
      </w:pPr>
      <w:r w:rsidRPr="00A22F3D">
        <w:rPr>
          <w:rFonts w:eastAsia="Times New Roman" w:cs="Times New Roman"/>
          <w:spacing w:val="-2"/>
          <w:sz w:val="20"/>
          <w:szCs w:val="20"/>
          <w:lang w:eastAsia="ru-RU"/>
        </w:rPr>
        <w:t>спортсменов по одному вызывает представитель команды;</w:t>
      </w:r>
    </w:p>
    <w:p w14:paraId="497F85AE" w14:textId="77777777" w:rsidR="00F74304" w:rsidRPr="00A22F3D" w:rsidRDefault="00F74304" w:rsidP="00A22F3D">
      <w:pPr>
        <w:numPr>
          <w:ilvl w:val="0"/>
          <w:numId w:val="155"/>
        </w:numPr>
        <w:shd w:val="clear" w:color="auto" w:fill="FFFFFF"/>
        <w:autoSpaceDE w:val="0"/>
        <w:autoSpaceDN w:val="0"/>
        <w:adjustRightInd w:val="0"/>
        <w:spacing w:after="0"/>
        <w:ind w:left="567" w:hanging="567"/>
        <w:contextualSpacing/>
        <w:jc w:val="both"/>
        <w:rPr>
          <w:rFonts w:eastAsia="Times New Roman" w:cs="Times New Roman"/>
          <w:spacing w:val="-2"/>
          <w:sz w:val="20"/>
          <w:szCs w:val="20"/>
          <w:lang w:eastAsia="ru-RU"/>
        </w:rPr>
      </w:pPr>
      <w:r w:rsidRPr="00A22F3D">
        <w:rPr>
          <w:rFonts w:eastAsia="Times New Roman" w:cs="Times New Roman"/>
          <w:spacing w:val="-2"/>
          <w:sz w:val="20"/>
          <w:szCs w:val="20"/>
          <w:lang w:eastAsia="ru-RU"/>
        </w:rPr>
        <w:t>далее спортсмен проходит к врачу, где осуществляется визуальный осмотр и допуск спортсменов;</w:t>
      </w:r>
    </w:p>
    <w:p w14:paraId="3C3848C4" w14:textId="77777777" w:rsidR="00F74304" w:rsidRPr="00A22F3D" w:rsidRDefault="00F74304" w:rsidP="00A22F3D">
      <w:pPr>
        <w:numPr>
          <w:ilvl w:val="0"/>
          <w:numId w:val="155"/>
        </w:numPr>
        <w:shd w:val="clear" w:color="auto" w:fill="FFFFFF"/>
        <w:autoSpaceDE w:val="0"/>
        <w:autoSpaceDN w:val="0"/>
        <w:adjustRightInd w:val="0"/>
        <w:spacing w:after="0"/>
        <w:ind w:left="567" w:hanging="567"/>
        <w:contextualSpacing/>
        <w:jc w:val="both"/>
        <w:rPr>
          <w:rFonts w:eastAsia="Times New Roman" w:cs="Times New Roman"/>
          <w:spacing w:val="-2"/>
          <w:sz w:val="20"/>
          <w:szCs w:val="20"/>
          <w:lang w:eastAsia="ru-RU"/>
        </w:rPr>
      </w:pPr>
      <w:r w:rsidRPr="00A22F3D">
        <w:rPr>
          <w:rFonts w:eastAsia="Times New Roman" w:cs="Times New Roman"/>
          <w:spacing w:val="-2"/>
          <w:sz w:val="20"/>
          <w:szCs w:val="20"/>
          <w:lang w:eastAsia="ru-RU"/>
        </w:rPr>
        <w:t>главный секретарь зачитывает данные спортсмена секретарю-регистратору и тот, либо сверяет их с заявочными, либо вносит или корректирует их в протоколе;</w:t>
      </w:r>
    </w:p>
    <w:p w14:paraId="564C57E6" w14:textId="666B69AE" w:rsidR="00F74304" w:rsidRPr="00A22F3D" w:rsidRDefault="00F74304" w:rsidP="00A22F3D">
      <w:pPr>
        <w:numPr>
          <w:ilvl w:val="0"/>
          <w:numId w:val="155"/>
        </w:numPr>
        <w:shd w:val="clear" w:color="auto" w:fill="FFFFFF"/>
        <w:autoSpaceDE w:val="0"/>
        <w:autoSpaceDN w:val="0"/>
        <w:adjustRightInd w:val="0"/>
        <w:spacing w:after="0"/>
        <w:ind w:left="567" w:hanging="567"/>
        <w:contextualSpacing/>
        <w:jc w:val="both"/>
        <w:rPr>
          <w:rFonts w:eastAsia="Times New Roman" w:cs="Times New Roman"/>
          <w:spacing w:val="-2"/>
          <w:sz w:val="20"/>
          <w:szCs w:val="20"/>
          <w:lang w:eastAsia="ru-RU"/>
        </w:rPr>
      </w:pPr>
      <w:r w:rsidRPr="00A22F3D">
        <w:rPr>
          <w:rFonts w:eastAsia="Times New Roman" w:cs="Times New Roman"/>
          <w:spacing w:val="-2"/>
          <w:sz w:val="20"/>
          <w:szCs w:val="20"/>
          <w:lang w:eastAsia="ru-RU"/>
        </w:rPr>
        <w:t>спортсмен забирает свои документы</w:t>
      </w:r>
      <w:r w:rsidR="00135345" w:rsidRPr="00A22F3D">
        <w:rPr>
          <w:rFonts w:eastAsia="Times New Roman" w:cs="Times New Roman"/>
          <w:spacing w:val="-2"/>
          <w:sz w:val="20"/>
          <w:szCs w:val="20"/>
          <w:lang w:eastAsia="ru-RU"/>
        </w:rPr>
        <w:t xml:space="preserve"> и</w:t>
      </w:r>
      <w:r w:rsidRPr="00A22F3D">
        <w:rPr>
          <w:rFonts w:eastAsia="Times New Roman" w:cs="Times New Roman"/>
          <w:spacing w:val="-2"/>
          <w:sz w:val="20"/>
          <w:szCs w:val="20"/>
          <w:lang w:eastAsia="ru-RU"/>
        </w:rPr>
        <w:t xml:space="preserve"> покидает помещение.</w:t>
      </w:r>
    </w:p>
    <w:p w14:paraId="49D50472" w14:textId="0D3ED7FC" w:rsidR="00F74304" w:rsidRPr="00A22F3D" w:rsidRDefault="00F74304" w:rsidP="00A22F3D">
      <w:pPr>
        <w:numPr>
          <w:ilvl w:val="0"/>
          <w:numId w:val="153"/>
        </w:numPr>
        <w:shd w:val="clear" w:color="auto" w:fill="FFFFFF"/>
        <w:autoSpaceDE w:val="0"/>
        <w:autoSpaceDN w:val="0"/>
        <w:adjustRightInd w:val="0"/>
        <w:spacing w:after="0"/>
        <w:ind w:left="567" w:hanging="567"/>
        <w:contextualSpacing/>
        <w:jc w:val="both"/>
        <w:rPr>
          <w:rFonts w:eastAsia="Times New Roman" w:cs="Times New Roman"/>
          <w:spacing w:val="-2"/>
          <w:sz w:val="20"/>
          <w:szCs w:val="20"/>
          <w:lang w:eastAsia="ru-RU"/>
        </w:rPr>
      </w:pPr>
      <w:r w:rsidRPr="00A22F3D">
        <w:rPr>
          <w:rFonts w:eastAsia="Times New Roman" w:cs="Times New Roman"/>
          <w:spacing w:val="-2"/>
          <w:sz w:val="20"/>
          <w:szCs w:val="20"/>
          <w:lang w:eastAsia="ru-RU"/>
        </w:rPr>
        <w:t>Постоянное присутствие всех членов комиссии строго обязательно в течение всего времени проведения комиссии по допуску, так как возможны спорные ситуации и вопросы, которые крайне важно решать представителю команды и руководителю комиссии по допуску, Секретарь осуществляет проверку и прием необходимых документов (заявка,  медицинские допуски и др.).</w:t>
      </w:r>
    </w:p>
    <w:p w14:paraId="55F452A9" w14:textId="77777777" w:rsidR="00F74304" w:rsidRPr="00A22F3D" w:rsidRDefault="00F74304" w:rsidP="00A22F3D">
      <w:pPr>
        <w:shd w:val="clear" w:color="auto" w:fill="FFFFFF"/>
        <w:autoSpaceDE w:val="0"/>
        <w:autoSpaceDN w:val="0"/>
        <w:adjustRightInd w:val="0"/>
        <w:spacing w:after="0"/>
        <w:ind w:left="567" w:hanging="567"/>
        <w:contextualSpacing/>
        <w:jc w:val="both"/>
        <w:rPr>
          <w:rFonts w:eastAsia="Times New Roman" w:cs="Times New Roman"/>
          <w:spacing w:val="-2"/>
          <w:sz w:val="20"/>
          <w:szCs w:val="20"/>
          <w:lang w:eastAsia="ru-RU"/>
        </w:rPr>
      </w:pPr>
    </w:p>
    <w:p w14:paraId="1913FD9B" w14:textId="77777777" w:rsidR="00F74304" w:rsidRPr="00A22F3D" w:rsidRDefault="00F74304" w:rsidP="00A22F3D">
      <w:pPr>
        <w:keepNext/>
        <w:keepLines/>
        <w:spacing w:after="0"/>
        <w:ind w:left="567" w:hanging="567"/>
        <w:jc w:val="center"/>
        <w:outlineLvl w:val="0"/>
        <w:rPr>
          <w:rFonts w:eastAsia="Times New Roman" w:cs="Times New Roman"/>
          <w:b/>
          <w:bCs/>
          <w:sz w:val="20"/>
          <w:szCs w:val="20"/>
        </w:rPr>
      </w:pPr>
      <w:r w:rsidRPr="00A22F3D">
        <w:rPr>
          <w:rFonts w:eastAsia="Times New Roman" w:cs="Times New Roman"/>
          <w:b/>
          <w:bCs/>
          <w:sz w:val="20"/>
          <w:szCs w:val="20"/>
        </w:rPr>
        <w:t xml:space="preserve">ГЛАВА </w:t>
      </w:r>
      <w:r w:rsidRPr="00A22F3D">
        <w:rPr>
          <w:rFonts w:eastAsia="Times New Roman" w:cs="Times New Roman"/>
          <w:b/>
          <w:bCs/>
          <w:sz w:val="20"/>
          <w:szCs w:val="20"/>
          <w:lang w:val="en-US"/>
        </w:rPr>
        <w:t>IV</w:t>
      </w:r>
      <w:r w:rsidRPr="00A22F3D">
        <w:rPr>
          <w:rFonts w:eastAsia="Times New Roman" w:cs="Times New Roman"/>
          <w:b/>
          <w:bCs/>
          <w:sz w:val="20"/>
          <w:szCs w:val="20"/>
        </w:rPr>
        <w:t>. СУДЕЙСТВО</w:t>
      </w:r>
    </w:p>
    <w:p w14:paraId="2EF4DF7A" w14:textId="77777777" w:rsidR="00F74304" w:rsidRPr="00A22F3D" w:rsidRDefault="00F74304" w:rsidP="00A22F3D">
      <w:pPr>
        <w:keepNext/>
        <w:keepLines/>
        <w:numPr>
          <w:ilvl w:val="3"/>
          <w:numId w:val="304"/>
        </w:numPr>
        <w:spacing w:after="0"/>
        <w:ind w:left="567" w:hanging="567"/>
        <w:jc w:val="center"/>
        <w:outlineLvl w:val="1"/>
        <w:rPr>
          <w:rFonts w:eastAsia="Times New Roman" w:cs="Times New Roman"/>
          <w:b/>
          <w:bCs/>
          <w:sz w:val="20"/>
          <w:szCs w:val="20"/>
          <w:lang w:eastAsia="ru-RU"/>
        </w:rPr>
      </w:pPr>
      <w:r w:rsidRPr="00A22F3D">
        <w:rPr>
          <w:rFonts w:eastAsia="Times New Roman" w:cs="Times New Roman"/>
          <w:b/>
          <w:bCs/>
          <w:sz w:val="20"/>
          <w:szCs w:val="20"/>
          <w:lang w:eastAsia="ru-RU"/>
        </w:rPr>
        <w:t>Состав судейская коллегия</w:t>
      </w:r>
    </w:p>
    <w:p w14:paraId="032E1FB2" w14:textId="3F40DEC7" w:rsidR="00F74304" w:rsidRPr="00A22F3D" w:rsidRDefault="00F74304" w:rsidP="00A22F3D">
      <w:pPr>
        <w:numPr>
          <w:ilvl w:val="0"/>
          <w:numId w:val="157"/>
        </w:numPr>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 xml:space="preserve">Судейские коллегии физкультурных мероприятий и спортивных мероприятий, проводимых на территории </w:t>
      </w:r>
      <w:r w:rsidR="00135345" w:rsidRPr="00A22F3D">
        <w:rPr>
          <w:rFonts w:eastAsia="Times New Roman" w:cs="Times New Roman"/>
          <w:sz w:val="20"/>
          <w:szCs w:val="20"/>
          <w:lang w:eastAsia="ru-RU"/>
        </w:rPr>
        <w:t>ПМР</w:t>
      </w:r>
      <w:r w:rsidRPr="00A22F3D">
        <w:rPr>
          <w:rFonts w:eastAsia="Times New Roman" w:cs="Times New Roman"/>
          <w:sz w:val="20"/>
          <w:szCs w:val="20"/>
          <w:lang w:eastAsia="ru-RU"/>
        </w:rPr>
        <w:t xml:space="preserve"> и включенных в ЕКП, состоят из:</w:t>
      </w:r>
    </w:p>
    <w:p w14:paraId="1B829102" w14:textId="77777777" w:rsidR="00F74304" w:rsidRPr="00A22F3D" w:rsidRDefault="00F74304" w:rsidP="00A22F3D">
      <w:pPr>
        <w:numPr>
          <w:ilvl w:val="0"/>
          <w:numId w:val="156"/>
        </w:numPr>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главного судьи (главного арбитра) — входит в состав главной судейской коллегии (далее - ГСК);</w:t>
      </w:r>
    </w:p>
    <w:p w14:paraId="7B01CD0C" w14:textId="77777777" w:rsidR="00F74304" w:rsidRPr="00A22F3D" w:rsidRDefault="00F74304" w:rsidP="00A22F3D">
      <w:pPr>
        <w:numPr>
          <w:ilvl w:val="0"/>
          <w:numId w:val="156"/>
        </w:numPr>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главного секретаря — входит в состав ГСК;</w:t>
      </w:r>
    </w:p>
    <w:p w14:paraId="768A1FF7" w14:textId="77777777" w:rsidR="00F74304" w:rsidRPr="00A22F3D" w:rsidRDefault="00F74304" w:rsidP="00A22F3D">
      <w:pPr>
        <w:numPr>
          <w:ilvl w:val="0"/>
          <w:numId w:val="156"/>
        </w:numPr>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линейных судей (линейных арбитров).</w:t>
      </w:r>
    </w:p>
    <w:p w14:paraId="2BF93028" w14:textId="77777777" w:rsidR="00F74304" w:rsidRPr="00A22F3D" w:rsidRDefault="00F74304" w:rsidP="00A22F3D">
      <w:pPr>
        <w:numPr>
          <w:ilvl w:val="0"/>
          <w:numId w:val="157"/>
        </w:numPr>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Количество линейных судей (линейных арбитров) на соревновании определяется из расчета: 1 линейный судья (линейный арбитр) на 6 участников соревнования.</w:t>
      </w:r>
    </w:p>
    <w:p w14:paraId="11B937E4" w14:textId="2717E511" w:rsidR="00F74304" w:rsidRPr="00A22F3D" w:rsidRDefault="00F74304" w:rsidP="00A22F3D">
      <w:pPr>
        <w:numPr>
          <w:ilvl w:val="0"/>
          <w:numId w:val="157"/>
        </w:numPr>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 xml:space="preserve">Количество линейных судей (линейных арбитров) на соревнованиях статуса </w:t>
      </w:r>
      <w:r w:rsidR="00135345" w:rsidRPr="00A22F3D">
        <w:rPr>
          <w:rFonts w:eastAsia="Times New Roman" w:cs="Times New Roman"/>
          <w:sz w:val="20"/>
          <w:szCs w:val="20"/>
          <w:lang w:eastAsia="ru-RU"/>
        </w:rPr>
        <w:t>Ч</w:t>
      </w:r>
      <w:r w:rsidRPr="00A22F3D">
        <w:rPr>
          <w:rFonts w:eastAsia="Times New Roman" w:cs="Times New Roman"/>
          <w:sz w:val="20"/>
          <w:szCs w:val="20"/>
          <w:lang w:eastAsia="ru-RU"/>
        </w:rPr>
        <w:t xml:space="preserve">емпионатов </w:t>
      </w:r>
      <w:r w:rsidR="00135345" w:rsidRPr="00A22F3D">
        <w:rPr>
          <w:rFonts w:eastAsia="Times New Roman" w:cs="Times New Roman"/>
          <w:sz w:val="20"/>
          <w:szCs w:val="20"/>
          <w:lang w:eastAsia="ru-RU"/>
        </w:rPr>
        <w:t>ПМР</w:t>
      </w:r>
      <w:r w:rsidRPr="00A22F3D">
        <w:rPr>
          <w:rFonts w:eastAsia="Times New Roman" w:cs="Times New Roman"/>
          <w:sz w:val="20"/>
          <w:szCs w:val="20"/>
          <w:lang w:eastAsia="ru-RU"/>
        </w:rPr>
        <w:t xml:space="preserve">, Кубков </w:t>
      </w:r>
      <w:r w:rsidR="00135345" w:rsidRPr="00A22F3D">
        <w:rPr>
          <w:rFonts w:eastAsia="Times New Roman" w:cs="Times New Roman"/>
          <w:sz w:val="20"/>
          <w:szCs w:val="20"/>
          <w:lang w:eastAsia="ru-RU"/>
        </w:rPr>
        <w:t>ПМР</w:t>
      </w:r>
      <w:r w:rsidRPr="00A22F3D">
        <w:rPr>
          <w:rFonts w:eastAsia="Times New Roman" w:cs="Times New Roman"/>
          <w:sz w:val="20"/>
          <w:szCs w:val="20"/>
          <w:lang w:eastAsia="ru-RU"/>
        </w:rPr>
        <w:t xml:space="preserve">, первенств </w:t>
      </w:r>
      <w:r w:rsidR="00135345" w:rsidRPr="00A22F3D">
        <w:rPr>
          <w:rFonts w:eastAsia="Times New Roman" w:cs="Times New Roman"/>
          <w:sz w:val="20"/>
          <w:szCs w:val="20"/>
          <w:lang w:eastAsia="ru-RU"/>
        </w:rPr>
        <w:t>ПМР</w:t>
      </w:r>
      <w:r w:rsidRPr="00A22F3D">
        <w:rPr>
          <w:rFonts w:eastAsia="Times New Roman" w:cs="Times New Roman"/>
          <w:sz w:val="20"/>
          <w:szCs w:val="20"/>
          <w:lang w:eastAsia="ru-RU"/>
        </w:rPr>
        <w:t xml:space="preserve"> определяется из расчета: 1 линейный судья (линейный арбитр) на 4 участников соревнований.</w:t>
      </w:r>
    </w:p>
    <w:p w14:paraId="09A1D2A4" w14:textId="77777777" w:rsidR="00F74304" w:rsidRPr="00A22F3D" w:rsidRDefault="00F74304" w:rsidP="00A22F3D">
      <w:pPr>
        <w:keepNext/>
        <w:keepLines/>
        <w:numPr>
          <w:ilvl w:val="3"/>
          <w:numId w:val="304"/>
        </w:numPr>
        <w:spacing w:after="0"/>
        <w:ind w:left="567" w:hanging="567"/>
        <w:jc w:val="center"/>
        <w:outlineLvl w:val="1"/>
        <w:rPr>
          <w:rFonts w:eastAsia="Times New Roman" w:cs="Times New Roman"/>
          <w:b/>
          <w:bCs/>
          <w:sz w:val="20"/>
          <w:szCs w:val="20"/>
          <w:lang w:eastAsia="ru-RU"/>
        </w:rPr>
      </w:pPr>
      <w:r w:rsidRPr="00A22F3D">
        <w:rPr>
          <w:rFonts w:eastAsia="Times New Roman" w:cs="Times New Roman"/>
          <w:b/>
          <w:bCs/>
          <w:sz w:val="20"/>
          <w:szCs w:val="20"/>
          <w:lang w:eastAsia="ru-RU"/>
        </w:rPr>
        <w:t>Функциональные обязанности главной судейской коллегии</w:t>
      </w:r>
    </w:p>
    <w:p w14:paraId="201A8285" w14:textId="77777777" w:rsidR="00F74304" w:rsidRPr="00A22F3D" w:rsidRDefault="00F74304" w:rsidP="00A22F3D">
      <w:pPr>
        <w:spacing w:after="0"/>
        <w:jc w:val="both"/>
        <w:rPr>
          <w:rFonts w:eastAsia="Times New Roman" w:cs="Times New Roman"/>
          <w:sz w:val="20"/>
          <w:szCs w:val="20"/>
          <w:lang w:eastAsia="ru-RU"/>
        </w:rPr>
      </w:pPr>
      <w:r w:rsidRPr="00A22F3D">
        <w:rPr>
          <w:rFonts w:eastAsia="Times New Roman" w:cs="Times New Roman"/>
          <w:sz w:val="20"/>
          <w:szCs w:val="20"/>
          <w:lang w:eastAsia="ru-RU"/>
        </w:rPr>
        <w:t>Функциональные обязанности и полномочия ГСК и линейных судей (линейных арбитров) определяются настоящими Правилами.</w:t>
      </w:r>
    </w:p>
    <w:p w14:paraId="340DF0D9" w14:textId="77777777" w:rsidR="00F74304" w:rsidRPr="00A22F3D" w:rsidRDefault="00F74304" w:rsidP="00A22F3D">
      <w:pPr>
        <w:numPr>
          <w:ilvl w:val="0"/>
          <w:numId w:val="160"/>
        </w:numPr>
        <w:spacing w:after="0"/>
        <w:ind w:left="567" w:hanging="567"/>
        <w:contextualSpacing/>
        <w:rPr>
          <w:rFonts w:eastAsia="Times New Roman" w:cs="Times New Roman"/>
          <w:sz w:val="20"/>
          <w:szCs w:val="20"/>
          <w:lang w:eastAsia="ru-RU"/>
        </w:rPr>
      </w:pPr>
      <w:r w:rsidRPr="00A22F3D">
        <w:rPr>
          <w:rFonts w:eastAsia="Times New Roman" w:cs="Times New Roman"/>
          <w:sz w:val="20"/>
          <w:szCs w:val="20"/>
          <w:lang w:eastAsia="ru-RU"/>
        </w:rPr>
        <w:t>Главный судья (главный арбитр)</w:t>
      </w:r>
    </w:p>
    <w:p w14:paraId="15DD8815" w14:textId="77777777" w:rsidR="00F74304" w:rsidRPr="00A22F3D" w:rsidRDefault="00F74304" w:rsidP="00A22F3D">
      <w:pPr>
        <w:spacing w:after="0"/>
        <w:ind w:left="567" w:hanging="567"/>
        <w:jc w:val="both"/>
        <w:rPr>
          <w:rFonts w:eastAsia="Times New Roman" w:cs="Times New Roman"/>
          <w:sz w:val="20"/>
          <w:szCs w:val="20"/>
          <w:lang w:eastAsia="ru-RU"/>
        </w:rPr>
      </w:pPr>
      <w:r w:rsidRPr="00A22F3D">
        <w:rPr>
          <w:rFonts w:eastAsia="Times New Roman" w:cs="Times New Roman"/>
          <w:sz w:val="20"/>
          <w:szCs w:val="20"/>
          <w:lang w:eastAsia="ru-RU"/>
        </w:rPr>
        <w:t>Главный судья (главный арбитр) назначается организатором соревнований.</w:t>
      </w:r>
    </w:p>
    <w:p w14:paraId="6EBA3989" w14:textId="77777777" w:rsidR="00F74304" w:rsidRPr="00A22F3D" w:rsidRDefault="00F74304" w:rsidP="00A22F3D">
      <w:pPr>
        <w:spacing w:after="0"/>
        <w:ind w:left="567" w:hanging="567"/>
        <w:jc w:val="both"/>
        <w:rPr>
          <w:rFonts w:eastAsia="Times New Roman" w:cs="Times New Roman"/>
          <w:sz w:val="20"/>
          <w:szCs w:val="20"/>
          <w:lang w:eastAsia="ru-RU"/>
        </w:rPr>
      </w:pPr>
      <w:r w:rsidRPr="00A22F3D">
        <w:rPr>
          <w:rFonts w:eastAsia="Times New Roman" w:cs="Times New Roman"/>
          <w:sz w:val="20"/>
          <w:szCs w:val="20"/>
          <w:lang w:eastAsia="ru-RU"/>
        </w:rPr>
        <w:t>Перед началом соревнований главный судья (главный арбитр) должен:</w:t>
      </w:r>
    </w:p>
    <w:p w14:paraId="793E278A" w14:textId="77777777" w:rsidR="00F74304" w:rsidRPr="00A22F3D" w:rsidRDefault="00F74304" w:rsidP="00A22F3D">
      <w:pPr>
        <w:numPr>
          <w:ilvl w:val="0"/>
          <w:numId w:val="158"/>
        </w:numPr>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проверить все условия для игры, включая: игровую зону, освещение, отопление, кондиционирование воздуха, вентиляцию, отсутствие постороннего шума и т.д.;</w:t>
      </w:r>
    </w:p>
    <w:p w14:paraId="607FD330" w14:textId="77777777" w:rsidR="00F74304" w:rsidRPr="00A22F3D" w:rsidRDefault="00F74304" w:rsidP="00A22F3D">
      <w:pPr>
        <w:numPr>
          <w:ilvl w:val="0"/>
          <w:numId w:val="158"/>
        </w:numPr>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совместно с организатором обеспечить соревнование всем необходимым оборудованием и инвентарем;</w:t>
      </w:r>
    </w:p>
    <w:p w14:paraId="22D5D499" w14:textId="77777777" w:rsidR="00F74304" w:rsidRPr="00A22F3D" w:rsidRDefault="00F74304" w:rsidP="00A22F3D">
      <w:pPr>
        <w:numPr>
          <w:ilvl w:val="0"/>
          <w:numId w:val="158"/>
        </w:numPr>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убедиться в наличии достаточного количества помощников и вспомогательного технического персонала;</w:t>
      </w:r>
    </w:p>
    <w:p w14:paraId="0049A43D" w14:textId="77777777" w:rsidR="00F74304" w:rsidRPr="00A22F3D" w:rsidRDefault="00F74304" w:rsidP="00A22F3D">
      <w:pPr>
        <w:numPr>
          <w:ilvl w:val="0"/>
          <w:numId w:val="158"/>
        </w:numPr>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проверить условия для работы арбитров;</w:t>
      </w:r>
    </w:p>
    <w:p w14:paraId="242E638C" w14:textId="77777777" w:rsidR="00F74304" w:rsidRPr="00A22F3D" w:rsidRDefault="00F74304" w:rsidP="00A22F3D">
      <w:pPr>
        <w:numPr>
          <w:ilvl w:val="0"/>
          <w:numId w:val="158"/>
        </w:numPr>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обеспечить проведение жеребьевки в строгом соответствии с правилами в день и час, заранее объявленные организатором;</w:t>
      </w:r>
    </w:p>
    <w:p w14:paraId="22ADABDC" w14:textId="77777777" w:rsidR="00F74304" w:rsidRPr="00A22F3D" w:rsidRDefault="00F74304" w:rsidP="00A22F3D">
      <w:pPr>
        <w:numPr>
          <w:ilvl w:val="0"/>
          <w:numId w:val="158"/>
        </w:numPr>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обеспечить избрание или назначение апелляционного комитета до начала первого тура (обычно — при проведении жеребьевки).</w:t>
      </w:r>
    </w:p>
    <w:p w14:paraId="7BA6C90C" w14:textId="77777777" w:rsidR="00F74304" w:rsidRPr="00A22F3D" w:rsidRDefault="00F74304" w:rsidP="00A22F3D">
      <w:pPr>
        <w:spacing w:after="0"/>
        <w:jc w:val="both"/>
        <w:rPr>
          <w:rFonts w:eastAsia="Times New Roman" w:cs="Times New Roman"/>
          <w:sz w:val="20"/>
          <w:szCs w:val="20"/>
          <w:lang w:eastAsia="ru-RU"/>
        </w:rPr>
      </w:pPr>
      <w:r w:rsidRPr="00A22F3D">
        <w:rPr>
          <w:rFonts w:eastAsia="Times New Roman" w:cs="Times New Roman"/>
          <w:sz w:val="20"/>
          <w:szCs w:val="20"/>
          <w:lang w:eastAsia="ru-RU"/>
        </w:rPr>
        <w:t>Перед началом соревнований главный судья (главный арбитр) может по согласованию с организатором внести уточнения и дополнения в Положение о соревновании, если они не противоречат настоящим Правилам.</w:t>
      </w:r>
    </w:p>
    <w:p w14:paraId="487BBF0E" w14:textId="77777777" w:rsidR="00F74304" w:rsidRPr="00A22F3D" w:rsidRDefault="00F74304" w:rsidP="00A22F3D">
      <w:pPr>
        <w:spacing w:after="0"/>
        <w:jc w:val="both"/>
        <w:rPr>
          <w:rFonts w:eastAsia="Times New Roman" w:cs="Times New Roman"/>
          <w:sz w:val="20"/>
          <w:szCs w:val="20"/>
          <w:lang w:eastAsia="ru-RU"/>
        </w:rPr>
      </w:pPr>
      <w:r w:rsidRPr="00A22F3D">
        <w:rPr>
          <w:rFonts w:eastAsia="Times New Roman" w:cs="Times New Roman"/>
          <w:sz w:val="20"/>
          <w:szCs w:val="20"/>
          <w:lang w:eastAsia="ru-RU"/>
        </w:rPr>
        <w:t>За главным судьей (главным арбитром) остается окончательное решение, соответствуют ли условия соревнований требованиям настоящих Правил.</w:t>
      </w:r>
    </w:p>
    <w:p w14:paraId="4E5D52ED" w14:textId="77777777" w:rsidR="00F74304" w:rsidRPr="00A22F3D" w:rsidRDefault="00F74304" w:rsidP="00A22F3D">
      <w:pPr>
        <w:spacing w:after="0"/>
        <w:jc w:val="both"/>
        <w:rPr>
          <w:rFonts w:eastAsia="Times New Roman" w:cs="Times New Roman"/>
          <w:sz w:val="20"/>
          <w:szCs w:val="20"/>
          <w:lang w:eastAsia="ru-RU"/>
        </w:rPr>
      </w:pPr>
      <w:r w:rsidRPr="00A22F3D">
        <w:rPr>
          <w:rFonts w:eastAsia="Times New Roman" w:cs="Times New Roman"/>
          <w:sz w:val="20"/>
          <w:szCs w:val="20"/>
          <w:lang w:eastAsia="ru-RU"/>
        </w:rPr>
        <w:t>О каждом факте нарушения настоящих Правил главный судья (главный арбитр) соревнований любого ранга обязан незамедлительно проинформировать компетентные органы общероссийской спортивной федерации, аккредитованной в установленном порядке и развивающей спортивную дисциплину «шашки».</w:t>
      </w:r>
    </w:p>
    <w:p w14:paraId="6D433BF1" w14:textId="68976C2F" w:rsidR="00F74304" w:rsidRPr="00A22F3D" w:rsidRDefault="00F74304" w:rsidP="00A22F3D">
      <w:pPr>
        <w:spacing w:after="0"/>
        <w:jc w:val="both"/>
        <w:rPr>
          <w:rFonts w:eastAsia="Times New Roman" w:cs="Times New Roman"/>
          <w:sz w:val="20"/>
          <w:szCs w:val="20"/>
          <w:lang w:eastAsia="ru-RU"/>
        </w:rPr>
      </w:pPr>
      <w:r w:rsidRPr="00A22F3D">
        <w:rPr>
          <w:rFonts w:eastAsia="Times New Roman" w:cs="Times New Roman"/>
          <w:sz w:val="20"/>
          <w:szCs w:val="20"/>
          <w:lang w:eastAsia="ru-RU"/>
        </w:rPr>
        <w:t xml:space="preserve">По окончании соревнования главный судья (главный арбитр) в </w:t>
      </w:r>
      <w:r w:rsidR="00135345" w:rsidRPr="00A22F3D">
        <w:rPr>
          <w:rFonts w:eastAsia="Times New Roman" w:cs="Times New Roman"/>
          <w:sz w:val="20"/>
          <w:szCs w:val="20"/>
          <w:lang w:eastAsia="ru-RU"/>
        </w:rPr>
        <w:t>5-дневный</w:t>
      </w:r>
      <w:r w:rsidRPr="00A22F3D">
        <w:rPr>
          <w:rFonts w:eastAsia="Times New Roman" w:cs="Times New Roman"/>
          <w:sz w:val="20"/>
          <w:szCs w:val="20"/>
          <w:lang w:eastAsia="ru-RU"/>
        </w:rPr>
        <w:t xml:space="preserve"> срок обязан представить организатору соревнования официальный письменный отчет о ходе соревнования.</w:t>
      </w:r>
    </w:p>
    <w:p w14:paraId="475F7154" w14:textId="77777777" w:rsidR="00F74304" w:rsidRPr="00A22F3D" w:rsidRDefault="00F74304" w:rsidP="00A22F3D">
      <w:pPr>
        <w:spacing w:after="0"/>
        <w:jc w:val="both"/>
        <w:rPr>
          <w:rFonts w:eastAsia="Times New Roman" w:cs="Times New Roman"/>
          <w:sz w:val="20"/>
          <w:szCs w:val="20"/>
          <w:lang w:eastAsia="ru-RU"/>
        </w:rPr>
      </w:pPr>
      <w:r w:rsidRPr="00A22F3D">
        <w:rPr>
          <w:rFonts w:eastAsia="Times New Roman" w:cs="Times New Roman"/>
          <w:sz w:val="20"/>
          <w:szCs w:val="20"/>
          <w:lang w:eastAsia="ru-RU"/>
        </w:rPr>
        <w:t>В отчете, помимо основных сведений о прошедшем соревновании, должна содержаться информация обо всех случаях нарушений настоящих Правил и о лицах, допустивших такие нарушения (участники, тренеры, представители), а также о принятых в этих случаях решениях. При этом обязательно указываются фамилия, имя, отчество нарушителя, его принадлежность к спортивной делегации или федерации субъекта Российской Федерации, время и место, свидетели (очевидцы), которые могут подтвердить факт нарушения.</w:t>
      </w:r>
    </w:p>
    <w:p w14:paraId="338B8932" w14:textId="77777777" w:rsidR="00F74304" w:rsidRPr="00A22F3D" w:rsidRDefault="00F74304" w:rsidP="00A22F3D">
      <w:pPr>
        <w:spacing w:after="0"/>
        <w:jc w:val="both"/>
        <w:rPr>
          <w:rFonts w:eastAsia="Times New Roman" w:cs="Times New Roman"/>
          <w:sz w:val="20"/>
          <w:szCs w:val="20"/>
          <w:lang w:eastAsia="ru-RU"/>
        </w:rPr>
      </w:pPr>
      <w:r w:rsidRPr="00A22F3D">
        <w:rPr>
          <w:rFonts w:eastAsia="Times New Roman" w:cs="Times New Roman"/>
          <w:sz w:val="20"/>
          <w:szCs w:val="20"/>
          <w:lang w:eastAsia="ru-RU"/>
        </w:rPr>
        <w:t>К отчету о проведенном соревновании главный судья (главный арбитр) должен приложить объяснения нарушителя, если такие объяснения предоставлены.</w:t>
      </w:r>
    </w:p>
    <w:p w14:paraId="2740830D" w14:textId="77777777" w:rsidR="00F74304" w:rsidRPr="00A22F3D" w:rsidRDefault="00AD4E4A" w:rsidP="00A22F3D">
      <w:pPr>
        <w:numPr>
          <w:ilvl w:val="0"/>
          <w:numId w:val="160"/>
        </w:numPr>
        <w:spacing w:after="0"/>
        <w:ind w:left="567" w:hanging="567"/>
        <w:contextualSpacing/>
        <w:rPr>
          <w:rFonts w:eastAsia="SimSun" w:cs="Times New Roman"/>
          <w:sz w:val="20"/>
          <w:szCs w:val="20"/>
          <w:lang w:eastAsia="zh-CN"/>
        </w:rPr>
      </w:pPr>
      <w:hyperlink r:id="rId51" w:history="1">
        <w:r w:rsidR="00F74304" w:rsidRPr="00A22F3D">
          <w:rPr>
            <w:rFonts w:eastAsia="SimSun" w:cs="Times New Roman"/>
            <w:sz w:val="20"/>
            <w:szCs w:val="20"/>
            <w:lang w:eastAsia="zh-CN"/>
          </w:rPr>
          <w:t>Арбитр</w:t>
        </w:r>
      </w:hyperlink>
      <w:r w:rsidR="00F74304" w:rsidRPr="00A22F3D">
        <w:rPr>
          <w:rFonts w:eastAsia="SimSun" w:cs="Times New Roman"/>
          <w:sz w:val="20"/>
          <w:szCs w:val="20"/>
          <w:lang w:eastAsia="zh-CN"/>
        </w:rPr>
        <w:t xml:space="preserve"> (судья)</w:t>
      </w:r>
    </w:p>
    <w:p w14:paraId="70F04669" w14:textId="77777777" w:rsidR="00F74304" w:rsidRPr="00A22F3D" w:rsidRDefault="00F74304" w:rsidP="00A22F3D">
      <w:pPr>
        <w:spacing w:after="0"/>
        <w:ind w:left="567" w:hanging="567"/>
        <w:contextualSpacing/>
        <w:rPr>
          <w:rFonts w:eastAsia="SimSun" w:cs="Times New Roman"/>
          <w:sz w:val="20"/>
          <w:szCs w:val="20"/>
          <w:lang w:eastAsia="zh-CN"/>
        </w:rPr>
      </w:pPr>
      <w:r w:rsidRPr="00A22F3D">
        <w:rPr>
          <w:rFonts w:eastAsia="SimSun" w:cs="Times New Roman"/>
          <w:sz w:val="20"/>
          <w:szCs w:val="20"/>
          <w:lang w:eastAsia="zh-CN"/>
        </w:rPr>
        <w:t>Арбитр должен:</w:t>
      </w:r>
    </w:p>
    <w:p w14:paraId="4CCA2F4B" w14:textId="77777777" w:rsidR="00F74304" w:rsidRPr="00A22F3D" w:rsidRDefault="00F74304" w:rsidP="00A22F3D">
      <w:pPr>
        <w:numPr>
          <w:ilvl w:val="0"/>
          <w:numId w:val="107"/>
        </w:numPr>
        <w:spacing w:after="0"/>
        <w:ind w:left="567" w:hanging="567"/>
        <w:contextualSpacing/>
        <w:jc w:val="both"/>
        <w:rPr>
          <w:rFonts w:eastAsia="SimSun" w:cs="Times New Roman"/>
          <w:sz w:val="20"/>
          <w:szCs w:val="20"/>
          <w:lang w:eastAsia="zh-CN"/>
        </w:rPr>
      </w:pPr>
      <w:r w:rsidRPr="00A22F3D">
        <w:rPr>
          <w:rFonts w:eastAsia="SimSun" w:cs="Times New Roman"/>
          <w:sz w:val="20"/>
          <w:szCs w:val="20"/>
          <w:lang w:eastAsia="zh-CN"/>
        </w:rPr>
        <w:t>обеспечить, чтобы Правила строго соблюдались;</w:t>
      </w:r>
    </w:p>
    <w:p w14:paraId="0385218C" w14:textId="77777777" w:rsidR="00F74304" w:rsidRPr="00A22F3D" w:rsidRDefault="00F74304" w:rsidP="00A22F3D">
      <w:pPr>
        <w:numPr>
          <w:ilvl w:val="0"/>
          <w:numId w:val="107"/>
        </w:numPr>
        <w:spacing w:after="0"/>
        <w:ind w:left="567" w:hanging="567"/>
        <w:contextualSpacing/>
        <w:jc w:val="both"/>
        <w:rPr>
          <w:rFonts w:eastAsia="SimSun" w:cs="Times New Roman"/>
          <w:sz w:val="20"/>
          <w:szCs w:val="20"/>
          <w:lang w:eastAsia="zh-CN"/>
        </w:rPr>
      </w:pPr>
      <w:r w:rsidRPr="00A22F3D">
        <w:rPr>
          <w:rFonts w:eastAsia="SimSun" w:cs="Times New Roman"/>
          <w:sz w:val="20"/>
          <w:szCs w:val="20"/>
          <w:lang w:eastAsia="zh-CN"/>
        </w:rPr>
        <w:t>способствовать наилучшему проведению соревнования: обеспечивать хорошие игровые условия, следить, чтобы игрокам не мешали. Он должен внимательно контролировать ход соревнования;</w:t>
      </w:r>
    </w:p>
    <w:p w14:paraId="2564AE69" w14:textId="77777777" w:rsidR="00F74304" w:rsidRPr="00A22F3D" w:rsidRDefault="00F74304" w:rsidP="00A22F3D">
      <w:pPr>
        <w:numPr>
          <w:ilvl w:val="0"/>
          <w:numId w:val="107"/>
        </w:numPr>
        <w:spacing w:after="0"/>
        <w:ind w:left="567" w:hanging="567"/>
        <w:contextualSpacing/>
        <w:jc w:val="both"/>
        <w:rPr>
          <w:rFonts w:eastAsia="SimSun" w:cs="Times New Roman"/>
          <w:sz w:val="20"/>
          <w:szCs w:val="20"/>
          <w:lang w:eastAsia="zh-CN"/>
        </w:rPr>
      </w:pPr>
      <w:r w:rsidRPr="00A22F3D">
        <w:rPr>
          <w:rFonts w:eastAsia="SimSun" w:cs="Times New Roman"/>
          <w:sz w:val="20"/>
          <w:szCs w:val="20"/>
          <w:lang w:eastAsia="zh-CN"/>
        </w:rPr>
        <w:t>наблюдать за партиями, особенно когда игроки испытывают недостаток времени, обеспечивать соблюдение решений, которые он принимает, и, при необходимости, налагать на игроков предусмотренные наказания;</w:t>
      </w:r>
    </w:p>
    <w:p w14:paraId="2283AE9D" w14:textId="77777777" w:rsidR="00F74304" w:rsidRPr="00A22F3D" w:rsidRDefault="00F74304" w:rsidP="00A22F3D">
      <w:pPr>
        <w:numPr>
          <w:ilvl w:val="0"/>
          <w:numId w:val="107"/>
        </w:numPr>
        <w:spacing w:after="0"/>
        <w:ind w:left="567" w:hanging="567"/>
        <w:contextualSpacing/>
        <w:jc w:val="both"/>
        <w:rPr>
          <w:rFonts w:eastAsia="SimSun" w:cs="Times New Roman"/>
          <w:sz w:val="20"/>
          <w:szCs w:val="20"/>
          <w:lang w:eastAsia="zh-CN"/>
        </w:rPr>
      </w:pPr>
      <w:r w:rsidRPr="00A22F3D">
        <w:rPr>
          <w:rFonts w:eastAsia="SimSun" w:cs="Times New Roman"/>
          <w:sz w:val="20"/>
          <w:szCs w:val="20"/>
          <w:lang w:eastAsia="zh-CN"/>
        </w:rPr>
        <w:t xml:space="preserve">применять, при необходимости, одно или несколько из следующих наказаний: </w:t>
      </w:r>
    </w:p>
    <w:p w14:paraId="30CE86EA" w14:textId="77777777" w:rsidR="00F74304" w:rsidRPr="00A22F3D" w:rsidRDefault="00F74304" w:rsidP="00A22F3D">
      <w:pPr>
        <w:numPr>
          <w:ilvl w:val="0"/>
          <w:numId w:val="124"/>
        </w:numPr>
        <w:spacing w:after="0"/>
        <w:ind w:left="567" w:hanging="567"/>
        <w:contextualSpacing/>
        <w:jc w:val="both"/>
        <w:rPr>
          <w:rFonts w:eastAsia="SimSun" w:cs="Times New Roman"/>
          <w:sz w:val="20"/>
          <w:szCs w:val="20"/>
          <w:lang w:eastAsia="zh-CN"/>
        </w:rPr>
      </w:pPr>
      <w:r w:rsidRPr="00A22F3D">
        <w:rPr>
          <w:rFonts w:eastAsia="SimSun" w:cs="Times New Roman"/>
          <w:sz w:val="20"/>
          <w:szCs w:val="20"/>
          <w:lang w:eastAsia="zh-CN"/>
        </w:rPr>
        <w:t xml:space="preserve">предупреждение; </w:t>
      </w:r>
    </w:p>
    <w:p w14:paraId="7E1A9C97" w14:textId="77777777" w:rsidR="00F74304" w:rsidRPr="00A22F3D" w:rsidRDefault="00F74304" w:rsidP="00A22F3D">
      <w:pPr>
        <w:numPr>
          <w:ilvl w:val="0"/>
          <w:numId w:val="124"/>
        </w:numPr>
        <w:spacing w:after="0"/>
        <w:ind w:left="567" w:hanging="567"/>
        <w:contextualSpacing/>
        <w:jc w:val="both"/>
        <w:rPr>
          <w:rFonts w:eastAsia="SimSun" w:cs="Times New Roman"/>
          <w:sz w:val="20"/>
          <w:szCs w:val="20"/>
          <w:lang w:eastAsia="zh-CN"/>
        </w:rPr>
      </w:pPr>
      <w:r w:rsidRPr="00A22F3D">
        <w:rPr>
          <w:rFonts w:eastAsia="SimSun" w:cs="Times New Roman"/>
          <w:sz w:val="20"/>
          <w:szCs w:val="20"/>
          <w:lang w:eastAsia="zh-CN"/>
        </w:rPr>
        <w:t xml:space="preserve">увеличение оставшегося у партнера времени; </w:t>
      </w:r>
    </w:p>
    <w:p w14:paraId="5DF64809" w14:textId="77777777" w:rsidR="00F74304" w:rsidRPr="00A22F3D" w:rsidRDefault="00F74304" w:rsidP="00A22F3D">
      <w:pPr>
        <w:numPr>
          <w:ilvl w:val="0"/>
          <w:numId w:val="124"/>
        </w:numPr>
        <w:spacing w:after="0"/>
        <w:ind w:left="567" w:hanging="567"/>
        <w:contextualSpacing/>
        <w:jc w:val="both"/>
        <w:rPr>
          <w:rFonts w:eastAsia="SimSun" w:cs="Times New Roman"/>
          <w:sz w:val="20"/>
          <w:szCs w:val="20"/>
          <w:lang w:eastAsia="zh-CN"/>
        </w:rPr>
      </w:pPr>
      <w:r w:rsidRPr="00A22F3D">
        <w:rPr>
          <w:rFonts w:eastAsia="SimSun" w:cs="Times New Roman"/>
          <w:sz w:val="20"/>
          <w:szCs w:val="20"/>
          <w:lang w:eastAsia="zh-CN"/>
        </w:rPr>
        <w:t xml:space="preserve">уменьшение оставшегося времени игроку, который нарушил Правила; </w:t>
      </w:r>
    </w:p>
    <w:p w14:paraId="4C3672C9" w14:textId="77777777" w:rsidR="00F74304" w:rsidRPr="00A22F3D" w:rsidRDefault="00F74304" w:rsidP="00A22F3D">
      <w:pPr>
        <w:numPr>
          <w:ilvl w:val="0"/>
          <w:numId w:val="124"/>
        </w:numPr>
        <w:spacing w:after="0"/>
        <w:ind w:left="567" w:hanging="567"/>
        <w:contextualSpacing/>
        <w:jc w:val="both"/>
        <w:rPr>
          <w:rFonts w:eastAsia="SimSun" w:cs="Times New Roman"/>
          <w:sz w:val="20"/>
          <w:szCs w:val="20"/>
          <w:lang w:eastAsia="zh-CN"/>
        </w:rPr>
      </w:pPr>
      <w:r w:rsidRPr="00A22F3D">
        <w:rPr>
          <w:rFonts w:eastAsia="SimSun" w:cs="Times New Roman"/>
          <w:sz w:val="20"/>
          <w:szCs w:val="20"/>
          <w:lang w:eastAsia="zh-CN"/>
        </w:rPr>
        <w:t xml:space="preserve">объявление о проигрыше партии; </w:t>
      </w:r>
    </w:p>
    <w:p w14:paraId="5FDE69FA" w14:textId="77777777" w:rsidR="00F74304" w:rsidRPr="00A22F3D" w:rsidRDefault="00F74304" w:rsidP="00A22F3D">
      <w:pPr>
        <w:numPr>
          <w:ilvl w:val="0"/>
          <w:numId w:val="124"/>
        </w:numPr>
        <w:spacing w:after="0"/>
        <w:ind w:left="567" w:hanging="567"/>
        <w:contextualSpacing/>
        <w:jc w:val="both"/>
        <w:rPr>
          <w:rFonts w:eastAsia="SimSun" w:cs="Times New Roman"/>
          <w:sz w:val="20"/>
          <w:szCs w:val="20"/>
          <w:lang w:eastAsia="zh-CN"/>
        </w:rPr>
      </w:pPr>
      <w:r w:rsidRPr="00A22F3D">
        <w:rPr>
          <w:rFonts w:eastAsia="SimSun" w:cs="Times New Roman"/>
          <w:sz w:val="20"/>
          <w:szCs w:val="20"/>
          <w:lang w:eastAsia="zh-CN"/>
        </w:rPr>
        <w:t xml:space="preserve">уменьшение количество очков в данной партии игроку, который нарушил Правила; </w:t>
      </w:r>
    </w:p>
    <w:p w14:paraId="7294774E" w14:textId="77777777" w:rsidR="00F74304" w:rsidRPr="00A22F3D" w:rsidRDefault="00F74304" w:rsidP="00A22F3D">
      <w:pPr>
        <w:numPr>
          <w:ilvl w:val="0"/>
          <w:numId w:val="124"/>
        </w:numPr>
        <w:spacing w:after="0"/>
        <w:ind w:left="567" w:hanging="567"/>
        <w:contextualSpacing/>
        <w:jc w:val="both"/>
        <w:rPr>
          <w:rFonts w:eastAsia="SimSun" w:cs="Times New Roman"/>
          <w:sz w:val="20"/>
          <w:szCs w:val="20"/>
          <w:lang w:eastAsia="zh-CN"/>
        </w:rPr>
      </w:pPr>
      <w:r w:rsidRPr="00A22F3D">
        <w:rPr>
          <w:rFonts w:eastAsia="SimSun" w:cs="Times New Roman"/>
          <w:sz w:val="20"/>
          <w:szCs w:val="20"/>
          <w:lang w:eastAsia="zh-CN"/>
        </w:rPr>
        <w:t xml:space="preserve">увеличение набранных очков игроку, чей партнёр нарушил Правила; </w:t>
      </w:r>
    </w:p>
    <w:p w14:paraId="44B1E339" w14:textId="77777777" w:rsidR="00F74304" w:rsidRPr="00A22F3D" w:rsidRDefault="00F74304" w:rsidP="00A22F3D">
      <w:pPr>
        <w:numPr>
          <w:ilvl w:val="0"/>
          <w:numId w:val="124"/>
        </w:numPr>
        <w:spacing w:after="0"/>
        <w:ind w:left="567" w:hanging="567"/>
        <w:contextualSpacing/>
        <w:jc w:val="both"/>
        <w:rPr>
          <w:rFonts w:eastAsia="SimSun" w:cs="Times New Roman"/>
          <w:sz w:val="20"/>
          <w:szCs w:val="20"/>
          <w:lang w:eastAsia="zh-CN"/>
        </w:rPr>
      </w:pPr>
      <w:r w:rsidRPr="00A22F3D">
        <w:rPr>
          <w:rFonts w:eastAsia="SimSun" w:cs="Times New Roman"/>
          <w:sz w:val="20"/>
          <w:szCs w:val="20"/>
          <w:lang w:eastAsia="zh-CN"/>
        </w:rPr>
        <w:t xml:space="preserve">исключение нарушителя из соревнования. </w:t>
      </w:r>
    </w:p>
    <w:p w14:paraId="7766CD28" w14:textId="77777777" w:rsidR="00F74304" w:rsidRPr="00A22F3D" w:rsidRDefault="00F74304" w:rsidP="00A22F3D">
      <w:pPr>
        <w:numPr>
          <w:ilvl w:val="0"/>
          <w:numId w:val="108"/>
        </w:numPr>
        <w:spacing w:after="0"/>
        <w:ind w:left="567" w:hanging="567"/>
        <w:contextualSpacing/>
        <w:jc w:val="both"/>
        <w:rPr>
          <w:rFonts w:eastAsia="SimSun" w:cs="Times New Roman"/>
          <w:sz w:val="20"/>
          <w:szCs w:val="20"/>
          <w:lang w:eastAsia="zh-CN"/>
        </w:rPr>
      </w:pPr>
      <w:r w:rsidRPr="00A22F3D">
        <w:rPr>
          <w:rFonts w:eastAsia="SimSun" w:cs="Times New Roman"/>
          <w:sz w:val="20"/>
          <w:szCs w:val="20"/>
          <w:lang w:eastAsia="zh-CN"/>
        </w:rPr>
        <w:t xml:space="preserve">добавить время на обдумывание как одному, так и обоим игрокам в случае постороннего вмешательства в игру; </w:t>
      </w:r>
    </w:p>
    <w:p w14:paraId="3DD9745D" w14:textId="77777777" w:rsidR="00F74304" w:rsidRPr="00A22F3D" w:rsidRDefault="00F74304" w:rsidP="00A22F3D">
      <w:pPr>
        <w:numPr>
          <w:ilvl w:val="0"/>
          <w:numId w:val="108"/>
        </w:numPr>
        <w:spacing w:after="0"/>
        <w:ind w:left="567" w:hanging="567"/>
        <w:contextualSpacing/>
        <w:jc w:val="both"/>
        <w:rPr>
          <w:rFonts w:eastAsia="SimSun" w:cs="Times New Roman"/>
          <w:sz w:val="20"/>
          <w:szCs w:val="20"/>
          <w:lang w:eastAsia="zh-CN"/>
        </w:rPr>
      </w:pPr>
      <w:r w:rsidRPr="00A22F3D">
        <w:rPr>
          <w:rFonts w:eastAsia="SimSun" w:cs="Times New Roman"/>
          <w:sz w:val="20"/>
          <w:szCs w:val="20"/>
          <w:lang w:eastAsia="zh-CN"/>
        </w:rPr>
        <w:t>не вмешиваться в игру, за исключением случаев, указанных в Правилах шашек. Он не должен указывать количество сделанных ходов, кроме случая, когда один игрок просрочит время;</w:t>
      </w:r>
    </w:p>
    <w:p w14:paraId="5A51DEF0" w14:textId="77777777" w:rsidR="00F74304" w:rsidRPr="00A22F3D" w:rsidRDefault="00F74304" w:rsidP="00A22F3D">
      <w:pPr>
        <w:numPr>
          <w:ilvl w:val="0"/>
          <w:numId w:val="108"/>
        </w:numPr>
        <w:spacing w:after="0"/>
        <w:ind w:left="567" w:hanging="567"/>
        <w:contextualSpacing/>
        <w:jc w:val="both"/>
        <w:rPr>
          <w:rFonts w:eastAsia="SimSun" w:cs="Times New Roman"/>
          <w:sz w:val="20"/>
          <w:szCs w:val="20"/>
          <w:lang w:eastAsia="zh-CN"/>
        </w:rPr>
      </w:pPr>
      <w:r w:rsidRPr="00A22F3D">
        <w:rPr>
          <w:rFonts w:eastAsia="SimSun" w:cs="Times New Roman"/>
          <w:sz w:val="20"/>
          <w:szCs w:val="20"/>
          <w:lang w:eastAsia="zh-CN"/>
        </w:rPr>
        <w:t>воздерживаться от сообщения игроку о том, что его партнер сделал ход или что этот участник забыл переключить часы.</w:t>
      </w:r>
    </w:p>
    <w:p w14:paraId="11E27E26" w14:textId="77777777" w:rsidR="00F74304" w:rsidRPr="00A22F3D" w:rsidRDefault="00F74304" w:rsidP="00A22F3D">
      <w:pPr>
        <w:spacing w:after="0"/>
        <w:contextualSpacing/>
        <w:jc w:val="both"/>
        <w:rPr>
          <w:rFonts w:eastAsia="SimSun" w:cs="Times New Roman"/>
          <w:sz w:val="20"/>
          <w:szCs w:val="20"/>
          <w:lang w:eastAsia="zh-CN"/>
        </w:rPr>
      </w:pPr>
      <w:r w:rsidRPr="00A22F3D">
        <w:rPr>
          <w:rFonts w:eastAsia="SimSun" w:cs="Times New Roman"/>
          <w:sz w:val="20"/>
          <w:szCs w:val="20"/>
          <w:lang w:eastAsia="zh-CN"/>
        </w:rPr>
        <w:t>Зрителям и игрокам не разрешается разговаривать в турнирном помещении, каким-нибудь способом мешать другим игрокам. В случае необходимости, арбитр может удалить нарушителей из турнирного помещения. Если кто-то обнаруживает какое-либо нарушение, он может сообщить об этом только арбитру.</w:t>
      </w:r>
    </w:p>
    <w:p w14:paraId="390E2CEE" w14:textId="77777777" w:rsidR="00F74304" w:rsidRPr="00A22F3D" w:rsidRDefault="00F74304" w:rsidP="00A22F3D">
      <w:pPr>
        <w:spacing w:after="0"/>
        <w:contextualSpacing/>
        <w:jc w:val="both"/>
        <w:rPr>
          <w:rFonts w:eastAsia="SimSun" w:cs="Times New Roman"/>
          <w:sz w:val="20"/>
          <w:szCs w:val="20"/>
          <w:lang w:eastAsia="zh-CN"/>
        </w:rPr>
      </w:pPr>
      <w:r w:rsidRPr="00A22F3D">
        <w:rPr>
          <w:rFonts w:eastAsia="SimSun" w:cs="Times New Roman"/>
          <w:sz w:val="20"/>
          <w:szCs w:val="20"/>
          <w:lang w:eastAsia="zh-CN"/>
        </w:rPr>
        <w:t>Кроме лиц, уполномоченных арбитром, запрещено пользоваться мобильным телефоном и другими средствами коммуникационной связи в турнирном помещении и любой сопредельной области, определенной арбитром.</w:t>
      </w:r>
    </w:p>
    <w:p w14:paraId="6FDE77FB" w14:textId="77777777" w:rsidR="00F74304" w:rsidRPr="00A22F3D" w:rsidRDefault="00F74304" w:rsidP="00A22F3D">
      <w:pPr>
        <w:numPr>
          <w:ilvl w:val="0"/>
          <w:numId w:val="160"/>
        </w:numPr>
        <w:spacing w:after="0"/>
        <w:ind w:left="567" w:hanging="567"/>
        <w:contextualSpacing/>
        <w:rPr>
          <w:rFonts w:eastAsia="Calibri" w:cs="Times New Roman"/>
          <w:sz w:val="20"/>
          <w:szCs w:val="20"/>
          <w:lang w:eastAsia="ru-RU"/>
        </w:rPr>
      </w:pPr>
      <w:r w:rsidRPr="00A22F3D">
        <w:rPr>
          <w:rFonts w:eastAsia="Calibri" w:cs="Times New Roman"/>
          <w:sz w:val="20"/>
          <w:szCs w:val="20"/>
          <w:lang w:eastAsia="ru-RU"/>
        </w:rPr>
        <w:t>Судья-ассистент</w:t>
      </w:r>
    </w:p>
    <w:p w14:paraId="44ADCA00" w14:textId="77777777" w:rsidR="00F74304" w:rsidRPr="00A22F3D" w:rsidRDefault="00F74304" w:rsidP="00A22F3D">
      <w:pPr>
        <w:spacing w:after="0"/>
        <w:jc w:val="both"/>
        <w:rPr>
          <w:rFonts w:eastAsia="Times New Roman" w:cs="Times New Roman"/>
          <w:sz w:val="20"/>
          <w:szCs w:val="20"/>
          <w:lang w:eastAsia="ru-RU"/>
        </w:rPr>
      </w:pPr>
      <w:r w:rsidRPr="00A22F3D">
        <w:rPr>
          <w:rFonts w:eastAsia="Times New Roman" w:cs="Times New Roman"/>
          <w:sz w:val="20"/>
          <w:szCs w:val="20"/>
          <w:lang w:eastAsia="ru-RU"/>
        </w:rPr>
        <w:t>Если шашист не может самостоятельно выполнять какое-либо действие во время игры, то он может воспользоваться помощью судьи-ассистента. Судья-ассистент обязан делать ход на доске, переключать часы и записывать партию. В случае если шашист не может записывать партию, а остальные действия выполняет самостоятельно, то у него убавляется 10 минут от основного времени при классическом контроле без добавления 30 секунд (не блиц). После партии запись должна быть восстановлена с помощью бланка противника и судьи.</w:t>
      </w:r>
    </w:p>
    <w:p w14:paraId="5A2B388A" w14:textId="77777777" w:rsidR="00F74304" w:rsidRPr="00A22F3D" w:rsidRDefault="00F74304" w:rsidP="00A22F3D">
      <w:pPr>
        <w:numPr>
          <w:ilvl w:val="0"/>
          <w:numId w:val="160"/>
        </w:numPr>
        <w:spacing w:after="0"/>
        <w:ind w:left="567" w:hanging="567"/>
        <w:contextualSpacing/>
        <w:rPr>
          <w:rFonts w:eastAsia="Times New Roman" w:cs="Times New Roman"/>
          <w:sz w:val="20"/>
          <w:szCs w:val="20"/>
          <w:lang w:eastAsia="ru-RU"/>
        </w:rPr>
      </w:pPr>
      <w:r w:rsidRPr="00A22F3D">
        <w:rPr>
          <w:rFonts w:eastAsia="Times New Roman" w:cs="Times New Roman"/>
          <w:sz w:val="20"/>
          <w:szCs w:val="20"/>
          <w:lang w:eastAsia="ru-RU"/>
        </w:rPr>
        <w:t>Главный секретарь</w:t>
      </w:r>
    </w:p>
    <w:p w14:paraId="4724FE78" w14:textId="77777777" w:rsidR="00F74304" w:rsidRPr="00A22F3D" w:rsidRDefault="00F74304" w:rsidP="00A22F3D">
      <w:pPr>
        <w:spacing w:after="0"/>
        <w:jc w:val="both"/>
        <w:rPr>
          <w:rFonts w:eastAsia="Times New Roman" w:cs="Times New Roman"/>
          <w:sz w:val="20"/>
          <w:szCs w:val="20"/>
          <w:lang w:eastAsia="ru-RU"/>
        </w:rPr>
      </w:pPr>
      <w:r w:rsidRPr="00A22F3D">
        <w:rPr>
          <w:rFonts w:eastAsia="Times New Roman" w:cs="Times New Roman"/>
          <w:sz w:val="20"/>
          <w:szCs w:val="20"/>
          <w:lang w:eastAsia="ru-RU"/>
        </w:rPr>
        <w:t>Подчиняется главному судье (главному арбитру) соревнования и отвечает за организацию работы секретариата и за связь секретариата с линейными судьями (линейными арбитрами), работающих на порученных им участках. Обеспечивает необходимой информацией о проведении соревнования и отвечает за передачу информации в средства массовой информации.</w:t>
      </w:r>
    </w:p>
    <w:p w14:paraId="5DCC8972" w14:textId="77777777" w:rsidR="00F74304" w:rsidRPr="00A22F3D" w:rsidRDefault="00F74304" w:rsidP="00A22F3D">
      <w:pPr>
        <w:numPr>
          <w:ilvl w:val="0"/>
          <w:numId w:val="160"/>
        </w:numPr>
        <w:spacing w:after="0"/>
        <w:ind w:left="567" w:hanging="567"/>
        <w:contextualSpacing/>
        <w:rPr>
          <w:rFonts w:eastAsia="Times New Roman" w:cs="Times New Roman"/>
          <w:sz w:val="20"/>
          <w:szCs w:val="20"/>
          <w:lang w:eastAsia="ru-RU"/>
        </w:rPr>
      </w:pPr>
      <w:r w:rsidRPr="00A22F3D">
        <w:rPr>
          <w:rFonts w:eastAsia="Times New Roman" w:cs="Times New Roman"/>
          <w:sz w:val="20"/>
          <w:szCs w:val="20"/>
          <w:lang w:eastAsia="ru-RU"/>
        </w:rPr>
        <w:t>Линейный судья (линейный арбитр)</w:t>
      </w:r>
    </w:p>
    <w:p w14:paraId="0AC1B66E" w14:textId="19E33A08" w:rsidR="00F74304" w:rsidRPr="00A22F3D" w:rsidRDefault="00F74304" w:rsidP="00A22F3D">
      <w:pPr>
        <w:spacing w:after="0"/>
        <w:jc w:val="both"/>
        <w:rPr>
          <w:rFonts w:eastAsia="Times New Roman" w:cs="Times New Roman"/>
          <w:sz w:val="20"/>
          <w:szCs w:val="20"/>
          <w:lang w:eastAsia="ru-RU"/>
        </w:rPr>
      </w:pPr>
      <w:r w:rsidRPr="00A22F3D">
        <w:rPr>
          <w:rFonts w:eastAsia="Times New Roman" w:cs="Times New Roman"/>
          <w:sz w:val="20"/>
          <w:szCs w:val="20"/>
          <w:lang w:eastAsia="ru-RU"/>
        </w:rPr>
        <w:t>Подчиняется главно</w:t>
      </w:r>
      <w:r w:rsidR="00135345" w:rsidRPr="00A22F3D">
        <w:rPr>
          <w:rFonts w:eastAsia="Times New Roman" w:cs="Times New Roman"/>
          <w:sz w:val="20"/>
          <w:szCs w:val="20"/>
          <w:lang w:eastAsia="ru-RU"/>
        </w:rPr>
        <w:t>му</w:t>
      </w:r>
      <w:r w:rsidRPr="00A22F3D">
        <w:rPr>
          <w:rFonts w:eastAsia="Times New Roman" w:cs="Times New Roman"/>
          <w:sz w:val="20"/>
          <w:szCs w:val="20"/>
          <w:lang w:eastAsia="ru-RU"/>
        </w:rPr>
        <w:t xml:space="preserve"> судь</w:t>
      </w:r>
      <w:r w:rsidR="00135345" w:rsidRPr="00A22F3D">
        <w:rPr>
          <w:rFonts w:eastAsia="Times New Roman" w:cs="Times New Roman"/>
          <w:sz w:val="20"/>
          <w:szCs w:val="20"/>
          <w:lang w:eastAsia="ru-RU"/>
        </w:rPr>
        <w:t>е</w:t>
      </w:r>
      <w:r w:rsidRPr="00A22F3D">
        <w:rPr>
          <w:rFonts w:eastAsia="Times New Roman" w:cs="Times New Roman"/>
          <w:sz w:val="20"/>
          <w:szCs w:val="20"/>
          <w:lang w:eastAsia="ru-RU"/>
        </w:rPr>
        <w:t xml:space="preserve"> ( главно</w:t>
      </w:r>
      <w:r w:rsidR="00135345" w:rsidRPr="00A22F3D">
        <w:rPr>
          <w:rFonts w:eastAsia="Times New Roman" w:cs="Times New Roman"/>
          <w:sz w:val="20"/>
          <w:szCs w:val="20"/>
          <w:lang w:eastAsia="ru-RU"/>
        </w:rPr>
        <w:t>му</w:t>
      </w:r>
      <w:r w:rsidRPr="00A22F3D">
        <w:rPr>
          <w:rFonts w:eastAsia="Times New Roman" w:cs="Times New Roman"/>
          <w:sz w:val="20"/>
          <w:szCs w:val="20"/>
          <w:lang w:eastAsia="ru-RU"/>
        </w:rPr>
        <w:t xml:space="preserve"> арбитр</w:t>
      </w:r>
      <w:r w:rsidR="00135345" w:rsidRPr="00A22F3D">
        <w:rPr>
          <w:rFonts w:eastAsia="Times New Roman" w:cs="Times New Roman"/>
          <w:sz w:val="20"/>
          <w:szCs w:val="20"/>
          <w:lang w:eastAsia="ru-RU"/>
        </w:rPr>
        <w:t>у</w:t>
      </w:r>
      <w:r w:rsidRPr="00A22F3D">
        <w:rPr>
          <w:rFonts w:eastAsia="Times New Roman" w:cs="Times New Roman"/>
          <w:sz w:val="20"/>
          <w:szCs w:val="20"/>
          <w:lang w:eastAsia="ru-RU"/>
        </w:rPr>
        <w:t>) и работает на порученных им участках. Следит за исполнением Правил, Положения о спортивном соревновании, Регламента соревнования. Обязан за 2 часа до начала очередного тура спортивного соревнования обеспечивать правильность расстановки шашек по цвету, правильность установленных режимов и работу электронных часов.</w:t>
      </w:r>
    </w:p>
    <w:p w14:paraId="44804F89" w14:textId="77777777" w:rsidR="00F74304" w:rsidRPr="00A22F3D" w:rsidRDefault="00F74304" w:rsidP="00A22F3D">
      <w:pPr>
        <w:spacing w:after="0"/>
        <w:ind w:left="567" w:hanging="567"/>
        <w:jc w:val="both"/>
        <w:rPr>
          <w:rFonts w:eastAsia="Times New Roman" w:cs="Times New Roman"/>
          <w:sz w:val="20"/>
          <w:szCs w:val="20"/>
          <w:lang w:eastAsia="ru-RU"/>
        </w:rPr>
      </w:pPr>
    </w:p>
    <w:p w14:paraId="09780FBE" w14:textId="77777777" w:rsidR="00F74304" w:rsidRPr="00A22F3D" w:rsidRDefault="00F74304" w:rsidP="00A22F3D">
      <w:pPr>
        <w:keepNext/>
        <w:keepLines/>
        <w:spacing w:after="0"/>
        <w:ind w:left="567" w:hanging="567"/>
        <w:jc w:val="center"/>
        <w:outlineLvl w:val="0"/>
        <w:rPr>
          <w:rFonts w:eastAsia="Times New Roman" w:cs="Times New Roman"/>
          <w:b/>
          <w:bCs/>
          <w:sz w:val="20"/>
          <w:szCs w:val="20"/>
          <w:lang w:eastAsia="ru-RU"/>
        </w:rPr>
      </w:pPr>
      <w:r w:rsidRPr="00A22F3D">
        <w:rPr>
          <w:rFonts w:eastAsia="Times New Roman" w:cs="Times New Roman"/>
          <w:b/>
          <w:bCs/>
          <w:sz w:val="20"/>
          <w:szCs w:val="20"/>
          <w:lang w:eastAsia="ru-RU"/>
        </w:rPr>
        <w:t>ГЛАВА V. НАКАЗАНИЯ, ПРОТЕСТЫ</w:t>
      </w:r>
    </w:p>
    <w:p w14:paraId="5E009EC0" w14:textId="77777777" w:rsidR="00F74304" w:rsidRPr="00A22F3D" w:rsidRDefault="00F74304" w:rsidP="00A22F3D">
      <w:pPr>
        <w:keepNext/>
        <w:keepLines/>
        <w:numPr>
          <w:ilvl w:val="3"/>
          <w:numId w:val="304"/>
        </w:numPr>
        <w:spacing w:after="0"/>
        <w:ind w:left="567" w:hanging="567"/>
        <w:jc w:val="center"/>
        <w:outlineLvl w:val="1"/>
        <w:rPr>
          <w:rFonts w:eastAsia="Times New Roman" w:cs="Times New Roman"/>
          <w:b/>
          <w:bCs/>
          <w:sz w:val="20"/>
          <w:szCs w:val="20"/>
          <w:lang w:eastAsia="ru-RU"/>
        </w:rPr>
      </w:pPr>
      <w:r w:rsidRPr="00A22F3D">
        <w:rPr>
          <w:rFonts w:eastAsia="Times New Roman" w:cs="Times New Roman"/>
          <w:b/>
          <w:bCs/>
          <w:sz w:val="20"/>
          <w:szCs w:val="20"/>
          <w:lang w:eastAsia="ru-RU"/>
        </w:rPr>
        <w:t>Характеристики наказаний и протестов</w:t>
      </w:r>
    </w:p>
    <w:p w14:paraId="58D70477" w14:textId="77777777" w:rsidR="00F74304" w:rsidRPr="00A22F3D" w:rsidRDefault="00F74304" w:rsidP="00A22F3D">
      <w:pPr>
        <w:numPr>
          <w:ilvl w:val="0"/>
          <w:numId w:val="159"/>
        </w:numPr>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При возникновении спора главный арбитр должен в установленном порядке приложить достаточные усилия, чтобы разрешить его примирением.</w:t>
      </w:r>
    </w:p>
    <w:p w14:paraId="4BD32578" w14:textId="77777777" w:rsidR="00F74304" w:rsidRPr="00A22F3D" w:rsidRDefault="00F74304" w:rsidP="00A22F3D">
      <w:pPr>
        <w:numPr>
          <w:ilvl w:val="0"/>
          <w:numId w:val="159"/>
        </w:numPr>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На каждом соревновании должен быть Апелляционный Комитет (далее - Комитет).</w:t>
      </w:r>
    </w:p>
    <w:p w14:paraId="7E513712" w14:textId="77777777" w:rsidR="00F74304" w:rsidRPr="00A22F3D" w:rsidRDefault="00F74304" w:rsidP="00A22F3D">
      <w:pPr>
        <w:numPr>
          <w:ilvl w:val="0"/>
          <w:numId w:val="159"/>
        </w:numPr>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Комитет либо назначается организатором соревнования, либо избирается из числа участников соревнования.</w:t>
      </w:r>
    </w:p>
    <w:p w14:paraId="0CBA9C83" w14:textId="77777777" w:rsidR="00F74304" w:rsidRPr="00A22F3D" w:rsidRDefault="00F74304" w:rsidP="00A22F3D">
      <w:pPr>
        <w:numPr>
          <w:ilvl w:val="0"/>
          <w:numId w:val="159"/>
        </w:numPr>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Комитет должен состоять из председателя, по крайней мере, двух членов и двух запасных членов. Если возможно, то председатель, члены и запасные члены должны относиться к разным командам. Ни арбитры, обслуживающие соревнование, ни игроки, участвующие в споре, не могут быть членами Комитета, рассматривающего данный спор.</w:t>
      </w:r>
    </w:p>
    <w:p w14:paraId="6E130183" w14:textId="77777777" w:rsidR="00F74304" w:rsidRPr="00A22F3D" w:rsidRDefault="00F74304" w:rsidP="00A22F3D">
      <w:pPr>
        <w:numPr>
          <w:ilvl w:val="0"/>
          <w:numId w:val="159"/>
        </w:numPr>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Если предполагается, что председатель или один из членов Комитета может иметь личный интерес в связи с заявлением, его необходимо заменить запасным членом Комитета.</w:t>
      </w:r>
    </w:p>
    <w:p w14:paraId="6A2DFA12" w14:textId="77777777" w:rsidR="00F74304" w:rsidRPr="00A22F3D" w:rsidRDefault="00F74304" w:rsidP="00A22F3D">
      <w:pPr>
        <w:numPr>
          <w:ilvl w:val="0"/>
          <w:numId w:val="159"/>
        </w:numPr>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Комитет должен иметь нечетное число членов с правом решающего голоса.</w:t>
      </w:r>
    </w:p>
    <w:p w14:paraId="00DF6B92" w14:textId="77777777" w:rsidR="00F74304" w:rsidRPr="00A22F3D" w:rsidRDefault="00F74304" w:rsidP="00A22F3D">
      <w:pPr>
        <w:numPr>
          <w:ilvl w:val="0"/>
          <w:numId w:val="159"/>
        </w:numPr>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Членами Комитета не могут быть лица младше 21 года.</w:t>
      </w:r>
    </w:p>
    <w:p w14:paraId="162E6A27" w14:textId="77777777" w:rsidR="00F74304" w:rsidRPr="00A22F3D" w:rsidRDefault="00F74304" w:rsidP="00A22F3D">
      <w:pPr>
        <w:numPr>
          <w:ilvl w:val="0"/>
          <w:numId w:val="159"/>
        </w:numPr>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Игрок или зарегистрированный официальный представитель игрока или команды может обжаловать любое решение главного арбитра, или одного из его ассистентов (помощников) при условии подачи протеста в письменной форме и не позднее срока, установленного Положением соревнований, с залоговой суммой, установленной Регламентом соревнований.</w:t>
      </w:r>
    </w:p>
    <w:p w14:paraId="0DAB10CC" w14:textId="77777777" w:rsidR="00F74304" w:rsidRPr="00A22F3D" w:rsidRDefault="00F74304" w:rsidP="00A22F3D">
      <w:pPr>
        <w:numPr>
          <w:ilvl w:val="0"/>
          <w:numId w:val="159"/>
        </w:numPr>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Решения Комитета являются окончательными.</w:t>
      </w:r>
    </w:p>
    <w:p w14:paraId="76B00AAE" w14:textId="77777777" w:rsidR="00F74304" w:rsidRPr="00A22F3D" w:rsidRDefault="00F74304" w:rsidP="00A22F3D">
      <w:pPr>
        <w:spacing w:after="0"/>
        <w:ind w:left="567" w:hanging="567"/>
        <w:contextualSpacing/>
        <w:jc w:val="both"/>
        <w:rPr>
          <w:rFonts w:eastAsia="Times New Roman" w:cs="Times New Roman"/>
          <w:sz w:val="20"/>
          <w:szCs w:val="20"/>
          <w:lang w:eastAsia="ru-RU"/>
        </w:rPr>
      </w:pPr>
    </w:p>
    <w:p w14:paraId="5A96AFFB" w14:textId="77777777" w:rsidR="00F74304" w:rsidRPr="00A22F3D" w:rsidRDefault="00F74304" w:rsidP="00A22F3D">
      <w:pPr>
        <w:keepNext/>
        <w:keepLines/>
        <w:spacing w:after="0"/>
        <w:ind w:left="567" w:hanging="567"/>
        <w:jc w:val="center"/>
        <w:outlineLvl w:val="0"/>
        <w:rPr>
          <w:rFonts w:eastAsia="Times New Roman" w:cs="Times New Roman"/>
          <w:b/>
          <w:bCs/>
          <w:sz w:val="20"/>
          <w:szCs w:val="20"/>
          <w:lang w:eastAsia="ru-RU"/>
        </w:rPr>
      </w:pPr>
      <w:r w:rsidRPr="00A22F3D">
        <w:rPr>
          <w:rFonts w:eastAsia="Times New Roman" w:cs="Times New Roman"/>
          <w:b/>
          <w:bCs/>
          <w:sz w:val="20"/>
          <w:szCs w:val="20"/>
          <w:lang w:eastAsia="ru-RU"/>
        </w:rPr>
        <w:t xml:space="preserve">ГЛАВА </w:t>
      </w:r>
      <w:r w:rsidRPr="00A22F3D">
        <w:rPr>
          <w:rFonts w:eastAsia="Times New Roman" w:cs="Times New Roman"/>
          <w:b/>
          <w:bCs/>
          <w:sz w:val="20"/>
          <w:szCs w:val="20"/>
          <w:lang w:val="en-US" w:eastAsia="ru-RU"/>
        </w:rPr>
        <w:t>VI</w:t>
      </w:r>
      <w:r w:rsidRPr="00A22F3D">
        <w:rPr>
          <w:rFonts w:eastAsia="Times New Roman" w:cs="Times New Roman"/>
          <w:b/>
          <w:bCs/>
          <w:sz w:val="20"/>
          <w:szCs w:val="20"/>
          <w:lang w:eastAsia="ru-RU"/>
        </w:rPr>
        <w:t>. СОРЕВНОВАНИЯ</w:t>
      </w:r>
    </w:p>
    <w:p w14:paraId="61EA0EAB" w14:textId="77777777" w:rsidR="00F74304" w:rsidRPr="00A22F3D" w:rsidRDefault="00F74304" w:rsidP="00A22F3D">
      <w:pPr>
        <w:keepNext/>
        <w:keepLines/>
        <w:numPr>
          <w:ilvl w:val="3"/>
          <w:numId w:val="304"/>
        </w:numPr>
        <w:spacing w:after="0"/>
        <w:ind w:left="567" w:hanging="567"/>
        <w:jc w:val="center"/>
        <w:outlineLvl w:val="1"/>
        <w:rPr>
          <w:rFonts w:eastAsia="Times New Roman" w:cs="Times New Roman"/>
          <w:b/>
          <w:bCs/>
          <w:sz w:val="20"/>
          <w:szCs w:val="20"/>
          <w:lang w:eastAsia="ru-RU"/>
        </w:rPr>
      </w:pPr>
      <w:r w:rsidRPr="00A22F3D">
        <w:rPr>
          <w:rFonts w:eastAsia="Times New Roman" w:cs="Times New Roman"/>
          <w:b/>
          <w:bCs/>
          <w:sz w:val="20"/>
          <w:szCs w:val="20"/>
          <w:lang w:eastAsia="ru-RU"/>
        </w:rPr>
        <w:t>Контрольные часы и пользование ими</w:t>
      </w:r>
    </w:p>
    <w:p w14:paraId="6B4191D5" w14:textId="77777777" w:rsidR="00F74304" w:rsidRPr="00A22F3D" w:rsidRDefault="00F74304" w:rsidP="00A22F3D">
      <w:pPr>
        <w:numPr>
          <w:ilvl w:val="0"/>
          <w:numId w:val="125"/>
        </w:numPr>
        <w:shd w:val="clear" w:color="auto" w:fill="FFFFFF"/>
        <w:autoSpaceDE w:val="0"/>
        <w:autoSpaceDN w:val="0"/>
        <w:adjustRightInd w:val="0"/>
        <w:spacing w:after="0"/>
        <w:ind w:left="567" w:hanging="567"/>
        <w:contextualSpacing/>
        <w:jc w:val="both"/>
        <w:rPr>
          <w:rFonts w:eastAsia="Times New Roman" w:cs="Times New Roman"/>
          <w:spacing w:val="-2"/>
          <w:sz w:val="20"/>
          <w:szCs w:val="20"/>
          <w:lang w:eastAsia="ru-RU"/>
        </w:rPr>
      </w:pPr>
      <w:r w:rsidRPr="00A22F3D">
        <w:rPr>
          <w:rFonts w:eastAsia="Times New Roman" w:cs="Times New Roman"/>
          <w:spacing w:val="-2"/>
          <w:sz w:val="20"/>
          <w:szCs w:val="20"/>
          <w:lang w:eastAsia="ru-RU"/>
        </w:rPr>
        <w:t>Для контроля времени на обдумывание и совершение ходов применяются специальные контрольные часы с двумя циферблатами, пускаемые в ход судьей или по его указанию в момент объявления о начале игры. Часы устанав</w:t>
      </w:r>
      <w:r w:rsidRPr="00A22F3D">
        <w:rPr>
          <w:rFonts w:eastAsia="Times New Roman" w:cs="Times New Roman"/>
          <w:spacing w:val="-2"/>
          <w:sz w:val="20"/>
          <w:szCs w:val="20"/>
          <w:lang w:eastAsia="ru-RU"/>
        </w:rPr>
        <w:softHyphen/>
        <w:t>ливаются с левой стороны от участника, играющего белыми.</w:t>
      </w:r>
    </w:p>
    <w:p w14:paraId="4D847ECE" w14:textId="77777777" w:rsidR="00F74304" w:rsidRPr="00A22F3D" w:rsidRDefault="00F74304" w:rsidP="00A22F3D">
      <w:pPr>
        <w:numPr>
          <w:ilvl w:val="0"/>
          <w:numId w:val="125"/>
        </w:numPr>
        <w:shd w:val="clear" w:color="auto" w:fill="FFFFFF"/>
        <w:autoSpaceDE w:val="0"/>
        <w:autoSpaceDN w:val="0"/>
        <w:adjustRightInd w:val="0"/>
        <w:spacing w:after="0"/>
        <w:ind w:left="567" w:hanging="567"/>
        <w:contextualSpacing/>
        <w:jc w:val="both"/>
        <w:rPr>
          <w:rFonts w:eastAsia="Times New Roman" w:cs="Times New Roman"/>
          <w:spacing w:val="-2"/>
          <w:sz w:val="20"/>
          <w:szCs w:val="20"/>
          <w:lang w:eastAsia="ru-RU"/>
        </w:rPr>
      </w:pPr>
      <w:r w:rsidRPr="00A22F3D">
        <w:rPr>
          <w:rFonts w:eastAsia="Times New Roman" w:cs="Times New Roman"/>
          <w:spacing w:val="-2"/>
          <w:sz w:val="20"/>
          <w:szCs w:val="20"/>
          <w:lang w:eastAsia="ru-RU"/>
        </w:rPr>
        <w:t>Участник соревнования, не сделав своего очередного хода, не имеет права включать часы противника, а сделав очередной ход, обязан их включить.</w:t>
      </w:r>
    </w:p>
    <w:p w14:paraId="6F018A5C" w14:textId="77777777" w:rsidR="00F74304" w:rsidRPr="00A22F3D" w:rsidRDefault="00F74304" w:rsidP="00A22F3D">
      <w:pPr>
        <w:numPr>
          <w:ilvl w:val="0"/>
          <w:numId w:val="125"/>
        </w:numPr>
        <w:shd w:val="clear" w:color="auto" w:fill="FFFFFF"/>
        <w:autoSpaceDE w:val="0"/>
        <w:autoSpaceDN w:val="0"/>
        <w:adjustRightInd w:val="0"/>
        <w:spacing w:after="0"/>
        <w:ind w:left="567" w:hanging="567"/>
        <w:contextualSpacing/>
        <w:jc w:val="both"/>
        <w:rPr>
          <w:rFonts w:eastAsia="Times New Roman" w:cs="Times New Roman"/>
          <w:spacing w:val="-2"/>
          <w:sz w:val="20"/>
          <w:szCs w:val="20"/>
          <w:lang w:eastAsia="ru-RU"/>
        </w:rPr>
      </w:pPr>
      <w:r w:rsidRPr="00A22F3D">
        <w:rPr>
          <w:rFonts w:eastAsia="Times New Roman" w:cs="Times New Roman"/>
          <w:spacing w:val="-2"/>
          <w:sz w:val="20"/>
          <w:szCs w:val="20"/>
          <w:lang w:eastAsia="ru-RU"/>
        </w:rPr>
        <w:t>Если участник, сделав свой очередной ход, забыл включить часы противника, то судья, если он это заметил, обязан указать ему на это. Каждый из участников обязан переводить часы только той рукой, которой он сделал ход.</w:t>
      </w:r>
    </w:p>
    <w:p w14:paraId="2925F059" w14:textId="77777777" w:rsidR="00F74304" w:rsidRPr="00A22F3D" w:rsidRDefault="00F74304" w:rsidP="00A22F3D">
      <w:pPr>
        <w:numPr>
          <w:ilvl w:val="0"/>
          <w:numId w:val="125"/>
        </w:numPr>
        <w:spacing w:after="0"/>
        <w:ind w:left="567" w:hanging="567"/>
        <w:contextualSpacing/>
        <w:jc w:val="both"/>
        <w:rPr>
          <w:rFonts w:eastAsia="Times New Roman" w:cs="Times New Roman"/>
          <w:spacing w:val="-2"/>
          <w:sz w:val="20"/>
          <w:szCs w:val="20"/>
          <w:lang w:eastAsia="ru-RU"/>
        </w:rPr>
      </w:pPr>
      <w:r w:rsidRPr="00A22F3D">
        <w:rPr>
          <w:rFonts w:eastAsia="Times New Roman" w:cs="Times New Roman"/>
          <w:spacing w:val="-2"/>
          <w:sz w:val="20"/>
          <w:szCs w:val="20"/>
          <w:lang w:eastAsia="ru-RU"/>
        </w:rPr>
        <w:t>Если в процессе игры будет замечено, что контрольные часы работают неправильно, то судья обязан их заменить.</w:t>
      </w:r>
    </w:p>
    <w:p w14:paraId="2F8242CD" w14:textId="77777777" w:rsidR="00F74304" w:rsidRPr="00A22F3D" w:rsidRDefault="00F74304" w:rsidP="00A22F3D">
      <w:pPr>
        <w:numPr>
          <w:ilvl w:val="0"/>
          <w:numId w:val="125"/>
        </w:numPr>
        <w:shd w:val="clear" w:color="auto" w:fill="FFFFFF"/>
        <w:autoSpaceDE w:val="0"/>
        <w:autoSpaceDN w:val="0"/>
        <w:adjustRightInd w:val="0"/>
        <w:spacing w:after="0"/>
        <w:ind w:left="567" w:hanging="567"/>
        <w:contextualSpacing/>
        <w:jc w:val="both"/>
        <w:rPr>
          <w:rFonts w:eastAsia="Times New Roman" w:cs="Times New Roman"/>
          <w:spacing w:val="-2"/>
          <w:sz w:val="20"/>
          <w:szCs w:val="20"/>
          <w:lang w:eastAsia="ru-RU"/>
        </w:rPr>
      </w:pPr>
      <w:r w:rsidRPr="00A22F3D">
        <w:rPr>
          <w:rFonts w:eastAsia="Times New Roman" w:cs="Times New Roman"/>
          <w:spacing w:val="-2"/>
          <w:sz w:val="20"/>
          <w:szCs w:val="20"/>
          <w:lang w:eastAsia="ru-RU"/>
        </w:rPr>
        <w:t>Если можно точно установить, на чьих часах произошла ошибка во времени, судья вносит исправление в показания часов этого участника. В этом случае судья может сократить время, оставшееся на обдумывание ходов, только так, чтобы после исправления ошибки до контроля осталось не менее 15 минут.</w:t>
      </w:r>
    </w:p>
    <w:p w14:paraId="33497C5A" w14:textId="77777777" w:rsidR="00F74304" w:rsidRPr="00A22F3D" w:rsidRDefault="00F74304" w:rsidP="00A22F3D">
      <w:pPr>
        <w:numPr>
          <w:ilvl w:val="0"/>
          <w:numId w:val="125"/>
        </w:numPr>
        <w:shd w:val="clear" w:color="auto" w:fill="FFFFFF"/>
        <w:autoSpaceDE w:val="0"/>
        <w:autoSpaceDN w:val="0"/>
        <w:adjustRightInd w:val="0"/>
        <w:spacing w:after="0"/>
        <w:ind w:left="567" w:hanging="567"/>
        <w:contextualSpacing/>
        <w:jc w:val="both"/>
        <w:rPr>
          <w:rFonts w:eastAsia="Times New Roman" w:cs="Times New Roman"/>
          <w:spacing w:val="-2"/>
          <w:sz w:val="20"/>
          <w:szCs w:val="20"/>
          <w:lang w:eastAsia="ru-RU"/>
        </w:rPr>
      </w:pPr>
      <w:r w:rsidRPr="00A22F3D">
        <w:rPr>
          <w:rFonts w:eastAsia="Times New Roman" w:cs="Times New Roman"/>
          <w:spacing w:val="-2"/>
          <w:sz w:val="20"/>
          <w:szCs w:val="20"/>
          <w:lang w:eastAsia="ru-RU"/>
        </w:rPr>
        <w:t>Если один из партнеров просрочил время и не успел сделать необходимое количество ходов в установленный срок, то ему засчитывается поражение.</w:t>
      </w:r>
    </w:p>
    <w:p w14:paraId="25346648" w14:textId="77777777" w:rsidR="00F74304" w:rsidRPr="00A22F3D" w:rsidRDefault="00F74304" w:rsidP="00A22F3D">
      <w:pPr>
        <w:numPr>
          <w:ilvl w:val="0"/>
          <w:numId w:val="125"/>
        </w:numPr>
        <w:shd w:val="clear" w:color="auto" w:fill="FFFFFF"/>
        <w:autoSpaceDE w:val="0"/>
        <w:autoSpaceDN w:val="0"/>
        <w:adjustRightInd w:val="0"/>
        <w:spacing w:after="0"/>
        <w:ind w:left="567" w:hanging="567"/>
        <w:contextualSpacing/>
        <w:jc w:val="both"/>
        <w:rPr>
          <w:rFonts w:eastAsia="Times New Roman" w:cs="Times New Roman"/>
          <w:spacing w:val="-2"/>
          <w:sz w:val="20"/>
          <w:szCs w:val="20"/>
          <w:lang w:eastAsia="ru-RU"/>
        </w:rPr>
      </w:pPr>
      <w:r w:rsidRPr="00A22F3D">
        <w:rPr>
          <w:rFonts w:eastAsia="Times New Roman" w:cs="Times New Roman"/>
          <w:spacing w:val="-2"/>
          <w:sz w:val="20"/>
          <w:szCs w:val="20"/>
          <w:lang w:eastAsia="ru-RU"/>
        </w:rPr>
        <w:t>Для установления факта просрочки времени судья имеет право остановить часы и проверить количество сделанных ходов.</w:t>
      </w:r>
    </w:p>
    <w:p w14:paraId="6644ACF9" w14:textId="77777777" w:rsidR="00F74304" w:rsidRPr="00A22F3D" w:rsidRDefault="00F74304" w:rsidP="00A22F3D">
      <w:pPr>
        <w:numPr>
          <w:ilvl w:val="0"/>
          <w:numId w:val="125"/>
        </w:numPr>
        <w:shd w:val="clear" w:color="auto" w:fill="FFFFFF"/>
        <w:autoSpaceDE w:val="0"/>
        <w:autoSpaceDN w:val="0"/>
        <w:adjustRightInd w:val="0"/>
        <w:spacing w:after="0"/>
        <w:ind w:left="567" w:hanging="567"/>
        <w:contextualSpacing/>
        <w:jc w:val="both"/>
        <w:rPr>
          <w:rFonts w:eastAsia="Times New Roman" w:cs="Times New Roman"/>
          <w:spacing w:val="-2"/>
          <w:sz w:val="20"/>
          <w:szCs w:val="20"/>
          <w:lang w:eastAsia="ru-RU"/>
        </w:rPr>
      </w:pPr>
      <w:r w:rsidRPr="00A22F3D">
        <w:rPr>
          <w:rFonts w:eastAsia="Times New Roman" w:cs="Times New Roman"/>
          <w:spacing w:val="-2"/>
          <w:sz w:val="20"/>
          <w:szCs w:val="20"/>
          <w:lang w:eastAsia="ru-RU"/>
        </w:rPr>
        <w:t>Заявления играющих (или одного из них) на неисправно</w:t>
      </w:r>
      <w:r w:rsidRPr="00A22F3D">
        <w:rPr>
          <w:rFonts w:eastAsia="Times New Roman" w:cs="Times New Roman"/>
          <w:spacing w:val="-2"/>
          <w:sz w:val="20"/>
          <w:szCs w:val="20"/>
          <w:lang w:eastAsia="ru-RU"/>
        </w:rPr>
        <w:softHyphen/>
        <w:t>сти контрольного флажка должны быть сделаны судье соревнования до момента контроля. После падения флажка или после того, как минутная стрелка прошла мимо него, ника</w:t>
      </w:r>
      <w:r w:rsidRPr="00A22F3D">
        <w:rPr>
          <w:rFonts w:eastAsia="Times New Roman" w:cs="Times New Roman"/>
          <w:spacing w:val="-2"/>
          <w:sz w:val="20"/>
          <w:szCs w:val="20"/>
          <w:lang w:eastAsia="ru-RU"/>
        </w:rPr>
        <w:softHyphen/>
        <w:t>кие заявления не принимаются.</w:t>
      </w:r>
    </w:p>
    <w:p w14:paraId="73ACBDF8" w14:textId="77777777" w:rsidR="00F74304" w:rsidRPr="00A22F3D" w:rsidRDefault="00F74304" w:rsidP="00A22F3D">
      <w:pPr>
        <w:numPr>
          <w:ilvl w:val="0"/>
          <w:numId w:val="125"/>
        </w:numPr>
        <w:shd w:val="clear" w:color="auto" w:fill="FFFFFF"/>
        <w:autoSpaceDE w:val="0"/>
        <w:autoSpaceDN w:val="0"/>
        <w:adjustRightInd w:val="0"/>
        <w:spacing w:after="0"/>
        <w:ind w:left="567" w:hanging="567"/>
        <w:contextualSpacing/>
        <w:jc w:val="both"/>
        <w:rPr>
          <w:rFonts w:eastAsia="Times New Roman" w:cs="Times New Roman"/>
          <w:spacing w:val="-2"/>
          <w:sz w:val="20"/>
          <w:szCs w:val="20"/>
          <w:lang w:eastAsia="ru-RU"/>
        </w:rPr>
      </w:pPr>
      <w:r w:rsidRPr="00A22F3D">
        <w:rPr>
          <w:rFonts w:eastAsia="Times New Roman" w:cs="Times New Roman"/>
          <w:spacing w:val="-2"/>
          <w:sz w:val="20"/>
          <w:szCs w:val="20"/>
          <w:lang w:eastAsia="ru-RU"/>
        </w:rPr>
        <w:t>Просрочка времени, установленного на определенное количество ходов, фиксируется с момента падения контрольного флажка на циферблате. Последний контрольный ход считается сделанным только при условии, если участник включил часы партнера. Если в момент переключения часов флажок упал, то фиксируется просрочка времени.</w:t>
      </w:r>
    </w:p>
    <w:p w14:paraId="4500DA6A" w14:textId="77777777" w:rsidR="00F74304" w:rsidRPr="00A22F3D" w:rsidRDefault="00F74304" w:rsidP="00A22F3D">
      <w:pPr>
        <w:numPr>
          <w:ilvl w:val="0"/>
          <w:numId w:val="125"/>
        </w:numPr>
        <w:shd w:val="clear" w:color="auto" w:fill="FFFFFF"/>
        <w:autoSpaceDE w:val="0"/>
        <w:autoSpaceDN w:val="0"/>
        <w:adjustRightInd w:val="0"/>
        <w:spacing w:after="0"/>
        <w:ind w:left="567" w:hanging="567"/>
        <w:contextualSpacing/>
        <w:jc w:val="both"/>
        <w:rPr>
          <w:rFonts w:eastAsia="Times New Roman" w:cs="Times New Roman"/>
          <w:spacing w:val="-2"/>
          <w:sz w:val="20"/>
          <w:szCs w:val="20"/>
          <w:lang w:eastAsia="ru-RU"/>
        </w:rPr>
      </w:pPr>
      <w:r w:rsidRPr="00A22F3D">
        <w:rPr>
          <w:rFonts w:eastAsia="Times New Roman" w:cs="Times New Roman"/>
          <w:spacing w:val="-2"/>
          <w:sz w:val="20"/>
          <w:szCs w:val="20"/>
          <w:lang w:eastAsia="ru-RU"/>
        </w:rPr>
        <w:t>Если после совершения на доске очередного хода на часах одного из участников упал флажок, а у его партнера на доске все шашки уже взяты или заперты, то просрочка времени не фиксируется и сильнейшей стороне засчитывается выигрыш.</w:t>
      </w:r>
    </w:p>
    <w:p w14:paraId="4CC7F025" w14:textId="77777777" w:rsidR="00F74304" w:rsidRPr="00A22F3D" w:rsidRDefault="00F74304" w:rsidP="00A22F3D">
      <w:pPr>
        <w:numPr>
          <w:ilvl w:val="0"/>
          <w:numId w:val="125"/>
        </w:numPr>
        <w:shd w:val="clear" w:color="auto" w:fill="FFFFFF"/>
        <w:autoSpaceDE w:val="0"/>
        <w:autoSpaceDN w:val="0"/>
        <w:adjustRightInd w:val="0"/>
        <w:spacing w:after="0"/>
        <w:ind w:left="567" w:hanging="567"/>
        <w:contextualSpacing/>
        <w:jc w:val="both"/>
        <w:rPr>
          <w:rFonts w:eastAsia="Times New Roman" w:cs="Times New Roman"/>
          <w:spacing w:val="-2"/>
          <w:sz w:val="20"/>
          <w:szCs w:val="20"/>
          <w:lang w:eastAsia="ru-RU"/>
        </w:rPr>
      </w:pPr>
      <w:r w:rsidRPr="00A22F3D">
        <w:rPr>
          <w:rFonts w:eastAsia="Times New Roman" w:cs="Times New Roman"/>
          <w:spacing w:val="-2"/>
          <w:sz w:val="20"/>
          <w:szCs w:val="20"/>
          <w:lang w:eastAsia="ru-RU"/>
        </w:rPr>
        <w:t>Остановка часов рассматривается как сдача партии. Однако если судья считает, что часы остановлены по недоразумению, то следует ограничиться замечанием участнику. При проведении соревнования с контролем времени до конца партии, остановка контрольных часов сильнейшей стороной, имеющей теоретически явно выигрышную позицию, фиксирует ничейный исход.</w:t>
      </w:r>
    </w:p>
    <w:p w14:paraId="2D549AE7" w14:textId="77777777" w:rsidR="00F74304" w:rsidRPr="00A22F3D" w:rsidRDefault="00F74304" w:rsidP="00A22F3D">
      <w:pPr>
        <w:keepNext/>
        <w:keepLines/>
        <w:numPr>
          <w:ilvl w:val="3"/>
          <w:numId w:val="304"/>
        </w:numPr>
        <w:spacing w:after="0"/>
        <w:ind w:left="567" w:hanging="567"/>
        <w:jc w:val="center"/>
        <w:outlineLvl w:val="1"/>
        <w:rPr>
          <w:rFonts w:eastAsia="Times New Roman" w:cs="Times New Roman"/>
          <w:b/>
          <w:bCs/>
          <w:sz w:val="20"/>
          <w:szCs w:val="20"/>
          <w:lang w:eastAsia="ru-RU"/>
        </w:rPr>
      </w:pPr>
      <w:r w:rsidRPr="00A22F3D">
        <w:rPr>
          <w:rFonts w:eastAsia="Times New Roman" w:cs="Times New Roman"/>
          <w:b/>
          <w:bCs/>
          <w:sz w:val="20"/>
          <w:szCs w:val="20"/>
          <w:lang w:eastAsia="ru-RU"/>
        </w:rPr>
        <w:t>Время на обдумывание ходов</w:t>
      </w:r>
    </w:p>
    <w:p w14:paraId="21C75321" w14:textId="77777777" w:rsidR="00F74304" w:rsidRPr="00A22F3D" w:rsidRDefault="00F74304" w:rsidP="00A22F3D">
      <w:pPr>
        <w:numPr>
          <w:ilvl w:val="0"/>
          <w:numId w:val="126"/>
        </w:numPr>
        <w:shd w:val="clear" w:color="auto" w:fill="FFFFFF"/>
        <w:autoSpaceDE w:val="0"/>
        <w:autoSpaceDN w:val="0"/>
        <w:adjustRightInd w:val="0"/>
        <w:spacing w:after="0"/>
        <w:ind w:left="567" w:hanging="567"/>
        <w:contextualSpacing/>
        <w:jc w:val="both"/>
        <w:rPr>
          <w:rFonts w:eastAsia="Times New Roman" w:cs="Times New Roman"/>
          <w:spacing w:val="-2"/>
          <w:sz w:val="20"/>
          <w:szCs w:val="20"/>
          <w:lang w:eastAsia="ru-RU"/>
        </w:rPr>
      </w:pPr>
      <w:r w:rsidRPr="00A22F3D">
        <w:rPr>
          <w:rFonts w:eastAsia="Times New Roman" w:cs="Times New Roman"/>
          <w:spacing w:val="-2"/>
          <w:sz w:val="20"/>
          <w:szCs w:val="20"/>
          <w:lang w:eastAsia="ru-RU"/>
        </w:rPr>
        <w:t>Контроль времени на обдумывание и совершение ходов в русских шашках устанавливается Положением о соревновании и может приниматься следующим:</w:t>
      </w:r>
    </w:p>
    <w:p w14:paraId="76CCF034" w14:textId="77777777" w:rsidR="00F74304" w:rsidRPr="00A22F3D" w:rsidRDefault="00F74304" w:rsidP="00A22F3D">
      <w:pPr>
        <w:numPr>
          <w:ilvl w:val="0"/>
          <w:numId w:val="117"/>
        </w:numPr>
        <w:shd w:val="clear" w:color="auto" w:fill="FFFFFF"/>
        <w:autoSpaceDE w:val="0"/>
        <w:autoSpaceDN w:val="0"/>
        <w:adjustRightInd w:val="0"/>
        <w:spacing w:after="0"/>
        <w:ind w:left="567" w:hanging="567"/>
        <w:contextualSpacing/>
        <w:jc w:val="both"/>
        <w:rPr>
          <w:rFonts w:eastAsia="Times New Roman" w:cs="Times New Roman"/>
          <w:spacing w:val="-2"/>
          <w:sz w:val="20"/>
          <w:szCs w:val="20"/>
          <w:lang w:eastAsia="ru-RU"/>
        </w:rPr>
      </w:pPr>
      <w:r w:rsidRPr="00A22F3D">
        <w:rPr>
          <w:rFonts w:eastAsia="Times New Roman" w:cs="Times New Roman"/>
          <w:spacing w:val="-2"/>
          <w:sz w:val="20"/>
          <w:szCs w:val="20"/>
          <w:lang w:eastAsia="ru-RU"/>
        </w:rPr>
        <w:t>1 час + 30 секунд на ход, начиная с первого для каждого участника;</w:t>
      </w:r>
    </w:p>
    <w:p w14:paraId="2F27E537" w14:textId="77777777" w:rsidR="00F74304" w:rsidRPr="00A22F3D" w:rsidRDefault="00F74304" w:rsidP="00A22F3D">
      <w:pPr>
        <w:numPr>
          <w:ilvl w:val="0"/>
          <w:numId w:val="117"/>
        </w:numPr>
        <w:shd w:val="clear" w:color="auto" w:fill="FFFFFF"/>
        <w:autoSpaceDE w:val="0"/>
        <w:autoSpaceDN w:val="0"/>
        <w:adjustRightInd w:val="0"/>
        <w:spacing w:after="0"/>
        <w:ind w:left="567" w:hanging="567"/>
        <w:contextualSpacing/>
        <w:jc w:val="both"/>
        <w:rPr>
          <w:rFonts w:eastAsia="Times New Roman" w:cs="Times New Roman"/>
          <w:spacing w:val="-2"/>
          <w:sz w:val="20"/>
          <w:szCs w:val="20"/>
          <w:lang w:eastAsia="ru-RU"/>
        </w:rPr>
      </w:pPr>
      <w:r w:rsidRPr="00A22F3D">
        <w:rPr>
          <w:rFonts w:eastAsia="Times New Roman" w:cs="Times New Roman"/>
          <w:spacing w:val="-2"/>
          <w:sz w:val="20"/>
          <w:szCs w:val="20"/>
          <w:lang w:eastAsia="ru-RU"/>
        </w:rPr>
        <w:t>40 минут на партию каждому участнику, если играется микроматч. Перерыв между партиями 10 минут.</w:t>
      </w:r>
    </w:p>
    <w:p w14:paraId="28913F3B" w14:textId="77777777" w:rsidR="00F74304" w:rsidRPr="00A22F3D" w:rsidRDefault="00F74304" w:rsidP="00A22F3D">
      <w:pPr>
        <w:numPr>
          <w:ilvl w:val="0"/>
          <w:numId w:val="126"/>
        </w:numPr>
        <w:shd w:val="clear" w:color="auto" w:fill="FFFFFF"/>
        <w:autoSpaceDE w:val="0"/>
        <w:autoSpaceDN w:val="0"/>
        <w:adjustRightInd w:val="0"/>
        <w:spacing w:after="0"/>
        <w:ind w:left="567" w:hanging="567"/>
        <w:contextualSpacing/>
        <w:jc w:val="both"/>
        <w:rPr>
          <w:rFonts w:eastAsia="Times New Roman" w:cs="Times New Roman"/>
          <w:spacing w:val="-2"/>
          <w:sz w:val="20"/>
          <w:szCs w:val="20"/>
          <w:lang w:eastAsia="ru-RU"/>
        </w:rPr>
      </w:pPr>
      <w:r w:rsidRPr="00A22F3D">
        <w:rPr>
          <w:rFonts w:eastAsia="Times New Roman" w:cs="Times New Roman"/>
          <w:spacing w:val="-2"/>
          <w:sz w:val="20"/>
          <w:szCs w:val="20"/>
          <w:lang w:eastAsia="ru-RU"/>
        </w:rPr>
        <w:t>Контроль времени на обдумывание и совершение ходов в международных шашках устанавливается Положением о соревнованиях и может приниматься следующим:</w:t>
      </w:r>
    </w:p>
    <w:p w14:paraId="67338283" w14:textId="77777777" w:rsidR="00F74304" w:rsidRPr="00A22F3D" w:rsidRDefault="00F74304" w:rsidP="00A22F3D">
      <w:pPr>
        <w:numPr>
          <w:ilvl w:val="0"/>
          <w:numId w:val="117"/>
        </w:numPr>
        <w:shd w:val="clear" w:color="auto" w:fill="FFFFFF"/>
        <w:autoSpaceDE w:val="0"/>
        <w:autoSpaceDN w:val="0"/>
        <w:adjustRightInd w:val="0"/>
        <w:spacing w:after="0"/>
        <w:ind w:left="567" w:hanging="567"/>
        <w:contextualSpacing/>
        <w:jc w:val="both"/>
        <w:rPr>
          <w:rFonts w:eastAsia="Times New Roman" w:cs="Times New Roman"/>
          <w:spacing w:val="-2"/>
          <w:sz w:val="20"/>
          <w:szCs w:val="20"/>
          <w:lang w:eastAsia="ru-RU"/>
        </w:rPr>
      </w:pPr>
      <w:r w:rsidRPr="00A22F3D">
        <w:rPr>
          <w:rFonts w:eastAsia="Times New Roman" w:cs="Times New Roman"/>
          <w:spacing w:val="-2"/>
          <w:sz w:val="20"/>
          <w:szCs w:val="20"/>
          <w:lang w:eastAsia="ru-RU"/>
        </w:rPr>
        <w:t>1 час 30 минут до конца партии +30 секунд на ход, начиная с первого;</w:t>
      </w:r>
    </w:p>
    <w:p w14:paraId="3E22D1C1" w14:textId="77777777" w:rsidR="00F74304" w:rsidRPr="00A22F3D" w:rsidRDefault="00F74304" w:rsidP="00A22F3D">
      <w:pPr>
        <w:numPr>
          <w:ilvl w:val="0"/>
          <w:numId w:val="117"/>
        </w:numPr>
        <w:shd w:val="clear" w:color="auto" w:fill="FFFFFF"/>
        <w:autoSpaceDE w:val="0"/>
        <w:autoSpaceDN w:val="0"/>
        <w:adjustRightInd w:val="0"/>
        <w:spacing w:after="0"/>
        <w:ind w:left="567" w:hanging="567"/>
        <w:contextualSpacing/>
        <w:jc w:val="both"/>
        <w:rPr>
          <w:rFonts w:eastAsia="Times New Roman" w:cs="Times New Roman"/>
          <w:spacing w:val="-2"/>
          <w:sz w:val="20"/>
          <w:szCs w:val="20"/>
          <w:lang w:eastAsia="ru-RU"/>
        </w:rPr>
      </w:pPr>
      <w:r w:rsidRPr="00A22F3D">
        <w:rPr>
          <w:rFonts w:eastAsia="Times New Roman" w:cs="Times New Roman"/>
          <w:spacing w:val="-2"/>
          <w:sz w:val="20"/>
          <w:szCs w:val="20"/>
          <w:lang w:eastAsia="ru-RU"/>
        </w:rPr>
        <w:t>40 минут на партию + 30 секунд с первого хода каждому участнику, если играется микроматч. Перерыв между партиями 10 минут.</w:t>
      </w:r>
    </w:p>
    <w:p w14:paraId="58D59DBF" w14:textId="77777777" w:rsidR="00F74304" w:rsidRPr="00A22F3D" w:rsidRDefault="00F74304" w:rsidP="00A22F3D">
      <w:pPr>
        <w:numPr>
          <w:ilvl w:val="0"/>
          <w:numId w:val="126"/>
        </w:numPr>
        <w:shd w:val="clear" w:color="auto" w:fill="FFFFFF"/>
        <w:autoSpaceDE w:val="0"/>
        <w:autoSpaceDN w:val="0"/>
        <w:adjustRightInd w:val="0"/>
        <w:spacing w:after="0"/>
        <w:ind w:left="567" w:hanging="567"/>
        <w:contextualSpacing/>
        <w:jc w:val="both"/>
        <w:rPr>
          <w:rFonts w:eastAsia="Times New Roman" w:cs="Times New Roman"/>
          <w:spacing w:val="-2"/>
          <w:sz w:val="20"/>
          <w:szCs w:val="20"/>
          <w:lang w:eastAsia="ru-RU"/>
        </w:rPr>
      </w:pPr>
      <w:r w:rsidRPr="00A22F3D">
        <w:rPr>
          <w:rFonts w:eastAsia="Times New Roman" w:cs="Times New Roman"/>
          <w:spacing w:val="-2"/>
          <w:sz w:val="20"/>
          <w:szCs w:val="20"/>
          <w:lang w:eastAsia="ru-RU"/>
        </w:rPr>
        <w:t>В Положениях о соревнованиях может устанавливаться и иной контроль. Например, при проведении по нескольку туров в день или при игре без освобождения от работы может приниматься контроль до окончания партии без учета количества сделанных ходов. В этом случае указывается время для каждого участника, например, 1 час, количество туров, играемых в течение дня, и общее игровое время, которое не должно быть более 6 часов.</w:t>
      </w:r>
    </w:p>
    <w:p w14:paraId="161190EA" w14:textId="77777777" w:rsidR="00F74304" w:rsidRPr="00A22F3D" w:rsidRDefault="00F74304" w:rsidP="00A22F3D">
      <w:pPr>
        <w:numPr>
          <w:ilvl w:val="0"/>
          <w:numId w:val="126"/>
        </w:numPr>
        <w:shd w:val="clear" w:color="auto" w:fill="FFFFFF"/>
        <w:autoSpaceDE w:val="0"/>
        <w:autoSpaceDN w:val="0"/>
        <w:adjustRightInd w:val="0"/>
        <w:spacing w:after="0"/>
        <w:ind w:left="567" w:hanging="567"/>
        <w:contextualSpacing/>
        <w:jc w:val="both"/>
        <w:rPr>
          <w:rFonts w:eastAsia="Times New Roman" w:cs="Times New Roman"/>
          <w:spacing w:val="-2"/>
          <w:sz w:val="20"/>
          <w:szCs w:val="20"/>
          <w:lang w:eastAsia="ru-RU"/>
        </w:rPr>
      </w:pPr>
      <w:r w:rsidRPr="00A22F3D">
        <w:rPr>
          <w:rFonts w:eastAsia="Times New Roman" w:cs="Times New Roman"/>
          <w:spacing w:val="-2"/>
          <w:sz w:val="20"/>
          <w:szCs w:val="20"/>
          <w:lang w:eastAsia="ru-RU"/>
        </w:rPr>
        <w:t>В массовых соревнованиях допускается игра без контрольных часов. При этом судья должен вести наблюдение за правильным использованием времени участниками. В случае явного затягивания игры судья должен поставить на этой доске часы, а если это невозможно, то сделать участнику замечание. Если после трех замечаний участник явно продолжает затягивать игру, то судья прерывает встречу, засчитывая ви</w:t>
      </w:r>
      <w:r w:rsidRPr="00A22F3D">
        <w:rPr>
          <w:rFonts w:eastAsia="Times New Roman" w:cs="Times New Roman"/>
          <w:spacing w:val="-2"/>
          <w:sz w:val="20"/>
          <w:szCs w:val="20"/>
          <w:lang w:eastAsia="ru-RU"/>
        </w:rPr>
        <w:softHyphen/>
        <w:t>новному поражение. Когда часы ставятся в процессе партии, контроль времени устанавливается с очередного хода поровну каждому из партнеров. Однако у каждого из них должно быть не менее чем 15 минут на обдумывание.</w:t>
      </w:r>
    </w:p>
    <w:p w14:paraId="3AF12365" w14:textId="77777777" w:rsidR="00F74304" w:rsidRPr="00A22F3D" w:rsidRDefault="00F74304" w:rsidP="00A22F3D">
      <w:pPr>
        <w:keepNext/>
        <w:keepLines/>
        <w:numPr>
          <w:ilvl w:val="3"/>
          <w:numId w:val="304"/>
        </w:numPr>
        <w:spacing w:after="0"/>
        <w:ind w:left="567" w:hanging="567"/>
        <w:jc w:val="center"/>
        <w:outlineLvl w:val="1"/>
        <w:rPr>
          <w:rFonts w:eastAsia="Times New Roman" w:cs="Times New Roman"/>
          <w:b/>
          <w:bCs/>
          <w:sz w:val="20"/>
          <w:szCs w:val="20"/>
          <w:lang w:eastAsia="ru-RU"/>
        </w:rPr>
      </w:pPr>
      <w:r w:rsidRPr="00A22F3D">
        <w:rPr>
          <w:rFonts w:eastAsia="Times New Roman" w:cs="Times New Roman"/>
          <w:b/>
          <w:bCs/>
          <w:sz w:val="20"/>
          <w:szCs w:val="20"/>
          <w:lang w:eastAsia="ru-RU"/>
        </w:rPr>
        <w:t>Запись партии, учет сделанных ходов</w:t>
      </w:r>
    </w:p>
    <w:p w14:paraId="4FE7B0FB" w14:textId="77777777" w:rsidR="00F74304" w:rsidRPr="00A22F3D" w:rsidRDefault="00F74304" w:rsidP="00A22F3D">
      <w:pPr>
        <w:numPr>
          <w:ilvl w:val="0"/>
          <w:numId w:val="127"/>
        </w:numPr>
        <w:shd w:val="clear" w:color="auto" w:fill="FFFFFF"/>
        <w:autoSpaceDE w:val="0"/>
        <w:autoSpaceDN w:val="0"/>
        <w:adjustRightInd w:val="0"/>
        <w:spacing w:after="0"/>
        <w:ind w:left="567" w:hanging="567"/>
        <w:contextualSpacing/>
        <w:jc w:val="both"/>
        <w:rPr>
          <w:rFonts w:eastAsia="Times New Roman" w:cs="Times New Roman"/>
          <w:spacing w:val="-2"/>
          <w:sz w:val="20"/>
          <w:szCs w:val="20"/>
          <w:lang w:eastAsia="ru-RU"/>
        </w:rPr>
      </w:pPr>
      <w:r w:rsidRPr="00A22F3D">
        <w:rPr>
          <w:rFonts w:eastAsia="Times New Roman" w:cs="Times New Roman"/>
          <w:spacing w:val="-2"/>
          <w:sz w:val="20"/>
          <w:szCs w:val="20"/>
          <w:lang w:eastAsia="ru-RU"/>
        </w:rPr>
        <w:t xml:space="preserve">Каждый участник обязан разборчиво вести точную запись своей партии, чтобы в любой момент можно было безошибочно установить количество сделанных им ходов. </w:t>
      </w:r>
    </w:p>
    <w:p w14:paraId="067D7E7B" w14:textId="77777777" w:rsidR="00F74304" w:rsidRPr="00A22F3D" w:rsidRDefault="00F74304" w:rsidP="00A22F3D">
      <w:pPr>
        <w:numPr>
          <w:ilvl w:val="0"/>
          <w:numId w:val="127"/>
        </w:numPr>
        <w:shd w:val="clear" w:color="auto" w:fill="FFFFFF"/>
        <w:autoSpaceDE w:val="0"/>
        <w:autoSpaceDN w:val="0"/>
        <w:adjustRightInd w:val="0"/>
        <w:spacing w:after="0"/>
        <w:ind w:left="567" w:hanging="567"/>
        <w:contextualSpacing/>
        <w:jc w:val="both"/>
        <w:rPr>
          <w:rFonts w:eastAsia="Times New Roman" w:cs="Times New Roman"/>
          <w:spacing w:val="-2"/>
          <w:sz w:val="20"/>
          <w:szCs w:val="20"/>
          <w:lang w:eastAsia="ru-RU"/>
        </w:rPr>
      </w:pPr>
      <w:r w:rsidRPr="00A22F3D">
        <w:rPr>
          <w:rFonts w:eastAsia="Times New Roman" w:cs="Times New Roman"/>
          <w:spacing w:val="-2"/>
          <w:sz w:val="20"/>
          <w:szCs w:val="20"/>
          <w:lang w:eastAsia="ru-RU"/>
        </w:rPr>
        <w:t xml:space="preserve">Если нет возможности записывать партию, то следует смотреть Главу </w:t>
      </w:r>
      <w:r w:rsidRPr="00A22F3D">
        <w:rPr>
          <w:rFonts w:eastAsia="Times New Roman" w:cs="Times New Roman"/>
          <w:spacing w:val="-2"/>
          <w:sz w:val="20"/>
          <w:szCs w:val="20"/>
          <w:lang w:val="en-US" w:eastAsia="ru-RU"/>
        </w:rPr>
        <w:t>IV</w:t>
      </w:r>
      <w:r w:rsidRPr="00A22F3D">
        <w:rPr>
          <w:rFonts w:eastAsia="Times New Roman" w:cs="Times New Roman"/>
          <w:spacing w:val="-2"/>
          <w:sz w:val="20"/>
          <w:szCs w:val="20"/>
          <w:lang w:eastAsia="ru-RU"/>
        </w:rPr>
        <w:t>, пункт 10, подпункт 10.3. Бланки записи партий должны во время игры находиться на столе в открытом виде.</w:t>
      </w:r>
    </w:p>
    <w:p w14:paraId="1769DA60" w14:textId="77777777" w:rsidR="00F74304" w:rsidRPr="00A22F3D" w:rsidRDefault="00F74304" w:rsidP="00A22F3D">
      <w:pPr>
        <w:numPr>
          <w:ilvl w:val="0"/>
          <w:numId w:val="127"/>
        </w:numPr>
        <w:spacing w:after="0"/>
        <w:ind w:left="567" w:hanging="567"/>
        <w:contextualSpacing/>
        <w:jc w:val="both"/>
        <w:rPr>
          <w:rFonts w:eastAsia="Times New Roman" w:cs="Times New Roman"/>
          <w:spacing w:val="-2"/>
          <w:sz w:val="20"/>
          <w:szCs w:val="20"/>
          <w:lang w:eastAsia="ru-RU"/>
        </w:rPr>
      </w:pPr>
      <w:r w:rsidRPr="00A22F3D">
        <w:rPr>
          <w:rFonts w:eastAsia="Times New Roman" w:cs="Times New Roman"/>
          <w:spacing w:val="-2"/>
          <w:sz w:val="20"/>
          <w:szCs w:val="20"/>
          <w:lang w:eastAsia="ru-RU"/>
        </w:rPr>
        <w:t>Если до наступления контроля будет замечено, что записи участников расходятся, то с разрешения судьи и в его присутствии контрольные часы останавливаются на время, нужное для проверки и исправления записей.</w:t>
      </w:r>
    </w:p>
    <w:p w14:paraId="52EB565D" w14:textId="77777777" w:rsidR="00F74304" w:rsidRPr="00A22F3D" w:rsidRDefault="00F74304" w:rsidP="00A22F3D">
      <w:pPr>
        <w:numPr>
          <w:ilvl w:val="0"/>
          <w:numId w:val="127"/>
        </w:numPr>
        <w:spacing w:after="0"/>
        <w:ind w:left="567" w:hanging="567"/>
        <w:contextualSpacing/>
        <w:jc w:val="both"/>
        <w:rPr>
          <w:rFonts w:eastAsia="Times New Roman" w:cs="Times New Roman"/>
          <w:spacing w:val="-2"/>
          <w:sz w:val="20"/>
          <w:szCs w:val="20"/>
          <w:lang w:eastAsia="ru-RU"/>
        </w:rPr>
      </w:pPr>
      <w:r w:rsidRPr="00A22F3D">
        <w:rPr>
          <w:rFonts w:eastAsia="Times New Roman" w:cs="Times New Roman"/>
          <w:spacing w:val="-2"/>
          <w:sz w:val="20"/>
          <w:szCs w:val="20"/>
          <w:lang w:eastAsia="ru-RU"/>
        </w:rPr>
        <w:t>Это время засчитывается потом как израсходованное тому участнику, по вине которого произошло расхождение. Если же ошибки в записи были у обоих участников, то время, затраченное на проверку, делится пополам и засчитывается каждому из них как израсходованное на обдумывание ходов.</w:t>
      </w:r>
    </w:p>
    <w:p w14:paraId="295CFE2F" w14:textId="77777777" w:rsidR="00F74304" w:rsidRPr="00A22F3D" w:rsidRDefault="00F74304" w:rsidP="00A22F3D">
      <w:pPr>
        <w:numPr>
          <w:ilvl w:val="0"/>
          <w:numId w:val="127"/>
        </w:numPr>
        <w:shd w:val="clear" w:color="auto" w:fill="FFFFFF"/>
        <w:autoSpaceDE w:val="0"/>
        <w:autoSpaceDN w:val="0"/>
        <w:adjustRightInd w:val="0"/>
        <w:spacing w:after="0"/>
        <w:ind w:left="567" w:hanging="567"/>
        <w:contextualSpacing/>
        <w:jc w:val="both"/>
        <w:rPr>
          <w:rFonts w:eastAsia="Times New Roman" w:cs="Times New Roman"/>
          <w:spacing w:val="-2"/>
          <w:sz w:val="20"/>
          <w:szCs w:val="20"/>
          <w:lang w:eastAsia="ru-RU"/>
        </w:rPr>
      </w:pPr>
      <w:r w:rsidRPr="00A22F3D">
        <w:rPr>
          <w:rFonts w:eastAsia="Times New Roman" w:cs="Times New Roman"/>
          <w:spacing w:val="-2"/>
          <w:sz w:val="20"/>
          <w:szCs w:val="20"/>
          <w:lang w:eastAsia="ru-RU"/>
        </w:rPr>
        <w:t>Если будет замечено, что один из участников не записал больше чем два хода, то судья обязан включить часы этого участника, чтобы он восстановил запись за счет своего времени.</w:t>
      </w:r>
    </w:p>
    <w:p w14:paraId="6F902717" w14:textId="77777777" w:rsidR="00F74304" w:rsidRPr="00A22F3D" w:rsidRDefault="00F74304" w:rsidP="00A22F3D">
      <w:pPr>
        <w:numPr>
          <w:ilvl w:val="0"/>
          <w:numId w:val="127"/>
        </w:numPr>
        <w:shd w:val="clear" w:color="auto" w:fill="FFFFFF"/>
        <w:autoSpaceDE w:val="0"/>
        <w:autoSpaceDN w:val="0"/>
        <w:adjustRightInd w:val="0"/>
        <w:spacing w:after="0"/>
        <w:ind w:left="567" w:hanging="567"/>
        <w:contextualSpacing/>
        <w:jc w:val="both"/>
        <w:rPr>
          <w:rFonts w:eastAsia="Times New Roman" w:cs="Times New Roman"/>
          <w:spacing w:val="-2"/>
          <w:sz w:val="20"/>
          <w:szCs w:val="20"/>
          <w:lang w:eastAsia="ru-RU"/>
        </w:rPr>
      </w:pPr>
      <w:r w:rsidRPr="00A22F3D">
        <w:rPr>
          <w:rFonts w:eastAsia="Times New Roman" w:cs="Times New Roman"/>
          <w:spacing w:val="-2"/>
          <w:sz w:val="20"/>
          <w:szCs w:val="20"/>
          <w:lang w:eastAsia="ru-RU"/>
        </w:rPr>
        <w:t>Если один из партнеров в цейтноте (понятие «цейтнот» не может быть точно определено. Судья должен решать, учитывая время, число ходов и характер позиции в данный момент, находится ли шашист в цейтноте) вместо записи хо</w:t>
      </w:r>
      <w:r w:rsidRPr="00A22F3D">
        <w:rPr>
          <w:rFonts w:eastAsia="Times New Roman" w:cs="Times New Roman"/>
          <w:spacing w:val="-2"/>
          <w:sz w:val="20"/>
          <w:szCs w:val="20"/>
          <w:lang w:eastAsia="ru-RU"/>
        </w:rPr>
        <w:softHyphen/>
        <w:t>дов будет отмечать только их количество, то сразу же после совершения контрольного хода (если этот участник не просрочил время) за счет его времени запись восстанавливается.</w:t>
      </w:r>
    </w:p>
    <w:p w14:paraId="08388B47" w14:textId="77777777" w:rsidR="00F74304" w:rsidRPr="00A22F3D" w:rsidRDefault="00F74304" w:rsidP="00A22F3D">
      <w:pPr>
        <w:numPr>
          <w:ilvl w:val="0"/>
          <w:numId w:val="127"/>
        </w:numPr>
        <w:shd w:val="clear" w:color="auto" w:fill="FFFFFF"/>
        <w:autoSpaceDE w:val="0"/>
        <w:autoSpaceDN w:val="0"/>
        <w:adjustRightInd w:val="0"/>
        <w:spacing w:after="0"/>
        <w:ind w:left="567" w:hanging="567"/>
        <w:contextualSpacing/>
        <w:jc w:val="both"/>
        <w:rPr>
          <w:rFonts w:eastAsia="Times New Roman" w:cs="Times New Roman"/>
          <w:spacing w:val="-2"/>
          <w:sz w:val="20"/>
          <w:szCs w:val="20"/>
          <w:lang w:eastAsia="ru-RU"/>
        </w:rPr>
      </w:pPr>
      <w:r w:rsidRPr="00A22F3D">
        <w:rPr>
          <w:rFonts w:eastAsia="Times New Roman" w:cs="Times New Roman"/>
          <w:spacing w:val="-2"/>
          <w:sz w:val="20"/>
          <w:szCs w:val="20"/>
          <w:lang w:eastAsia="ru-RU"/>
        </w:rPr>
        <w:t>При взаимном цейтноте, после падения контрольного флажка у одного из партнеров, время, затраченное на восста</w:t>
      </w:r>
      <w:r w:rsidRPr="00A22F3D">
        <w:rPr>
          <w:rFonts w:eastAsia="Times New Roman" w:cs="Times New Roman"/>
          <w:spacing w:val="-2"/>
          <w:sz w:val="20"/>
          <w:szCs w:val="20"/>
          <w:lang w:eastAsia="ru-RU"/>
        </w:rPr>
        <w:softHyphen/>
        <w:t>новление пропущенных записей, делится пополам и засчитывается каждому из них как израсходованное.</w:t>
      </w:r>
    </w:p>
    <w:p w14:paraId="7C43E840" w14:textId="77777777" w:rsidR="00F74304" w:rsidRPr="00A22F3D" w:rsidRDefault="00F74304" w:rsidP="00A22F3D">
      <w:pPr>
        <w:numPr>
          <w:ilvl w:val="0"/>
          <w:numId w:val="127"/>
        </w:numPr>
        <w:shd w:val="clear" w:color="auto" w:fill="FFFFFF"/>
        <w:autoSpaceDE w:val="0"/>
        <w:autoSpaceDN w:val="0"/>
        <w:adjustRightInd w:val="0"/>
        <w:spacing w:after="0"/>
        <w:ind w:left="567" w:hanging="567"/>
        <w:contextualSpacing/>
        <w:jc w:val="both"/>
        <w:rPr>
          <w:rFonts w:eastAsia="Times New Roman" w:cs="Times New Roman"/>
          <w:spacing w:val="-2"/>
          <w:sz w:val="20"/>
          <w:szCs w:val="20"/>
          <w:lang w:eastAsia="ru-RU"/>
        </w:rPr>
      </w:pPr>
      <w:r w:rsidRPr="00A22F3D">
        <w:rPr>
          <w:rFonts w:eastAsia="Times New Roman" w:cs="Times New Roman"/>
          <w:spacing w:val="-2"/>
          <w:sz w:val="20"/>
          <w:szCs w:val="20"/>
          <w:lang w:eastAsia="ru-RU"/>
        </w:rPr>
        <w:t>Если судья установил просрочку по падению флажка, а при проверке записей партии будет установлено, что у обоих участников необходимое количество ходов сделано, то решение о просрочке отменяется и партия должна продолжаться с учетом затраты времени на проверку.</w:t>
      </w:r>
    </w:p>
    <w:p w14:paraId="5431C7B3" w14:textId="77777777" w:rsidR="00F74304" w:rsidRPr="00A22F3D" w:rsidRDefault="00F74304" w:rsidP="00A22F3D">
      <w:pPr>
        <w:numPr>
          <w:ilvl w:val="0"/>
          <w:numId w:val="127"/>
        </w:numPr>
        <w:shd w:val="clear" w:color="auto" w:fill="FFFFFF"/>
        <w:autoSpaceDE w:val="0"/>
        <w:autoSpaceDN w:val="0"/>
        <w:adjustRightInd w:val="0"/>
        <w:spacing w:after="0"/>
        <w:ind w:left="567" w:hanging="567"/>
        <w:contextualSpacing/>
        <w:jc w:val="both"/>
        <w:rPr>
          <w:rFonts w:eastAsia="Times New Roman" w:cs="Times New Roman"/>
          <w:spacing w:val="-2"/>
          <w:sz w:val="20"/>
          <w:szCs w:val="20"/>
          <w:lang w:eastAsia="ru-RU"/>
        </w:rPr>
      </w:pPr>
      <w:r w:rsidRPr="00A22F3D">
        <w:rPr>
          <w:rFonts w:eastAsia="Times New Roman" w:cs="Times New Roman"/>
          <w:spacing w:val="-2"/>
          <w:sz w:val="20"/>
          <w:szCs w:val="20"/>
          <w:lang w:eastAsia="ru-RU"/>
        </w:rPr>
        <w:t>Если же после падения флажка при проверке записей партии выясняется, что к моменту контроля фактически ходов сделано меньше, чем полагается, то поражение засчитывается тому, у кого упал флажок.</w:t>
      </w:r>
    </w:p>
    <w:p w14:paraId="14C6FFF6" w14:textId="77777777" w:rsidR="00F74304" w:rsidRPr="00A22F3D" w:rsidRDefault="00F74304" w:rsidP="00A22F3D">
      <w:pPr>
        <w:numPr>
          <w:ilvl w:val="0"/>
          <w:numId w:val="127"/>
        </w:numPr>
        <w:shd w:val="clear" w:color="auto" w:fill="FFFFFF"/>
        <w:autoSpaceDE w:val="0"/>
        <w:autoSpaceDN w:val="0"/>
        <w:adjustRightInd w:val="0"/>
        <w:spacing w:after="0"/>
        <w:ind w:left="567" w:hanging="567"/>
        <w:contextualSpacing/>
        <w:jc w:val="both"/>
        <w:rPr>
          <w:rFonts w:eastAsia="Times New Roman" w:cs="Times New Roman"/>
          <w:spacing w:val="-2"/>
          <w:sz w:val="20"/>
          <w:szCs w:val="20"/>
          <w:u w:val="single"/>
          <w:lang w:eastAsia="ru-RU"/>
        </w:rPr>
      </w:pPr>
      <w:r w:rsidRPr="00A22F3D">
        <w:rPr>
          <w:rFonts w:eastAsia="Times New Roman" w:cs="Times New Roman"/>
          <w:spacing w:val="-2"/>
          <w:sz w:val="20"/>
          <w:szCs w:val="20"/>
          <w:lang w:eastAsia="ru-RU"/>
        </w:rPr>
        <w:t>По окончании партии оба участника должны сверить свои записи ходов, а также показания времени, затраченного каждым из них, и сдать подписанные ими бланки (с указанием времени, фактически затраченного каждым участником, и результата встречи) судье. Оригиналы записей оконченных партий являются собственностью организации, проводящей соревнование</w:t>
      </w:r>
      <w:r w:rsidRPr="00A22F3D">
        <w:rPr>
          <w:rFonts w:eastAsia="Times New Roman" w:cs="Times New Roman"/>
          <w:spacing w:val="-2"/>
          <w:sz w:val="20"/>
          <w:szCs w:val="20"/>
          <w:u w:val="single"/>
          <w:lang w:eastAsia="ru-RU"/>
        </w:rPr>
        <w:t>.</w:t>
      </w:r>
    </w:p>
    <w:p w14:paraId="3156435B" w14:textId="77777777" w:rsidR="00F74304" w:rsidRPr="00A22F3D" w:rsidRDefault="00F74304" w:rsidP="00A22F3D">
      <w:pPr>
        <w:keepNext/>
        <w:keepLines/>
        <w:numPr>
          <w:ilvl w:val="3"/>
          <w:numId w:val="304"/>
        </w:numPr>
        <w:spacing w:after="0"/>
        <w:ind w:left="567" w:hanging="567"/>
        <w:jc w:val="center"/>
        <w:outlineLvl w:val="1"/>
        <w:rPr>
          <w:rFonts w:eastAsia="Times New Roman" w:cs="Times New Roman"/>
          <w:b/>
          <w:bCs/>
          <w:sz w:val="20"/>
          <w:szCs w:val="20"/>
          <w:lang w:eastAsia="ru-RU"/>
        </w:rPr>
      </w:pPr>
      <w:r w:rsidRPr="00A22F3D">
        <w:rPr>
          <w:rFonts w:eastAsia="Times New Roman" w:cs="Times New Roman"/>
          <w:b/>
          <w:bCs/>
          <w:sz w:val="20"/>
          <w:szCs w:val="20"/>
          <w:lang w:eastAsia="ru-RU"/>
        </w:rPr>
        <w:t>Опоздание и неявка на игру</w:t>
      </w:r>
    </w:p>
    <w:p w14:paraId="5562BC5F" w14:textId="77777777" w:rsidR="00F74304" w:rsidRPr="00A22F3D" w:rsidRDefault="00F74304" w:rsidP="00A22F3D">
      <w:pPr>
        <w:numPr>
          <w:ilvl w:val="0"/>
          <w:numId w:val="128"/>
        </w:numPr>
        <w:shd w:val="clear" w:color="auto" w:fill="FFFFFF"/>
        <w:autoSpaceDE w:val="0"/>
        <w:autoSpaceDN w:val="0"/>
        <w:adjustRightInd w:val="0"/>
        <w:spacing w:after="0"/>
        <w:ind w:left="567" w:hanging="567"/>
        <w:contextualSpacing/>
        <w:jc w:val="both"/>
        <w:rPr>
          <w:rFonts w:eastAsia="Times New Roman" w:cs="Times New Roman"/>
          <w:spacing w:val="-2"/>
          <w:sz w:val="20"/>
          <w:szCs w:val="20"/>
          <w:lang w:eastAsia="ru-RU"/>
        </w:rPr>
      </w:pPr>
      <w:r w:rsidRPr="00A22F3D">
        <w:rPr>
          <w:rFonts w:eastAsia="Times New Roman" w:cs="Times New Roman"/>
          <w:spacing w:val="-2"/>
          <w:sz w:val="20"/>
          <w:szCs w:val="20"/>
          <w:lang w:eastAsia="ru-RU"/>
        </w:rPr>
        <w:t>Участник личного соревнования, опоздавший к началу игры на время до 30 минут включительно, допускается к игре, но время, показываемое его часами к моменту явки на игру, считается израсходованным им на обдумывание.</w:t>
      </w:r>
    </w:p>
    <w:p w14:paraId="47E158D6" w14:textId="77777777" w:rsidR="00F74304" w:rsidRPr="00A22F3D" w:rsidRDefault="00F74304" w:rsidP="00A22F3D">
      <w:pPr>
        <w:numPr>
          <w:ilvl w:val="0"/>
          <w:numId w:val="128"/>
        </w:numPr>
        <w:shd w:val="clear" w:color="auto" w:fill="FFFFFF"/>
        <w:autoSpaceDE w:val="0"/>
        <w:autoSpaceDN w:val="0"/>
        <w:adjustRightInd w:val="0"/>
        <w:spacing w:after="0"/>
        <w:ind w:left="567" w:hanging="567"/>
        <w:contextualSpacing/>
        <w:jc w:val="both"/>
        <w:rPr>
          <w:rFonts w:eastAsia="Times New Roman" w:cs="Times New Roman"/>
          <w:spacing w:val="-2"/>
          <w:sz w:val="20"/>
          <w:szCs w:val="20"/>
          <w:lang w:eastAsia="ru-RU"/>
        </w:rPr>
      </w:pPr>
      <w:r w:rsidRPr="00A22F3D">
        <w:rPr>
          <w:rFonts w:eastAsia="Times New Roman" w:cs="Times New Roman"/>
          <w:spacing w:val="-2"/>
          <w:sz w:val="20"/>
          <w:szCs w:val="20"/>
          <w:lang w:eastAsia="ru-RU"/>
        </w:rPr>
        <w:t>Участник личного соревнования, опоздавший без уважительной причины более чем на 15 минут, к игре не допускается и ему засчитывается поражение.</w:t>
      </w:r>
    </w:p>
    <w:p w14:paraId="2B19D8CB" w14:textId="77777777" w:rsidR="00F74304" w:rsidRPr="00A22F3D" w:rsidRDefault="00F74304" w:rsidP="00A22F3D">
      <w:pPr>
        <w:numPr>
          <w:ilvl w:val="0"/>
          <w:numId w:val="128"/>
        </w:numPr>
        <w:shd w:val="clear" w:color="auto" w:fill="FFFFFF"/>
        <w:autoSpaceDE w:val="0"/>
        <w:autoSpaceDN w:val="0"/>
        <w:adjustRightInd w:val="0"/>
        <w:spacing w:after="0"/>
        <w:ind w:left="567" w:hanging="567"/>
        <w:contextualSpacing/>
        <w:jc w:val="both"/>
        <w:rPr>
          <w:rFonts w:eastAsia="Times New Roman" w:cs="Times New Roman"/>
          <w:spacing w:val="-2"/>
          <w:sz w:val="20"/>
          <w:szCs w:val="20"/>
          <w:lang w:eastAsia="ru-RU"/>
        </w:rPr>
      </w:pPr>
      <w:r w:rsidRPr="00A22F3D">
        <w:rPr>
          <w:rFonts w:eastAsia="Times New Roman" w:cs="Times New Roman"/>
          <w:spacing w:val="-2"/>
          <w:sz w:val="20"/>
          <w:szCs w:val="20"/>
          <w:lang w:eastAsia="ru-RU"/>
        </w:rPr>
        <w:t>Если оба противника без уважительных причин не явились на игру, то по истечении 15 минут им обоим засчитывается поражение.</w:t>
      </w:r>
    </w:p>
    <w:p w14:paraId="199EAF6D" w14:textId="77777777" w:rsidR="00F74304" w:rsidRPr="00A22F3D" w:rsidRDefault="00F74304" w:rsidP="00A22F3D">
      <w:pPr>
        <w:keepNext/>
        <w:keepLines/>
        <w:numPr>
          <w:ilvl w:val="3"/>
          <w:numId w:val="304"/>
        </w:numPr>
        <w:spacing w:after="0"/>
        <w:ind w:left="567" w:hanging="567"/>
        <w:jc w:val="center"/>
        <w:outlineLvl w:val="1"/>
        <w:rPr>
          <w:rFonts w:eastAsia="Times New Roman" w:cs="Times New Roman"/>
          <w:b/>
          <w:bCs/>
          <w:sz w:val="20"/>
          <w:szCs w:val="20"/>
          <w:lang w:eastAsia="ru-RU"/>
        </w:rPr>
      </w:pPr>
      <w:r w:rsidRPr="00A22F3D">
        <w:rPr>
          <w:rFonts w:eastAsia="Times New Roman" w:cs="Times New Roman"/>
          <w:b/>
          <w:bCs/>
          <w:sz w:val="20"/>
          <w:szCs w:val="20"/>
          <w:lang w:eastAsia="ru-RU"/>
        </w:rPr>
        <w:t>Выход или исключение участника из турнира</w:t>
      </w:r>
    </w:p>
    <w:p w14:paraId="77BCAD9B" w14:textId="77777777" w:rsidR="00F74304" w:rsidRPr="00A22F3D" w:rsidRDefault="00F74304" w:rsidP="00A22F3D">
      <w:pPr>
        <w:numPr>
          <w:ilvl w:val="0"/>
          <w:numId w:val="129"/>
        </w:numPr>
        <w:shd w:val="clear" w:color="auto" w:fill="FFFFFF"/>
        <w:autoSpaceDE w:val="0"/>
        <w:autoSpaceDN w:val="0"/>
        <w:adjustRightInd w:val="0"/>
        <w:spacing w:after="0"/>
        <w:ind w:left="567" w:hanging="567"/>
        <w:contextualSpacing/>
        <w:jc w:val="both"/>
        <w:rPr>
          <w:rFonts w:eastAsia="Times New Roman" w:cs="Times New Roman"/>
          <w:spacing w:val="-2"/>
          <w:sz w:val="20"/>
          <w:szCs w:val="20"/>
          <w:lang w:eastAsia="ru-RU"/>
        </w:rPr>
      </w:pPr>
      <w:r w:rsidRPr="00A22F3D">
        <w:rPr>
          <w:rFonts w:eastAsia="Times New Roman" w:cs="Times New Roman"/>
          <w:spacing w:val="-2"/>
          <w:sz w:val="20"/>
          <w:szCs w:val="20"/>
          <w:lang w:eastAsia="ru-RU"/>
        </w:rPr>
        <w:t>Если участник пропустил одну партию без уважительной или две по уважительной причине, судья решает вопрос о его дальнейшем участии.</w:t>
      </w:r>
    </w:p>
    <w:p w14:paraId="1C5CF850" w14:textId="77777777" w:rsidR="00F74304" w:rsidRPr="00A22F3D" w:rsidRDefault="00F74304" w:rsidP="00A22F3D">
      <w:pPr>
        <w:numPr>
          <w:ilvl w:val="0"/>
          <w:numId w:val="129"/>
        </w:numPr>
        <w:spacing w:after="0"/>
        <w:ind w:left="567" w:hanging="567"/>
        <w:contextualSpacing/>
        <w:jc w:val="both"/>
        <w:rPr>
          <w:rFonts w:eastAsia="Times New Roman" w:cs="Times New Roman"/>
          <w:spacing w:val="-2"/>
          <w:sz w:val="20"/>
          <w:szCs w:val="20"/>
          <w:lang w:eastAsia="ru-RU"/>
        </w:rPr>
      </w:pPr>
      <w:r w:rsidRPr="00A22F3D">
        <w:rPr>
          <w:rFonts w:eastAsia="Times New Roman" w:cs="Times New Roman"/>
          <w:spacing w:val="-2"/>
          <w:sz w:val="20"/>
          <w:szCs w:val="20"/>
          <w:lang w:eastAsia="ru-RU"/>
        </w:rPr>
        <w:t>Если участник выбыл из турнира после того, как сыграл в нем половину или более партий, то все не сыгранные им партии засчитываются его противникам как выигранные. Если же участник выбыл, сыграв менее половины партий, то он исключается из турнира, а сыгранные им партии идут лишь в зачет классификационных итогов соревнования.</w:t>
      </w:r>
    </w:p>
    <w:p w14:paraId="35AEE935" w14:textId="77777777" w:rsidR="00F74304" w:rsidRPr="00A22F3D" w:rsidRDefault="00F74304" w:rsidP="00A22F3D">
      <w:pPr>
        <w:numPr>
          <w:ilvl w:val="0"/>
          <w:numId w:val="129"/>
        </w:numPr>
        <w:shd w:val="clear" w:color="auto" w:fill="FFFFFF"/>
        <w:autoSpaceDE w:val="0"/>
        <w:autoSpaceDN w:val="0"/>
        <w:adjustRightInd w:val="0"/>
        <w:spacing w:after="0"/>
        <w:ind w:left="567" w:hanging="567"/>
        <w:contextualSpacing/>
        <w:jc w:val="both"/>
        <w:rPr>
          <w:rFonts w:eastAsia="Times New Roman" w:cs="Times New Roman"/>
          <w:spacing w:val="-2"/>
          <w:sz w:val="20"/>
          <w:szCs w:val="20"/>
          <w:lang w:eastAsia="ru-RU"/>
        </w:rPr>
      </w:pPr>
      <w:r w:rsidRPr="00A22F3D">
        <w:rPr>
          <w:rFonts w:eastAsia="Times New Roman" w:cs="Times New Roman"/>
          <w:spacing w:val="-2"/>
          <w:sz w:val="20"/>
          <w:szCs w:val="20"/>
          <w:lang w:eastAsia="ru-RU"/>
        </w:rPr>
        <w:t>Партии выбывшего участника, оставшиеся незакон</w:t>
      </w:r>
      <w:r w:rsidRPr="00A22F3D">
        <w:rPr>
          <w:rFonts w:eastAsia="Times New Roman" w:cs="Times New Roman"/>
          <w:spacing w:val="-2"/>
          <w:sz w:val="20"/>
          <w:szCs w:val="20"/>
          <w:lang w:eastAsia="ru-RU"/>
        </w:rPr>
        <w:softHyphen/>
        <w:t>ченными, должны присуждаться судьей соревнования (или назначенной им комиссией).</w:t>
      </w:r>
    </w:p>
    <w:p w14:paraId="12356F6C" w14:textId="77777777" w:rsidR="00F74304" w:rsidRPr="00A22F3D" w:rsidRDefault="00F74304" w:rsidP="00A22F3D">
      <w:pPr>
        <w:keepNext/>
        <w:keepLines/>
        <w:numPr>
          <w:ilvl w:val="3"/>
          <w:numId w:val="304"/>
        </w:numPr>
        <w:spacing w:after="0"/>
        <w:ind w:left="567" w:hanging="567"/>
        <w:jc w:val="center"/>
        <w:outlineLvl w:val="1"/>
        <w:rPr>
          <w:rFonts w:eastAsia="Times New Roman" w:cs="Times New Roman"/>
          <w:b/>
          <w:bCs/>
          <w:sz w:val="20"/>
          <w:szCs w:val="20"/>
          <w:lang w:eastAsia="ru-RU"/>
        </w:rPr>
      </w:pPr>
      <w:r w:rsidRPr="00A22F3D">
        <w:rPr>
          <w:rFonts w:eastAsia="Times New Roman" w:cs="Times New Roman"/>
          <w:b/>
          <w:bCs/>
          <w:sz w:val="20"/>
          <w:szCs w:val="20"/>
          <w:lang w:eastAsia="ru-RU"/>
        </w:rPr>
        <w:t>Учет результатов партии, микроматча</w:t>
      </w:r>
    </w:p>
    <w:p w14:paraId="27003B8E" w14:textId="77777777" w:rsidR="00F74304" w:rsidRPr="00A22F3D" w:rsidRDefault="00F74304" w:rsidP="00A22F3D">
      <w:pPr>
        <w:numPr>
          <w:ilvl w:val="0"/>
          <w:numId w:val="130"/>
        </w:numPr>
        <w:shd w:val="clear" w:color="auto" w:fill="FFFFFF"/>
        <w:autoSpaceDE w:val="0"/>
        <w:autoSpaceDN w:val="0"/>
        <w:adjustRightInd w:val="0"/>
        <w:spacing w:after="0"/>
        <w:ind w:left="567" w:hanging="567"/>
        <w:contextualSpacing/>
        <w:jc w:val="both"/>
        <w:rPr>
          <w:rFonts w:eastAsia="Times New Roman" w:cs="Times New Roman"/>
          <w:spacing w:val="-2"/>
          <w:sz w:val="20"/>
          <w:szCs w:val="20"/>
          <w:lang w:eastAsia="ru-RU"/>
        </w:rPr>
      </w:pPr>
      <w:r w:rsidRPr="00A22F3D">
        <w:rPr>
          <w:rFonts w:eastAsia="Times New Roman" w:cs="Times New Roman"/>
          <w:spacing w:val="-2"/>
          <w:sz w:val="20"/>
          <w:szCs w:val="20"/>
          <w:lang w:eastAsia="ru-RU"/>
        </w:rPr>
        <w:t xml:space="preserve">Результат партии учитывается так: выигрыш — 1, проигрыш — 0, ничья— </w:t>
      </w:r>
      <w:r w:rsidRPr="00A22F3D">
        <w:rPr>
          <w:rFonts w:eastAsia="Calibri" w:cs="Times New Roman"/>
          <w:position w:val="-18"/>
          <w:sz w:val="20"/>
          <w:szCs w:val="20"/>
          <w:lang w:eastAsia="ru-RU"/>
        </w:rPr>
        <w:object w:dxaOrig="345" w:dyaOrig="480" w14:anchorId="33925B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15pt;height:23.15pt" o:ole="">
            <v:imagedata r:id="rId52" o:title=""/>
          </v:shape>
          <o:OLEObject Type="Embed" ProgID="Equation.3" ShapeID="_x0000_i1025" DrawAspect="Content" ObjectID="_1704094234" r:id="rId53"/>
        </w:object>
      </w:r>
      <w:r w:rsidRPr="00A22F3D">
        <w:rPr>
          <w:rFonts w:eastAsia="Times New Roman" w:cs="Times New Roman"/>
          <w:spacing w:val="-2"/>
          <w:sz w:val="20"/>
          <w:szCs w:val="20"/>
          <w:lang w:eastAsia="ru-RU"/>
        </w:rPr>
        <w:t xml:space="preserve"> очка.</w:t>
      </w:r>
    </w:p>
    <w:p w14:paraId="4EF98EB3" w14:textId="77777777" w:rsidR="00F74304" w:rsidRPr="00A22F3D" w:rsidRDefault="00F74304" w:rsidP="00A22F3D">
      <w:pPr>
        <w:numPr>
          <w:ilvl w:val="0"/>
          <w:numId w:val="130"/>
        </w:numPr>
        <w:shd w:val="clear" w:color="auto" w:fill="FFFFFF"/>
        <w:autoSpaceDE w:val="0"/>
        <w:autoSpaceDN w:val="0"/>
        <w:adjustRightInd w:val="0"/>
        <w:spacing w:after="0"/>
        <w:ind w:left="567" w:hanging="567"/>
        <w:contextualSpacing/>
        <w:jc w:val="both"/>
        <w:rPr>
          <w:rFonts w:eastAsia="Times New Roman" w:cs="Times New Roman"/>
          <w:spacing w:val="-2"/>
          <w:sz w:val="20"/>
          <w:szCs w:val="20"/>
          <w:lang w:eastAsia="ru-RU"/>
        </w:rPr>
      </w:pPr>
      <w:r w:rsidRPr="00A22F3D">
        <w:rPr>
          <w:rFonts w:eastAsia="Times New Roman" w:cs="Times New Roman"/>
          <w:spacing w:val="-2"/>
          <w:sz w:val="20"/>
          <w:szCs w:val="20"/>
          <w:lang w:eastAsia="ru-RU"/>
        </w:rPr>
        <w:t>Если партия фактически не состоялась и проиг</w:t>
      </w:r>
      <w:r w:rsidRPr="00A22F3D">
        <w:rPr>
          <w:rFonts w:eastAsia="Times New Roman" w:cs="Times New Roman"/>
          <w:spacing w:val="-2"/>
          <w:sz w:val="20"/>
          <w:szCs w:val="20"/>
          <w:lang w:eastAsia="ru-RU"/>
        </w:rPr>
        <w:softHyphen/>
        <w:t>рыш засчитан за неявку или опоздание, то вместо нуля ставится минус (—), а вместо единицы — плюс (+). При подсчете очков и коэффициен</w:t>
      </w:r>
      <w:r w:rsidRPr="00A22F3D">
        <w:rPr>
          <w:rFonts w:eastAsia="Times New Roman" w:cs="Times New Roman"/>
          <w:spacing w:val="-2"/>
          <w:sz w:val="20"/>
          <w:szCs w:val="20"/>
          <w:lang w:eastAsia="ru-RU"/>
        </w:rPr>
        <w:softHyphen/>
        <w:t>тов для распределения занятых мест плюс приравнивается к единице, а минус — к нулю. При подсчете очков для решения вопроса о выполне</w:t>
      </w:r>
      <w:r w:rsidRPr="00A22F3D">
        <w:rPr>
          <w:rFonts w:eastAsia="Times New Roman" w:cs="Times New Roman"/>
          <w:spacing w:val="-2"/>
          <w:sz w:val="20"/>
          <w:szCs w:val="20"/>
          <w:lang w:eastAsia="ru-RU"/>
        </w:rPr>
        <w:softHyphen/>
        <w:t>нии классификационных разрядных норм плюсы не учитываются.</w:t>
      </w:r>
    </w:p>
    <w:p w14:paraId="56E45A3E" w14:textId="77777777" w:rsidR="00F74304" w:rsidRPr="00A22F3D" w:rsidRDefault="00F74304" w:rsidP="00A22F3D">
      <w:pPr>
        <w:numPr>
          <w:ilvl w:val="0"/>
          <w:numId w:val="130"/>
        </w:numPr>
        <w:shd w:val="clear" w:color="auto" w:fill="FFFFFF"/>
        <w:autoSpaceDE w:val="0"/>
        <w:autoSpaceDN w:val="0"/>
        <w:adjustRightInd w:val="0"/>
        <w:spacing w:after="0"/>
        <w:ind w:left="567" w:hanging="567"/>
        <w:contextualSpacing/>
        <w:jc w:val="both"/>
        <w:rPr>
          <w:rFonts w:eastAsia="Times New Roman" w:cs="Times New Roman"/>
          <w:spacing w:val="-2"/>
          <w:sz w:val="20"/>
          <w:szCs w:val="20"/>
          <w:lang w:eastAsia="ru-RU"/>
        </w:rPr>
      </w:pPr>
      <w:r w:rsidRPr="00A22F3D">
        <w:rPr>
          <w:rFonts w:eastAsia="Times New Roman" w:cs="Times New Roman"/>
          <w:spacing w:val="-2"/>
          <w:sz w:val="20"/>
          <w:szCs w:val="20"/>
          <w:lang w:eastAsia="ru-RU"/>
        </w:rPr>
        <w:t>В соревнованиях Всемирной федерации шашек за выигрыш партии дается 2 очка, за про</w:t>
      </w:r>
      <w:r w:rsidRPr="00A22F3D">
        <w:rPr>
          <w:rFonts w:eastAsia="Times New Roman" w:cs="Times New Roman"/>
          <w:spacing w:val="-2"/>
          <w:sz w:val="20"/>
          <w:szCs w:val="20"/>
          <w:lang w:eastAsia="ru-RU"/>
        </w:rPr>
        <w:softHyphen/>
        <w:t>игрыш — 0, за ничью — 1 очко.</w:t>
      </w:r>
    </w:p>
    <w:p w14:paraId="1166E7F9" w14:textId="77777777" w:rsidR="00F74304" w:rsidRPr="00A22F3D" w:rsidRDefault="00F74304" w:rsidP="00A22F3D">
      <w:pPr>
        <w:numPr>
          <w:ilvl w:val="0"/>
          <w:numId w:val="130"/>
        </w:numPr>
        <w:shd w:val="clear" w:color="auto" w:fill="FFFFFF"/>
        <w:autoSpaceDE w:val="0"/>
        <w:autoSpaceDN w:val="0"/>
        <w:adjustRightInd w:val="0"/>
        <w:spacing w:after="0"/>
        <w:ind w:left="567" w:hanging="567"/>
        <w:contextualSpacing/>
        <w:jc w:val="both"/>
        <w:rPr>
          <w:rFonts w:eastAsia="Times New Roman" w:cs="Times New Roman"/>
          <w:spacing w:val="-2"/>
          <w:sz w:val="20"/>
          <w:szCs w:val="20"/>
          <w:lang w:eastAsia="ru-RU"/>
        </w:rPr>
      </w:pPr>
      <w:r w:rsidRPr="00A22F3D">
        <w:rPr>
          <w:rFonts w:eastAsia="Times New Roman" w:cs="Times New Roman"/>
          <w:spacing w:val="-2"/>
          <w:sz w:val="20"/>
          <w:szCs w:val="20"/>
          <w:lang w:eastAsia="ru-RU"/>
        </w:rPr>
        <w:t xml:space="preserve">При проведении соревнований по системе микроматчей за выигрыш матча из двух партий победителю засчитывается — 1, проигравшему — 0, а при ничейном исходе микроматча каждый участник получает по </w:t>
      </w:r>
      <w:r w:rsidRPr="00A22F3D">
        <w:rPr>
          <w:rFonts w:eastAsia="Calibri" w:cs="Times New Roman"/>
          <w:position w:val="-18"/>
          <w:sz w:val="20"/>
          <w:szCs w:val="20"/>
          <w:lang w:eastAsia="ru-RU"/>
        </w:rPr>
        <w:object w:dxaOrig="345" w:dyaOrig="480" w14:anchorId="10D9B81F">
          <v:shape id="_x0000_i1026" type="#_x0000_t75" style="width:18.15pt;height:23.15pt" o:ole="">
            <v:imagedata r:id="rId54" o:title=""/>
          </v:shape>
          <o:OLEObject Type="Embed" ProgID="Equation.3" ShapeID="_x0000_i1026" DrawAspect="Content" ObjectID="_1704094235" r:id="rId55"/>
        </w:object>
      </w:r>
      <w:r w:rsidRPr="00A22F3D">
        <w:rPr>
          <w:rFonts w:eastAsia="Times New Roman" w:cs="Times New Roman"/>
          <w:spacing w:val="-2"/>
          <w:sz w:val="20"/>
          <w:szCs w:val="20"/>
          <w:lang w:eastAsia="ru-RU"/>
        </w:rPr>
        <w:t xml:space="preserve"> очка.</w:t>
      </w:r>
    </w:p>
    <w:p w14:paraId="33DE0111" w14:textId="77777777" w:rsidR="00F74304" w:rsidRPr="00A22F3D" w:rsidRDefault="00F74304" w:rsidP="00A22F3D">
      <w:pPr>
        <w:keepNext/>
        <w:keepLines/>
        <w:numPr>
          <w:ilvl w:val="3"/>
          <w:numId w:val="304"/>
        </w:numPr>
        <w:spacing w:after="0"/>
        <w:ind w:left="567" w:hanging="567"/>
        <w:jc w:val="center"/>
        <w:outlineLvl w:val="1"/>
        <w:rPr>
          <w:rFonts w:eastAsia="Times New Roman" w:cs="Times New Roman"/>
          <w:b/>
          <w:bCs/>
          <w:sz w:val="20"/>
          <w:szCs w:val="20"/>
          <w:lang w:eastAsia="ru-RU"/>
        </w:rPr>
      </w:pPr>
      <w:r w:rsidRPr="00A22F3D">
        <w:rPr>
          <w:rFonts w:eastAsia="Times New Roman" w:cs="Times New Roman"/>
          <w:b/>
          <w:bCs/>
          <w:sz w:val="20"/>
          <w:szCs w:val="20"/>
          <w:lang w:eastAsia="ru-RU"/>
        </w:rPr>
        <w:t>Результаты соревнований</w:t>
      </w:r>
    </w:p>
    <w:p w14:paraId="66DBB932" w14:textId="77777777" w:rsidR="00F74304" w:rsidRPr="00A22F3D" w:rsidRDefault="00F74304" w:rsidP="00A22F3D">
      <w:pPr>
        <w:numPr>
          <w:ilvl w:val="0"/>
          <w:numId w:val="131"/>
        </w:numPr>
        <w:shd w:val="clear" w:color="auto" w:fill="FFFFFF"/>
        <w:autoSpaceDE w:val="0"/>
        <w:autoSpaceDN w:val="0"/>
        <w:adjustRightInd w:val="0"/>
        <w:spacing w:after="0"/>
        <w:ind w:left="567" w:hanging="567"/>
        <w:contextualSpacing/>
        <w:jc w:val="both"/>
        <w:rPr>
          <w:rFonts w:eastAsia="Times New Roman" w:cs="Times New Roman"/>
          <w:spacing w:val="-2"/>
          <w:sz w:val="20"/>
          <w:szCs w:val="20"/>
          <w:lang w:eastAsia="ru-RU"/>
        </w:rPr>
      </w:pPr>
      <w:r w:rsidRPr="00A22F3D">
        <w:rPr>
          <w:rFonts w:eastAsia="Times New Roman" w:cs="Times New Roman"/>
          <w:spacing w:val="-2"/>
          <w:sz w:val="20"/>
          <w:szCs w:val="20"/>
          <w:lang w:eastAsia="ru-RU"/>
        </w:rPr>
        <w:t>В результате соревнований участники занимают места в соответствии с суммой набранных очков в порядке их уменьшения.</w:t>
      </w:r>
    </w:p>
    <w:p w14:paraId="165CB312" w14:textId="77777777" w:rsidR="00F74304" w:rsidRPr="00A22F3D" w:rsidRDefault="00F74304" w:rsidP="00A22F3D">
      <w:pPr>
        <w:numPr>
          <w:ilvl w:val="0"/>
          <w:numId w:val="131"/>
        </w:numPr>
        <w:shd w:val="clear" w:color="auto" w:fill="FFFFFF"/>
        <w:autoSpaceDE w:val="0"/>
        <w:autoSpaceDN w:val="0"/>
        <w:adjustRightInd w:val="0"/>
        <w:spacing w:after="0"/>
        <w:ind w:left="567" w:hanging="567"/>
        <w:contextualSpacing/>
        <w:jc w:val="both"/>
        <w:rPr>
          <w:rFonts w:eastAsia="Times New Roman" w:cs="Times New Roman"/>
          <w:spacing w:val="-2"/>
          <w:sz w:val="20"/>
          <w:szCs w:val="20"/>
          <w:lang w:eastAsia="ru-RU"/>
        </w:rPr>
      </w:pPr>
      <w:r w:rsidRPr="00A22F3D">
        <w:rPr>
          <w:rFonts w:eastAsia="Times New Roman" w:cs="Times New Roman"/>
          <w:spacing w:val="-2"/>
          <w:sz w:val="20"/>
          <w:szCs w:val="20"/>
          <w:lang w:eastAsia="ru-RU"/>
        </w:rPr>
        <w:t>В случае равенства очков у двух или нескольких участников распределение мест производится по результату дополнительного матча или турнира.</w:t>
      </w:r>
    </w:p>
    <w:p w14:paraId="7D4E6F56" w14:textId="77777777" w:rsidR="00F74304" w:rsidRPr="00A22F3D" w:rsidRDefault="00F74304" w:rsidP="00A22F3D">
      <w:pPr>
        <w:numPr>
          <w:ilvl w:val="0"/>
          <w:numId w:val="131"/>
        </w:numPr>
        <w:shd w:val="clear" w:color="auto" w:fill="FFFFFF"/>
        <w:autoSpaceDE w:val="0"/>
        <w:autoSpaceDN w:val="0"/>
        <w:adjustRightInd w:val="0"/>
        <w:spacing w:after="0"/>
        <w:ind w:left="567" w:hanging="567"/>
        <w:contextualSpacing/>
        <w:jc w:val="both"/>
        <w:rPr>
          <w:rFonts w:eastAsia="Times New Roman" w:cs="Times New Roman"/>
          <w:spacing w:val="-2"/>
          <w:sz w:val="20"/>
          <w:szCs w:val="20"/>
          <w:lang w:eastAsia="ru-RU"/>
        </w:rPr>
      </w:pPr>
      <w:r w:rsidRPr="00A22F3D">
        <w:rPr>
          <w:rFonts w:eastAsia="Times New Roman" w:cs="Times New Roman"/>
          <w:spacing w:val="-2"/>
          <w:sz w:val="20"/>
          <w:szCs w:val="20"/>
          <w:lang w:eastAsia="ru-RU"/>
        </w:rPr>
        <w:t>В случае невозможности проведения дополнитель</w:t>
      </w:r>
      <w:r w:rsidRPr="00A22F3D">
        <w:rPr>
          <w:rFonts w:eastAsia="Times New Roman" w:cs="Times New Roman"/>
          <w:spacing w:val="-2"/>
          <w:sz w:val="20"/>
          <w:szCs w:val="20"/>
          <w:lang w:eastAsia="ru-RU"/>
        </w:rPr>
        <w:softHyphen/>
        <w:t>ного соревнования распределение мест производится по сле</w:t>
      </w:r>
      <w:r w:rsidRPr="00A22F3D">
        <w:rPr>
          <w:rFonts w:eastAsia="Times New Roman" w:cs="Times New Roman"/>
          <w:spacing w:val="-2"/>
          <w:sz w:val="20"/>
          <w:szCs w:val="20"/>
          <w:lang w:eastAsia="ru-RU"/>
        </w:rPr>
        <w:softHyphen/>
        <w:t>дующим критериям:</w:t>
      </w:r>
    </w:p>
    <w:p w14:paraId="4512201E" w14:textId="77777777" w:rsidR="00F74304" w:rsidRPr="00A22F3D" w:rsidRDefault="00F74304" w:rsidP="00A22F3D">
      <w:pPr>
        <w:numPr>
          <w:ilvl w:val="0"/>
          <w:numId w:val="132"/>
        </w:numPr>
        <w:shd w:val="clear" w:color="auto" w:fill="FFFFFF"/>
        <w:autoSpaceDE w:val="0"/>
        <w:autoSpaceDN w:val="0"/>
        <w:adjustRightInd w:val="0"/>
        <w:spacing w:after="0"/>
        <w:ind w:left="567" w:hanging="567"/>
        <w:contextualSpacing/>
        <w:jc w:val="both"/>
        <w:rPr>
          <w:rFonts w:eastAsia="Times New Roman" w:cs="Times New Roman"/>
          <w:spacing w:val="-2"/>
          <w:sz w:val="20"/>
          <w:szCs w:val="20"/>
          <w:lang w:eastAsia="ru-RU"/>
        </w:rPr>
      </w:pPr>
      <w:r w:rsidRPr="00A22F3D">
        <w:rPr>
          <w:rFonts w:eastAsia="Times New Roman" w:cs="Times New Roman"/>
          <w:spacing w:val="-2"/>
          <w:sz w:val="20"/>
          <w:szCs w:val="20"/>
          <w:lang w:eastAsia="ru-RU"/>
        </w:rPr>
        <w:t>системе коэффициентов;</w:t>
      </w:r>
    </w:p>
    <w:p w14:paraId="6366EBB3" w14:textId="77777777" w:rsidR="00F74304" w:rsidRPr="00A22F3D" w:rsidRDefault="00F74304" w:rsidP="00A22F3D">
      <w:pPr>
        <w:numPr>
          <w:ilvl w:val="0"/>
          <w:numId w:val="132"/>
        </w:numPr>
        <w:shd w:val="clear" w:color="auto" w:fill="FFFFFF"/>
        <w:autoSpaceDE w:val="0"/>
        <w:autoSpaceDN w:val="0"/>
        <w:adjustRightInd w:val="0"/>
        <w:spacing w:after="0"/>
        <w:ind w:left="567" w:hanging="567"/>
        <w:contextualSpacing/>
        <w:jc w:val="both"/>
        <w:rPr>
          <w:rFonts w:eastAsia="Times New Roman" w:cs="Times New Roman"/>
          <w:spacing w:val="-2"/>
          <w:sz w:val="20"/>
          <w:szCs w:val="20"/>
          <w:lang w:eastAsia="ru-RU"/>
        </w:rPr>
      </w:pPr>
      <w:r w:rsidRPr="00A22F3D">
        <w:rPr>
          <w:rFonts w:eastAsia="Times New Roman" w:cs="Times New Roman"/>
          <w:spacing w:val="-2"/>
          <w:sz w:val="20"/>
          <w:szCs w:val="20"/>
          <w:lang w:eastAsia="ru-RU"/>
        </w:rPr>
        <w:t>наибольшему числу побед;</w:t>
      </w:r>
    </w:p>
    <w:p w14:paraId="7E6D12D5" w14:textId="77777777" w:rsidR="00F74304" w:rsidRPr="00A22F3D" w:rsidRDefault="00F74304" w:rsidP="00A22F3D">
      <w:pPr>
        <w:numPr>
          <w:ilvl w:val="0"/>
          <w:numId w:val="132"/>
        </w:numPr>
        <w:shd w:val="clear" w:color="auto" w:fill="FFFFFF"/>
        <w:autoSpaceDE w:val="0"/>
        <w:autoSpaceDN w:val="0"/>
        <w:adjustRightInd w:val="0"/>
        <w:spacing w:after="0"/>
        <w:ind w:left="567" w:hanging="567"/>
        <w:contextualSpacing/>
        <w:jc w:val="both"/>
        <w:rPr>
          <w:rFonts w:eastAsia="Times New Roman" w:cs="Times New Roman"/>
          <w:spacing w:val="-2"/>
          <w:sz w:val="20"/>
          <w:szCs w:val="20"/>
          <w:lang w:eastAsia="ru-RU"/>
        </w:rPr>
      </w:pPr>
      <w:r w:rsidRPr="00A22F3D">
        <w:rPr>
          <w:rFonts w:eastAsia="Times New Roman" w:cs="Times New Roman"/>
          <w:spacing w:val="-2"/>
          <w:sz w:val="20"/>
          <w:szCs w:val="20"/>
          <w:lang w:eastAsia="ru-RU"/>
        </w:rPr>
        <w:t>результату встреч между этими участниками;</w:t>
      </w:r>
    </w:p>
    <w:p w14:paraId="3978694B" w14:textId="77777777" w:rsidR="00F74304" w:rsidRPr="00A22F3D" w:rsidRDefault="00F74304" w:rsidP="00A22F3D">
      <w:pPr>
        <w:numPr>
          <w:ilvl w:val="0"/>
          <w:numId w:val="132"/>
        </w:numPr>
        <w:shd w:val="clear" w:color="auto" w:fill="FFFFFF"/>
        <w:autoSpaceDE w:val="0"/>
        <w:autoSpaceDN w:val="0"/>
        <w:adjustRightInd w:val="0"/>
        <w:spacing w:after="0"/>
        <w:ind w:left="567" w:hanging="567"/>
        <w:contextualSpacing/>
        <w:jc w:val="both"/>
        <w:rPr>
          <w:rFonts w:eastAsia="Times New Roman" w:cs="Times New Roman"/>
          <w:spacing w:val="-2"/>
          <w:sz w:val="20"/>
          <w:szCs w:val="20"/>
          <w:lang w:eastAsia="ru-RU"/>
        </w:rPr>
      </w:pPr>
      <w:r w:rsidRPr="00A22F3D">
        <w:rPr>
          <w:rFonts w:eastAsia="Times New Roman" w:cs="Times New Roman"/>
          <w:spacing w:val="-2"/>
          <w:sz w:val="20"/>
          <w:szCs w:val="20"/>
          <w:lang w:eastAsia="ru-RU"/>
        </w:rPr>
        <w:t>лучшему результату во встречах с другими участниками в порядке занятых мест.</w:t>
      </w:r>
    </w:p>
    <w:p w14:paraId="5B6C3C15" w14:textId="77777777" w:rsidR="00F74304" w:rsidRPr="00A22F3D" w:rsidRDefault="00F74304" w:rsidP="00A22F3D">
      <w:pPr>
        <w:numPr>
          <w:ilvl w:val="0"/>
          <w:numId w:val="131"/>
        </w:numPr>
        <w:shd w:val="clear" w:color="auto" w:fill="FFFFFF"/>
        <w:autoSpaceDE w:val="0"/>
        <w:autoSpaceDN w:val="0"/>
        <w:adjustRightInd w:val="0"/>
        <w:spacing w:after="0"/>
        <w:ind w:left="567" w:hanging="567"/>
        <w:contextualSpacing/>
        <w:jc w:val="both"/>
        <w:rPr>
          <w:rFonts w:eastAsia="Times New Roman" w:cs="Times New Roman"/>
          <w:spacing w:val="-2"/>
          <w:sz w:val="20"/>
          <w:szCs w:val="20"/>
          <w:lang w:eastAsia="ru-RU"/>
        </w:rPr>
      </w:pPr>
      <w:r w:rsidRPr="00A22F3D">
        <w:rPr>
          <w:rFonts w:eastAsia="Times New Roman" w:cs="Times New Roman"/>
          <w:spacing w:val="-2"/>
          <w:sz w:val="20"/>
          <w:szCs w:val="20"/>
          <w:lang w:eastAsia="ru-RU"/>
        </w:rPr>
        <w:t>Подсчет коэффициентов осуществляется в зависи</w:t>
      </w:r>
      <w:r w:rsidRPr="00A22F3D">
        <w:rPr>
          <w:rFonts w:eastAsia="Times New Roman" w:cs="Times New Roman"/>
          <w:spacing w:val="-2"/>
          <w:sz w:val="20"/>
          <w:szCs w:val="20"/>
          <w:lang w:eastAsia="ru-RU"/>
        </w:rPr>
        <w:softHyphen/>
        <w:t>мости от системы проведения соревнований.</w:t>
      </w:r>
    </w:p>
    <w:p w14:paraId="6249E9AA" w14:textId="77777777" w:rsidR="00F74304" w:rsidRPr="00A22F3D" w:rsidRDefault="00F74304" w:rsidP="00A22F3D">
      <w:pPr>
        <w:numPr>
          <w:ilvl w:val="0"/>
          <w:numId w:val="131"/>
        </w:numPr>
        <w:spacing w:after="0"/>
        <w:ind w:left="567" w:hanging="567"/>
        <w:contextualSpacing/>
        <w:jc w:val="both"/>
        <w:rPr>
          <w:rFonts w:eastAsia="Times New Roman" w:cs="Times New Roman"/>
          <w:sz w:val="20"/>
          <w:szCs w:val="20"/>
          <w:lang w:eastAsia="ru-RU"/>
        </w:rPr>
      </w:pPr>
      <w:r w:rsidRPr="00A22F3D">
        <w:rPr>
          <w:rFonts w:eastAsia="Times New Roman" w:cs="Times New Roman"/>
          <w:spacing w:val="-2"/>
          <w:sz w:val="20"/>
          <w:szCs w:val="20"/>
          <w:lang w:eastAsia="ru-RU"/>
        </w:rPr>
        <w:t>Если соревнование проводится по круговой системе, под</w:t>
      </w:r>
      <w:r w:rsidRPr="00A22F3D">
        <w:rPr>
          <w:rFonts w:eastAsia="Times New Roman" w:cs="Times New Roman"/>
          <w:spacing w:val="-2"/>
          <w:sz w:val="20"/>
          <w:szCs w:val="20"/>
          <w:lang w:eastAsia="ru-RU"/>
        </w:rPr>
        <w:softHyphen/>
        <w:t>счет личных коэффициентов осуществляется следующим образом: сначала суммируются очки, набранные участниками, у которых шашист выиграл, затем суммируются очки участников, которым он проиграл, и определяется разница указан</w:t>
      </w:r>
      <w:r w:rsidRPr="00A22F3D">
        <w:rPr>
          <w:rFonts w:eastAsia="Times New Roman" w:cs="Times New Roman"/>
          <w:spacing w:val="-2"/>
          <w:sz w:val="20"/>
          <w:szCs w:val="20"/>
          <w:lang w:eastAsia="ru-RU"/>
        </w:rPr>
        <w:softHyphen/>
        <w:t>ных сумм. Аналогично устанавливается и личный коэффициент остальных участников, имеющих равное количество очков. Шашист, имеющий наибольший коэффициент, в слу</w:t>
      </w:r>
      <w:r w:rsidRPr="00A22F3D">
        <w:rPr>
          <w:rFonts w:eastAsia="Times New Roman" w:cs="Times New Roman"/>
          <w:spacing w:val="-2"/>
          <w:sz w:val="20"/>
          <w:szCs w:val="20"/>
          <w:lang w:eastAsia="ru-RU"/>
        </w:rPr>
        <w:softHyphen/>
        <w:t>чаях, предусмотренных Положением о соревновании, может получить преимущество перед другими у</w:t>
      </w:r>
      <w:r w:rsidRPr="00A22F3D">
        <w:rPr>
          <w:rFonts w:eastAsia="Times New Roman" w:cs="Times New Roman"/>
          <w:sz w:val="20"/>
          <w:szCs w:val="20"/>
          <w:lang w:eastAsia="ru-RU"/>
        </w:rPr>
        <w:t>частниками, разделившими с ним место.</w:t>
      </w:r>
    </w:p>
    <w:p w14:paraId="4895F826" w14:textId="77777777" w:rsidR="00F74304" w:rsidRPr="00A22F3D" w:rsidRDefault="00F74304" w:rsidP="00A22F3D">
      <w:pPr>
        <w:spacing w:after="0"/>
        <w:ind w:left="567" w:hanging="567"/>
        <w:contextualSpacing/>
        <w:jc w:val="both"/>
        <w:rPr>
          <w:rFonts w:eastAsia="Times New Roman" w:cs="Times New Roman"/>
          <w:sz w:val="20"/>
          <w:szCs w:val="20"/>
          <w:lang w:eastAsia="ru-RU"/>
        </w:rPr>
      </w:pPr>
    </w:p>
    <w:p w14:paraId="3C5D9808" w14:textId="77777777" w:rsidR="00F74304" w:rsidRPr="00A22F3D" w:rsidRDefault="00F74304" w:rsidP="00A22F3D">
      <w:pPr>
        <w:keepNext/>
        <w:keepLines/>
        <w:spacing w:after="0"/>
        <w:ind w:left="567" w:hanging="567"/>
        <w:jc w:val="center"/>
        <w:outlineLvl w:val="0"/>
        <w:rPr>
          <w:rFonts w:eastAsia="Times New Roman" w:cs="Times New Roman"/>
          <w:b/>
          <w:bCs/>
          <w:sz w:val="20"/>
          <w:szCs w:val="20"/>
          <w:lang w:eastAsia="ru-RU"/>
        </w:rPr>
      </w:pPr>
      <w:r w:rsidRPr="00A22F3D">
        <w:rPr>
          <w:rFonts w:eastAsia="Times New Roman" w:cs="Times New Roman"/>
          <w:b/>
          <w:bCs/>
          <w:sz w:val="20"/>
          <w:szCs w:val="20"/>
          <w:lang w:eastAsia="ru-RU"/>
        </w:rPr>
        <w:t xml:space="preserve">ГЛАВА </w:t>
      </w:r>
      <w:r w:rsidRPr="00A22F3D">
        <w:rPr>
          <w:rFonts w:eastAsia="Times New Roman" w:cs="Times New Roman"/>
          <w:b/>
          <w:bCs/>
          <w:sz w:val="20"/>
          <w:szCs w:val="20"/>
          <w:lang w:val="en-US" w:eastAsia="ru-RU"/>
        </w:rPr>
        <w:t>VII</w:t>
      </w:r>
      <w:r w:rsidRPr="00A22F3D">
        <w:rPr>
          <w:rFonts w:eastAsia="Times New Roman" w:cs="Times New Roman"/>
          <w:b/>
          <w:bCs/>
          <w:sz w:val="20"/>
          <w:szCs w:val="20"/>
          <w:lang w:eastAsia="ru-RU"/>
        </w:rPr>
        <w:t>. ШАШКИ - 64</w:t>
      </w:r>
    </w:p>
    <w:p w14:paraId="6D9E36A8" w14:textId="77777777" w:rsidR="00F74304" w:rsidRPr="00A22F3D" w:rsidRDefault="00F74304" w:rsidP="00A22F3D">
      <w:pPr>
        <w:keepNext/>
        <w:keepLines/>
        <w:numPr>
          <w:ilvl w:val="3"/>
          <w:numId w:val="304"/>
        </w:numPr>
        <w:spacing w:after="0"/>
        <w:ind w:left="567" w:hanging="567"/>
        <w:jc w:val="center"/>
        <w:outlineLvl w:val="1"/>
        <w:rPr>
          <w:rFonts w:eastAsia="Times New Roman" w:cs="Times New Roman"/>
          <w:b/>
          <w:bCs/>
          <w:sz w:val="20"/>
          <w:szCs w:val="20"/>
          <w:lang w:eastAsia="ru-RU"/>
        </w:rPr>
      </w:pPr>
      <w:r w:rsidRPr="00A22F3D">
        <w:rPr>
          <w:rFonts w:eastAsia="Times New Roman" w:cs="Times New Roman"/>
          <w:b/>
          <w:bCs/>
          <w:sz w:val="20"/>
          <w:szCs w:val="20"/>
          <w:lang w:eastAsia="ru-RU"/>
        </w:rPr>
        <w:t>Шашечная доска</w:t>
      </w:r>
    </w:p>
    <w:p w14:paraId="69A3BD5F" w14:textId="77777777" w:rsidR="00F74304" w:rsidRPr="00A22F3D" w:rsidRDefault="00F74304" w:rsidP="00A22F3D">
      <w:pPr>
        <w:numPr>
          <w:ilvl w:val="0"/>
          <w:numId w:val="133"/>
        </w:numPr>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Шашечная доска представляет собой квадрат, разделен</w:t>
      </w:r>
      <w:r w:rsidRPr="00A22F3D">
        <w:rPr>
          <w:rFonts w:eastAsia="Times New Roman" w:cs="Times New Roman"/>
          <w:sz w:val="20"/>
          <w:szCs w:val="20"/>
          <w:lang w:eastAsia="ru-RU"/>
        </w:rPr>
        <w:softHyphen/>
        <w:t>ный на 64 одинаковые по размеру, чередующиеся светлые (белые) и темные (черные) клетки квадратной формы (см. рисунок № 1).</w:t>
      </w:r>
    </w:p>
    <w:p w14:paraId="49A4C68B" w14:textId="77777777" w:rsidR="00F74304" w:rsidRPr="00A22F3D" w:rsidRDefault="00F74304" w:rsidP="00A22F3D">
      <w:pPr>
        <w:spacing w:after="0"/>
        <w:ind w:left="567" w:hanging="567"/>
        <w:contextualSpacing/>
        <w:jc w:val="both"/>
        <w:rPr>
          <w:rFonts w:eastAsia="Times New Roman" w:cs="Times New Roman"/>
          <w:sz w:val="20"/>
          <w:szCs w:val="20"/>
          <w:lang w:eastAsia="ru-RU"/>
        </w:rPr>
      </w:pPr>
    </w:p>
    <w:p w14:paraId="5161A4F3" w14:textId="1061E166" w:rsidR="00F74304" w:rsidRPr="00A22F3D" w:rsidRDefault="00F74304" w:rsidP="00A22F3D">
      <w:pPr>
        <w:shd w:val="clear" w:color="auto" w:fill="FFFFFF"/>
        <w:autoSpaceDE w:val="0"/>
        <w:autoSpaceDN w:val="0"/>
        <w:adjustRightInd w:val="0"/>
        <w:spacing w:after="0"/>
        <w:ind w:left="567" w:hanging="567"/>
        <w:jc w:val="center"/>
        <w:rPr>
          <w:rFonts w:eastAsia="Times New Roman" w:cs="Times New Roman"/>
          <w:noProof/>
          <w:sz w:val="20"/>
          <w:szCs w:val="20"/>
          <w:lang w:eastAsia="ru-RU"/>
        </w:rPr>
      </w:pPr>
      <w:r w:rsidRPr="00A22F3D">
        <w:rPr>
          <w:rFonts w:eastAsia="Times New Roman" w:cs="Times New Roman"/>
          <w:noProof/>
          <w:sz w:val="20"/>
          <w:szCs w:val="20"/>
          <w:lang w:eastAsia="ru-RU"/>
        </w:rPr>
        <w:drawing>
          <wp:inline distT="0" distB="0" distL="0" distR="0" wp14:anchorId="0B794A84" wp14:editId="0CB82B4D">
            <wp:extent cx="1838325" cy="180022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56">
                      <a:lum bright="-4000" contrast="50000"/>
                      <a:grayscl/>
                      <a:extLst>
                        <a:ext uri="{28A0092B-C50C-407E-A947-70E740481C1C}">
                          <a14:useLocalDpi xmlns:a14="http://schemas.microsoft.com/office/drawing/2010/main" val="0"/>
                        </a:ext>
                      </a:extLst>
                    </a:blip>
                    <a:srcRect/>
                    <a:stretch>
                      <a:fillRect/>
                    </a:stretch>
                  </pic:blipFill>
                  <pic:spPr bwMode="auto">
                    <a:xfrm>
                      <a:off x="0" y="0"/>
                      <a:ext cx="1838325" cy="1800225"/>
                    </a:xfrm>
                    <a:prstGeom prst="rect">
                      <a:avLst/>
                    </a:prstGeom>
                    <a:noFill/>
                    <a:ln>
                      <a:noFill/>
                    </a:ln>
                  </pic:spPr>
                </pic:pic>
              </a:graphicData>
            </a:graphic>
          </wp:inline>
        </w:drawing>
      </w:r>
    </w:p>
    <w:p w14:paraId="2A01F20B" w14:textId="77777777" w:rsidR="00F74304" w:rsidRPr="00A22F3D" w:rsidRDefault="00F74304" w:rsidP="00A22F3D">
      <w:pPr>
        <w:shd w:val="clear" w:color="auto" w:fill="FFFFFF"/>
        <w:autoSpaceDE w:val="0"/>
        <w:autoSpaceDN w:val="0"/>
        <w:adjustRightInd w:val="0"/>
        <w:spacing w:after="0"/>
        <w:ind w:left="567" w:hanging="567"/>
        <w:jc w:val="right"/>
        <w:rPr>
          <w:rFonts w:eastAsia="Times New Roman" w:cs="Times New Roman"/>
          <w:sz w:val="20"/>
          <w:szCs w:val="20"/>
          <w:lang w:eastAsia="ru-RU"/>
        </w:rPr>
      </w:pPr>
      <w:r w:rsidRPr="00A22F3D">
        <w:rPr>
          <w:rFonts w:eastAsia="Times New Roman" w:cs="Times New Roman"/>
          <w:sz w:val="20"/>
          <w:szCs w:val="20"/>
          <w:lang w:eastAsia="ru-RU"/>
        </w:rPr>
        <w:t>Рисунок № 1</w:t>
      </w:r>
    </w:p>
    <w:p w14:paraId="27AF5BD3" w14:textId="77777777" w:rsidR="00F74304" w:rsidRPr="00A22F3D" w:rsidRDefault="00F74304" w:rsidP="00A22F3D">
      <w:pPr>
        <w:shd w:val="clear" w:color="auto" w:fill="FFFFFF"/>
        <w:autoSpaceDE w:val="0"/>
        <w:autoSpaceDN w:val="0"/>
        <w:adjustRightInd w:val="0"/>
        <w:spacing w:after="0"/>
        <w:ind w:left="567" w:hanging="567"/>
        <w:jc w:val="right"/>
        <w:rPr>
          <w:rFonts w:eastAsia="Times New Roman" w:cs="Times New Roman"/>
          <w:sz w:val="20"/>
          <w:szCs w:val="20"/>
          <w:lang w:eastAsia="ru-RU"/>
        </w:rPr>
      </w:pPr>
    </w:p>
    <w:p w14:paraId="0D62809A" w14:textId="77777777" w:rsidR="00F74304" w:rsidRPr="00A22F3D" w:rsidRDefault="00F74304" w:rsidP="00A22F3D">
      <w:pPr>
        <w:numPr>
          <w:ilvl w:val="0"/>
          <w:numId w:val="133"/>
        </w:numPr>
        <w:shd w:val="clear" w:color="auto" w:fill="FFFFFF"/>
        <w:autoSpaceDE w:val="0"/>
        <w:autoSpaceDN w:val="0"/>
        <w:adjustRightInd w:val="0"/>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Каждая сторона доски состоит из 8 клеток (полей). Игра ведется только на черных полях. Шашечная доска распола</w:t>
      </w:r>
      <w:r w:rsidRPr="00A22F3D">
        <w:rPr>
          <w:rFonts w:eastAsia="Times New Roman" w:cs="Times New Roman"/>
          <w:sz w:val="20"/>
          <w:szCs w:val="20"/>
          <w:lang w:eastAsia="ru-RU"/>
        </w:rPr>
        <w:softHyphen/>
        <w:t>гается между партнерами таким образом, чтобы слева от играющего находилось угловое черное поле. В официальных соревнованиях должна применяться доска с размером сторо</w:t>
      </w:r>
      <w:r w:rsidRPr="00A22F3D">
        <w:rPr>
          <w:rFonts w:eastAsia="Times New Roman" w:cs="Times New Roman"/>
          <w:sz w:val="20"/>
          <w:szCs w:val="20"/>
          <w:lang w:eastAsia="ru-RU"/>
        </w:rPr>
        <w:softHyphen/>
        <w:t>ны в пределах от 40 до 45 сантиметров.</w:t>
      </w:r>
    </w:p>
    <w:p w14:paraId="16EC4A59" w14:textId="77777777" w:rsidR="00F74304" w:rsidRPr="00A22F3D" w:rsidRDefault="00F74304" w:rsidP="00A22F3D">
      <w:pPr>
        <w:numPr>
          <w:ilvl w:val="0"/>
          <w:numId w:val="133"/>
        </w:numPr>
        <w:shd w:val="clear" w:color="auto" w:fill="FFFFFF"/>
        <w:autoSpaceDE w:val="0"/>
        <w:autoSpaceDN w:val="0"/>
        <w:adjustRightInd w:val="0"/>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Поверхность доски должна быть матовой (не блестящей), с отчетливым чередованием светлых и темных полей. Тем</w:t>
      </w:r>
      <w:r w:rsidRPr="00A22F3D">
        <w:rPr>
          <w:rFonts w:eastAsia="Times New Roman" w:cs="Times New Roman"/>
          <w:sz w:val="20"/>
          <w:szCs w:val="20"/>
          <w:lang w:eastAsia="ru-RU"/>
        </w:rPr>
        <w:softHyphen/>
        <w:t>ные поля должны</w:t>
      </w:r>
      <w:r w:rsidRPr="00A22F3D">
        <w:rPr>
          <w:rFonts w:eastAsia="Times New Roman" w:cs="Times New Roman"/>
          <w:i/>
          <w:sz w:val="20"/>
          <w:szCs w:val="20"/>
          <w:lang w:eastAsia="ru-RU"/>
        </w:rPr>
        <w:t xml:space="preserve"> </w:t>
      </w:r>
      <w:r w:rsidRPr="00A22F3D">
        <w:rPr>
          <w:rFonts w:eastAsia="Times New Roman" w:cs="Times New Roman"/>
          <w:sz w:val="20"/>
          <w:szCs w:val="20"/>
          <w:lang w:eastAsia="ru-RU"/>
        </w:rPr>
        <w:t>иметь светло-коричневую, но не слишком бледную окраску.</w:t>
      </w:r>
    </w:p>
    <w:p w14:paraId="01ECE6DE" w14:textId="77777777" w:rsidR="00F74304" w:rsidRPr="00A22F3D" w:rsidRDefault="00F74304" w:rsidP="00A22F3D">
      <w:pPr>
        <w:keepNext/>
        <w:keepLines/>
        <w:numPr>
          <w:ilvl w:val="3"/>
          <w:numId w:val="304"/>
        </w:numPr>
        <w:spacing w:after="0"/>
        <w:ind w:left="567" w:hanging="567"/>
        <w:jc w:val="center"/>
        <w:outlineLvl w:val="1"/>
        <w:rPr>
          <w:rFonts w:eastAsia="Times New Roman" w:cs="Times New Roman"/>
          <w:b/>
          <w:bCs/>
          <w:sz w:val="20"/>
          <w:szCs w:val="20"/>
          <w:lang w:eastAsia="ru-RU"/>
        </w:rPr>
      </w:pPr>
      <w:r w:rsidRPr="00A22F3D">
        <w:rPr>
          <w:rFonts w:eastAsia="Times New Roman" w:cs="Times New Roman"/>
          <w:b/>
          <w:bCs/>
          <w:sz w:val="20"/>
          <w:szCs w:val="20"/>
          <w:lang w:eastAsia="ru-RU"/>
        </w:rPr>
        <w:t>Наименование диагоналей шашечной доски</w:t>
      </w:r>
    </w:p>
    <w:p w14:paraId="78617E67" w14:textId="77777777" w:rsidR="00F74304" w:rsidRPr="00A22F3D" w:rsidRDefault="00F74304" w:rsidP="00A22F3D">
      <w:pPr>
        <w:numPr>
          <w:ilvl w:val="0"/>
          <w:numId w:val="134"/>
        </w:numPr>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Косой ряд полей от одного края доски до другого обра</w:t>
      </w:r>
      <w:r w:rsidRPr="00A22F3D">
        <w:rPr>
          <w:rFonts w:eastAsia="Times New Roman" w:cs="Times New Roman"/>
          <w:sz w:val="20"/>
          <w:szCs w:val="20"/>
          <w:lang w:eastAsia="ru-RU"/>
        </w:rPr>
        <w:softHyphen/>
        <w:t>зует диагональ. Диагонали, упирающиеся одним концом в нижний край (борт) доски, считаются нижними диагоналями, а упирающиеся в верхний край — верхними диагоналями (см. рисунок № 2).</w:t>
      </w:r>
    </w:p>
    <w:p w14:paraId="4F3B389F" w14:textId="68B3C296" w:rsidR="00F74304" w:rsidRPr="00A22F3D" w:rsidRDefault="00F74304" w:rsidP="00A22F3D">
      <w:pPr>
        <w:spacing w:after="0"/>
        <w:ind w:left="567" w:hanging="567"/>
        <w:jc w:val="center"/>
        <w:rPr>
          <w:rFonts w:eastAsia="Times New Roman" w:cs="Times New Roman"/>
          <w:noProof/>
          <w:sz w:val="20"/>
          <w:szCs w:val="20"/>
          <w:lang w:eastAsia="ru-RU"/>
        </w:rPr>
      </w:pPr>
      <w:r w:rsidRPr="00A22F3D">
        <w:rPr>
          <w:rFonts w:eastAsia="Times New Roman" w:cs="Times New Roman"/>
          <w:noProof/>
          <w:sz w:val="20"/>
          <w:szCs w:val="20"/>
          <w:lang w:eastAsia="ru-RU"/>
        </w:rPr>
        <w:drawing>
          <wp:inline distT="0" distB="0" distL="0" distR="0" wp14:anchorId="472C67D8" wp14:editId="6E1CFA1B">
            <wp:extent cx="1762125" cy="180022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57">
                      <a:lum bright="-4000" contrast="50000"/>
                      <a:grayscl/>
                      <a:extLst>
                        <a:ext uri="{28A0092B-C50C-407E-A947-70E740481C1C}">
                          <a14:useLocalDpi xmlns:a14="http://schemas.microsoft.com/office/drawing/2010/main" val="0"/>
                        </a:ext>
                      </a:extLst>
                    </a:blip>
                    <a:srcRect/>
                    <a:stretch>
                      <a:fillRect/>
                    </a:stretch>
                  </pic:blipFill>
                  <pic:spPr bwMode="auto">
                    <a:xfrm>
                      <a:off x="0" y="0"/>
                      <a:ext cx="1762125" cy="1800225"/>
                    </a:xfrm>
                    <a:prstGeom prst="rect">
                      <a:avLst/>
                    </a:prstGeom>
                    <a:noFill/>
                    <a:ln>
                      <a:noFill/>
                    </a:ln>
                  </pic:spPr>
                </pic:pic>
              </a:graphicData>
            </a:graphic>
          </wp:inline>
        </w:drawing>
      </w:r>
    </w:p>
    <w:p w14:paraId="2DF7F844" w14:textId="77777777" w:rsidR="00F74304" w:rsidRPr="00A22F3D" w:rsidRDefault="00F74304" w:rsidP="00A22F3D">
      <w:pPr>
        <w:spacing w:after="0"/>
        <w:ind w:left="567" w:hanging="567"/>
        <w:jc w:val="right"/>
        <w:rPr>
          <w:rFonts w:eastAsia="Times New Roman" w:cs="Times New Roman"/>
          <w:sz w:val="20"/>
          <w:szCs w:val="20"/>
          <w:lang w:eastAsia="ru-RU"/>
        </w:rPr>
      </w:pPr>
      <w:r w:rsidRPr="00A22F3D">
        <w:rPr>
          <w:rFonts w:eastAsia="Times New Roman" w:cs="Times New Roman"/>
          <w:sz w:val="20"/>
          <w:szCs w:val="20"/>
          <w:lang w:eastAsia="ru-RU"/>
        </w:rPr>
        <w:t>Рисунок № 2</w:t>
      </w:r>
    </w:p>
    <w:p w14:paraId="1CFC0DA4" w14:textId="77777777" w:rsidR="00F74304" w:rsidRPr="00A22F3D" w:rsidRDefault="00F74304" w:rsidP="00A22F3D">
      <w:pPr>
        <w:spacing w:after="0"/>
        <w:ind w:left="567" w:hanging="567"/>
        <w:jc w:val="right"/>
        <w:rPr>
          <w:rFonts w:eastAsia="Times New Roman" w:cs="Times New Roman"/>
          <w:sz w:val="20"/>
          <w:szCs w:val="20"/>
          <w:lang w:eastAsia="ru-RU"/>
        </w:rPr>
      </w:pPr>
    </w:p>
    <w:p w14:paraId="0CA40441" w14:textId="77777777" w:rsidR="00F74304" w:rsidRPr="00A22F3D" w:rsidRDefault="00F74304" w:rsidP="00A22F3D">
      <w:pPr>
        <w:numPr>
          <w:ilvl w:val="0"/>
          <w:numId w:val="134"/>
        </w:numPr>
        <w:shd w:val="clear" w:color="auto" w:fill="FFFFFF"/>
        <w:autoSpaceDE w:val="0"/>
        <w:autoSpaceDN w:val="0"/>
        <w:adjustRightInd w:val="0"/>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Наибольшая из диагоналей, состоящая из 8 черных полей и пересекающая доску слева направо, называется большой дорогой.</w:t>
      </w:r>
    </w:p>
    <w:p w14:paraId="0B43E385" w14:textId="77777777" w:rsidR="00F74304" w:rsidRPr="00A22F3D" w:rsidRDefault="00F74304" w:rsidP="00A22F3D">
      <w:pPr>
        <w:numPr>
          <w:ilvl w:val="0"/>
          <w:numId w:val="134"/>
        </w:numPr>
        <w:shd w:val="clear" w:color="auto" w:fill="FFFFFF"/>
        <w:autoSpaceDE w:val="0"/>
        <w:autoSpaceDN w:val="0"/>
        <w:adjustRightInd w:val="0"/>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Две диагонали (по 6 полей в каждой), лежащие по обе стороны большой дороги, и две диагонали (по 3 поля в каж</w:t>
      </w:r>
      <w:r w:rsidRPr="00A22F3D">
        <w:rPr>
          <w:rFonts w:eastAsia="Times New Roman" w:cs="Times New Roman"/>
          <w:sz w:val="20"/>
          <w:szCs w:val="20"/>
          <w:lang w:eastAsia="ru-RU"/>
        </w:rPr>
        <w:softHyphen/>
        <w:t>дой), соединяющие первые по концам, образуют тройник. Большие диагонали тройника соответственно называются нижним тройником и верхним тройником, малые — нижним и верхним тройничком. Две диагонали, пересекающие боль</w:t>
      </w:r>
      <w:r w:rsidRPr="00A22F3D">
        <w:rPr>
          <w:rFonts w:eastAsia="Times New Roman" w:cs="Times New Roman"/>
          <w:sz w:val="20"/>
          <w:szCs w:val="20"/>
          <w:lang w:eastAsia="ru-RU"/>
        </w:rPr>
        <w:softHyphen/>
        <w:t>шую дорогу и тройник, состоящие из 7 полей каждая, вместе с соединяющими их по концам диагоналям из 2 полей, состав</w:t>
      </w:r>
      <w:r w:rsidRPr="00A22F3D">
        <w:rPr>
          <w:rFonts w:eastAsia="Times New Roman" w:cs="Times New Roman"/>
          <w:sz w:val="20"/>
          <w:szCs w:val="20"/>
          <w:lang w:eastAsia="ru-RU"/>
        </w:rPr>
        <w:softHyphen/>
        <w:t>ляют двойник. Они называются нижним и верхним двойни</w:t>
      </w:r>
      <w:r w:rsidRPr="00A22F3D">
        <w:rPr>
          <w:rFonts w:eastAsia="Times New Roman" w:cs="Times New Roman"/>
          <w:sz w:val="20"/>
          <w:szCs w:val="20"/>
          <w:lang w:eastAsia="ru-RU"/>
        </w:rPr>
        <w:softHyphen/>
        <w:t>ком, нижним и верхним двойничком.</w:t>
      </w:r>
    </w:p>
    <w:p w14:paraId="467C17BE" w14:textId="77777777" w:rsidR="00F74304" w:rsidRPr="00A22F3D" w:rsidRDefault="00F74304" w:rsidP="00A22F3D">
      <w:pPr>
        <w:numPr>
          <w:ilvl w:val="0"/>
          <w:numId w:val="134"/>
        </w:numPr>
        <w:shd w:val="clear" w:color="auto" w:fill="FFFFFF"/>
        <w:autoSpaceDE w:val="0"/>
        <w:autoSpaceDN w:val="0"/>
        <w:adjustRightInd w:val="0"/>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Следующие за двойником две диагонали (по 5 полей в каждой) вместе с соединяющими их по концам диагоналями (по 4 поля в каждой) образуют косяк. Соответственно они носят названия нижний и верхний косяк, нижний и верхний косячок.</w:t>
      </w:r>
    </w:p>
    <w:p w14:paraId="21A7B73B" w14:textId="77777777" w:rsidR="00F74304" w:rsidRPr="00A22F3D" w:rsidRDefault="00F74304" w:rsidP="00A22F3D">
      <w:pPr>
        <w:keepNext/>
        <w:keepLines/>
        <w:numPr>
          <w:ilvl w:val="3"/>
          <w:numId w:val="304"/>
        </w:numPr>
        <w:spacing w:after="0"/>
        <w:ind w:left="567" w:hanging="567"/>
        <w:jc w:val="center"/>
        <w:outlineLvl w:val="1"/>
        <w:rPr>
          <w:rFonts w:eastAsia="Times New Roman" w:cs="Times New Roman"/>
          <w:b/>
          <w:bCs/>
          <w:sz w:val="20"/>
          <w:szCs w:val="20"/>
          <w:lang w:eastAsia="ru-RU"/>
        </w:rPr>
      </w:pPr>
      <w:r w:rsidRPr="00A22F3D">
        <w:rPr>
          <w:rFonts w:eastAsia="Times New Roman" w:cs="Times New Roman"/>
          <w:b/>
          <w:bCs/>
          <w:sz w:val="20"/>
          <w:szCs w:val="20"/>
          <w:lang w:eastAsia="ru-RU"/>
        </w:rPr>
        <w:t>Шашки</w:t>
      </w:r>
    </w:p>
    <w:p w14:paraId="3A2D18CB" w14:textId="77777777" w:rsidR="00F74304" w:rsidRPr="00A22F3D" w:rsidRDefault="00F74304" w:rsidP="00A22F3D">
      <w:pPr>
        <w:numPr>
          <w:ilvl w:val="0"/>
          <w:numId w:val="135"/>
        </w:numPr>
        <w:shd w:val="clear" w:color="auto" w:fill="FFFFFF"/>
        <w:autoSpaceDE w:val="0"/>
        <w:autoSpaceDN w:val="0"/>
        <w:adjustRightInd w:val="0"/>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Партнерам перед началом игры предоставляется по 12 ша</w:t>
      </w:r>
      <w:r w:rsidRPr="00A22F3D">
        <w:rPr>
          <w:rFonts w:eastAsia="Times New Roman" w:cs="Times New Roman"/>
          <w:sz w:val="20"/>
          <w:szCs w:val="20"/>
          <w:lang w:eastAsia="ru-RU"/>
        </w:rPr>
        <w:softHyphen/>
        <w:t>шек (плоских, круглой формы): одному — белых, другому — черных. Шашки расставляются на черных полях первых трех горизонтальных рядов с каждой стороны (см.рисунок №3).</w:t>
      </w:r>
    </w:p>
    <w:p w14:paraId="6F1CECB9" w14:textId="16045BE6" w:rsidR="00F74304" w:rsidRPr="00A22F3D" w:rsidRDefault="00F74304" w:rsidP="00A22F3D">
      <w:pPr>
        <w:shd w:val="clear" w:color="auto" w:fill="FFFFFF"/>
        <w:autoSpaceDE w:val="0"/>
        <w:autoSpaceDN w:val="0"/>
        <w:adjustRightInd w:val="0"/>
        <w:spacing w:after="0"/>
        <w:ind w:left="567" w:hanging="567"/>
        <w:jc w:val="center"/>
        <w:rPr>
          <w:rFonts w:eastAsia="Times New Roman" w:cs="Times New Roman"/>
          <w:noProof/>
          <w:sz w:val="20"/>
          <w:szCs w:val="20"/>
          <w:lang w:val="en-US" w:eastAsia="ru-RU"/>
        </w:rPr>
      </w:pPr>
      <w:r w:rsidRPr="00A22F3D">
        <w:rPr>
          <w:rFonts w:eastAsia="Times New Roman" w:cs="Times New Roman"/>
          <w:noProof/>
          <w:sz w:val="20"/>
          <w:szCs w:val="20"/>
          <w:lang w:eastAsia="ru-RU"/>
        </w:rPr>
        <w:drawing>
          <wp:inline distT="0" distB="0" distL="0" distR="0" wp14:anchorId="0D98A4A9" wp14:editId="325C3259">
            <wp:extent cx="1790700" cy="18097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pic:cNvPicPr>
                      <a:picLocks noChangeAspect="1" noChangeArrowheads="1"/>
                    </pic:cNvPicPr>
                  </pic:nvPicPr>
                  <pic:blipFill>
                    <a:blip r:embed="rId58">
                      <a:lum bright="-4000" contrast="50000"/>
                      <a:grayscl/>
                      <a:extLst>
                        <a:ext uri="{28A0092B-C50C-407E-A947-70E740481C1C}">
                          <a14:useLocalDpi xmlns:a14="http://schemas.microsoft.com/office/drawing/2010/main" val="0"/>
                        </a:ext>
                      </a:extLst>
                    </a:blip>
                    <a:srcRect/>
                    <a:stretch>
                      <a:fillRect/>
                    </a:stretch>
                  </pic:blipFill>
                  <pic:spPr bwMode="auto">
                    <a:xfrm>
                      <a:off x="0" y="0"/>
                      <a:ext cx="1790700" cy="1809750"/>
                    </a:xfrm>
                    <a:prstGeom prst="rect">
                      <a:avLst/>
                    </a:prstGeom>
                    <a:noFill/>
                    <a:ln>
                      <a:noFill/>
                    </a:ln>
                  </pic:spPr>
                </pic:pic>
              </a:graphicData>
            </a:graphic>
          </wp:inline>
        </w:drawing>
      </w:r>
    </w:p>
    <w:p w14:paraId="43B27243" w14:textId="77777777" w:rsidR="00F74304" w:rsidRPr="00A22F3D" w:rsidRDefault="00F74304" w:rsidP="00A22F3D">
      <w:pPr>
        <w:shd w:val="clear" w:color="auto" w:fill="FFFFFF"/>
        <w:autoSpaceDE w:val="0"/>
        <w:autoSpaceDN w:val="0"/>
        <w:adjustRightInd w:val="0"/>
        <w:spacing w:after="0"/>
        <w:ind w:left="567" w:hanging="567"/>
        <w:jc w:val="right"/>
        <w:rPr>
          <w:rFonts w:eastAsia="Times New Roman" w:cs="Times New Roman"/>
          <w:sz w:val="20"/>
          <w:szCs w:val="20"/>
          <w:lang w:val="en-US" w:eastAsia="ru-RU"/>
        </w:rPr>
      </w:pPr>
      <w:r w:rsidRPr="00A22F3D">
        <w:rPr>
          <w:rFonts w:eastAsia="Times New Roman" w:cs="Times New Roman"/>
          <w:sz w:val="20"/>
          <w:szCs w:val="20"/>
          <w:lang w:val="en-US" w:eastAsia="ru-RU"/>
        </w:rPr>
        <w:t>Рисунок № 3</w:t>
      </w:r>
    </w:p>
    <w:p w14:paraId="2FD65453" w14:textId="77777777" w:rsidR="00F74304" w:rsidRPr="00A22F3D" w:rsidRDefault="00F74304" w:rsidP="00A22F3D">
      <w:pPr>
        <w:shd w:val="clear" w:color="auto" w:fill="FFFFFF"/>
        <w:autoSpaceDE w:val="0"/>
        <w:autoSpaceDN w:val="0"/>
        <w:adjustRightInd w:val="0"/>
        <w:spacing w:after="0"/>
        <w:ind w:left="567" w:hanging="567"/>
        <w:jc w:val="right"/>
        <w:rPr>
          <w:rFonts w:eastAsia="Times New Roman" w:cs="Times New Roman"/>
          <w:sz w:val="20"/>
          <w:szCs w:val="20"/>
          <w:lang w:val="en-US" w:eastAsia="ru-RU"/>
        </w:rPr>
      </w:pPr>
    </w:p>
    <w:p w14:paraId="4C6DC1C7" w14:textId="77777777" w:rsidR="00F74304" w:rsidRPr="00A22F3D" w:rsidRDefault="00F74304" w:rsidP="00A22F3D">
      <w:pPr>
        <w:numPr>
          <w:ilvl w:val="0"/>
          <w:numId w:val="135"/>
        </w:numPr>
        <w:shd w:val="clear" w:color="auto" w:fill="FFFFFF"/>
        <w:autoSpaceDE w:val="0"/>
        <w:autoSpaceDN w:val="0"/>
        <w:adjustRightInd w:val="0"/>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Шашки должны быть одинаковы по внешнему виду и размерам (меньше поля доски на 5—10 мм; высота шашки долж</w:t>
      </w:r>
      <w:r w:rsidRPr="00A22F3D">
        <w:rPr>
          <w:rFonts w:eastAsia="Times New Roman" w:cs="Times New Roman"/>
          <w:sz w:val="20"/>
          <w:szCs w:val="20"/>
          <w:lang w:eastAsia="ru-RU"/>
        </w:rPr>
        <w:softHyphen/>
        <w:t xml:space="preserve">на равняться от </w:t>
      </w:r>
      <w:r w:rsidRPr="00A22F3D">
        <w:rPr>
          <w:rFonts w:eastAsia="Calibri" w:cs="Times New Roman"/>
          <w:position w:val="-18"/>
          <w:sz w:val="20"/>
          <w:szCs w:val="20"/>
          <w:lang w:eastAsia="ru-RU"/>
        </w:rPr>
        <w:object w:dxaOrig="345" w:dyaOrig="480" w14:anchorId="33F19D0B">
          <v:shape id="_x0000_i1027" type="#_x0000_t75" style="width:18.15pt;height:23.15pt" o:ole="">
            <v:imagedata r:id="rId59" o:title=""/>
          </v:shape>
          <o:OLEObject Type="Embed" ProgID="Equation.3" ShapeID="_x0000_i1027" DrawAspect="Content" ObjectID="_1704094236" r:id="rId60"/>
        </w:object>
      </w:r>
      <w:r w:rsidRPr="00A22F3D">
        <w:rPr>
          <w:rFonts w:eastAsia="Times New Roman" w:cs="Times New Roman"/>
          <w:sz w:val="20"/>
          <w:szCs w:val="20"/>
          <w:lang w:eastAsia="ru-RU"/>
        </w:rPr>
        <w:t xml:space="preserve"> до </w:t>
      </w:r>
      <w:r w:rsidRPr="00A22F3D">
        <w:rPr>
          <w:rFonts w:eastAsia="Calibri" w:cs="Times New Roman"/>
          <w:position w:val="-18"/>
          <w:sz w:val="20"/>
          <w:szCs w:val="20"/>
          <w:lang w:eastAsia="ru-RU"/>
        </w:rPr>
        <w:object w:dxaOrig="345" w:dyaOrig="480" w14:anchorId="57228AEF">
          <v:shape id="_x0000_i1028" type="#_x0000_t75" style="width:18.15pt;height:23.15pt" o:ole="">
            <v:imagedata r:id="rId61" o:title=""/>
          </v:shape>
          <o:OLEObject Type="Embed" ProgID="Equation.3" ShapeID="_x0000_i1028" DrawAspect="Content" ObjectID="_1704094237" r:id="rId62"/>
        </w:object>
      </w:r>
      <w:r w:rsidRPr="00A22F3D">
        <w:rPr>
          <w:rFonts w:eastAsia="Times New Roman" w:cs="Times New Roman"/>
          <w:sz w:val="20"/>
          <w:szCs w:val="20"/>
          <w:lang w:eastAsia="ru-RU"/>
        </w:rPr>
        <w:t xml:space="preserve"> ее диаметра. Окраска шашек не должна быть блестящей и совпадать с цветом полей доски. Все шашки каждой из сторон должны быть одинакового цвета.</w:t>
      </w:r>
    </w:p>
    <w:p w14:paraId="29AFD007" w14:textId="77777777" w:rsidR="00F74304" w:rsidRPr="00A22F3D" w:rsidRDefault="00F74304" w:rsidP="00A22F3D">
      <w:pPr>
        <w:keepNext/>
        <w:keepLines/>
        <w:numPr>
          <w:ilvl w:val="3"/>
          <w:numId w:val="304"/>
        </w:numPr>
        <w:spacing w:after="0"/>
        <w:ind w:left="567" w:hanging="567"/>
        <w:jc w:val="center"/>
        <w:outlineLvl w:val="1"/>
        <w:rPr>
          <w:rFonts w:eastAsia="Times New Roman" w:cs="Times New Roman"/>
          <w:b/>
          <w:bCs/>
          <w:sz w:val="20"/>
          <w:szCs w:val="20"/>
          <w:lang w:eastAsia="ru-RU"/>
        </w:rPr>
      </w:pPr>
      <w:r w:rsidRPr="00A22F3D">
        <w:rPr>
          <w:rFonts w:eastAsia="Times New Roman" w:cs="Times New Roman"/>
          <w:b/>
          <w:bCs/>
          <w:sz w:val="20"/>
          <w:szCs w:val="20"/>
          <w:lang w:eastAsia="ru-RU"/>
        </w:rPr>
        <w:t>Цель игры</w:t>
      </w:r>
    </w:p>
    <w:p w14:paraId="58CC6320" w14:textId="77777777" w:rsidR="00F74304" w:rsidRPr="00A22F3D" w:rsidRDefault="00F74304" w:rsidP="00A22F3D">
      <w:pPr>
        <w:shd w:val="clear" w:color="auto" w:fill="FFFFFF"/>
        <w:autoSpaceDE w:val="0"/>
        <w:autoSpaceDN w:val="0"/>
        <w:adjustRightInd w:val="0"/>
        <w:spacing w:after="0"/>
        <w:ind w:left="567" w:hanging="567"/>
        <w:jc w:val="both"/>
        <w:rPr>
          <w:rFonts w:eastAsia="Times New Roman" w:cs="Times New Roman"/>
          <w:sz w:val="20"/>
          <w:szCs w:val="20"/>
          <w:lang w:eastAsia="ru-RU"/>
        </w:rPr>
      </w:pPr>
      <w:r w:rsidRPr="00A22F3D">
        <w:rPr>
          <w:rFonts w:eastAsia="Times New Roman" w:cs="Times New Roman"/>
          <w:sz w:val="20"/>
          <w:szCs w:val="20"/>
          <w:lang w:eastAsia="ru-RU"/>
        </w:rPr>
        <w:t>Игра в шашки ведется двумя партнерами. Партнером (соперником, стороной) может быть как одно лицо, так и коллектив из нескольких лиц. В последнем случае партия назы</w:t>
      </w:r>
      <w:r w:rsidRPr="00A22F3D">
        <w:rPr>
          <w:rFonts w:eastAsia="Times New Roman" w:cs="Times New Roman"/>
          <w:sz w:val="20"/>
          <w:szCs w:val="20"/>
          <w:lang w:eastAsia="ru-RU"/>
        </w:rPr>
        <w:softHyphen/>
        <w:t xml:space="preserve">вается консультационной. Для каждой из сторон конечной целью в партии является выигрыш (см. Глава </w:t>
      </w:r>
      <w:r w:rsidRPr="00A22F3D">
        <w:rPr>
          <w:rFonts w:eastAsia="Times New Roman" w:cs="Times New Roman"/>
          <w:sz w:val="20"/>
          <w:szCs w:val="20"/>
          <w:lang w:val="en-US" w:eastAsia="ru-RU"/>
        </w:rPr>
        <w:t>VII</w:t>
      </w:r>
      <w:r w:rsidRPr="00A22F3D">
        <w:rPr>
          <w:rFonts w:eastAsia="Times New Roman" w:cs="Times New Roman"/>
          <w:sz w:val="20"/>
          <w:szCs w:val="20"/>
          <w:lang w:eastAsia="ru-RU"/>
        </w:rPr>
        <w:t>, Пункт 27).</w:t>
      </w:r>
    </w:p>
    <w:p w14:paraId="3403A083" w14:textId="77777777" w:rsidR="00F74304" w:rsidRPr="00A22F3D" w:rsidRDefault="00F74304" w:rsidP="00A22F3D">
      <w:pPr>
        <w:keepNext/>
        <w:keepLines/>
        <w:numPr>
          <w:ilvl w:val="3"/>
          <w:numId w:val="304"/>
        </w:numPr>
        <w:spacing w:after="0"/>
        <w:ind w:left="567" w:hanging="567"/>
        <w:jc w:val="center"/>
        <w:outlineLvl w:val="1"/>
        <w:rPr>
          <w:rFonts w:eastAsia="Times New Roman" w:cs="Times New Roman"/>
          <w:b/>
          <w:bCs/>
          <w:sz w:val="20"/>
          <w:szCs w:val="20"/>
          <w:lang w:eastAsia="ru-RU"/>
        </w:rPr>
      </w:pPr>
      <w:r w:rsidRPr="00A22F3D">
        <w:rPr>
          <w:rFonts w:eastAsia="Times New Roman" w:cs="Times New Roman"/>
          <w:b/>
          <w:bCs/>
          <w:sz w:val="20"/>
          <w:szCs w:val="20"/>
          <w:lang w:eastAsia="ru-RU"/>
        </w:rPr>
        <w:t>Ход</w:t>
      </w:r>
    </w:p>
    <w:p w14:paraId="0A318BEC" w14:textId="77777777" w:rsidR="00F74304" w:rsidRPr="00A22F3D" w:rsidRDefault="00F74304" w:rsidP="00A22F3D">
      <w:pPr>
        <w:shd w:val="clear" w:color="auto" w:fill="FFFFFF"/>
        <w:autoSpaceDE w:val="0"/>
        <w:autoSpaceDN w:val="0"/>
        <w:adjustRightInd w:val="0"/>
        <w:spacing w:after="0"/>
        <w:ind w:left="567" w:hanging="567"/>
        <w:jc w:val="both"/>
        <w:rPr>
          <w:rFonts w:eastAsia="Times New Roman" w:cs="Times New Roman"/>
          <w:sz w:val="20"/>
          <w:szCs w:val="20"/>
          <w:lang w:eastAsia="ru-RU"/>
        </w:rPr>
      </w:pPr>
      <w:r w:rsidRPr="00A22F3D">
        <w:rPr>
          <w:rFonts w:eastAsia="Times New Roman" w:cs="Times New Roman"/>
          <w:sz w:val="20"/>
          <w:szCs w:val="20"/>
          <w:lang w:eastAsia="ru-RU"/>
        </w:rPr>
        <w:t xml:space="preserve">Ходом в партии считается передвижение шашки с одного поля доски на другое в соответствии с Главой </w:t>
      </w:r>
      <w:r w:rsidRPr="00A22F3D">
        <w:rPr>
          <w:rFonts w:eastAsia="Times New Roman" w:cs="Times New Roman"/>
          <w:sz w:val="20"/>
          <w:szCs w:val="20"/>
          <w:lang w:val="en-US" w:eastAsia="ru-RU"/>
        </w:rPr>
        <w:t>VII</w:t>
      </w:r>
      <w:r w:rsidRPr="00A22F3D">
        <w:rPr>
          <w:rFonts w:eastAsia="Times New Roman" w:cs="Times New Roman"/>
          <w:sz w:val="20"/>
          <w:szCs w:val="20"/>
          <w:lang w:eastAsia="ru-RU"/>
        </w:rPr>
        <w:t>, Пунктами 24 и 25.</w:t>
      </w:r>
    </w:p>
    <w:p w14:paraId="29D19768" w14:textId="77777777" w:rsidR="00F74304" w:rsidRPr="00A22F3D" w:rsidRDefault="00F74304" w:rsidP="00A22F3D">
      <w:pPr>
        <w:keepNext/>
        <w:keepLines/>
        <w:numPr>
          <w:ilvl w:val="3"/>
          <w:numId w:val="304"/>
        </w:numPr>
        <w:spacing w:after="0"/>
        <w:ind w:left="567" w:hanging="567"/>
        <w:jc w:val="center"/>
        <w:outlineLvl w:val="1"/>
        <w:rPr>
          <w:rFonts w:eastAsia="Times New Roman" w:cs="Times New Roman"/>
          <w:b/>
          <w:bCs/>
          <w:sz w:val="20"/>
          <w:szCs w:val="20"/>
          <w:lang w:eastAsia="ru-RU"/>
        </w:rPr>
      </w:pPr>
      <w:r w:rsidRPr="00A22F3D">
        <w:rPr>
          <w:rFonts w:eastAsia="Times New Roman" w:cs="Times New Roman"/>
          <w:b/>
          <w:bCs/>
          <w:sz w:val="20"/>
          <w:szCs w:val="20"/>
          <w:lang w:eastAsia="ru-RU"/>
        </w:rPr>
        <w:t>Ходы шашки</w:t>
      </w:r>
    </w:p>
    <w:p w14:paraId="68AA2CDF" w14:textId="77777777" w:rsidR="00F74304" w:rsidRPr="00A22F3D" w:rsidRDefault="00F74304" w:rsidP="00A22F3D">
      <w:pPr>
        <w:numPr>
          <w:ilvl w:val="0"/>
          <w:numId w:val="136"/>
        </w:numPr>
        <w:shd w:val="clear" w:color="auto" w:fill="FFFFFF"/>
        <w:autoSpaceDE w:val="0"/>
        <w:autoSpaceDN w:val="0"/>
        <w:adjustRightInd w:val="0"/>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Шашки разделяются на простые и «дамки», но в началь</w:t>
      </w:r>
      <w:r w:rsidRPr="00A22F3D">
        <w:rPr>
          <w:rFonts w:eastAsia="Times New Roman" w:cs="Times New Roman"/>
          <w:sz w:val="20"/>
          <w:szCs w:val="20"/>
          <w:lang w:eastAsia="ru-RU"/>
        </w:rPr>
        <w:softHyphen/>
        <w:t>ном положении все шашки — простые.</w:t>
      </w:r>
    </w:p>
    <w:p w14:paraId="63885AC6" w14:textId="77777777" w:rsidR="00F74304" w:rsidRPr="00A22F3D" w:rsidRDefault="00F74304" w:rsidP="00A22F3D">
      <w:pPr>
        <w:numPr>
          <w:ilvl w:val="0"/>
          <w:numId w:val="136"/>
        </w:numPr>
        <w:shd w:val="clear" w:color="auto" w:fill="FFFFFF"/>
        <w:autoSpaceDE w:val="0"/>
        <w:autoSpaceDN w:val="0"/>
        <w:adjustRightInd w:val="0"/>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Простая ходит только вперед на соседнее свободное поле по диагонали. Если в процессе игры шашка достигает одного из полей последнего, восьмого (считая от себя), горизонтального ряда, она превращается в «дамку», получая новые права. На доске у каждой стороны одновременно может быть по нескольку дамок.</w:t>
      </w:r>
    </w:p>
    <w:p w14:paraId="010F5020" w14:textId="77777777" w:rsidR="00F74304" w:rsidRPr="00A22F3D" w:rsidRDefault="00F74304" w:rsidP="00A22F3D">
      <w:pPr>
        <w:numPr>
          <w:ilvl w:val="0"/>
          <w:numId w:val="136"/>
        </w:numPr>
        <w:shd w:val="clear" w:color="auto" w:fill="FFFFFF"/>
        <w:autoSpaceDE w:val="0"/>
        <w:autoSpaceDN w:val="0"/>
        <w:adjustRightInd w:val="0"/>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«Дамка», в отличие от простой, ходит на любое из свободных полей по диагонали в любом направлении (как вперед, так и назад), но становиться может, как и простая, лишь на не занятые другими шашками поля, причем через свои шашки она перескакивать не может. На доске «дамки» обозначают сдвоенными шашками, т. е. поставленными одна на другую.</w:t>
      </w:r>
    </w:p>
    <w:p w14:paraId="43818835" w14:textId="77777777" w:rsidR="00F74304" w:rsidRPr="00A22F3D" w:rsidRDefault="00F74304" w:rsidP="00A22F3D">
      <w:pPr>
        <w:keepNext/>
        <w:keepLines/>
        <w:numPr>
          <w:ilvl w:val="3"/>
          <w:numId w:val="304"/>
        </w:numPr>
        <w:spacing w:after="0"/>
        <w:ind w:left="567" w:hanging="567"/>
        <w:jc w:val="center"/>
        <w:outlineLvl w:val="1"/>
        <w:rPr>
          <w:rFonts w:eastAsia="Times New Roman" w:cs="Times New Roman"/>
          <w:b/>
          <w:bCs/>
          <w:sz w:val="20"/>
          <w:szCs w:val="20"/>
          <w:lang w:eastAsia="ru-RU"/>
        </w:rPr>
      </w:pPr>
      <w:r w:rsidRPr="00A22F3D">
        <w:rPr>
          <w:rFonts w:eastAsia="Times New Roman" w:cs="Times New Roman"/>
          <w:b/>
          <w:bCs/>
          <w:sz w:val="20"/>
          <w:szCs w:val="20"/>
          <w:lang w:eastAsia="ru-RU"/>
        </w:rPr>
        <w:t>Взятие шашкой</w:t>
      </w:r>
    </w:p>
    <w:p w14:paraId="5B533604" w14:textId="77777777" w:rsidR="00F74304" w:rsidRPr="00A22F3D" w:rsidRDefault="00F74304" w:rsidP="00A22F3D">
      <w:pPr>
        <w:numPr>
          <w:ilvl w:val="0"/>
          <w:numId w:val="137"/>
        </w:numPr>
        <w:shd w:val="clear" w:color="auto" w:fill="FFFFFF"/>
        <w:autoSpaceDE w:val="0"/>
        <w:autoSpaceDN w:val="0"/>
        <w:adjustRightInd w:val="0"/>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Шашка при своем ходе обязана бить (взять) шашку партнера, если последняя находится на соседнем (по диагонали) поле и если поле за шашкой партнера свободно. Шашка, осуществляющая взятие, становится на это свободное поле, перескакивая через шашку партнера, а последняя снимается с доски.</w:t>
      </w:r>
    </w:p>
    <w:p w14:paraId="224C17D0" w14:textId="77777777" w:rsidR="00F74304" w:rsidRPr="00A22F3D" w:rsidRDefault="00F74304" w:rsidP="00A22F3D">
      <w:pPr>
        <w:numPr>
          <w:ilvl w:val="0"/>
          <w:numId w:val="137"/>
        </w:numPr>
        <w:shd w:val="clear" w:color="auto" w:fill="FFFFFF"/>
        <w:autoSpaceDE w:val="0"/>
        <w:autoSpaceDN w:val="0"/>
        <w:adjustRightInd w:val="0"/>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Простая совершает взятие не только вперед, но и назад. В один прием шашка должна взять (снять с доски) столько шашек партнера, сколько их стоит на ее пути (если имеют</w:t>
      </w:r>
      <w:r w:rsidRPr="00A22F3D">
        <w:rPr>
          <w:rFonts w:eastAsia="Times New Roman" w:cs="Times New Roman"/>
          <w:sz w:val="20"/>
          <w:szCs w:val="20"/>
          <w:lang w:eastAsia="ru-RU"/>
        </w:rPr>
        <w:softHyphen/>
        <w:t>ся указанные условия боя). Взятие в один прием одной или нескольких шашек парт</w:t>
      </w:r>
      <w:r w:rsidRPr="00A22F3D">
        <w:rPr>
          <w:rFonts w:eastAsia="Times New Roman" w:cs="Times New Roman"/>
          <w:sz w:val="20"/>
          <w:szCs w:val="20"/>
          <w:lang w:eastAsia="ru-RU"/>
        </w:rPr>
        <w:softHyphen/>
        <w:t>нера считается за один ход. При возможности взятия по двум и более направлениям выбор, вне зависимости от количества или качества снимаемых шашек («дамки», простые), предо</w:t>
      </w:r>
      <w:r w:rsidRPr="00A22F3D">
        <w:rPr>
          <w:rFonts w:eastAsia="Times New Roman" w:cs="Times New Roman"/>
          <w:sz w:val="20"/>
          <w:szCs w:val="20"/>
          <w:lang w:eastAsia="ru-RU"/>
        </w:rPr>
        <w:softHyphen/>
        <w:t>ставляется берущему. При взятии нескольких шашек противника снимать их с доски можно лишь по окончании хода. При взятии одним ходом нельзя более одного раза пере</w:t>
      </w:r>
      <w:r w:rsidRPr="00A22F3D">
        <w:rPr>
          <w:rFonts w:eastAsia="Times New Roman" w:cs="Times New Roman"/>
          <w:sz w:val="20"/>
          <w:szCs w:val="20"/>
          <w:lang w:eastAsia="ru-RU"/>
        </w:rPr>
        <w:softHyphen/>
        <w:t>скакивать бьющей шашкой через одну и ту же шашку партнера.</w:t>
      </w:r>
    </w:p>
    <w:p w14:paraId="5C3A50AA" w14:textId="77777777" w:rsidR="00F74304" w:rsidRPr="00A22F3D" w:rsidRDefault="00F74304" w:rsidP="00A22F3D">
      <w:pPr>
        <w:numPr>
          <w:ilvl w:val="0"/>
          <w:numId w:val="137"/>
        </w:numPr>
        <w:shd w:val="clear" w:color="auto" w:fill="FFFFFF"/>
        <w:autoSpaceDE w:val="0"/>
        <w:autoSpaceDN w:val="0"/>
        <w:adjustRightInd w:val="0"/>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«Дамка» при своем ходе обязана бить (взять) шашку партнера (как вперед, так и назад) независимо от количе</w:t>
      </w:r>
      <w:r w:rsidRPr="00A22F3D">
        <w:rPr>
          <w:rFonts w:eastAsia="Times New Roman" w:cs="Times New Roman"/>
          <w:sz w:val="20"/>
          <w:szCs w:val="20"/>
          <w:lang w:eastAsia="ru-RU"/>
        </w:rPr>
        <w:softHyphen/>
        <w:t>ства свободных полей до нее, если только эта шашка нахо</w:t>
      </w:r>
      <w:r w:rsidRPr="00A22F3D">
        <w:rPr>
          <w:rFonts w:eastAsia="Times New Roman" w:cs="Times New Roman"/>
          <w:sz w:val="20"/>
          <w:szCs w:val="20"/>
          <w:lang w:eastAsia="ru-RU"/>
        </w:rPr>
        <w:softHyphen/>
        <w:t>дится на одной диагонали с «дамкой» и если за этой шашкой имеется свободное поле. Если за шашкой партнера имеется несколько свободных полей подряд, то «дамка», совершив взятие шашки партнера, может остановиться на любом из свободных полей.</w:t>
      </w:r>
    </w:p>
    <w:p w14:paraId="44357C40" w14:textId="77777777" w:rsidR="00F74304" w:rsidRPr="00A22F3D" w:rsidRDefault="00F74304" w:rsidP="00A22F3D">
      <w:pPr>
        <w:numPr>
          <w:ilvl w:val="0"/>
          <w:numId w:val="137"/>
        </w:numPr>
        <w:shd w:val="clear" w:color="auto" w:fill="FFFFFF"/>
        <w:autoSpaceDE w:val="0"/>
        <w:autoSpaceDN w:val="0"/>
        <w:adjustRightInd w:val="0"/>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Если же при взятии на любой из пересекающихся диаго</w:t>
      </w:r>
      <w:r w:rsidRPr="00A22F3D">
        <w:rPr>
          <w:rFonts w:eastAsia="Times New Roman" w:cs="Times New Roman"/>
          <w:sz w:val="20"/>
          <w:szCs w:val="20"/>
          <w:lang w:eastAsia="ru-RU"/>
        </w:rPr>
        <w:softHyphen/>
        <w:t>налей находятся шашки партнера, за которыми имеются свободные поля, то «дамка» обязана продолжать взятие и этих шашек, сколько бы их ни находилось на ее пути. При наличии нескольких возможностей боя берущий вправе избрать любые пересекающиеся диагонали. Однако и здесь нельзя более одного раза перескакивать бьющей «дамкой» через одну и ту же шашку партнера. При взятии нескольких шашек их можно снимать с доски только по окончании хода.</w:t>
      </w:r>
    </w:p>
    <w:p w14:paraId="52EC6BB4" w14:textId="77777777" w:rsidR="00F74304" w:rsidRPr="00A22F3D" w:rsidRDefault="00F74304" w:rsidP="00A22F3D">
      <w:pPr>
        <w:numPr>
          <w:ilvl w:val="0"/>
          <w:numId w:val="137"/>
        </w:numPr>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Если простая при взятии достигает последнего (от себя восьмого) горизонтального ряда и если ей предоставляется возможность дальнейшего взятия шашек, то она обязана тем же ходом продолжать бой, но уже на правах «дамки».</w:t>
      </w:r>
    </w:p>
    <w:p w14:paraId="52ECCB08" w14:textId="77777777" w:rsidR="00F74304" w:rsidRPr="00A22F3D" w:rsidRDefault="00F74304" w:rsidP="00A22F3D">
      <w:pPr>
        <w:numPr>
          <w:ilvl w:val="0"/>
          <w:numId w:val="137"/>
        </w:numPr>
        <w:shd w:val="clear" w:color="auto" w:fill="FFFFFF"/>
        <w:autoSpaceDE w:val="0"/>
        <w:autoSpaceDN w:val="0"/>
        <w:adjustRightInd w:val="0"/>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Если же простая достигает последнего горизонтального ряда без взятия и ей после этого предоставляется возможность боя, то она должна бить (если эта возможность сохранится) лишь следующим ходом на правах «дамки».</w:t>
      </w:r>
    </w:p>
    <w:p w14:paraId="6135C84C" w14:textId="77777777" w:rsidR="00F74304" w:rsidRPr="00A22F3D" w:rsidRDefault="00F74304" w:rsidP="00A22F3D">
      <w:pPr>
        <w:numPr>
          <w:ilvl w:val="0"/>
          <w:numId w:val="137"/>
        </w:numPr>
        <w:shd w:val="clear" w:color="auto" w:fill="FFFFFF"/>
        <w:autoSpaceDE w:val="0"/>
        <w:autoSpaceDN w:val="0"/>
        <w:adjustRightInd w:val="0"/>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В случае возможности боя одновременно простой шашкой и «дамкой» выбор взятия предоставляется берущему.</w:t>
      </w:r>
    </w:p>
    <w:p w14:paraId="6751F601" w14:textId="77777777" w:rsidR="00F74304" w:rsidRPr="00A22F3D" w:rsidRDefault="00F74304" w:rsidP="00A22F3D">
      <w:pPr>
        <w:keepNext/>
        <w:keepLines/>
        <w:numPr>
          <w:ilvl w:val="3"/>
          <w:numId w:val="304"/>
        </w:numPr>
        <w:spacing w:after="0"/>
        <w:ind w:left="567" w:hanging="567"/>
        <w:jc w:val="center"/>
        <w:outlineLvl w:val="1"/>
        <w:rPr>
          <w:rFonts w:eastAsia="Times New Roman" w:cs="Times New Roman"/>
          <w:b/>
          <w:bCs/>
          <w:sz w:val="20"/>
          <w:szCs w:val="20"/>
          <w:lang w:eastAsia="ru-RU"/>
        </w:rPr>
      </w:pPr>
      <w:r w:rsidRPr="00A22F3D">
        <w:rPr>
          <w:rFonts w:eastAsia="Times New Roman" w:cs="Times New Roman"/>
          <w:b/>
          <w:bCs/>
          <w:sz w:val="20"/>
          <w:szCs w:val="20"/>
          <w:lang w:eastAsia="ru-RU"/>
        </w:rPr>
        <w:t>Первый ход</w:t>
      </w:r>
    </w:p>
    <w:p w14:paraId="4E5781DE" w14:textId="77777777" w:rsidR="00F74304" w:rsidRPr="00A22F3D" w:rsidRDefault="00F74304" w:rsidP="00A22F3D">
      <w:pPr>
        <w:numPr>
          <w:ilvl w:val="0"/>
          <w:numId w:val="138"/>
        </w:numPr>
        <w:shd w:val="clear" w:color="auto" w:fill="FFFFFF"/>
        <w:autoSpaceDE w:val="0"/>
        <w:autoSpaceDN w:val="0"/>
        <w:adjustRightInd w:val="0"/>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Право начать игру, то есть сделать в партии первый ход, предоставляется белым. Вопрос о том, кто из партнеров играет белыми, решается жеребьевкой перед началом соревнований.</w:t>
      </w:r>
    </w:p>
    <w:p w14:paraId="0E1E0502" w14:textId="77777777" w:rsidR="00F74304" w:rsidRPr="00A22F3D" w:rsidRDefault="00F74304" w:rsidP="00A22F3D">
      <w:pPr>
        <w:numPr>
          <w:ilvl w:val="0"/>
          <w:numId w:val="138"/>
        </w:numPr>
        <w:shd w:val="clear" w:color="auto" w:fill="FFFFFF"/>
        <w:autoSpaceDE w:val="0"/>
        <w:autoSpaceDN w:val="0"/>
        <w:adjustRightInd w:val="0"/>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В матче между двумя шашистами каждый из них играет белыми и черными поочередно. В турнирах цвет шашек в каждой партии определяется по результатам жеребьевки</w:t>
      </w:r>
    </w:p>
    <w:p w14:paraId="30B2CBA9" w14:textId="77777777" w:rsidR="00F74304" w:rsidRPr="00A22F3D" w:rsidRDefault="00F74304" w:rsidP="00A22F3D">
      <w:pPr>
        <w:keepNext/>
        <w:keepLines/>
        <w:numPr>
          <w:ilvl w:val="3"/>
          <w:numId w:val="304"/>
        </w:numPr>
        <w:spacing w:after="0"/>
        <w:ind w:left="567" w:hanging="567"/>
        <w:jc w:val="center"/>
        <w:outlineLvl w:val="1"/>
        <w:rPr>
          <w:rFonts w:eastAsia="Times New Roman" w:cs="Times New Roman"/>
          <w:b/>
          <w:bCs/>
          <w:sz w:val="20"/>
          <w:szCs w:val="20"/>
          <w:lang w:eastAsia="ru-RU"/>
        </w:rPr>
      </w:pPr>
      <w:r w:rsidRPr="00A22F3D">
        <w:rPr>
          <w:rFonts w:eastAsia="Times New Roman" w:cs="Times New Roman"/>
          <w:b/>
          <w:bCs/>
          <w:sz w:val="20"/>
          <w:szCs w:val="20"/>
          <w:lang w:eastAsia="ru-RU"/>
        </w:rPr>
        <w:t>Момент совершения хода</w:t>
      </w:r>
    </w:p>
    <w:p w14:paraId="563BD322" w14:textId="77777777" w:rsidR="00F74304" w:rsidRPr="00A22F3D" w:rsidRDefault="00F74304" w:rsidP="00A22F3D">
      <w:pPr>
        <w:numPr>
          <w:ilvl w:val="0"/>
          <w:numId w:val="139"/>
        </w:numPr>
        <w:shd w:val="clear" w:color="auto" w:fill="FFFFFF"/>
        <w:autoSpaceDE w:val="0"/>
        <w:autoSpaceDN w:val="0"/>
        <w:adjustRightInd w:val="0"/>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Ход считается сделанным, когда один из партнеров переставил свою шашку с одного поля на другое и отнял от нее руку.</w:t>
      </w:r>
    </w:p>
    <w:p w14:paraId="501F96CB" w14:textId="77777777" w:rsidR="00F74304" w:rsidRPr="00A22F3D" w:rsidRDefault="00F74304" w:rsidP="00A22F3D">
      <w:pPr>
        <w:numPr>
          <w:ilvl w:val="0"/>
          <w:numId w:val="139"/>
        </w:numPr>
        <w:shd w:val="clear" w:color="auto" w:fill="FFFFFF"/>
        <w:autoSpaceDE w:val="0"/>
        <w:autoSpaceDN w:val="0"/>
        <w:adjustRightInd w:val="0"/>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При взятии ход считается сделанным только после перестановки бьющей шашки и снятия битых шашек противника с доски.</w:t>
      </w:r>
    </w:p>
    <w:p w14:paraId="66E8C29C" w14:textId="77777777" w:rsidR="00F74304" w:rsidRPr="00A22F3D" w:rsidRDefault="00F74304" w:rsidP="00A22F3D">
      <w:pPr>
        <w:numPr>
          <w:ilvl w:val="0"/>
          <w:numId w:val="139"/>
        </w:numPr>
        <w:shd w:val="clear" w:color="auto" w:fill="FFFFFF"/>
        <w:autoSpaceDE w:val="0"/>
        <w:autoSpaceDN w:val="0"/>
        <w:adjustRightInd w:val="0"/>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В том случае, когда при наличии нескольких возможностей взятия играющий, начав взятие, перескочил своей шашкой через неприятельскую и поставил свою шашку на новое поле, отняв от нее руку, он обязан продолжать бой именно в этом направлении (если такой ход соответствует правилам игры).</w:t>
      </w:r>
    </w:p>
    <w:p w14:paraId="0A7EC4D9" w14:textId="77777777" w:rsidR="00F74304" w:rsidRPr="00A22F3D" w:rsidRDefault="00F74304" w:rsidP="00A22F3D">
      <w:pPr>
        <w:numPr>
          <w:ilvl w:val="0"/>
          <w:numId w:val="139"/>
        </w:numPr>
        <w:shd w:val="clear" w:color="auto" w:fill="FFFFFF"/>
        <w:autoSpaceDE w:val="0"/>
        <w:autoSpaceDN w:val="0"/>
        <w:adjustRightInd w:val="0"/>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Если один из играющих при совершении хода передвинул свою шашку на другое поле, но не отнял от нее руки, он вправе переставить эту шашку на любое поле, возможное для ее другого хода.</w:t>
      </w:r>
    </w:p>
    <w:p w14:paraId="3C527B12" w14:textId="77777777" w:rsidR="00F74304" w:rsidRPr="00A22F3D" w:rsidRDefault="00F74304" w:rsidP="00A22F3D">
      <w:pPr>
        <w:keepNext/>
        <w:keepLines/>
        <w:numPr>
          <w:ilvl w:val="3"/>
          <w:numId w:val="304"/>
        </w:numPr>
        <w:spacing w:after="0"/>
        <w:ind w:left="567" w:hanging="567"/>
        <w:jc w:val="center"/>
        <w:outlineLvl w:val="1"/>
        <w:rPr>
          <w:rFonts w:eastAsia="Times New Roman" w:cs="Times New Roman"/>
          <w:b/>
          <w:bCs/>
          <w:sz w:val="20"/>
          <w:szCs w:val="20"/>
          <w:lang w:eastAsia="ru-RU"/>
        </w:rPr>
      </w:pPr>
      <w:r w:rsidRPr="00A22F3D">
        <w:rPr>
          <w:rFonts w:eastAsia="Times New Roman" w:cs="Times New Roman"/>
          <w:b/>
          <w:bCs/>
          <w:sz w:val="20"/>
          <w:szCs w:val="20"/>
          <w:lang w:eastAsia="ru-RU"/>
        </w:rPr>
        <w:t>Прикосновение к шашке</w:t>
      </w:r>
    </w:p>
    <w:p w14:paraId="43482AE5" w14:textId="77777777" w:rsidR="00F74304" w:rsidRPr="00A22F3D" w:rsidRDefault="00F74304" w:rsidP="00A22F3D">
      <w:pPr>
        <w:numPr>
          <w:ilvl w:val="0"/>
          <w:numId w:val="140"/>
        </w:numPr>
        <w:shd w:val="clear" w:color="auto" w:fill="FFFFFF"/>
        <w:autoSpaceDE w:val="0"/>
        <w:autoSpaceDN w:val="0"/>
        <w:adjustRightInd w:val="0"/>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Если играющий, за которым очередь хода, прикоснется пальцами к своей шашке, он обязан ею пойти.</w:t>
      </w:r>
    </w:p>
    <w:p w14:paraId="42A2665D" w14:textId="77777777" w:rsidR="00F74304" w:rsidRPr="00A22F3D" w:rsidRDefault="00F74304" w:rsidP="00A22F3D">
      <w:pPr>
        <w:numPr>
          <w:ilvl w:val="0"/>
          <w:numId w:val="140"/>
        </w:numPr>
        <w:shd w:val="clear" w:color="auto" w:fill="FFFFFF"/>
        <w:autoSpaceDE w:val="0"/>
        <w:autoSpaceDN w:val="0"/>
        <w:adjustRightInd w:val="0"/>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Прикосновение к своей шашке, у которой не оказывается возможного по правилам игры хода, не влечет за собой никаких последствий.</w:t>
      </w:r>
    </w:p>
    <w:p w14:paraId="6B3DC916" w14:textId="77777777" w:rsidR="00F74304" w:rsidRPr="00A22F3D" w:rsidRDefault="00F74304" w:rsidP="00A22F3D">
      <w:pPr>
        <w:numPr>
          <w:ilvl w:val="0"/>
          <w:numId w:val="140"/>
        </w:numPr>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При необходимости поправить расположение шашек на клетках, т. е. поставить их аккуратнее, играющий должен вслух предупредить партнера словом: «поправляю». По</w:t>
      </w:r>
      <w:r w:rsidRPr="00A22F3D">
        <w:rPr>
          <w:rFonts w:eastAsia="Times New Roman" w:cs="Times New Roman"/>
          <w:sz w:val="20"/>
          <w:szCs w:val="20"/>
          <w:lang w:eastAsia="ru-RU"/>
        </w:rPr>
        <w:softHyphen/>
        <w:t>правлять шашки можно только при своей очереди хода.</w:t>
      </w:r>
    </w:p>
    <w:p w14:paraId="3C583FE3" w14:textId="77777777" w:rsidR="00F74304" w:rsidRPr="00A22F3D" w:rsidRDefault="00F74304" w:rsidP="00A22F3D">
      <w:pPr>
        <w:keepNext/>
        <w:keepLines/>
        <w:numPr>
          <w:ilvl w:val="3"/>
          <w:numId w:val="304"/>
        </w:numPr>
        <w:spacing w:after="0"/>
        <w:ind w:left="567" w:hanging="567"/>
        <w:jc w:val="center"/>
        <w:outlineLvl w:val="1"/>
        <w:rPr>
          <w:rFonts w:eastAsia="Times New Roman" w:cs="Times New Roman"/>
          <w:b/>
          <w:bCs/>
          <w:sz w:val="20"/>
          <w:szCs w:val="20"/>
          <w:lang w:eastAsia="ru-RU"/>
        </w:rPr>
      </w:pPr>
      <w:r w:rsidRPr="00A22F3D">
        <w:rPr>
          <w:rFonts w:eastAsia="Times New Roman" w:cs="Times New Roman"/>
          <w:b/>
          <w:bCs/>
          <w:sz w:val="20"/>
          <w:szCs w:val="20"/>
          <w:lang w:eastAsia="ru-RU"/>
        </w:rPr>
        <w:t>Шашечная нотация</w:t>
      </w:r>
    </w:p>
    <w:p w14:paraId="2097BAB6" w14:textId="77777777" w:rsidR="00F74304" w:rsidRPr="00A22F3D" w:rsidRDefault="00F74304" w:rsidP="00A22F3D">
      <w:pPr>
        <w:numPr>
          <w:ilvl w:val="0"/>
          <w:numId w:val="141"/>
        </w:numPr>
        <w:shd w:val="clear" w:color="auto" w:fill="FFFFFF"/>
        <w:autoSpaceDE w:val="0"/>
        <w:autoSpaceDN w:val="0"/>
        <w:adjustRightInd w:val="0"/>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Шашечной нотацией называется система условных обо</w:t>
      </w:r>
      <w:r w:rsidRPr="00A22F3D">
        <w:rPr>
          <w:rFonts w:eastAsia="Times New Roman" w:cs="Times New Roman"/>
          <w:sz w:val="20"/>
          <w:szCs w:val="20"/>
          <w:lang w:eastAsia="ru-RU"/>
        </w:rPr>
        <w:softHyphen/>
        <w:t>значений полей доски. Прямые ряды полей, состоящие из 8 клеток (4 черных и 4 белых) и идущие снизу вверх, называются вертикалями. Прямые ряды полей, состоящие из 8 клеток (4 черных и 4 бе</w:t>
      </w:r>
      <w:r w:rsidRPr="00A22F3D">
        <w:rPr>
          <w:rFonts w:eastAsia="Times New Roman" w:cs="Times New Roman"/>
          <w:sz w:val="20"/>
          <w:szCs w:val="20"/>
          <w:lang w:eastAsia="ru-RU"/>
        </w:rPr>
        <w:softHyphen/>
        <w:t>лых) и расположенные слева направо, называются горизон</w:t>
      </w:r>
      <w:r w:rsidRPr="00A22F3D">
        <w:rPr>
          <w:rFonts w:eastAsia="Times New Roman" w:cs="Times New Roman"/>
          <w:sz w:val="20"/>
          <w:szCs w:val="20"/>
          <w:lang w:eastAsia="ru-RU"/>
        </w:rPr>
        <w:softHyphen/>
        <w:t>талями.</w:t>
      </w:r>
    </w:p>
    <w:p w14:paraId="77E2AA63" w14:textId="77777777" w:rsidR="00F74304" w:rsidRPr="00A22F3D" w:rsidRDefault="00F74304" w:rsidP="00A22F3D">
      <w:pPr>
        <w:numPr>
          <w:ilvl w:val="0"/>
          <w:numId w:val="141"/>
        </w:numPr>
        <w:shd w:val="clear" w:color="auto" w:fill="FFFFFF"/>
        <w:autoSpaceDE w:val="0"/>
        <w:autoSpaceDN w:val="0"/>
        <w:adjustRightInd w:val="0"/>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Восемь горизонталей доски обозначаются цифрами от 1 до 8, восемь вертикалей — малыми латинскими буквами от «а» до «</w:t>
      </w:r>
      <w:r w:rsidRPr="00A22F3D">
        <w:rPr>
          <w:rFonts w:eastAsia="Times New Roman" w:cs="Times New Roman"/>
          <w:sz w:val="20"/>
          <w:szCs w:val="20"/>
          <w:lang w:val="en-US" w:eastAsia="ru-RU"/>
        </w:rPr>
        <w:t>h</w:t>
      </w:r>
      <w:r w:rsidRPr="00A22F3D">
        <w:rPr>
          <w:rFonts w:eastAsia="Times New Roman" w:cs="Times New Roman"/>
          <w:sz w:val="20"/>
          <w:szCs w:val="20"/>
          <w:lang w:eastAsia="ru-RU"/>
        </w:rPr>
        <w:t xml:space="preserve">» (а, </w:t>
      </w:r>
      <w:r w:rsidRPr="00A22F3D">
        <w:rPr>
          <w:rFonts w:eastAsia="Times New Roman" w:cs="Times New Roman"/>
          <w:sz w:val="20"/>
          <w:szCs w:val="20"/>
          <w:lang w:val="en-US" w:eastAsia="ru-RU"/>
        </w:rPr>
        <w:t>b</w:t>
      </w:r>
      <w:r w:rsidRPr="00A22F3D">
        <w:rPr>
          <w:rFonts w:eastAsia="Times New Roman" w:cs="Times New Roman"/>
          <w:sz w:val="20"/>
          <w:szCs w:val="20"/>
          <w:lang w:eastAsia="ru-RU"/>
        </w:rPr>
        <w:t xml:space="preserve">, с, </w:t>
      </w:r>
      <w:r w:rsidRPr="00A22F3D">
        <w:rPr>
          <w:rFonts w:eastAsia="Times New Roman" w:cs="Times New Roman"/>
          <w:sz w:val="20"/>
          <w:szCs w:val="20"/>
          <w:lang w:val="en-US" w:eastAsia="ru-RU"/>
        </w:rPr>
        <w:t>d</w:t>
      </w:r>
      <w:r w:rsidRPr="00A22F3D">
        <w:rPr>
          <w:rFonts w:eastAsia="Times New Roman" w:cs="Times New Roman"/>
          <w:sz w:val="20"/>
          <w:szCs w:val="20"/>
          <w:lang w:eastAsia="ru-RU"/>
        </w:rPr>
        <w:t xml:space="preserve">, </w:t>
      </w:r>
      <w:r w:rsidRPr="00A22F3D">
        <w:rPr>
          <w:rFonts w:eastAsia="Times New Roman" w:cs="Times New Roman"/>
          <w:sz w:val="20"/>
          <w:szCs w:val="20"/>
          <w:lang w:val="en-US" w:eastAsia="ru-RU"/>
        </w:rPr>
        <w:t>e</w:t>
      </w:r>
      <w:r w:rsidRPr="00A22F3D">
        <w:rPr>
          <w:rFonts w:eastAsia="Times New Roman" w:cs="Times New Roman"/>
          <w:sz w:val="20"/>
          <w:szCs w:val="20"/>
          <w:lang w:eastAsia="ru-RU"/>
        </w:rPr>
        <w:t xml:space="preserve">, </w:t>
      </w:r>
      <w:r w:rsidRPr="00A22F3D">
        <w:rPr>
          <w:rFonts w:eastAsia="Times New Roman" w:cs="Times New Roman"/>
          <w:sz w:val="20"/>
          <w:szCs w:val="20"/>
          <w:lang w:val="en-US" w:eastAsia="ru-RU"/>
        </w:rPr>
        <w:t>f</w:t>
      </w:r>
      <w:r w:rsidRPr="00A22F3D">
        <w:rPr>
          <w:rFonts w:eastAsia="Times New Roman" w:cs="Times New Roman"/>
          <w:sz w:val="20"/>
          <w:szCs w:val="20"/>
          <w:lang w:eastAsia="ru-RU"/>
        </w:rPr>
        <w:t xml:space="preserve">, </w:t>
      </w:r>
      <w:r w:rsidRPr="00A22F3D">
        <w:rPr>
          <w:rFonts w:eastAsia="Times New Roman" w:cs="Times New Roman"/>
          <w:sz w:val="20"/>
          <w:szCs w:val="20"/>
          <w:lang w:val="en-US" w:eastAsia="ru-RU"/>
        </w:rPr>
        <w:t>g</w:t>
      </w:r>
      <w:r w:rsidRPr="00A22F3D">
        <w:rPr>
          <w:rFonts w:eastAsia="Times New Roman" w:cs="Times New Roman"/>
          <w:sz w:val="20"/>
          <w:szCs w:val="20"/>
          <w:lang w:eastAsia="ru-RU"/>
        </w:rPr>
        <w:t xml:space="preserve">, </w:t>
      </w:r>
      <w:r w:rsidRPr="00A22F3D">
        <w:rPr>
          <w:rFonts w:eastAsia="Times New Roman" w:cs="Times New Roman"/>
          <w:sz w:val="20"/>
          <w:szCs w:val="20"/>
          <w:lang w:val="en-US" w:eastAsia="ru-RU"/>
        </w:rPr>
        <w:t>h</w:t>
      </w:r>
      <w:r w:rsidRPr="00A22F3D">
        <w:rPr>
          <w:rFonts w:eastAsia="Times New Roman" w:cs="Times New Roman"/>
          <w:sz w:val="20"/>
          <w:szCs w:val="20"/>
          <w:lang w:eastAsia="ru-RU"/>
        </w:rPr>
        <w:t>, или в русском произношении — «а», «бэ», «це», «дэ», «е», «эф», «же», «аш»). Буквой «а» обозначается крайняя левая вертикаль со стороны играюще</w:t>
      </w:r>
      <w:r w:rsidRPr="00A22F3D">
        <w:rPr>
          <w:rFonts w:eastAsia="Times New Roman" w:cs="Times New Roman"/>
          <w:sz w:val="20"/>
          <w:szCs w:val="20"/>
          <w:lang w:eastAsia="ru-RU"/>
        </w:rPr>
        <w:softHyphen/>
        <w:t>го белыми (крайняя правая вертикаль со стороны играющего черными). Первой горизонталью считается горизонталь, бли</w:t>
      </w:r>
      <w:r w:rsidRPr="00A22F3D">
        <w:rPr>
          <w:rFonts w:eastAsia="Times New Roman" w:cs="Times New Roman"/>
          <w:sz w:val="20"/>
          <w:szCs w:val="20"/>
          <w:lang w:eastAsia="ru-RU"/>
        </w:rPr>
        <w:softHyphen/>
        <w:t>жайшая к играющему белыми.</w:t>
      </w:r>
    </w:p>
    <w:p w14:paraId="4DAF82BD" w14:textId="77777777" w:rsidR="00F74304" w:rsidRPr="00A22F3D" w:rsidRDefault="00F74304" w:rsidP="00A22F3D">
      <w:pPr>
        <w:numPr>
          <w:ilvl w:val="0"/>
          <w:numId w:val="141"/>
        </w:numPr>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Каждое поле доски обозначается в зависимости от того, на какой вертикали и на какой горизонтали оно находится, т. е. каждое поле обозначается сочетанием буквы и цифры, показывающих вертикальный и горизонтальный ряды, на пересечении которых расположено поле (см. рисунок № 4).</w:t>
      </w:r>
    </w:p>
    <w:p w14:paraId="6137605A" w14:textId="77777777" w:rsidR="00F74304" w:rsidRPr="00A22F3D" w:rsidRDefault="00F74304" w:rsidP="00A22F3D">
      <w:pPr>
        <w:spacing w:after="0"/>
        <w:ind w:left="567" w:hanging="567"/>
        <w:contextualSpacing/>
        <w:rPr>
          <w:rFonts w:eastAsia="Times New Roman" w:cs="Times New Roman"/>
          <w:sz w:val="20"/>
          <w:szCs w:val="20"/>
          <w:lang w:eastAsia="ru-RU"/>
        </w:rPr>
      </w:pPr>
    </w:p>
    <w:p w14:paraId="247858C7" w14:textId="3D3035F3" w:rsidR="00F74304" w:rsidRPr="00A22F3D" w:rsidRDefault="00F74304" w:rsidP="00A22F3D">
      <w:pPr>
        <w:spacing w:after="0"/>
        <w:ind w:left="567" w:hanging="567"/>
        <w:jc w:val="center"/>
        <w:rPr>
          <w:rFonts w:eastAsia="Times New Roman" w:cs="Times New Roman"/>
          <w:noProof/>
          <w:sz w:val="20"/>
          <w:szCs w:val="20"/>
          <w:lang w:val="en-US" w:eastAsia="ru-RU"/>
        </w:rPr>
      </w:pPr>
      <w:r w:rsidRPr="00A22F3D">
        <w:rPr>
          <w:rFonts w:eastAsia="Times New Roman" w:cs="Times New Roman"/>
          <w:noProof/>
          <w:sz w:val="20"/>
          <w:szCs w:val="20"/>
          <w:lang w:eastAsia="ru-RU"/>
        </w:rPr>
        <w:drawing>
          <wp:inline distT="0" distB="0" distL="0" distR="0" wp14:anchorId="6338C7CB" wp14:editId="6D9661BB">
            <wp:extent cx="1800225" cy="18002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63">
                      <a:lum bright="-4000" contrast="50000"/>
                      <a:grayscl/>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pic:spPr>
                </pic:pic>
              </a:graphicData>
            </a:graphic>
          </wp:inline>
        </w:drawing>
      </w:r>
    </w:p>
    <w:p w14:paraId="37F29C57" w14:textId="77777777" w:rsidR="00F74304" w:rsidRPr="00A22F3D" w:rsidRDefault="00F74304" w:rsidP="00A22F3D">
      <w:pPr>
        <w:spacing w:after="0"/>
        <w:ind w:left="567" w:hanging="567"/>
        <w:jc w:val="right"/>
        <w:rPr>
          <w:rFonts w:eastAsia="Times New Roman" w:cs="Times New Roman"/>
          <w:sz w:val="20"/>
          <w:szCs w:val="20"/>
          <w:lang w:val="en-US" w:eastAsia="ru-RU"/>
        </w:rPr>
      </w:pPr>
      <w:r w:rsidRPr="00A22F3D">
        <w:rPr>
          <w:rFonts w:eastAsia="Times New Roman" w:cs="Times New Roman"/>
          <w:sz w:val="20"/>
          <w:szCs w:val="20"/>
          <w:lang w:val="en-US" w:eastAsia="ru-RU"/>
        </w:rPr>
        <w:t>Рисунок № 4</w:t>
      </w:r>
    </w:p>
    <w:p w14:paraId="71648B78" w14:textId="77777777" w:rsidR="00F74304" w:rsidRPr="00A22F3D" w:rsidRDefault="00F74304" w:rsidP="00A22F3D">
      <w:pPr>
        <w:spacing w:after="0"/>
        <w:ind w:left="567" w:hanging="567"/>
        <w:jc w:val="right"/>
        <w:rPr>
          <w:rFonts w:eastAsia="Times New Roman" w:cs="Times New Roman"/>
          <w:sz w:val="20"/>
          <w:szCs w:val="20"/>
          <w:lang w:val="en-US" w:eastAsia="ru-RU"/>
        </w:rPr>
      </w:pPr>
    </w:p>
    <w:p w14:paraId="394780F1" w14:textId="77777777" w:rsidR="00F74304" w:rsidRPr="00A22F3D" w:rsidRDefault="00F74304" w:rsidP="00A22F3D">
      <w:pPr>
        <w:numPr>
          <w:ilvl w:val="0"/>
          <w:numId w:val="141"/>
        </w:numPr>
        <w:shd w:val="clear" w:color="auto" w:fill="FFFFFF"/>
        <w:autoSpaceDE w:val="0"/>
        <w:autoSpaceDN w:val="0"/>
        <w:adjustRightInd w:val="0"/>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Пользование нотацией дает возможность записывать как целые партии, так и отдельные позиции. Например, располо</w:t>
      </w:r>
      <w:r w:rsidRPr="00A22F3D">
        <w:rPr>
          <w:rFonts w:eastAsia="Times New Roman" w:cs="Times New Roman"/>
          <w:sz w:val="20"/>
          <w:szCs w:val="20"/>
          <w:lang w:eastAsia="ru-RU"/>
        </w:rPr>
        <w:softHyphen/>
        <w:t>жение шашек при начале партии (см. диаграмму № 3) записыва</w:t>
      </w:r>
      <w:r w:rsidRPr="00A22F3D">
        <w:rPr>
          <w:rFonts w:eastAsia="Times New Roman" w:cs="Times New Roman"/>
          <w:sz w:val="20"/>
          <w:szCs w:val="20"/>
          <w:lang w:eastAsia="ru-RU"/>
        </w:rPr>
        <w:softHyphen/>
        <w:t xml:space="preserve">ется так: белые — </w:t>
      </w:r>
      <w:r w:rsidRPr="00A22F3D">
        <w:rPr>
          <w:rFonts w:eastAsia="Times New Roman" w:cs="Times New Roman"/>
          <w:sz w:val="20"/>
          <w:szCs w:val="20"/>
          <w:lang w:val="en-US" w:eastAsia="ru-RU"/>
        </w:rPr>
        <w:t>al</w:t>
      </w:r>
      <w:r w:rsidRPr="00A22F3D">
        <w:rPr>
          <w:rFonts w:eastAsia="Times New Roman" w:cs="Times New Roman"/>
          <w:sz w:val="20"/>
          <w:szCs w:val="20"/>
          <w:lang w:eastAsia="ru-RU"/>
        </w:rPr>
        <w:t xml:space="preserve">, аЗ, </w:t>
      </w:r>
      <w:r w:rsidRPr="00A22F3D">
        <w:rPr>
          <w:rFonts w:eastAsia="Times New Roman" w:cs="Times New Roman"/>
          <w:sz w:val="20"/>
          <w:szCs w:val="20"/>
          <w:lang w:val="en-US" w:eastAsia="ru-RU"/>
        </w:rPr>
        <w:t>b</w:t>
      </w:r>
      <w:r w:rsidRPr="00A22F3D">
        <w:rPr>
          <w:rFonts w:eastAsia="Times New Roman" w:cs="Times New Roman"/>
          <w:sz w:val="20"/>
          <w:szCs w:val="20"/>
          <w:lang w:eastAsia="ru-RU"/>
        </w:rPr>
        <w:t xml:space="preserve">2, </w:t>
      </w:r>
      <w:r w:rsidRPr="00A22F3D">
        <w:rPr>
          <w:rFonts w:eastAsia="Times New Roman" w:cs="Times New Roman"/>
          <w:sz w:val="20"/>
          <w:szCs w:val="20"/>
          <w:lang w:val="en-US" w:eastAsia="ru-RU"/>
        </w:rPr>
        <w:t>cl</w:t>
      </w:r>
      <w:r w:rsidRPr="00A22F3D">
        <w:rPr>
          <w:rFonts w:eastAsia="Times New Roman" w:cs="Times New Roman"/>
          <w:sz w:val="20"/>
          <w:szCs w:val="20"/>
          <w:lang w:eastAsia="ru-RU"/>
        </w:rPr>
        <w:t xml:space="preserve">, сЗ, </w:t>
      </w:r>
      <w:r w:rsidRPr="00A22F3D">
        <w:rPr>
          <w:rFonts w:eastAsia="Times New Roman" w:cs="Times New Roman"/>
          <w:sz w:val="20"/>
          <w:szCs w:val="20"/>
          <w:lang w:val="en-US" w:eastAsia="ru-RU"/>
        </w:rPr>
        <w:t>d</w:t>
      </w:r>
      <w:r w:rsidRPr="00A22F3D">
        <w:rPr>
          <w:rFonts w:eastAsia="Times New Roman" w:cs="Times New Roman"/>
          <w:i/>
          <w:iCs/>
          <w:sz w:val="20"/>
          <w:szCs w:val="20"/>
          <w:lang w:eastAsia="ru-RU"/>
        </w:rPr>
        <w:t xml:space="preserve">2, </w:t>
      </w:r>
      <w:r w:rsidRPr="00A22F3D">
        <w:rPr>
          <w:rFonts w:eastAsia="Times New Roman" w:cs="Times New Roman"/>
          <w:sz w:val="20"/>
          <w:szCs w:val="20"/>
          <w:lang w:val="en-US" w:eastAsia="ru-RU"/>
        </w:rPr>
        <w:t>el</w:t>
      </w:r>
      <w:r w:rsidRPr="00A22F3D">
        <w:rPr>
          <w:rFonts w:eastAsia="Times New Roman" w:cs="Times New Roman"/>
          <w:sz w:val="20"/>
          <w:szCs w:val="20"/>
          <w:lang w:eastAsia="ru-RU"/>
        </w:rPr>
        <w:t xml:space="preserve">, еЗ, </w:t>
      </w:r>
      <w:r w:rsidRPr="00A22F3D">
        <w:rPr>
          <w:rFonts w:eastAsia="Times New Roman" w:cs="Times New Roman"/>
          <w:sz w:val="20"/>
          <w:szCs w:val="20"/>
          <w:lang w:val="en-US" w:eastAsia="ru-RU"/>
        </w:rPr>
        <w:t>f</w:t>
      </w:r>
      <w:r w:rsidRPr="00A22F3D">
        <w:rPr>
          <w:rFonts w:eastAsia="Times New Roman" w:cs="Times New Roman"/>
          <w:sz w:val="20"/>
          <w:szCs w:val="20"/>
          <w:lang w:eastAsia="ru-RU"/>
        </w:rPr>
        <w:t xml:space="preserve">2, </w:t>
      </w:r>
      <w:r w:rsidRPr="00A22F3D">
        <w:rPr>
          <w:rFonts w:eastAsia="Times New Roman" w:cs="Times New Roman"/>
          <w:sz w:val="20"/>
          <w:szCs w:val="20"/>
          <w:lang w:val="en-US" w:eastAsia="ru-RU"/>
        </w:rPr>
        <w:t>gl</w:t>
      </w:r>
      <w:r w:rsidRPr="00A22F3D">
        <w:rPr>
          <w:rFonts w:eastAsia="Times New Roman" w:cs="Times New Roman"/>
          <w:sz w:val="20"/>
          <w:szCs w:val="20"/>
          <w:lang w:eastAsia="ru-RU"/>
        </w:rPr>
        <w:t xml:space="preserve">, </w:t>
      </w:r>
      <w:r w:rsidRPr="00A22F3D">
        <w:rPr>
          <w:rFonts w:eastAsia="Times New Roman" w:cs="Times New Roman"/>
          <w:sz w:val="20"/>
          <w:szCs w:val="20"/>
          <w:lang w:val="en-US" w:eastAsia="ru-RU"/>
        </w:rPr>
        <w:t>g</w:t>
      </w:r>
      <w:r w:rsidRPr="00A22F3D">
        <w:rPr>
          <w:rFonts w:eastAsia="Times New Roman" w:cs="Times New Roman"/>
          <w:sz w:val="20"/>
          <w:szCs w:val="20"/>
          <w:lang w:eastAsia="ru-RU"/>
        </w:rPr>
        <w:t xml:space="preserve">3, </w:t>
      </w:r>
      <w:r w:rsidRPr="00A22F3D">
        <w:rPr>
          <w:rFonts w:eastAsia="Times New Roman" w:cs="Times New Roman"/>
          <w:sz w:val="20"/>
          <w:szCs w:val="20"/>
          <w:lang w:val="en-US" w:eastAsia="ru-RU"/>
        </w:rPr>
        <w:t>h</w:t>
      </w:r>
      <w:r w:rsidRPr="00A22F3D">
        <w:rPr>
          <w:rFonts w:eastAsia="Times New Roman" w:cs="Times New Roman"/>
          <w:sz w:val="20"/>
          <w:szCs w:val="20"/>
          <w:lang w:eastAsia="ru-RU"/>
        </w:rPr>
        <w:t xml:space="preserve">2 (12); черные- а7, </w:t>
      </w:r>
      <w:r w:rsidRPr="00A22F3D">
        <w:rPr>
          <w:rFonts w:eastAsia="Times New Roman" w:cs="Times New Roman"/>
          <w:sz w:val="20"/>
          <w:szCs w:val="20"/>
          <w:lang w:val="en-US" w:eastAsia="ru-RU"/>
        </w:rPr>
        <w:t>b</w:t>
      </w:r>
      <w:r w:rsidRPr="00A22F3D">
        <w:rPr>
          <w:rFonts w:eastAsia="Times New Roman" w:cs="Times New Roman"/>
          <w:sz w:val="20"/>
          <w:szCs w:val="20"/>
          <w:lang w:eastAsia="ru-RU"/>
        </w:rPr>
        <w:t xml:space="preserve">6, </w:t>
      </w:r>
      <w:r w:rsidRPr="00A22F3D">
        <w:rPr>
          <w:rFonts w:eastAsia="Times New Roman" w:cs="Times New Roman"/>
          <w:sz w:val="20"/>
          <w:szCs w:val="20"/>
          <w:lang w:val="en-US" w:eastAsia="ru-RU"/>
        </w:rPr>
        <w:t>b</w:t>
      </w:r>
      <w:r w:rsidRPr="00A22F3D">
        <w:rPr>
          <w:rFonts w:eastAsia="Times New Roman" w:cs="Times New Roman"/>
          <w:sz w:val="20"/>
          <w:szCs w:val="20"/>
          <w:lang w:eastAsia="ru-RU"/>
        </w:rPr>
        <w:t xml:space="preserve">8, с7, </w:t>
      </w:r>
      <w:r w:rsidRPr="00A22F3D">
        <w:rPr>
          <w:rFonts w:eastAsia="Times New Roman" w:cs="Times New Roman"/>
          <w:sz w:val="20"/>
          <w:szCs w:val="20"/>
          <w:lang w:val="en-US" w:eastAsia="ru-RU"/>
        </w:rPr>
        <w:t>d</w:t>
      </w:r>
      <w:r w:rsidRPr="00A22F3D">
        <w:rPr>
          <w:rFonts w:eastAsia="Times New Roman" w:cs="Times New Roman"/>
          <w:sz w:val="20"/>
          <w:szCs w:val="20"/>
          <w:lang w:eastAsia="ru-RU"/>
        </w:rPr>
        <w:t xml:space="preserve">6, </w:t>
      </w:r>
      <w:r w:rsidRPr="00A22F3D">
        <w:rPr>
          <w:rFonts w:eastAsia="Times New Roman" w:cs="Times New Roman"/>
          <w:sz w:val="20"/>
          <w:szCs w:val="20"/>
          <w:lang w:val="en-US" w:eastAsia="ru-RU"/>
        </w:rPr>
        <w:t>d</w:t>
      </w:r>
      <w:r w:rsidRPr="00A22F3D">
        <w:rPr>
          <w:rFonts w:eastAsia="Times New Roman" w:cs="Times New Roman"/>
          <w:sz w:val="20"/>
          <w:szCs w:val="20"/>
          <w:lang w:eastAsia="ru-RU"/>
        </w:rPr>
        <w:t xml:space="preserve">8, </w:t>
      </w:r>
      <w:r w:rsidRPr="00A22F3D">
        <w:rPr>
          <w:rFonts w:eastAsia="Times New Roman" w:cs="Times New Roman"/>
          <w:sz w:val="20"/>
          <w:szCs w:val="20"/>
          <w:lang w:val="en-US" w:eastAsia="ru-RU"/>
        </w:rPr>
        <w:t>e</w:t>
      </w:r>
      <w:r w:rsidRPr="00A22F3D">
        <w:rPr>
          <w:rFonts w:eastAsia="Times New Roman" w:cs="Times New Roman"/>
          <w:sz w:val="20"/>
          <w:szCs w:val="20"/>
          <w:lang w:eastAsia="ru-RU"/>
        </w:rPr>
        <w:t xml:space="preserve">7, </w:t>
      </w:r>
      <w:r w:rsidRPr="00A22F3D">
        <w:rPr>
          <w:rFonts w:eastAsia="Times New Roman" w:cs="Times New Roman"/>
          <w:sz w:val="20"/>
          <w:szCs w:val="20"/>
          <w:lang w:val="en-US" w:eastAsia="ru-RU"/>
        </w:rPr>
        <w:t>f</w:t>
      </w:r>
      <w:r w:rsidRPr="00A22F3D">
        <w:rPr>
          <w:rFonts w:eastAsia="Times New Roman" w:cs="Times New Roman"/>
          <w:sz w:val="20"/>
          <w:szCs w:val="20"/>
          <w:lang w:eastAsia="ru-RU"/>
        </w:rPr>
        <w:t xml:space="preserve">6, </w:t>
      </w:r>
      <w:r w:rsidRPr="00A22F3D">
        <w:rPr>
          <w:rFonts w:eastAsia="Times New Roman" w:cs="Times New Roman"/>
          <w:sz w:val="20"/>
          <w:szCs w:val="20"/>
          <w:lang w:val="en-US" w:eastAsia="ru-RU"/>
        </w:rPr>
        <w:t>f</w:t>
      </w:r>
      <w:r w:rsidRPr="00A22F3D">
        <w:rPr>
          <w:rFonts w:eastAsia="Times New Roman" w:cs="Times New Roman"/>
          <w:sz w:val="20"/>
          <w:szCs w:val="20"/>
          <w:lang w:eastAsia="ru-RU"/>
        </w:rPr>
        <w:t xml:space="preserve">8, </w:t>
      </w:r>
      <w:r w:rsidRPr="00A22F3D">
        <w:rPr>
          <w:rFonts w:eastAsia="Times New Roman" w:cs="Times New Roman"/>
          <w:i/>
          <w:iCs/>
          <w:sz w:val="20"/>
          <w:szCs w:val="20"/>
          <w:lang w:val="en-US" w:eastAsia="ru-RU"/>
        </w:rPr>
        <w:t>g</w:t>
      </w:r>
      <w:r w:rsidRPr="00A22F3D">
        <w:rPr>
          <w:rFonts w:eastAsia="Times New Roman" w:cs="Times New Roman"/>
          <w:i/>
          <w:iCs/>
          <w:sz w:val="20"/>
          <w:szCs w:val="20"/>
          <w:lang w:eastAsia="ru-RU"/>
        </w:rPr>
        <w:t xml:space="preserve">7, </w:t>
      </w:r>
      <w:r w:rsidRPr="00A22F3D">
        <w:rPr>
          <w:rFonts w:eastAsia="Times New Roman" w:cs="Times New Roman"/>
          <w:sz w:val="20"/>
          <w:szCs w:val="20"/>
          <w:lang w:val="en-US" w:eastAsia="ru-RU"/>
        </w:rPr>
        <w:t>h</w:t>
      </w:r>
      <w:r w:rsidRPr="00A22F3D">
        <w:rPr>
          <w:rFonts w:eastAsia="Times New Roman" w:cs="Times New Roman"/>
          <w:sz w:val="20"/>
          <w:szCs w:val="20"/>
          <w:lang w:eastAsia="ru-RU"/>
        </w:rPr>
        <w:t xml:space="preserve">6, </w:t>
      </w:r>
      <w:r w:rsidRPr="00A22F3D">
        <w:rPr>
          <w:rFonts w:eastAsia="Times New Roman" w:cs="Times New Roman"/>
          <w:sz w:val="20"/>
          <w:szCs w:val="20"/>
          <w:lang w:val="en-US" w:eastAsia="ru-RU"/>
        </w:rPr>
        <w:t>h</w:t>
      </w:r>
      <w:r w:rsidRPr="00A22F3D">
        <w:rPr>
          <w:rFonts w:eastAsia="Times New Roman" w:cs="Times New Roman"/>
          <w:sz w:val="20"/>
          <w:szCs w:val="20"/>
          <w:lang w:eastAsia="ru-RU"/>
        </w:rPr>
        <w:t>8 (12).</w:t>
      </w:r>
    </w:p>
    <w:p w14:paraId="072A6B41" w14:textId="77777777" w:rsidR="00F74304" w:rsidRPr="00A22F3D" w:rsidRDefault="00F74304" w:rsidP="00A22F3D">
      <w:pPr>
        <w:numPr>
          <w:ilvl w:val="0"/>
          <w:numId w:val="141"/>
        </w:numPr>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Для записи хода шашки или «дамки» обозначают сначала поле, на котором шашка или «дамка» стояла, затем ставят тире и записывают поле, на которое она становится, например: аЗ—</w:t>
      </w:r>
      <w:r w:rsidRPr="00A22F3D">
        <w:rPr>
          <w:rFonts w:eastAsia="Times New Roman" w:cs="Times New Roman"/>
          <w:sz w:val="20"/>
          <w:szCs w:val="20"/>
          <w:lang w:val="en-US" w:eastAsia="ru-RU"/>
        </w:rPr>
        <w:t>b</w:t>
      </w:r>
      <w:r w:rsidRPr="00A22F3D">
        <w:rPr>
          <w:rFonts w:eastAsia="Times New Roman" w:cs="Times New Roman"/>
          <w:sz w:val="20"/>
          <w:szCs w:val="20"/>
          <w:lang w:eastAsia="ru-RU"/>
        </w:rPr>
        <w:t>4. При записи взятия (боя) вместо тире ставится двое</w:t>
      </w:r>
      <w:r w:rsidRPr="00A22F3D">
        <w:rPr>
          <w:rFonts w:eastAsia="Times New Roman" w:cs="Times New Roman"/>
          <w:sz w:val="20"/>
          <w:szCs w:val="20"/>
          <w:lang w:eastAsia="ru-RU"/>
        </w:rPr>
        <w:softHyphen/>
        <w:t>точие.</w:t>
      </w:r>
    </w:p>
    <w:p w14:paraId="01615DF4" w14:textId="77777777" w:rsidR="00F74304" w:rsidRPr="00A22F3D" w:rsidRDefault="00F74304" w:rsidP="00A22F3D">
      <w:pPr>
        <w:numPr>
          <w:ilvl w:val="0"/>
          <w:numId w:val="141"/>
        </w:numPr>
        <w:shd w:val="clear" w:color="auto" w:fill="FFFFFF"/>
        <w:autoSpaceDE w:val="0"/>
        <w:autoSpaceDN w:val="0"/>
        <w:adjustRightInd w:val="0"/>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При взятии одним ходом нескольких шашек запись хода производится следующим образом: сначала записывается поле, с которого шашка начала свой ход, затем ставится двое</w:t>
      </w:r>
      <w:r w:rsidRPr="00A22F3D">
        <w:rPr>
          <w:rFonts w:eastAsia="Times New Roman" w:cs="Times New Roman"/>
          <w:sz w:val="20"/>
          <w:szCs w:val="20"/>
          <w:lang w:eastAsia="ru-RU"/>
        </w:rPr>
        <w:softHyphen/>
        <w:t>точие и обозначается поле, на которое она встала после боя.</w:t>
      </w:r>
    </w:p>
    <w:p w14:paraId="0F5E1C1B" w14:textId="77777777" w:rsidR="00F74304" w:rsidRPr="00A22F3D" w:rsidRDefault="00F74304" w:rsidP="00A22F3D">
      <w:pPr>
        <w:numPr>
          <w:ilvl w:val="0"/>
          <w:numId w:val="141"/>
        </w:numPr>
        <w:shd w:val="clear" w:color="auto" w:fill="FFFFFF"/>
        <w:autoSpaceDE w:val="0"/>
        <w:autoSpaceDN w:val="0"/>
        <w:adjustRightInd w:val="0"/>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Если необходимо отметить направление взятия, то после записи поля, с которого начался бой, последовательно записы</w:t>
      </w:r>
      <w:r w:rsidRPr="00A22F3D">
        <w:rPr>
          <w:rFonts w:eastAsia="Times New Roman" w:cs="Times New Roman"/>
          <w:sz w:val="20"/>
          <w:szCs w:val="20"/>
          <w:lang w:eastAsia="ru-RU"/>
        </w:rPr>
        <w:softHyphen/>
        <w:t>вают обозначение полей, на которых совершалось изменение направления. Между обозначениями отдельных полей ста</w:t>
      </w:r>
      <w:r w:rsidRPr="00A22F3D">
        <w:rPr>
          <w:rFonts w:eastAsia="Times New Roman" w:cs="Times New Roman"/>
          <w:sz w:val="20"/>
          <w:szCs w:val="20"/>
          <w:lang w:eastAsia="ru-RU"/>
        </w:rPr>
        <w:softHyphen/>
        <w:t>вится двоеточие. Например, дано положение: черные прос</w:t>
      </w:r>
      <w:r w:rsidRPr="00A22F3D">
        <w:rPr>
          <w:rFonts w:eastAsia="Times New Roman" w:cs="Times New Roman"/>
          <w:sz w:val="20"/>
          <w:szCs w:val="20"/>
          <w:lang w:eastAsia="ru-RU"/>
        </w:rPr>
        <w:softHyphen/>
        <w:t xml:space="preserve">тые </w:t>
      </w:r>
      <w:r w:rsidRPr="00A22F3D">
        <w:rPr>
          <w:rFonts w:eastAsia="Times New Roman" w:cs="Times New Roman"/>
          <w:sz w:val="20"/>
          <w:szCs w:val="20"/>
          <w:lang w:val="en-US" w:eastAsia="ru-RU"/>
        </w:rPr>
        <w:t>b</w:t>
      </w:r>
      <w:r w:rsidRPr="00A22F3D">
        <w:rPr>
          <w:rFonts w:eastAsia="Times New Roman" w:cs="Times New Roman"/>
          <w:sz w:val="20"/>
          <w:szCs w:val="20"/>
          <w:lang w:eastAsia="ru-RU"/>
        </w:rPr>
        <w:t xml:space="preserve">6, </w:t>
      </w:r>
      <w:r w:rsidRPr="00A22F3D">
        <w:rPr>
          <w:rFonts w:eastAsia="Times New Roman" w:cs="Times New Roman"/>
          <w:sz w:val="20"/>
          <w:szCs w:val="20"/>
          <w:lang w:val="en-US" w:eastAsia="ru-RU"/>
        </w:rPr>
        <w:t>c</w:t>
      </w:r>
      <w:r w:rsidRPr="00A22F3D">
        <w:rPr>
          <w:rFonts w:eastAsia="Times New Roman" w:cs="Times New Roman"/>
          <w:sz w:val="20"/>
          <w:szCs w:val="20"/>
          <w:lang w:eastAsia="ru-RU"/>
        </w:rPr>
        <w:t xml:space="preserve">7, </w:t>
      </w:r>
      <w:r w:rsidRPr="00A22F3D">
        <w:rPr>
          <w:rFonts w:eastAsia="Times New Roman" w:cs="Times New Roman"/>
          <w:sz w:val="20"/>
          <w:szCs w:val="20"/>
          <w:lang w:val="en-US" w:eastAsia="ru-RU"/>
        </w:rPr>
        <w:t>d</w:t>
      </w:r>
      <w:r w:rsidRPr="00A22F3D">
        <w:rPr>
          <w:rFonts w:eastAsia="Times New Roman" w:cs="Times New Roman"/>
          <w:sz w:val="20"/>
          <w:szCs w:val="20"/>
          <w:lang w:eastAsia="ru-RU"/>
        </w:rPr>
        <w:t xml:space="preserve">6, </w:t>
      </w:r>
      <w:r w:rsidRPr="00A22F3D">
        <w:rPr>
          <w:rFonts w:eastAsia="Times New Roman" w:cs="Times New Roman"/>
          <w:sz w:val="20"/>
          <w:szCs w:val="20"/>
          <w:lang w:val="en-US" w:eastAsia="ru-RU"/>
        </w:rPr>
        <w:t>f</w:t>
      </w:r>
      <w:r w:rsidRPr="00A22F3D">
        <w:rPr>
          <w:rFonts w:eastAsia="Times New Roman" w:cs="Times New Roman"/>
          <w:sz w:val="20"/>
          <w:szCs w:val="20"/>
          <w:lang w:eastAsia="ru-RU"/>
        </w:rPr>
        <w:t xml:space="preserve">4, </w:t>
      </w:r>
      <w:r w:rsidRPr="00A22F3D">
        <w:rPr>
          <w:rFonts w:eastAsia="Times New Roman" w:cs="Times New Roman"/>
          <w:sz w:val="20"/>
          <w:szCs w:val="20"/>
          <w:lang w:val="en-US" w:eastAsia="ru-RU"/>
        </w:rPr>
        <w:t>f</w:t>
      </w:r>
      <w:r w:rsidRPr="00A22F3D">
        <w:rPr>
          <w:rFonts w:eastAsia="Times New Roman" w:cs="Times New Roman"/>
          <w:sz w:val="20"/>
          <w:szCs w:val="20"/>
          <w:lang w:eastAsia="ru-RU"/>
        </w:rPr>
        <w:t xml:space="preserve">6, </w:t>
      </w:r>
      <w:r w:rsidRPr="00A22F3D">
        <w:rPr>
          <w:rFonts w:eastAsia="Times New Roman" w:cs="Times New Roman"/>
          <w:sz w:val="20"/>
          <w:szCs w:val="20"/>
          <w:lang w:val="en-US" w:eastAsia="ru-RU"/>
        </w:rPr>
        <w:t>g</w:t>
      </w:r>
      <w:r w:rsidRPr="00A22F3D">
        <w:rPr>
          <w:rFonts w:eastAsia="Times New Roman" w:cs="Times New Roman"/>
          <w:sz w:val="20"/>
          <w:szCs w:val="20"/>
          <w:lang w:eastAsia="ru-RU"/>
        </w:rPr>
        <w:t xml:space="preserve">7 и белая «дамка» </w:t>
      </w:r>
      <w:r w:rsidRPr="00A22F3D">
        <w:rPr>
          <w:rFonts w:eastAsia="Times New Roman" w:cs="Times New Roman"/>
          <w:sz w:val="20"/>
          <w:szCs w:val="20"/>
          <w:lang w:val="en-US" w:eastAsia="ru-RU"/>
        </w:rPr>
        <w:t>d</w:t>
      </w:r>
      <w:r w:rsidRPr="00A22F3D">
        <w:rPr>
          <w:rFonts w:eastAsia="Times New Roman" w:cs="Times New Roman"/>
          <w:sz w:val="20"/>
          <w:szCs w:val="20"/>
          <w:lang w:eastAsia="ru-RU"/>
        </w:rPr>
        <w:t>2. Здесь возможны два направления боя:</w:t>
      </w:r>
    </w:p>
    <w:p w14:paraId="2868EFB5" w14:textId="77777777" w:rsidR="00F74304" w:rsidRPr="00A22F3D" w:rsidRDefault="00F74304" w:rsidP="00A22F3D">
      <w:pPr>
        <w:shd w:val="clear" w:color="auto" w:fill="FFFFFF"/>
        <w:autoSpaceDE w:val="0"/>
        <w:autoSpaceDN w:val="0"/>
        <w:adjustRightInd w:val="0"/>
        <w:spacing w:after="0"/>
        <w:ind w:left="567" w:hanging="567"/>
        <w:jc w:val="both"/>
        <w:rPr>
          <w:rFonts w:eastAsia="Times New Roman" w:cs="Times New Roman"/>
          <w:sz w:val="20"/>
          <w:szCs w:val="20"/>
          <w:lang w:val="en-US" w:eastAsia="ru-RU"/>
        </w:rPr>
      </w:pPr>
      <w:r w:rsidRPr="00A22F3D">
        <w:rPr>
          <w:rFonts w:eastAsia="Times New Roman" w:cs="Times New Roman"/>
          <w:sz w:val="20"/>
          <w:szCs w:val="20"/>
          <w:lang w:val="en-US" w:eastAsia="ru-RU"/>
        </w:rPr>
        <w:t>1. d2:h6:f8:c5:a7;</w:t>
      </w:r>
    </w:p>
    <w:p w14:paraId="5CC0C510" w14:textId="77777777" w:rsidR="00F74304" w:rsidRPr="00A22F3D" w:rsidRDefault="00F74304" w:rsidP="00A22F3D">
      <w:pPr>
        <w:shd w:val="clear" w:color="auto" w:fill="FFFFFF"/>
        <w:autoSpaceDE w:val="0"/>
        <w:autoSpaceDN w:val="0"/>
        <w:adjustRightInd w:val="0"/>
        <w:spacing w:after="0"/>
        <w:ind w:left="567" w:hanging="567"/>
        <w:jc w:val="both"/>
        <w:rPr>
          <w:rFonts w:eastAsia="Times New Roman" w:cs="Times New Roman"/>
          <w:sz w:val="20"/>
          <w:szCs w:val="20"/>
          <w:lang w:val="en-US" w:eastAsia="ru-RU"/>
        </w:rPr>
      </w:pPr>
      <w:r w:rsidRPr="00A22F3D">
        <w:rPr>
          <w:rFonts w:eastAsia="Times New Roman" w:cs="Times New Roman"/>
          <w:sz w:val="20"/>
          <w:szCs w:val="20"/>
          <w:lang w:val="en-US" w:eastAsia="ru-RU"/>
        </w:rPr>
        <w:t>2. d2:g5:e7:c5:a7.</w:t>
      </w:r>
    </w:p>
    <w:p w14:paraId="6A54D1E3" w14:textId="77777777" w:rsidR="00F74304" w:rsidRPr="00A22F3D" w:rsidRDefault="00F74304" w:rsidP="00A22F3D">
      <w:pPr>
        <w:numPr>
          <w:ilvl w:val="0"/>
          <w:numId w:val="141"/>
        </w:numPr>
        <w:shd w:val="clear" w:color="auto" w:fill="FFFFFF"/>
        <w:autoSpaceDE w:val="0"/>
        <w:autoSpaceDN w:val="0"/>
        <w:adjustRightInd w:val="0"/>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В подобных позициях необходимо делать в бланке полную запись, как указано выше.</w:t>
      </w:r>
    </w:p>
    <w:p w14:paraId="5304D62B" w14:textId="77777777" w:rsidR="00F74304" w:rsidRPr="00A22F3D" w:rsidRDefault="00F74304" w:rsidP="00A22F3D">
      <w:pPr>
        <w:numPr>
          <w:ilvl w:val="0"/>
          <w:numId w:val="141"/>
        </w:numPr>
        <w:shd w:val="clear" w:color="auto" w:fill="FFFFFF"/>
        <w:autoSpaceDE w:val="0"/>
        <w:autoSpaceDN w:val="0"/>
        <w:adjustRightInd w:val="0"/>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При записи партии ходы сторон пишутся «в столбик». В левом столбике записываются ходы белых, в правом — чер</w:t>
      </w:r>
      <w:r w:rsidRPr="00A22F3D">
        <w:rPr>
          <w:rFonts w:eastAsia="Times New Roman" w:cs="Times New Roman"/>
          <w:sz w:val="20"/>
          <w:szCs w:val="20"/>
          <w:lang w:eastAsia="ru-RU"/>
        </w:rPr>
        <w:softHyphen/>
        <w:t>ных, причем ход белых вместе с ответом черных нумеруется в записи как один ход. Например:</w:t>
      </w:r>
    </w:p>
    <w:p w14:paraId="7B990E41" w14:textId="77777777" w:rsidR="00F74304" w:rsidRPr="00A22F3D" w:rsidRDefault="00F74304" w:rsidP="00A22F3D">
      <w:pPr>
        <w:shd w:val="clear" w:color="auto" w:fill="FFFFFF"/>
        <w:autoSpaceDE w:val="0"/>
        <w:autoSpaceDN w:val="0"/>
        <w:adjustRightInd w:val="0"/>
        <w:spacing w:after="0"/>
        <w:ind w:left="567" w:hanging="567"/>
        <w:rPr>
          <w:rFonts w:eastAsia="Times New Roman" w:cs="Times New Roman"/>
          <w:sz w:val="20"/>
          <w:szCs w:val="20"/>
          <w:lang w:eastAsia="ru-RU"/>
        </w:rPr>
      </w:pPr>
      <w:r w:rsidRPr="00A22F3D">
        <w:rPr>
          <w:rFonts w:eastAsia="Times New Roman" w:cs="Times New Roman"/>
          <w:sz w:val="20"/>
          <w:szCs w:val="20"/>
          <w:lang w:eastAsia="ru-RU"/>
        </w:rPr>
        <w:t>Белые       Черные</w:t>
      </w:r>
    </w:p>
    <w:p w14:paraId="39C4BD43" w14:textId="77777777" w:rsidR="00F74304" w:rsidRPr="00A22F3D" w:rsidRDefault="00F74304" w:rsidP="00A22F3D">
      <w:pPr>
        <w:shd w:val="clear" w:color="auto" w:fill="FFFFFF"/>
        <w:autoSpaceDE w:val="0"/>
        <w:autoSpaceDN w:val="0"/>
        <w:adjustRightInd w:val="0"/>
        <w:spacing w:after="0"/>
        <w:ind w:left="567" w:hanging="567"/>
        <w:rPr>
          <w:rFonts w:eastAsia="Times New Roman" w:cs="Times New Roman"/>
          <w:sz w:val="20"/>
          <w:szCs w:val="20"/>
          <w:lang w:eastAsia="ru-RU"/>
        </w:rPr>
      </w:pPr>
      <w:r w:rsidRPr="00A22F3D">
        <w:rPr>
          <w:rFonts w:eastAsia="Times New Roman" w:cs="Times New Roman"/>
          <w:sz w:val="20"/>
          <w:szCs w:val="20"/>
          <w:lang w:eastAsia="ru-RU"/>
        </w:rPr>
        <w:t>Иванов       Петров</w:t>
      </w:r>
    </w:p>
    <w:p w14:paraId="4B9D91AD" w14:textId="77777777" w:rsidR="00F74304" w:rsidRPr="00A22F3D" w:rsidRDefault="00F74304" w:rsidP="00A22F3D">
      <w:pPr>
        <w:shd w:val="clear" w:color="auto" w:fill="FFFFFF"/>
        <w:autoSpaceDE w:val="0"/>
        <w:autoSpaceDN w:val="0"/>
        <w:adjustRightInd w:val="0"/>
        <w:spacing w:after="0"/>
        <w:ind w:left="567" w:hanging="567"/>
        <w:rPr>
          <w:rFonts w:eastAsia="Times New Roman" w:cs="Times New Roman"/>
          <w:sz w:val="20"/>
          <w:szCs w:val="20"/>
          <w:lang w:eastAsia="ru-RU"/>
        </w:rPr>
      </w:pPr>
      <w:r w:rsidRPr="00A22F3D">
        <w:rPr>
          <w:rFonts w:eastAsia="Times New Roman" w:cs="Times New Roman"/>
          <w:sz w:val="20"/>
          <w:szCs w:val="20"/>
          <w:lang w:eastAsia="ru-RU"/>
        </w:rPr>
        <w:t xml:space="preserve">1 сЗ </w:t>
      </w:r>
      <w:r w:rsidRPr="00A22F3D">
        <w:rPr>
          <w:rFonts w:eastAsia="Times New Roman" w:cs="Times New Roman"/>
          <w:sz w:val="20"/>
          <w:szCs w:val="20"/>
          <w:lang w:val="en-US" w:eastAsia="ru-RU"/>
        </w:rPr>
        <w:t>d</w:t>
      </w:r>
      <w:r w:rsidRPr="00A22F3D">
        <w:rPr>
          <w:rFonts w:eastAsia="Times New Roman" w:cs="Times New Roman"/>
          <w:sz w:val="20"/>
          <w:szCs w:val="20"/>
          <w:lang w:eastAsia="ru-RU"/>
        </w:rPr>
        <w:t xml:space="preserve">4      </w:t>
      </w:r>
      <w:r w:rsidRPr="00A22F3D">
        <w:rPr>
          <w:rFonts w:eastAsia="Times New Roman" w:cs="Times New Roman"/>
          <w:sz w:val="20"/>
          <w:szCs w:val="20"/>
          <w:lang w:val="en-US" w:eastAsia="ru-RU"/>
        </w:rPr>
        <w:t>d</w:t>
      </w:r>
      <w:r w:rsidRPr="00A22F3D">
        <w:rPr>
          <w:rFonts w:eastAsia="Times New Roman" w:cs="Times New Roman"/>
          <w:sz w:val="20"/>
          <w:szCs w:val="20"/>
          <w:lang w:eastAsia="ru-RU"/>
        </w:rPr>
        <w:t>6-</w:t>
      </w:r>
      <w:r w:rsidRPr="00A22F3D">
        <w:rPr>
          <w:rFonts w:eastAsia="Times New Roman" w:cs="Times New Roman"/>
          <w:sz w:val="20"/>
          <w:szCs w:val="20"/>
          <w:lang w:val="en-US" w:eastAsia="ru-RU"/>
        </w:rPr>
        <w:t>c</w:t>
      </w:r>
      <w:r w:rsidRPr="00A22F3D">
        <w:rPr>
          <w:rFonts w:eastAsia="Times New Roman" w:cs="Times New Roman"/>
          <w:sz w:val="20"/>
          <w:szCs w:val="20"/>
          <w:lang w:eastAsia="ru-RU"/>
        </w:rPr>
        <w:t>5</w:t>
      </w:r>
    </w:p>
    <w:p w14:paraId="76EA679F" w14:textId="77777777" w:rsidR="00F74304" w:rsidRPr="00A22F3D" w:rsidRDefault="00F74304" w:rsidP="00A22F3D">
      <w:pPr>
        <w:shd w:val="clear" w:color="auto" w:fill="FFFFFF"/>
        <w:autoSpaceDE w:val="0"/>
        <w:autoSpaceDN w:val="0"/>
        <w:adjustRightInd w:val="0"/>
        <w:spacing w:after="0"/>
        <w:ind w:left="567" w:hanging="567"/>
        <w:rPr>
          <w:rFonts w:eastAsia="Times New Roman" w:cs="Times New Roman"/>
          <w:sz w:val="20"/>
          <w:szCs w:val="20"/>
          <w:lang w:eastAsia="ru-RU"/>
        </w:rPr>
      </w:pPr>
      <w:r w:rsidRPr="00A22F3D">
        <w:rPr>
          <w:rFonts w:eastAsia="Times New Roman" w:cs="Times New Roman"/>
          <w:sz w:val="20"/>
          <w:szCs w:val="20"/>
          <w:lang w:eastAsia="ru-RU"/>
        </w:rPr>
        <w:t xml:space="preserve">2 </w:t>
      </w:r>
      <w:r w:rsidRPr="00A22F3D">
        <w:rPr>
          <w:rFonts w:eastAsia="Times New Roman" w:cs="Times New Roman"/>
          <w:sz w:val="20"/>
          <w:szCs w:val="20"/>
          <w:lang w:val="en-US" w:eastAsia="ru-RU"/>
        </w:rPr>
        <w:t>f</w:t>
      </w:r>
      <w:r w:rsidRPr="00A22F3D">
        <w:rPr>
          <w:rFonts w:eastAsia="Times New Roman" w:cs="Times New Roman"/>
          <w:sz w:val="20"/>
          <w:szCs w:val="20"/>
          <w:lang w:eastAsia="ru-RU"/>
        </w:rPr>
        <w:t xml:space="preserve">2-еЗ       </w:t>
      </w:r>
      <w:r w:rsidRPr="00A22F3D">
        <w:rPr>
          <w:rFonts w:eastAsia="Times New Roman" w:cs="Times New Roman"/>
          <w:sz w:val="20"/>
          <w:szCs w:val="20"/>
          <w:lang w:val="en-US" w:eastAsia="ru-RU"/>
        </w:rPr>
        <w:t>f</w:t>
      </w:r>
      <w:r w:rsidRPr="00A22F3D">
        <w:rPr>
          <w:rFonts w:eastAsia="Times New Roman" w:cs="Times New Roman"/>
          <w:sz w:val="20"/>
          <w:szCs w:val="20"/>
          <w:lang w:eastAsia="ru-RU"/>
        </w:rPr>
        <w:t xml:space="preserve">6 </w:t>
      </w:r>
      <w:r w:rsidRPr="00A22F3D">
        <w:rPr>
          <w:rFonts w:eastAsia="Times New Roman" w:cs="Times New Roman"/>
          <w:sz w:val="20"/>
          <w:szCs w:val="20"/>
          <w:lang w:val="en-US" w:eastAsia="ru-RU"/>
        </w:rPr>
        <w:t>g</w:t>
      </w:r>
      <w:r w:rsidRPr="00A22F3D">
        <w:rPr>
          <w:rFonts w:eastAsia="Times New Roman" w:cs="Times New Roman"/>
          <w:sz w:val="20"/>
          <w:szCs w:val="20"/>
          <w:lang w:eastAsia="ru-RU"/>
        </w:rPr>
        <w:t>5</w:t>
      </w:r>
    </w:p>
    <w:p w14:paraId="19962D6F" w14:textId="77777777" w:rsidR="00F74304" w:rsidRPr="00A22F3D" w:rsidRDefault="00F74304" w:rsidP="00A22F3D">
      <w:pPr>
        <w:shd w:val="clear" w:color="auto" w:fill="FFFFFF"/>
        <w:autoSpaceDE w:val="0"/>
        <w:autoSpaceDN w:val="0"/>
        <w:adjustRightInd w:val="0"/>
        <w:spacing w:after="0"/>
        <w:ind w:left="567" w:hanging="567"/>
        <w:rPr>
          <w:rFonts w:eastAsia="Times New Roman" w:cs="Times New Roman"/>
          <w:sz w:val="20"/>
          <w:szCs w:val="20"/>
          <w:lang w:eastAsia="ru-RU"/>
        </w:rPr>
      </w:pPr>
      <w:r w:rsidRPr="00A22F3D">
        <w:rPr>
          <w:rFonts w:eastAsia="Times New Roman" w:cs="Times New Roman"/>
          <w:sz w:val="20"/>
          <w:szCs w:val="20"/>
          <w:lang w:eastAsia="ru-RU"/>
        </w:rPr>
        <w:t xml:space="preserve">3 сЗ </w:t>
      </w:r>
      <w:r w:rsidRPr="00A22F3D">
        <w:rPr>
          <w:rFonts w:eastAsia="Times New Roman" w:cs="Times New Roman"/>
          <w:sz w:val="20"/>
          <w:szCs w:val="20"/>
          <w:lang w:val="en-US" w:eastAsia="ru-RU"/>
        </w:rPr>
        <w:t>b</w:t>
      </w:r>
      <w:r w:rsidRPr="00A22F3D">
        <w:rPr>
          <w:rFonts w:eastAsia="Times New Roman" w:cs="Times New Roman"/>
          <w:sz w:val="20"/>
          <w:szCs w:val="20"/>
          <w:lang w:eastAsia="ru-RU"/>
        </w:rPr>
        <w:t xml:space="preserve">4      </w:t>
      </w:r>
      <w:r w:rsidRPr="00A22F3D">
        <w:rPr>
          <w:rFonts w:eastAsia="Times New Roman" w:cs="Times New Roman"/>
          <w:sz w:val="20"/>
          <w:szCs w:val="20"/>
          <w:lang w:val="en-US" w:eastAsia="ru-RU"/>
        </w:rPr>
        <w:t>g</w:t>
      </w:r>
      <w:r w:rsidRPr="00A22F3D">
        <w:rPr>
          <w:rFonts w:eastAsia="Times New Roman" w:cs="Times New Roman"/>
          <w:sz w:val="20"/>
          <w:szCs w:val="20"/>
          <w:lang w:eastAsia="ru-RU"/>
        </w:rPr>
        <w:t>5-</w:t>
      </w:r>
      <w:r w:rsidRPr="00A22F3D">
        <w:rPr>
          <w:rFonts w:eastAsia="Times New Roman" w:cs="Times New Roman"/>
          <w:sz w:val="20"/>
          <w:szCs w:val="20"/>
          <w:lang w:val="en-US" w:eastAsia="ru-RU"/>
        </w:rPr>
        <w:t>h</w:t>
      </w:r>
      <w:r w:rsidRPr="00A22F3D">
        <w:rPr>
          <w:rFonts w:eastAsia="Times New Roman" w:cs="Times New Roman"/>
          <w:sz w:val="20"/>
          <w:szCs w:val="20"/>
          <w:lang w:eastAsia="ru-RU"/>
        </w:rPr>
        <w:t>4</w:t>
      </w:r>
    </w:p>
    <w:p w14:paraId="3159B9BE" w14:textId="77777777" w:rsidR="00F74304" w:rsidRPr="00A22F3D" w:rsidRDefault="00F74304" w:rsidP="00A22F3D">
      <w:pPr>
        <w:shd w:val="clear" w:color="auto" w:fill="FFFFFF"/>
        <w:autoSpaceDE w:val="0"/>
        <w:autoSpaceDN w:val="0"/>
        <w:adjustRightInd w:val="0"/>
        <w:spacing w:after="0"/>
        <w:ind w:left="567" w:hanging="567"/>
        <w:rPr>
          <w:rFonts w:eastAsia="Times New Roman" w:cs="Times New Roman"/>
          <w:sz w:val="20"/>
          <w:szCs w:val="20"/>
          <w:lang w:eastAsia="ru-RU"/>
        </w:rPr>
      </w:pPr>
      <w:r w:rsidRPr="00A22F3D">
        <w:rPr>
          <w:rFonts w:eastAsia="Times New Roman" w:cs="Times New Roman"/>
          <w:sz w:val="20"/>
          <w:szCs w:val="20"/>
          <w:lang w:eastAsia="ru-RU"/>
        </w:rPr>
        <w:t xml:space="preserve">4 </w:t>
      </w:r>
      <w:r w:rsidRPr="00A22F3D">
        <w:rPr>
          <w:rFonts w:eastAsia="Times New Roman" w:cs="Times New Roman"/>
          <w:sz w:val="20"/>
          <w:szCs w:val="20"/>
          <w:lang w:val="en-US" w:eastAsia="ru-RU"/>
        </w:rPr>
        <w:t>b</w:t>
      </w:r>
      <w:r w:rsidRPr="00A22F3D">
        <w:rPr>
          <w:rFonts w:eastAsia="Times New Roman" w:cs="Times New Roman"/>
          <w:sz w:val="20"/>
          <w:szCs w:val="20"/>
          <w:lang w:eastAsia="ru-RU"/>
        </w:rPr>
        <w:t>4-</w:t>
      </w:r>
      <w:r w:rsidRPr="00A22F3D">
        <w:rPr>
          <w:rFonts w:eastAsia="Times New Roman" w:cs="Times New Roman"/>
          <w:sz w:val="20"/>
          <w:szCs w:val="20"/>
          <w:lang w:val="en-US" w:eastAsia="ru-RU"/>
        </w:rPr>
        <w:t>d</w:t>
      </w:r>
      <w:r w:rsidRPr="00A22F3D">
        <w:rPr>
          <w:rFonts w:eastAsia="Times New Roman" w:cs="Times New Roman"/>
          <w:sz w:val="20"/>
          <w:szCs w:val="20"/>
          <w:lang w:eastAsia="ru-RU"/>
        </w:rPr>
        <w:t xml:space="preserve">6       </w:t>
      </w:r>
      <w:r w:rsidRPr="00A22F3D">
        <w:rPr>
          <w:rFonts w:eastAsia="Times New Roman" w:cs="Times New Roman"/>
          <w:sz w:val="20"/>
          <w:szCs w:val="20"/>
          <w:lang w:val="en-US" w:eastAsia="ru-RU"/>
        </w:rPr>
        <w:t>h</w:t>
      </w:r>
      <w:r w:rsidRPr="00A22F3D">
        <w:rPr>
          <w:rFonts w:eastAsia="Times New Roman" w:cs="Times New Roman"/>
          <w:sz w:val="20"/>
          <w:szCs w:val="20"/>
          <w:lang w:eastAsia="ru-RU"/>
        </w:rPr>
        <w:t>4 -</w:t>
      </w:r>
      <w:r w:rsidRPr="00A22F3D">
        <w:rPr>
          <w:rFonts w:eastAsia="Times New Roman" w:cs="Times New Roman"/>
          <w:sz w:val="20"/>
          <w:szCs w:val="20"/>
          <w:lang w:val="en-US" w:eastAsia="ru-RU"/>
        </w:rPr>
        <w:t>f</w:t>
      </w:r>
      <w:r w:rsidRPr="00A22F3D">
        <w:rPr>
          <w:rFonts w:eastAsia="Times New Roman" w:cs="Times New Roman"/>
          <w:sz w:val="20"/>
          <w:szCs w:val="20"/>
          <w:lang w:eastAsia="ru-RU"/>
        </w:rPr>
        <w:t>2</w:t>
      </w:r>
    </w:p>
    <w:p w14:paraId="5A376D43" w14:textId="77777777" w:rsidR="00F74304" w:rsidRPr="00A22F3D" w:rsidRDefault="00F74304" w:rsidP="00A22F3D">
      <w:pPr>
        <w:shd w:val="clear" w:color="auto" w:fill="FFFFFF"/>
        <w:autoSpaceDE w:val="0"/>
        <w:autoSpaceDN w:val="0"/>
        <w:adjustRightInd w:val="0"/>
        <w:spacing w:after="0"/>
        <w:ind w:left="567" w:hanging="567"/>
        <w:rPr>
          <w:rFonts w:eastAsia="Times New Roman" w:cs="Times New Roman"/>
          <w:sz w:val="20"/>
          <w:szCs w:val="20"/>
          <w:lang w:eastAsia="ru-RU"/>
        </w:rPr>
      </w:pPr>
      <w:r w:rsidRPr="00A22F3D">
        <w:rPr>
          <w:rFonts w:eastAsia="Times New Roman" w:cs="Times New Roman"/>
          <w:sz w:val="20"/>
          <w:szCs w:val="20"/>
          <w:lang w:eastAsia="ru-RU"/>
        </w:rPr>
        <w:t xml:space="preserve">5 </w:t>
      </w:r>
      <w:r w:rsidRPr="00A22F3D">
        <w:rPr>
          <w:rFonts w:eastAsia="Times New Roman" w:cs="Times New Roman"/>
          <w:sz w:val="20"/>
          <w:szCs w:val="20"/>
          <w:lang w:val="en-US" w:eastAsia="ru-RU"/>
        </w:rPr>
        <w:t>el</w:t>
      </w:r>
      <w:r w:rsidRPr="00A22F3D">
        <w:rPr>
          <w:rFonts w:eastAsia="Times New Roman" w:cs="Times New Roman"/>
          <w:sz w:val="20"/>
          <w:szCs w:val="20"/>
          <w:lang w:eastAsia="ru-RU"/>
        </w:rPr>
        <w:t>.</w:t>
      </w:r>
      <w:r w:rsidRPr="00A22F3D">
        <w:rPr>
          <w:rFonts w:eastAsia="Times New Roman" w:cs="Times New Roman"/>
          <w:sz w:val="20"/>
          <w:szCs w:val="20"/>
          <w:lang w:val="en-US" w:eastAsia="ru-RU"/>
        </w:rPr>
        <w:t>g</w:t>
      </w:r>
      <w:r w:rsidRPr="00A22F3D">
        <w:rPr>
          <w:rFonts w:eastAsia="Times New Roman" w:cs="Times New Roman"/>
          <w:sz w:val="20"/>
          <w:szCs w:val="20"/>
          <w:lang w:eastAsia="ru-RU"/>
        </w:rPr>
        <w:t xml:space="preserve">3       с 7 : </w:t>
      </w:r>
      <w:r w:rsidRPr="00A22F3D">
        <w:rPr>
          <w:rFonts w:eastAsia="Times New Roman" w:cs="Times New Roman"/>
          <w:sz w:val="20"/>
          <w:szCs w:val="20"/>
          <w:lang w:val="en-US" w:eastAsia="ru-RU"/>
        </w:rPr>
        <w:t>h</w:t>
      </w:r>
      <w:r w:rsidRPr="00A22F3D">
        <w:rPr>
          <w:rFonts w:eastAsia="Times New Roman" w:cs="Times New Roman"/>
          <w:sz w:val="20"/>
          <w:szCs w:val="20"/>
          <w:lang w:eastAsia="ru-RU"/>
        </w:rPr>
        <w:t xml:space="preserve"> 4</w:t>
      </w:r>
    </w:p>
    <w:p w14:paraId="1B6788DF" w14:textId="77777777" w:rsidR="00F74304" w:rsidRPr="00A22F3D" w:rsidRDefault="00F74304" w:rsidP="00A22F3D">
      <w:pPr>
        <w:shd w:val="clear" w:color="auto" w:fill="FFFFFF"/>
        <w:autoSpaceDE w:val="0"/>
        <w:autoSpaceDN w:val="0"/>
        <w:adjustRightInd w:val="0"/>
        <w:spacing w:after="0"/>
        <w:ind w:left="567" w:hanging="567"/>
        <w:jc w:val="both"/>
        <w:rPr>
          <w:rFonts w:eastAsia="Times New Roman" w:cs="Times New Roman"/>
          <w:sz w:val="20"/>
          <w:szCs w:val="20"/>
          <w:lang w:eastAsia="ru-RU"/>
        </w:rPr>
      </w:pPr>
      <w:r w:rsidRPr="00A22F3D">
        <w:rPr>
          <w:rFonts w:eastAsia="Times New Roman" w:cs="Times New Roman"/>
          <w:sz w:val="20"/>
          <w:szCs w:val="20"/>
          <w:lang w:eastAsia="ru-RU"/>
        </w:rPr>
        <w:t>Белые сдались.</w:t>
      </w:r>
    </w:p>
    <w:p w14:paraId="6DFA8B35" w14:textId="77777777" w:rsidR="00F74304" w:rsidRPr="00A22F3D" w:rsidRDefault="00F74304" w:rsidP="00A22F3D">
      <w:pPr>
        <w:numPr>
          <w:ilvl w:val="0"/>
          <w:numId w:val="141"/>
        </w:numPr>
        <w:shd w:val="clear" w:color="auto" w:fill="FFFFFF"/>
        <w:autoSpaceDE w:val="0"/>
        <w:autoSpaceDN w:val="0"/>
        <w:adjustRightInd w:val="0"/>
        <w:spacing w:after="0"/>
        <w:ind w:left="567" w:hanging="567"/>
        <w:jc w:val="both"/>
        <w:rPr>
          <w:rFonts w:eastAsia="Times New Roman" w:cs="Times New Roman"/>
          <w:snapToGrid w:val="0"/>
          <w:sz w:val="20"/>
          <w:szCs w:val="20"/>
        </w:rPr>
      </w:pPr>
      <w:r w:rsidRPr="00A22F3D">
        <w:rPr>
          <w:rFonts w:eastAsia="Times New Roman" w:cs="Times New Roman"/>
          <w:snapToGrid w:val="0"/>
          <w:sz w:val="20"/>
          <w:szCs w:val="20"/>
        </w:rPr>
        <w:t xml:space="preserve">Примечание. Кроме показанного выше способа полной записи допускается сокращенная запись, при помощи которой эту же партию можно записать так: Иванов—Петров: 1 </w:t>
      </w:r>
      <w:r w:rsidRPr="00A22F3D">
        <w:rPr>
          <w:rFonts w:eastAsia="Times New Roman" w:cs="Times New Roman"/>
          <w:snapToGrid w:val="0"/>
          <w:sz w:val="20"/>
          <w:szCs w:val="20"/>
          <w:lang w:val="en-US"/>
        </w:rPr>
        <w:t>cd</w:t>
      </w:r>
      <w:r w:rsidRPr="00A22F3D">
        <w:rPr>
          <w:rFonts w:eastAsia="Times New Roman" w:cs="Times New Roman"/>
          <w:snapToGrid w:val="0"/>
          <w:sz w:val="20"/>
          <w:szCs w:val="20"/>
        </w:rPr>
        <w:t xml:space="preserve">4 </w:t>
      </w:r>
      <w:r w:rsidRPr="00A22F3D">
        <w:rPr>
          <w:rFonts w:eastAsia="Times New Roman" w:cs="Times New Roman"/>
          <w:snapToGrid w:val="0"/>
          <w:sz w:val="20"/>
          <w:szCs w:val="20"/>
          <w:lang w:val="en-US"/>
        </w:rPr>
        <w:t>dc</w:t>
      </w:r>
      <w:r w:rsidRPr="00A22F3D">
        <w:rPr>
          <w:rFonts w:eastAsia="Times New Roman" w:cs="Times New Roman"/>
          <w:snapToGrid w:val="0"/>
          <w:sz w:val="20"/>
          <w:szCs w:val="20"/>
        </w:rPr>
        <w:t xml:space="preserve">5 2. </w:t>
      </w:r>
      <w:r w:rsidRPr="00A22F3D">
        <w:rPr>
          <w:rFonts w:eastAsia="Times New Roman" w:cs="Times New Roman"/>
          <w:snapToGrid w:val="0"/>
          <w:sz w:val="20"/>
          <w:szCs w:val="20"/>
          <w:lang w:val="en-US"/>
        </w:rPr>
        <w:t>fe</w:t>
      </w:r>
      <w:r w:rsidRPr="00A22F3D">
        <w:rPr>
          <w:rFonts w:eastAsia="Times New Roman" w:cs="Times New Roman"/>
          <w:snapToGrid w:val="0"/>
          <w:sz w:val="20"/>
          <w:szCs w:val="20"/>
        </w:rPr>
        <w:t xml:space="preserve">3 </w:t>
      </w:r>
      <w:r w:rsidRPr="00A22F3D">
        <w:rPr>
          <w:rFonts w:eastAsia="Times New Roman" w:cs="Times New Roman"/>
          <w:snapToGrid w:val="0"/>
          <w:sz w:val="20"/>
          <w:szCs w:val="20"/>
          <w:lang w:val="en-US"/>
        </w:rPr>
        <w:t>fg</w:t>
      </w:r>
      <w:r w:rsidRPr="00A22F3D">
        <w:rPr>
          <w:rFonts w:eastAsia="Times New Roman" w:cs="Times New Roman"/>
          <w:snapToGrid w:val="0"/>
          <w:sz w:val="20"/>
          <w:szCs w:val="20"/>
        </w:rPr>
        <w:t xml:space="preserve">5 3. </w:t>
      </w:r>
      <w:r w:rsidRPr="00A22F3D">
        <w:rPr>
          <w:rFonts w:eastAsia="Times New Roman" w:cs="Times New Roman"/>
          <w:snapToGrid w:val="0"/>
          <w:sz w:val="20"/>
          <w:szCs w:val="20"/>
          <w:lang w:val="en-US"/>
        </w:rPr>
        <w:t>cd</w:t>
      </w:r>
      <w:r w:rsidRPr="00A22F3D">
        <w:rPr>
          <w:rFonts w:eastAsia="Times New Roman" w:cs="Times New Roman"/>
          <w:snapToGrid w:val="0"/>
          <w:sz w:val="20"/>
          <w:szCs w:val="20"/>
        </w:rPr>
        <w:t xml:space="preserve">4 </w:t>
      </w:r>
      <w:r w:rsidRPr="00A22F3D">
        <w:rPr>
          <w:rFonts w:eastAsia="Times New Roman" w:cs="Times New Roman"/>
          <w:snapToGrid w:val="0"/>
          <w:sz w:val="20"/>
          <w:szCs w:val="20"/>
          <w:lang w:val="en-US"/>
        </w:rPr>
        <w:t>gh</w:t>
      </w:r>
      <w:r w:rsidRPr="00A22F3D">
        <w:rPr>
          <w:rFonts w:eastAsia="Times New Roman" w:cs="Times New Roman"/>
          <w:snapToGrid w:val="0"/>
          <w:sz w:val="20"/>
          <w:szCs w:val="20"/>
        </w:rPr>
        <w:t xml:space="preserve">4 4. </w:t>
      </w:r>
      <w:r w:rsidRPr="00A22F3D">
        <w:rPr>
          <w:rFonts w:eastAsia="Times New Roman" w:cs="Times New Roman"/>
          <w:snapToGrid w:val="0"/>
          <w:sz w:val="20"/>
          <w:szCs w:val="20"/>
          <w:lang w:val="en-US"/>
        </w:rPr>
        <w:t>bd</w:t>
      </w:r>
      <w:r w:rsidRPr="00A22F3D">
        <w:rPr>
          <w:rFonts w:eastAsia="Times New Roman" w:cs="Times New Roman"/>
          <w:snapToGrid w:val="0"/>
          <w:sz w:val="20"/>
          <w:szCs w:val="20"/>
        </w:rPr>
        <w:t xml:space="preserve">6 </w:t>
      </w:r>
      <w:r w:rsidRPr="00A22F3D">
        <w:rPr>
          <w:rFonts w:eastAsia="Times New Roman" w:cs="Times New Roman"/>
          <w:snapToGrid w:val="0"/>
          <w:sz w:val="20"/>
          <w:szCs w:val="20"/>
          <w:lang w:val="en-US"/>
        </w:rPr>
        <w:t>hf</w:t>
      </w:r>
      <w:r w:rsidRPr="00A22F3D">
        <w:rPr>
          <w:rFonts w:eastAsia="Times New Roman" w:cs="Times New Roman"/>
          <w:snapToGrid w:val="0"/>
          <w:sz w:val="20"/>
          <w:szCs w:val="20"/>
        </w:rPr>
        <w:t xml:space="preserve">2 5. </w:t>
      </w:r>
      <w:r w:rsidRPr="00A22F3D">
        <w:rPr>
          <w:rFonts w:eastAsia="Times New Roman" w:cs="Times New Roman"/>
          <w:snapToGrid w:val="0"/>
          <w:sz w:val="20"/>
          <w:szCs w:val="20"/>
          <w:lang w:val="en-US"/>
        </w:rPr>
        <w:t>e</w:t>
      </w:r>
      <w:r w:rsidRPr="00A22F3D">
        <w:rPr>
          <w:rFonts w:eastAsia="Times New Roman" w:cs="Times New Roman"/>
          <w:snapToGrid w:val="0"/>
          <w:sz w:val="20"/>
          <w:szCs w:val="20"/>
        </w:rPr>
        <w:t xml:space="preserve"> </w:t>
      </w:r>
      <w:r w:rsidRPr="00A22F3D">
        <w:rPr>
          <w:rFonts w:eastAsia="Times New Roman" w:cs="Times New Roman"/>
          <w:snapToGrid w:val="0"/>
          <w:sz w:val="20"/>
          <w:szCs w:val="20"/>
          <w:lang w:val="en-US"/>
        </w:rPr>
        <w:t>g</w:t>
      </w:r>
      <w:r w:rsidRPr="00A22F3D">
        <w:rPr>
          <w:rFonts w:eastAsia="Times New Roman" w:cs="Times New Roman"/>
          <w:snapToGrid w:val="0"/>
          <w:sz w:val="20"/>
          <w:szCs w:val="20"/>
        </w:rPr>
        <w:t xml:space="preserve">3 </w:t>
      </w:r>
      <w:r w:rsidRPr="00A22F3D">
        <w:rPr>
          <w:rFonts w:eastAsia="Times New Roman" w:cs="Times New Roman"/>
          <w:snapToGrid w:val="0"/>
          <w:sz w:val="20"/>
          <w:szCs w:val="20"/>
          <w:lang w:val="en-US"/>
        </w:rPr>
        <w:t>c</w:t>
      </w:r>
      <w:r w:rsidRPr="00A22F3D">
        <w:rPr>
          <w:rFonts w:eastAsia="Times New Roman" w:cs="Times New Roman"/>
          <w:snapToGrid w:val="0"/>
          <w:sz w:val="20"/>
          <w:szCs w:val="20"/>
        </w:rPr>
        <w:t>:</w:t>
      </w:r>
      <w:r w:rsidRPr="00A22F3D">
        <w:rPr>
          <w:rFonts w:eastAsia="Times New Roman" w:cs="Times New Roman"/>
          <w:snapToGrid w:val="0"/>
          <w:sz w:val="20"/>
          <w:szCs w:val="20"/>
          <w:lang w:val="en-US"/>
        </w:rPr>
        <w:t>h</w:t>
      </w:r>
      <w:r w:rsidRPr="00A22F3D">
        <w:rPr>
          <w:rFonts w:eastAsia="Times New Roman" w:cs="Times New Roman"/>
          <w:snapToGrid w:val="0"/>
          <w:sz w:val="20"/>
          <w:szCs w:val="20"/>
        </w:rPr>
        <w:t>4 Белые сдались.</w:t>
      </w:r>
    </w:p>
    <w:p w14:paraId="3FBB52EF" w14:textId="77777777" w:rsidR="00F74304" w:rsidRPr="00A22F3D" w:rsidRDefault="00F74304" w:rsidP="00A22F3D">
      <w:pPr>
        <w:numPr>
          <w:ilvl w:val="0"/>
          <w:numId w:val="141"/>
        </w:numPr>
        <w:shd w:val="clear" w:color="auto" w:fill="FFFFFF"/>
        <w:autoSpaceDE w:val="0"/>
        <w:autoSpaceDN w:val="0"/>
        <w:adjustRightInd w:val="0"/>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Примеры, поясняющие некоторые правила взятия.</w:t>
      </w:r>
    </w:p>
    <w:p w14:paraId="10697D35" w14:textId="77777777" w:rsidR="00F74304" w:rsidRPr="00A22F3D" w:rsidRDefault="00F74304" w:rsidP="00A22F3D">
      <w:pPr>
        <w:shd w:val="clear" w:color="auto" w:fill="FFFFFF"/>
        <w:autoSpaceDE w:val="0"/>
        <w:autoSpaceDN w:val="0"/>
        <w:adjustRightInd w:val="0"/>
        <w:spacing w:after="0"/>
        <w:ind w:left="567" w:hanging="567"/>
        <w:jc w:val="both"/>
        <w:rPr>
          <w:rFonts w:eastAsia="Times New Roman" w:cs="Times New Roman"/>
          <w:sz w:val="20"/>
          <w:szCs w:val="20"/>
          <w:lang w:val="en-US" w:eastAsia="ru-RU"/>
        </w:rPr>
      </w:pPr>
      <w:r w:rsidRPr="00A22F3D">
        <w:rPr>
          <w:rFonts w:eastAsia="Times New Roman" w:cs="Times New Roman"/>
          <w:sz w:val="20"/>
          <w:szCs w:val="20"/>
          <w:lang w:eastAsia="ru-RU"/>
        </w:rPr>
        <w:t>Пример 1 (см. рисунок № 5)</w:t>
      </w:r>
    </w:p>
    <w:p w14:paraId="39F520B0" w14:textId="77777777" w:rsidR="00F74304" w:rsidRPr="00A22F3D" w:rsidRDefault="00F74304" w:rsidP="00A22F3D">
      <w:pPr>
        <w:shd w:val="clear" w:color="auto" w:fill="FFFFFF"/>
        <w:autoSpaceDE w:val="0"/>
        <w:autoSpaceDN w:val="0"/>
        <w:adjustRightInd w:val="0"/>
        <w:spacing w:after="0"/>
        <w:ind w:left="567" w:hanging="567"/>
        <w:jc w:val="both"/>
        <w:rPr>
          <w:rFonts w:eastAsia="Times New Roman" w:cs="Times New Roman"/>
          <w:sz w:val="20"/>
          <w:szCs w:val="20"/>
          <w:lang w:val="en-US" w:eastAsia="ru-RU"/>
        </w:rPr>
      </w:pPr>
    </w:p>
    <w:p w14:paraId="0BF3CFE4" w14:textId="444B0CA6" w:rsidR="00F74304" w:rsidRPr="00A22F3D" w:rsidRDefault="00F74304" w:rsidP="00A22F3D">
      <w:pPr>
        <w:spacing w:after="0"/>
        <w:ind w:left="567" w:hanging="567"/>
        <w:jc w:val="center"/>
        <w:rPr>
          <w:rFonts w:eastAsia="Times New Roman" w:cs="Times New Roman"/>
          <w:noProof/>
          <w:sz w:val="20"/>
          <w:szCs w:val="20"/>
          <w:lang w:val="en-US" w:eastAsia="ru-RU"/>
        </w:rPr>
      </w:pPr>
      <w:r w:rsidRPr="00A22F3D">
        <w:rPr>
          <w:rFonts w:eastAsia="Times New Roman" w:cs="Times New Roman"/>
          <w:noProof/>
          <w:sz w:val="20"/>
          <w:szCs w:val="20"/>
          <w:lang w:eastAsia="ru-RU"/>
        </w:rPr>
        <w:drawing>
          <wp:inline distT="0" distB="0" distL="0" distR="0" wp14:anchorId="14558FD7" wp14:editId="58A16FCE">
            <wp:extent cx="1847850" cy="18002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64">
                      <a:lum contrast="50000"/>
                      <a:grayscl/>
                      <a:extLst>
                        <a:ext uri="{28A0092B-C50C-407E-A947-70E740481C1C}">
                          <a14:useLocalDpi xmlns:a14="http://schemas.microsoft.com/office/drawing/2010/main" val="0"/>
                        </a:ext>
                      </a:extLst>
                    </a:blip>
                    <a:srcRect/>
                    <a:stretch>
                      <a:fillRect/>
                    </a:stretch>
                  </pic:blipFill>
                  <pic:spPr bwMode="auto">
                    <a:xfrm>
                      <a:off x="0" y="0"/>
                      <a:ext cx="1847850" cy="1800225"/>
                    </a:xfrm>
                    <a:prstGeom prst="rect">
                      <a:avLst/>
                    </a:prstGeom>
                    <a:noFill/>
                    <a:ln>
                      <a:noFill/>
                    </a:ln>
                  </pic:spPr>
                </pic:pic>
              </a:graphicData>
            </a:graphic>
          </wp:inline>
        </w:drawing>
      </w:r>
    </w:p>
    <w:p w14:paraId="237B0A0A" w14:textId="77777777" w:rsidR="00F74304" w:rsidRPr="00A22F3D" w:rsidRDefault="00F74304" w:rsidP="00A22F3D">
      <w:pPr>
        <w:spacing w:after="0"/>
        <w:ind w:left="567" w:hanging="567"/>
        <w:jc w:val="right"/>
        <w:rPr>
          <w:rFonts w:eastAsia="Times New Roman" w:cs="Times New Roman"/>
          <w:sz w:val="20"/>
          <w:szCs w:val="20"/>
          <w:lang w:eastAsia="ru-RU"/>
        </w:rPr>
      </w:pPr>
      <w:r w:rsidRPr="00A22F3D">
        <w:rPr>
          <w:rFonts w:eastAsia="Times New Roman" w:cs="Times New Roman"/>
          <w:sz w:val="20"/>
          <w:szCs w:val="20"/>
          <w:lang w:eastAsia="ru-RU"/>
        </w:rPr>
        <w:t>Рисунок № 5</w:t>
      </w:r>
    </w:p>
    <w:p w14:paraId="423CDB8D" w14:textId="77777777" w:rsidR="00F74304" w:rsidRPr="00A22F3D" w:rsidRDefault="00F74304" w:rsidP="00A22F3D">
      <w:pPr>
        <w:spacing w:after="0"/>
        <w:ind w:left="567" w:hanging="567"/>
        <w:jc w:val="right"/>
        <w:rPr>
          <w:rFonts w:eastAsia="Times New Roman" w:cs="Times New Roman"/>
          <w:sz w:val="20"/>
          <w:szCs w:val="20"/>
          <w:lang w:eastAsia="ru-RU"/>
        </w:rPr>
      </w:pPr>
    </w:p>
    <w:p w14:paraId="33BF99B9" w14:textId="77777777" w:rsidR="00F74304" w:rsidRPr="00A22F3D" w:rsidRDefault="00F74304" w:rsidP="00A22F3D">
      <w:pPr>
        <w:spacing w:after="0"/>
        <w:ind w:left="567" w:hanging="567"/>
        <w:jc w:val="both"/>
        <w:rPr>
          <w:rFonts w:eastAsia="Times New Roman" w:cs="Times New Roman"/>
          <w:sz w:val="20"/>
          <w:szCs w:val="20"/>
          <w:lang w:eastAsia="ru-RU"/>
        </w:rPr>
      </w:pPr>
      <w:r w:rsidRPr="00A22F3D">
        <w:rPr>
          <w:rFonts w:eastAsia="Times New Roman" w:cs="Times New Roman"/>
          <w:sz w:val="20"/>
          <w:szCs w:val="20"/>
          <w:lang w:eastAsia="ru-RU"/>
        </w:rPr>
        <w:t xml:space="preserve">При своей очереди хода черные должны взять «дамкой» так: </w:t>
      </w:r>
      <w:r w:rsidRPr="00A22F3D">
        <w:rPr>
          <w:rFonts w:eastAsia="Times New Roman" w:cs="Times New Roman"/>
          <w:sz w:val="20"/>
          <w:szCs w:val="20"/>
          <w:lang w:val="en-US" w:eastAsia="ru-RU"/>
        </w:rPr>
        <w:t>a</w:t>
      </w:r>
      <w:r w:rsidRPr="00A22F3D">
        <w:rPr>
          <w:rFonts w:eastAsia="Times New Roman" w:cs="Times New Roman"/>
          <w:sz w:val="20"/>
          <w:szCs w:val="20"/>
          <w:lang w:eastAsia="ru-RU"/>
        </w:rPr>
        <w:t>5:</w:t>
      </w:r>
      <w:r w:rsidRPr="00A22F3D">
        <w:rPr>
          <w:rFonts w:eastAsia="Times New Roman" w:cs="Times New Roman"/>
          <w:sz w:val="20"/>
          <w:szCs w:val="20"/>
          <w:lang w:val="en-US" w:eastAsia="ru-RU"/>
        </w:rPr>
        <w:t>el</w:t>
      </w:r>
      <w:r w:rsidRPr="00A22F3D">
        <w:rPr>
          <w:rFonts w:eastAsia="Times New Roman" w:cs="Times New Roman"/>
          <w:sz w:val="20"/>
          <w:szCs w:val="20"/>
          <w:lang w:eastAsia="ru-RU"/>
        </w:rPr>
        <w:t>:</w:t>
      </w:r>
      <w:r w:rsidRPr="00A22F3D">
        <w:rPr>
          <w:rFonts w:eastAsia="Times New Roman" w:cs="Times New Roman"/>
          <w:sz w:val="20"/>
          <w:szCs w:val="20"/>
          <w:lang w:val="en-US" w:eastAsia="ru-RU"/>
        </w:rPr>
        <w:t>g</w:t>
      </w:r>
      <w:r w:rsidRPr="00A22F3D">
        <w:rPr>
          <w:rFonts w:eastAsia="Times New Roman" w:cs="Times New Roman"/>
          <w:sz w:val="20"/>
          <w:szCs w:val="20"/>
          <w:lang w:eastAsia="ru-RU"/>
        </w:rPr>
        <w:t>3:</w:t>
      </w:r>
      <w:r w:rsidRPr="00A22F3D">
        <w:rPr>
          <w:rFonts w:eastAsia="Times New Roman" w:cs="Times New Roman"/>
          <w:sz w:val="20"/>
          <w:szCs w:val="20"/>
          <w:lang w:val="en-US" w:eastAsia="ru-RU"/>
        </w:rPr>
        <w:t>e</w:t>
      </w:r>
      <w:r w:rsidRPr="00A22F3D">
        <w:rPr>
          <w:rFonts w:eastAsia="Times New Roman" w:cs="Times New Roman"/>
          <w:sz w:val="20"/>
          <w:szCs w:val="20"/>
          <w:lang w:eastAsia="ru-RU"/>
        </w:rPr>
        <w:t xml:space="preserve">5 (шашку белых </w:t>
      </w:r>
      <w:r w:rsidRPr="00A22F3D">
        <w:rPr>
          <w:rFonts w:eastAsia="Times New Roman" w:cs="Times New Roman"/>
          <w:sz w:val="20"/>
          <w:szCs w:val="20"/>
          <w:lang w:val="en-US" w:eastAsia="ru-RU"/>
        </w:rPr>
        <w:t>d</w:t>
      </w:r>
      <w:r w:rsidRPr="00A22F3D">
        <w:rPr>
          <w:rFonts w:eastAsia="Times New Roman" w:cs="Times New Roman"/>
          <w:sz w:val="20"/>
          <w:szCs w:val="20"/>
          <w:lang w:eastAsia="ru-RU"/>
        </w:rPr>
        <w:t xml:space="preserve">4 «дамка» взять не может, так как шашка сЗ, так же, как и шашки </w:t>
      </w:r>
      <w:r w:rsidRPr="00A22F3D">
        <w:rPr>
          <w:rFonts w:eastAsia="Times New Roman" w:cs="Times New Roman"/>
          <w:sz w:val="20"/>
          <w:szCs w:val="20"/>
          <w:lang w:val="en-US" w:eastAsia="ru-RU"/>
        </w:rPr>
        <w:t>f</w:t>
      </w:r>
      <w:r w:rsidRPr="00A22F3D">
        <w:rPr>
          <w:rFonts w:eastAsia="Times New Roman" w:cs="Times New Roman"/>
          <w:sz w:val="20"/>
          <w:szCs w:val="20"/>
          <w:lang w:eastAsia="ru-RU"/>
        </w:rPr>
        <w:t xml:space="preserve">2 и </w:t>
      </w:r>
      <w:r w:rsidRPr="00A22F3D">
        <w:rPr>
          <w:rFonts w:eastAsia="Times New Roman" w:cs="Times New Roman"/>
          <w:sz w:val="20"/>
          <w:szCs w:val="20"/>
          <w:lang w:val="en-US" w:eastAsia="ru-RU"/>
        </w:rPr>
        <w:t>f</w:t>
      </w:r>
      <w:r w:rsidRPr="00A22F3D">
        <w:rPr>
          <w:rFonts w:eastAsia="Times New Roman" w:cs="Times New Roman"/>
          <w:sz w:val="20"/>
          <w:szCs w:val="20"/>
          <w:lang w:eastAsia="ru-RU"/>
        </w:rPr>
        <w:t xml:space="preserve">4, снимается с доски лишь по окончании хода), после чего белые играют </w:t>
      </w:r>
      <w:r w:rsidRPr="00A22F3D">
        <w:rPr>
          <w:rFonts w:eastAsia="Times New Roman" w:cs="Times New Roman"/>
          <w:sz w:val="20"/>
          <w:szCs w:val="20"/>
          <w:lang w:val="en-US" w:eastAsia="ru-RU"/>
        </w:rPr>
        <w:t>d</w:t>
      </w:r>
      <w:r w:rsidRPr="00A22F3D">
        <w:rPr>
          <w:rFonts w:eastAsia="Times New Roman" w:cs="Times New Roman"/>
          <w:sz w:val="20"/>
          <w:szCs w:val="20"/>
          <w:lang w:eastAsia="ru-RU"/>
        </w:rPr>
        <w:t>4:</w:t>
      </w:r>
      <w:r w:rsidRPr="00A22F3D">
        <w:rPr>
          <w:rFonts w:eastAsia="Times New Roman" w:cs="Times New Roman"/>
          <w:sz w:val="20"/>
          <w:szCs w:val="20"/>
          <w:lang w:val="en-US" w:eastAsia="ru-RU"/>
        </w:rPr>
        <w:t>d</w:t>
      </w:r>
      <w:r w:rsidRPr="00A22F3D">
        <w:rPr>
          <w:rFonts w:eastAsia="Times New Roman" w:cs="Times New Roman"/>
          <w:sz w:val="20"/>
          <w:szCs w:val="20"/>
          <w:lang w:eastAsia="ru-RU"/>
        </w:rPr>
        <w:t>8.</w:t>
      </w:r>
    </w:p>
    <w:p w14:paraId="58791E74" w14:textId="77777777" w:rsidR="00F74304" w:rsidRPr="00A22F3D" w:rsidRDefault="00F74304" w:rsidP="00A22F3D">
      <w:pPr>
        <w:spacing w:after="0"/>
        <w:ind w:left="567" w:hanging="567"/>
        <w:jc w:val="both"/>
        <w:rPr>
          <w:rFonts w:eastAsia="Times New Roman" w:cs="Times New Roman"/>
          <w:sz w:val="20"/>
          <w:szCs w:val="20"/>
          <w:lang w:eastAsia="ru-RU"/>
        </w:rPr>
      </w:pPr>
      <w:r w:rsidRPr="00A22F3D">
        <w:rPr>
          <w:rFonts w:eastAsia="Times New Roman" w:cs="Times New Roman"/>
          <w:sz w:val="20"/>
          <w:szCs w:val="20"/>
          <w:lang w:eastAsia="ru-RU"/>
        </w:rPr>
        <w:t>Пример 2 (см. рисунок № 6)</w:t>
      </w:r>
    </w:p>
    <w:p w14:paraId="39923696" w14:textId="74C838A1" w:rsidR="00F74304" w:rsidRPr="00A22F3D" w:rsidRDefault="00F74304" w:rsidP="00A22F3D">
      <w:pPr>
        <w:spacing w:after="0"/>
        <w:ind w:left="567" w:hanging="567"/>
        <w:jc w:val="center"/>
        <w:rPr>
          <w:rFonts w:eastAsia="Times New Roman" w:cs="Times New Roman"/>
          <w:noProof/>
          <w:sz w:val="20"/>
          <w:szCs w:val="20"/>
          <w:lang w:val="en-US" w:eastAsia="ru-RU"/>
        </w:rPr>
      </w:pPr>
      <w:r w:rsidRPr="00A22F3D">
        <w:rPr>
          <w:rFonts w:eastAsia="Times New Roman" w:cs="Times New Roman"/>
          <w:noProof/>
          <w:sz w:val="20"/>
          <w:szCs w:val="20"/>
          <w:lang w:eastAsia="ru-RU"/>
        </w:rPr>
        <w:drawing>
          <wp:inline distT="0" distB="0" distL="0" distR="0" wp14:anchorId="317BDD75" wp14:editId="6CC8F768">
            <wp:extent cx="1628775" cy="16383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65">
                      <a:lum bright="-4000" contrast="50000"/>
                      <a:grayscl/>
                      <a:extLst>
                        <a:ext uri="{28A0092B-C50C-407E-A947-70E740481C1C}">
                          <a14:useLocalDpi xmlns:a14="http://schemas.microsoft.com/office/drawing/2010/main" val="0"/>
                        </a:ext>
                      </a:extLst>
                    </a:blip>
                    <a:srcRect/>
                    <a:stretch>
                      <a:fillRect/>
                    </a:stretch>
                  </pic:blipFill>
                  <pic:spPr bwMode="auto">
                    <a:xfrm>
                      <a:off x="0" y="0"/>
                      <a:ext cx="1628775" cy="1638300"/>
                    </a:xfrm>
                    <a:prstGeom prst="rect">
                      <a:avLst/>
                    </a:prstGeom>
                    <a:noFill/>
                    <a:ln>
                      <a:noFill/>
                    </a:ln>
                  </pic:spPr>
                </pic:pic>
              </a:graphicData>
            </a:graphic>
          </wp:inline>
        </w:drawing>
      </w:r>
    </w:p>
    <w:p w14:paraId="3944E84B" w14:textId="77777777" w:rsidR="00F74304" w:rsidRPr="00A22F3D" w:rsidRDefault="00F74304" w:rsidP="00A22F3D">
      <w:pPr>
        <w:spacing w:after="0"/>
        <w:ind w:left="567" w:hanging="567"/>
        <w:jc w:val="right"/>
        <w:rPr>
          <w:rFonts w:eastAsia="Times New Roman" w:cs="Times New Roman"/>
          <w:sz w:val="20"/>
          <w:szCs w:val="20"/>
          <w:lang w:eastAsia="ru-RU"/>
        </w:rPr>
      </w:pPr>
      <w:r w:rsidRPr="00A22F3D">
        <w:rPr>
          <w:rFonts w:eastAsia="Times New Roman" w:cs="Times New Roman"/>
          <w:sz w:val="20"/>
          <w:szCs w:val="20"/>
          <w:lang w:eastAsia="ru-RU"/>
        </w:rPr>
        <w:t>Рисунок № 6</w:t>
      </w:r>
    </w:p>
    <w:p w14:paraId="239049E2" w14:textId="77777777" w:rsidR="00F74304" w:rsidRPr="00A22F3D" w:rsidRDefault="00F74304" w:rsidP="00A22F3D">
      <w:pPr>
        <w:spacing w:after="0"/>
        <w:ind w:left="567" w:hanging="567"/>
        <w:jc w:val="right"/>
        <w:rPr>
          <w:rFonts w:eastAsia="Times New Roman" w:cs="Times New Roman"/>
          <w:sz w:val="20"/>
          <w:szCs w:val="20"/>
          <w:lang w:eastAsia="ru-RU"/>
        </w:rPr>
      </w:pPr>
    </w:p>
    <w:p w14:paraId="716F2543" w14:textId="77777777" w:rsidR="00F74304" w:rsidRPr="00A22F3D" w:rsidRDefault="00F74304" w:rsidP="00A22F3D">
      <w:pPr>
        <w:shd w:val="clear" w:color="auto" w:fill="FFFFFF"/>
        <w:autoSpaceDE w:val="0"/>
        <w:autoSpaceDN w:val="0"/>
        <w:adjustRightInd w:val="0"/>
        <w:spacing w:after="0"/>
        <w:ind w:left="567" w:hanging="567"/>
        <w:jc w:val="both"/>
        <w:rPr>
          <w:rFonts w:eastAsia="Times New Roman" w:cs="Times New Roman"/>
          <w:sz w:val="20"/>
          <w:szCs w:val="20"/>
          <w:lang w:eastAsia="ru-RU"/>
        </w:rPr>
      </w:pPr>
      <w:r w:rsidRPr="00A22F3D">
        <w:rPr>
          <w:rFonts w:eastAsia="Times New Roman" w:cs="Times New Roman"/>
          <w:sz w:val="20"/>
          <w:szCs w:val="20"/>
          <w:lang w:eastAsia="ru-RU"/>
        </w:rPr>
        <w:t xml:space="preserve">В этом положении белые при своей очереди хода должны взять «дамкой» так: </w:t>
      </w:r>
      <w:r w:rsidRPr="00A22F3D">
        <w:rPr>
          <w:rFonts w:eastAsia="Times New Roman" w:cs="Times New Roman"/>
          <w:sz w:val="20"/>
          <w:szCs w:val="20"/>
          <w:lang w:val="en-US" w:eastAsia="ru-RU"/>
        </w:rPr>
        <w:t>el</w:t>
      </w:r>
      <w:r w:rsidRPr="00A22F3D">
        <w:rPr>
          <w:rFonts w:eastAsia="Times New Roman" w:cs="Times New Roman"/>
          <w:sz w:val="20"/>
          <w:szCs w:val="20"/>
          <w:lang w:eastAsia="ru-RU"/>
        </w:rPr>
        <w:t>:</w:t>
      </w:r>
      <w:r w:rsidRPr="00A22F3D">
        <w:rPr>
          <w:rFonts w:eastAsia="Times New Roman" w:cs="Times New Roman"/>
          <w:sz w:val="20"/>
          <w:szCs w:val="20"/>
          <w:lang w:val="en-US" w:eastAsia="ru-RU"/>
        </w:rPr>
        <w:t>a</w:t>
      </w:r>
      <w:r w:rsidRPr="00A22F3D">
        <w:rPr>
          <w:rFonts w:eastAsia="Times New Roman" w:cs="Times New Roman"/>
          <w:sz w:val="20"/>
          <w:szCs w:val="20"/>
          <w:lang w:eastAsia="ru-RU"/>
        </w:rPr>
        <w:t>5:</w:t>
      </w:r>
      <w:r w:rsidRPr="00A22F3D">
        <w:rPr>
          <w:rFonts w:eastAsia="Times New Roman" w:cs="Times New Roman"/>
          <w:sz w:val="20"/>
          <w:szCs w:val="20"/>
          <w:lang w:val="en-US" w:eastAsia="ru-RU"/>
        </w:rPr>
        <w:t>d</w:t>
      </w:r>
      <w:r w:rsidRPr="00A22F3D">
        <w:rPr>
          <w:rFonts w:eastAsia="Times New Roman" w:cs="Times New Roman"/>
          <w:sz w:val="20"/>
          <w:szCs w:val="20"/>
          <w:lang w:eastAsia="ru-RU"/>
        </w:rPr>
        <w:t>8:</w:t>
      </w:r>
      <w:r w:rsidRPr="00A22F3D">
        <w:rPr>
          <w:rFonts w:eastAsia="Times New Roman" w:cs="Times New Roman"/>
          <w:sz w:val="20"/>
          <w:szCs w:val="20"/>
          <w:lang w:val="en-US" w:eastAsia="ru-RU"/>
        </w:rPr>
        <w:t>f</w:t>
      </w:r>
      <w:r w:rsidRPr="00A22F3D">
        <w:rPr>
          <w:rFonts w:eastAsia="Times New Roman" w:cs="Times New Roman"/>
          <w:sz w:val="20"/>
          <w:szCs w:val="20"/>
          <w:lang w:eastAsia="ru-RU"/>
        </w:rPr>
        <w:t>6:</w:t>
      </w:r>
      <w:r w:rsidRPr="00A22F3D">
        <w:rPr>
          <w:rFonts w:eastAsia="Times New Roman" w:cs="Times New Roman"/>
          <w:sz w:val="20"/>
          <w:szCs w:val="20"/>
          <w:lang w:val="en-US" w:eastAsia="ru-RU"/>
        </w:rPr>
        <w:t>d</w:t>
      </w:r>
      <w:r w:rsidRPr="00A22F3D">
        <w:rPr>
          <w:rFonts w:eastAsia="Times New Roman" w:cs="Times New Roman"/>
          <w:sz w:val="20"/>
          <w:szCs w:val="20"/>
          <w:lang w:eastAsia="ru-RU"/>
        </w:rPr>
        <w:t>4.</w:t>
      </w:r>
    </w:p>
    <w:p w14:paraId="4FF56417" w14:textId="77777777" w:rsidR="00F74304" w:rsidRPr="00A22F3D" w:rsidRDefault="00F74304" w:rsidP="00A22F3D">
      <w:pPr>
        <w:spacing w:after="0"/>
        <w:ind w:left="567" w:hanging="567"/>
        <w:jc w:val="both"/>
        <w:rPr>
          <w:rFonts w:eastAsia="Times New Roman" w:cs="Times New Roman"/>
          <w:sz w:val="20"/>
          <w:szCs w:val="20"/>
          <w:lang w:eastAsia="ru-RU"/>
        </w:rPr>
      </w:pPr>
      <w:r w:rsidRPr="00A22F3D">
        <w:rPr>
          <w:rFonts w:eastAsia="Times New Roman" w:cs="Times New Roman"/>
          <w:sz w:val="20"/>
          <w:szCs w:val="20"/>
          <w:lang w:eastAsia="ru-RU"/>
        </w:rPr>
        <w:t xml:space="preserve">На поле </w:t>
      </w:r>
      <w:r w:rsidRPr="00A22F3D">
        <w:rPr>
          <w:rFonts w:eastAsia="Times New Roman" w:cs="Times New Roman"/>
          <w:sz w:val="20"/>
          <w:szCs w:val="20"/>
          <w:lang w:val="en-US" w:eastAsia="ru-RU"/>
        </w:rPr>
        <w:t>d</w:t>
      </w:r>
      <w:r w:rsidRPr="00A22F3D">
        <w:rPr>
          <w:rFonts w:eastAsia="Times New Roman" w:cs="Times New Roman"/>
          <w:sz w:val="20"/>
          <w:szCs w:val="20"/>
          <w:lang w:eastAsia="ru-RU"/>
        </w:rPr>
        <w:t xml:space="preserve">4 «дамка» должна остановиться, так как через шашку </w:t>
      </w:r>
      <w:r w:rsidRPr="00A22F3D">
        <w:rPr>
          <w:rFonts w:eastAsia="Times New Roman" w:cs="Times New Roman"/>
          <w:sz w:val="20"/>
          <w:szCs w:val="20"/>
          <w:lang w:val="en-US" w:eastAsia="ru-RU"/>
        </w:rPr>
        <w:t>c</w:t>
      </w:r>
      <w:r w:rsidRPr="00A22F3D">
        <w:rPr>
          <w:rFonts w:eastAsia="Times New Roman" w:cs="Times New Roman"/>
          <w:sz w:val="20"/>
          <w:szCs w:val="20"/>
          <w:lang w:eastAsia="ru-RU"/>
        </w:rPr>
        <w:t>3 второй раз перескакивать нельзя; нельзя также перескакивать через шашку с5 (см. пояснение к предыдущему примеру).</w:t>
      </w:r>
    </w:p>
    <w:p w14:paraId="140D9DCD" w14:textId="77777777" w:rsidR="00F74304" w:rsidRPr="00A22F3D" w:rsidRDefault="00F74304" w:rsidP="00A22F3D">
      <w:pPr>
        <w:spacing w:after="0"/>
        <w:ind w:left="567" w:hanging="567"/>
        <w:jc w:val="both"/>
        <w:rPr>
          <w:rFonts w:eastAsia="Times New Roman" w:cs="Times New Roman"/>
          <w:sz w:val="20"/>
          <w:szCs w:val="20"/>
          <w:lang w:val="en-US" w:eastAsia="ru-RU"/>
        </w:rPr>
      </w:pPr>
      <w:r w:rsidRPr="00A22F3D">
        <w:rPr>
          <w:rFonts w:eastAsia="Times New Roman" w:cs="Times New Roman"/>
          <w:sz w:val="20"/>
          <w:szCs w:val="20"/>
          <w:lang w:eastAsia="ru-RU"/>
        </w:rPr>
        <w:t>Пример 3 (см. рисунок № 7)</w:t>
      </w:r>
    </w:p>
    <w:p w14:paraId="696B73F9" w14:textId="6590F8A2" w:rsidR="00F74304" w:rsidRPr="00A22F3D" w:rsidRDefault="00F74304" w:rsidP="00A22F3D">
      <w:pPr>
        <w:spacing w:after="0"/>
        <w:ind w:left="567" w:hanging="567"/>
        <w:jc w:val="center"/>
        <w:rPr>
          <w:rFonts w:eastAsia="Times New Roman" w:cs="Times New Roman"/>
          <w:noProof/>
          <w:sz w:val="20"/>
          <w:szCs w:val="20"/>
          <w:lang w:val="en-US" w:eastAsia="ru-RU"/>
        </w:rPr>
      </w:pPr>
      <w:r w:rsidRPr="00A22F3D">
        <w:rPr>
          <w:rFonts w:eastAsia="Times New Roman" w:cs="Times New Roman"/>
          <w:noProof/>
          <w:sz w:val="20"/>
          <w:szCs w:val="20"/>
          <w:lang w:eastAsia="ru-RU"/>
        </w:rPr>
        <w:drawing>
          <wp:inline distT="0" distB="0" distL="0" distR="0" wp14:anchorId="77EBADBD" wp14:editId="0EE796CD">
            <wp:extent cx="1790700" cy="17907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66">
                      <a:lum bright="-4000" contrast="50000"/>
                      <a:grayscl/>
                      <a:extLst>
                        <a:ext uri="{28A0092B-C50C-407E-A947-70E740481C1C}">
                          <a14:useLocalDpi xmlns:a14="http://schemas.microsoft.com/office/drawing/2010/main" val="0"/>
                        </a:ext>
                      </a:extLst>
                    </a:blip>
                    <a:srcRect/>
                    <a:stretch>
                      <a:fillRect/>
                    </a:stretch>
                  </pic:blipFill>
                  <pic:spPr bwMode="auto">
                    <a:xfrm>
                      <a:off x="0" y="0"/>
                      <a:ext cx="1790700" cy="1790700"/>
                    </a:xfrm>
                    <a:prstGeom prst="rect">
                      <a:avLst/>
                    </a:prstGeom>
                    <a:noFill/>
                    <a:ln>
                      <a:noFill/>
                    </a:ln>
                  </pic:spPr>
                </pic:pic>
              </a:graphicData>
            </a:graphic>
          </wp:inline>
        </w:drawing>
      </w:r>
    </w:p>
    <w:p w14:paraId="5A4D01A1" w14:textId="77777777" w:rsidR="00F74304" w:rsidRPr="00A22F3D" w:rsidRDefault="00F74304" w:rsidP="00A22F3D">
      <w:pPr>
        <w:spacing w:after="0"/>
        <w:ind w:left="567" w:hanging="567"/>
        <w:jc w:val="right"/>
        <w:rPr>
          <w:rFonts w:eastAsia="Times New Roman" w:cs="Times New Roman"/>
          <w:sz w:val="20"/>
          <w:szCs w:val="20"/>
          <w:lang w:eastAsia="ru-RU"/>
        </w:rPr>
      </w:pPr>
      <w:r w:rsidRPr="00A22F3D">
        <w:rPr>
          <w:rFonts w:eastAsia="Times New Roman" w:cs="Times New Roman"/>
          <w:sz w:val="20"/>
          <w:szCs w:val="20"/>
          <w:lang w:eastAsia="ru-RU"/>
        </w:rPr>
        <w:t>Рисунок № 7</w:t>
      </w:r>
    </w:p>
    <w:p w14:paraId="57446616" w14:textId="77777777" w:rsidR="00F74304" w:rsidRPr="00A22F3D" w:rsidRDefault="00F74304" w:rsidP="00A22F3D">
      <w:pPr>
        <w:shd w:val="clear" w:color="auto" w:fill="FFFFFF"/>
        <w:autoSpaceDE w:val="0"/>
        <w:autoSpaceDN w:val="0"/>
        <w:adjustRightInd w:val="0"/>
        <w:spacing w:after="0"/>
        <w:ind w:left="567" w:hanging="567"/>
        <w:jc w:val="both"/>
        <w:rPr>
          <w:rFonts w:eastAsia="Times New Roman" w:cs="Times New Roman"/>
          <w:sz w:val="20"/>
          <w:szCs w:val="20"/>
          <w:lang w:eastAsia="ru-RU"/>
        </w:rPr>
      </w:pPr>
      <w:r w:rsidRPr="00A22F3D">
        <w:rPr>
          <w:rFonts w:eastAsia="Times New Roman" w:cs="Times New Roman"/>
          <w:sz w:val="20"/>
          <w:szCs w:val="20"/>
          <w:lang w:eastAsia="ru-RU"/>
        </w:rPr>
        <w:t>Последний ход белых был с3—</w:t>
      </w:r>
      <w:r w:rsidRPr="00A22F3D">
        <w:rPr>
          <w:rFonts w:eastAsia="Times New Roman" w:cs="Times New Roman"/>
          <w:sz w:val="20"/>
          <w:szCs w:val="20"/>
          <w:lang w:val="en-US" w:eastAsia="ru-RU"/>
        </w:rPr>
        <w:t>d</w:t>
      </w:r>
      <w:r w:rsidRPr="00A22F3D">
        <w:rPr>
          <w:rFonts w:eastAsia="Times New Roman" w:cs="Times New Roman"/>
          <w:sz w:val="20"/>
          <w:szCs w:val="20"/>
          <w:lang w:eastAsia="ru-RU"/>
        </w:rPr>
        <w:t xml:space="preserve">4, в ответ черные должны взять шашкой а5, например — </w:t>
      </w:r>
      <w:r w:rsidRPr="00A22F3D">
        <w:rPr>
          <w:rFonts w:eastAsia="Times New Roman" w:cs="Times New Roman"/>
          <w:sz w:val="20"/>
          <w:szCs w:val="20"/>
          <w:lang w:val="en-US" w:eastAsia="ru-RU"/>
        </w:rPr>
        <w:t>a</w:t>
      </w:r>
      <w:r w:rsidRPr="00A22F3D">
        <w:rPr>
          <w:rFonts w:eastAsia="Times New Roman" w:cs="Times New Roman"/>
          <w:sz w:val="20"/>
          <w:szCs w:val="20"/>
          <w:lang w:eastAsia="ru-RU"/>
        </w:rPr>
        <w:t>5:</w:t>
      </w:r>
      <w:r w:rsidRPr="00A22F3D">
        <w:rPr>
          <w:rFonts w:eastAsia="Times New Roman" w:cs="Times New Roman"/>
          <w:sz w:val="20"/>
          <w:szCs w:val="20"/>
          <w:lang w:val="en-US" w:eastAsia="ru-RU"/>
        </w:rPr>
        <w:t>c</w:t>
      </w:r>
      <w:r w:rsidRPr="00A22F3D">
        <w:rPr>
          <w:rFonts w:eastAsia="Times New Roman" w:cs="Times New Roman"/>
          <w:sz w:val="20"/>
          <w:szCs w:val="20"/>
          <w:lang w:eastAsia="ru-RU"/>
        </w:rPr>
        <w:t>3:</w:t>
      </w:r>
      <w:r w:rsidRPr="00A22F3D">
        <w:rPr>
          <w:rFonts w:eastAsia="Times New Roman" w:cs="Times New Roman"/>
          <w:sz w:val="20"/>
          <w:szCs w:val="20"/>
          <w:lang w:val="en-US" w:eastAsia="ru-RU"/>
        </w:rPr>
        <w:t>el</w:t>
      </w:r>
      <w:r w:rsidRPr="00A22F3D">
        <w:rPr>
          <w:rFonts w:eastAsia="Times New Roman" w:cs="Times New Roman"/>
          <w:sz w:val="20"/>
          <w:szCs w:val="20"/>
          <w:lang w:eastAsia="ru-RU"/>
        </w:rPr>
        <w:t>:</w:t>
      </w:r>
      <w:r w:rsidRPr="00A22F3D">
        <w:rPr>
          <w:rFonts w:eastAsia="Times New Roman" w:cs="Times New Roman"/>
          <w:sz w:val="20"/>
          <w:szCs w:val="20"/>
          <w:lang w:val="en-US" w:eastAsia="ru-RU"/>
        </w:rPr>
        <w:t>g</w:t>
      </w:r>
      <w:r w:rsidRPr="00A22F3D">
        <w:rPr>
          <w:rFonts w:eastAsia="Times New Roman" w:cs="Times New Roman"/>
          <w:sz w:val="20"/>
          <w:szCs w:val="20"/>
          <w:lang w:eastAsia="ru-RU"/>
        </w:rPr>
        <w:t>3:</w:t>
      </w:r>
      <w:r w:rsidRPr="00A22F3D">
        <w:rPr>
          <w:rFonts w:eastAsia="Times New Roman" w:cs="Times New Roman"/>
          <w:sz w:val="20"/>
          <w:szCs w:val="20"/>
          <w:lang w:val="en-US" w:eastAsia="ru-RU"/>
        </w:rPr>
        <w:t>e</w:t>
      </w:r>
      <w:r w:rsidRPr="00A22F3D">
        <w:rPr>
          <w:rFonts w:eastAsia="Times New Roman" w:cs="Times New Roman"/>
          <w:sz w:val="20"/>
          <w:szCs w:val="20"/>
          <w:lang w:eastAsia="ru-RU"/>
        </w:rPr>
        <w:t>5:</w:t>
      </w:r>
      <w:r w:rsidRPr="00A22F3D">
        <w:rPr>
          <w:rFonts w:eastAsia="Times New Roman" w:cs="Times New Roman"/>
          <w:sz w:val="20"/>
          <w:szCs w:val="20"/>
          <w:lang w:val="en-US" w:eastAsia="ru-RU"/>
        </w:rPr>
        <w:t>c</w:t>
      </w:r>
      <w:r w:rsidRPr="00A22F3D">
        <w:rPr>
          <w:rFonts w:eastAsia="Times New Roman" w:cs="Times New Roman"/>
          <w:sz w:val="20"/>
          <w:szCs w:val="20"/>
          <w:lang w:eastAsia="ru-RU"/>
        </w:rPr>
        <w:t>3. На поле с3 черная простая, превратившаяся в «дамку», должна остановить</w:t>
      </w:r>
      <w:r w:rsidRPr="00A22F3D">
        <w:rPr>
          <w:rFonts w:eastAsia="Times New Roman" w:cs="Times New Roman"/>
          <w:sz w:val="20"/>
          <w:szCs w:val="20"/>
          <w:lang w:eastAsia="ru-RU"/>
        </w:rPr>
        <w:softHyphen/>
        <w:t xml:space="preserve">ся, так как через шашку </w:t>
      </w:r>
      <w:r w:rsidRPr="00A22F3D">
        <w:rPr>
          <w:rFonts w:eastAsia="Times New Roman" w:cs="Times New Roman"/>
          <w:sz w:val="20"/>
          <w:szCs w:val="20"/>
          <w:lang w:val="en-US" w:eastAsia="ru-RU"/>
        </w:rPr>
        <w:t>b</w:t>
      </w:r>
      <w:r w:rsidRPr="00A22F3D">
        <w:rPr>
          <w:rFonts w:eastAsia="Times New Roman" w:cs="Times New Roman"/>
          <w:sz w:val="20"/>
          <w:szCs w:val="20"/>
          <w:lang w:eastAsia="ru-RU"/>
        </w:rPr>
        <w:t xml:space="preserve">4 или </w:t>
      </w:r>
      <w:r w:rsidRPr="00A22F3D">
        <w:rPr>
          <w:rFonts w:eastAsia="Times New Roman" w:cs="Times New Roman"/>
          <w:sz w:val="20"/>
          <w:szCs w:val="20"/>
          <w:lang w:val="en-US" w:eastAsia="ru-RU"/>
        </w:rPr>
        <w:t>d</w:t>
      </w:r>
      <w:r w:rsidRPr="00A22F3D">
        <w:rPr>
          <w:rFonts w:eastAsia="Times New Roman" w:cs="Times New Roman"/>
          <w:sz w:val="20"/>
          <w:szCs w:val="20"/>
          <w:lang w:eastAsia="ru-RU"/>
        </w:rPr>
        <w:t xml:space="preserve">2 второй раз перескакивать нельзя. Если же черные побьют другим путем, т. е. </w:t>
      </w:r>
      <w:r w:rsidRPr="00A22F3D">
        <w:rPr>
          <w:rFonts w:eastAsia="Times New Roman" w:cs="Times New Roman"/>
          <w:sz w:val="20"/>
          <w:szCs w:val="20"/>
          <w:lang w:val="en-US" w:eastAsia="ru-RU"/>
        </w:rPr>
        <w:t>a</w:t>
      </w:r>
      <w:r w:rsidRPr="00A22F3D">
        <w:rPr>
          <w:rFonts w:eastAsia="Times New Roman" w:cs="Times New Roman"/>
          <w:sz w:val="20"/>
          <w:szCs w:val="20"/>
          <w:lang w:eastAsia="ru-RU"/>
        </w:rPr>
        <w:t>5:</w:t>
      </w:r>
      <w:r w:rsidRPr="00A22F3D">
        <w:rPr>
          <w:rFonts w:eastAsia="Times New Roman" w:cs="Times New Roman"/>
          <w:sz w:val="20"/>
          <w:szCs w:val="20"/>
          <w:lang w:val="en-US" w:eastAsia="ru-RU"/>
        </w:rPr>
        <w:t>c</w:t>
      </w:r>
      <w:r w:rsidRPr="00A22F3D">
        <w:rPr>
          <w:rFonts w:eastAsia="Times New Roman" w:cs="Times New Roman"/>
          <w:sz w:val="20"/>
          <w:szCs w:val="20"/>
          <w:lang w:eastAsia="ru-RU"/>
        </w:rPr>
        <w:t>3:</w:t>
      </w:r>
      <w:r w:rsidRPr="00A22F3D">
        <w:rPr>
          <w:rFonts w:eastAsia="Times New Roman" w:cs="Times New Roman"/>
          <w:sz w:val="20"/>
          <w:szCs w:val="20"/>
          <w:lang w:val="en-US" w:eastAsia="ru-RU"/>
        </w:rPr>
        <w:t>e</w:t>
      </w:r>
      <w:r w:rsidRPr="00A22F3D">
        <w:rPr>
          <w:rFonts w:eastAsia="Times New Roman" w:cs="Times New Roman"/>
          <w:sz w:val="20"/>
          <w:szCs w:val="20"/>
          <w:lang w:eastAsia="ru-RU"/>
        </w:rPr>
        <w:t>5:</w:t>
      </w:r>
      <w:r w:rsidRPr="00A22F3D">
        <w:rPr>
          <w:rFonts w:eastAsia="Times New Roman" w:cs="Times New Roman"/>
          <w:sz w:val="20"/>
          <w:szCs w:val="20"/>
          <w:lang w:val="en-US" w:eastAsia="ru-RU"/>
        </w:rPr>
        <w:t>g</w:t>
      </w:r>
      <w:r w:rsidRPr="00A22F3D">
        <w:rPr>
          <w:rFonts w:eastAsia="Times New Roman" w:cs="Times New Roman"/>
          <w:sz w:val="20"/>
          <w:szCs w:val="20"/>
          <w:lang w:eastAsia="ru-RU"/>
        </w:rPr>
        <w:t xml:space="preserve">3: </w:t>
      </w:r>
      <w:r w:rsidRPr="00A22F3D">
        <w:rPr>
          <w:rFonts w:eastAsia="Times New Roman" w:cs="Times New Roman"/>
          <w:sz w:val="20"/>
          <w:szCs w:val="20"/>
          <w:lang w:val="en-US" w:eastAsia="ru-RU"/>
        </w:rPr>
        <w:t>el</w:t>
      </w:r>
      <w:r w:rsidRPr="00A22F3D">
        <w:rPr>
          <w:rFonts w:eastAsia="Times New Roman" w:cs="Times New Roman"/>
          <w:sz w:val="20"/>
          <w:szCs w:val="20"/>
          <w:lang w:eastAsia="ru-RU"/>
        </w:rPr>
        <w:t>:</w:t>
      </w:r>
      <w:r w:rsidRPr="00A22F3D">
        <w:rPr>
          <w:rFonts w:eastAsia="Times New Roman" w:cs="Times New Roman"/>
          <w:sz w:val="20"/>
          <w:szCs w:val="20"/>
          <w:lang w:val="en-US" w:eastAsia="ru-RU"/>
        </w:rPr>
        <w:t>c</w:t>
      </w:r>
      <w:r w:rsidRPr="00A22F3D">
        <w:rPr>
          <w:rFonts w:eastAsia="Times New Roman" w:cs="Times New Roman"/>
          <w:sz w:val="20"/>
          <w:szCs w:val="20"/>
          <w:lang w:eastAsia="ru-RU"/>
        </w:rPr>
        <w:t xml:space="preserve">3, то опять черная шашка должна остановиться на поле с3. В ответ белые играют </w:t>
      </w:r>
      <w:r w:rsidRPr="00A22F3D">
        <w:rPr>
          <w:rFonts w:eastAsia="Times New Roman" w:cs="Times New Roman"/>
          <w:sz w:val="20"/>
          <w:szCs w:val="20"/>
          <w:lang w:val="en-US" w:eastAsia="ru-RU"/>
        </w:rPr>
        <w:t>b</w:t>
      </w:r>
      <w:r w:rsidRPr="00A22F3D">
        <w:rPr>
          <w:rFonts w:eastAsia="Times New Roman" w:cs="Times New Roman"/>
          <w:sz w:val="20"/>
          <w:szCs w:val="20"/>
          <w:lang w:eastAsia="ru-RU"/>
        </w:rPr>
        <w:t>2:</w:t>
      </w:r>
      <w:r w:rsidRPr="00A22F3D">
        <w:rPr>
          <w:rFonts w:eastAsia="Times New Roman" w:cs="Times New Roman"/>
          <w:sz w:val="20"/>
          <w:szCs w:val="20"/>
          <w:lang w:val="en-US" w:eastAsia="ru-RU"/>
        </w:rPr>
        <w:t>d</w:t>
      </w:r>
      <w:r w:rsidRPr="00A22F3D">
        <w:rPr>
          <w:rFonts w:eastAsia="Times New Roman" w:cs="Times New Roman"/>
          <w:sz w:val="20"/>
          <w:szCs w:val="20"/>
          <w:lang w:eastAsia="ru-RU"/>
        </w:rPr>
        <w:t>4:</w:t>
      </w:r>
      <w:r w:rsidRPr="00A22F3D">
        <w:rPr>
          <w:rFonts w:eastAsia="Times New Roman" w:cs="Times New Roman"/>
          <w:sz w:val="20"/>
          <w:szCs w:val="20"/>
          <w:lang w:val="en-US" w:eastAsia="ru-RU"/>
        </w:rPr>
        <w:t>b</w:t>
      </w:r>
      <w:r w:rsidRPr="00A22F3D">
        <w:rPr>
          <w:rFonts w:eastAsia="Times New Roman" w:cs="Times New Roman"/>
          <w:sz w:val="20"/>
          <w:szCs w:val="20"/>
          <w:lang w:eastAsia="ru-RU"/>
        </w:rPr>
        <w:t>6:</w:t>
      </w:r>
      <w:r w:rsidRPr="00A22F3D">
        <w:rPr>
          <w:rFonts w:eastAsia="Times New Roman" w:cs="Times New Roman"/>
          <w:sz w:val="20"/>
          <w:szCs w:val="20"/>
          <w:lang w:val="en-US" w:eastAsia="ru-RU"/>
        </w:rPr>
        <w:t>d</w:t>
      </w:r>
      <w:r w:rsidRPr="00A22F3D">
        <w:rPr>
          <w:rFonts w:eastAsia="Times New Roman" w:cs="Times New Roman"/>
          <w:sz w:val="20"/>
          <w:szCs w:val="20"/>
          <w:lang w:eastAsia="ru-RU"/>
        </w:rPr>
        <w:t>8:</w:t>
      </w:r>
      <w:r w:rsidRPr="00A22F3D">
        <w:rPr>
          <w:rFonts w:eastAsia="Times New Roman" w:cs="Times New Roman"/>
          <w:sz w:val="20"/>
          <w:szCs w:val="20"/>
          <w:lang w:val="en-US" w:eastAsia="ru-RU"/>
        </w:rPr>
        <w:t>f</w:t>
      </w:r>
      <w:r w:rsidRPr="00A22F3D">
        <w:rPr>
          <w:rFonts w:eastAsia="Times New Roman" w:cs="Times New Roman"/>
          <w:sz w:val="20"/>
          <w:szCs w:val="20"/>
          <w:lang w:eastAsia="ru-RU"/>
        </w:rPr>
        <w:t>6:</w:t>
      </w:r>
      <w:r w:rsidRPr="00A22F3D">
        <w:rPr>
          <w:rFonts w:eastAsia="Times New Roman" w:cs="Times New Roman"/>
          <w:sz w:val="20"/>
          <w:szCs w:val="20"/>
          <w:lang w:val="en-US" w:eastAsia="ru-RU"/>
        </w:rPr>
        <w:t>h</w:t>
      </w:r>
      <w:r w:rsidRPr="00A22F3D">
        <w:rPr>
          <w:rFonts w:eastAsia="Times New Roman" w:cs="Times New Roman"/>
          <w:sz w:val="20"/>
          <w:szCs w:val="20"/>
          <w:lang w:eastAsia="ru-RU"/>
        </w:rPr>
        <w:t>8.</w:t>
      </w:r>
    </w:p>
    <w:p w14:paraId="760D49B5" w14:textId="77777777" w:rsidR="00F74304" w:rsidRPr="00A22F3D" w:rsidRDefault="00F74304" w:rsidP="00A22F3D">
      <w:pPr>
        <w:keepNext/>
        <w:keepLines/>
        <w:numPr>
          <w:ilvl w:val="3"/>
          <w:numId w:val="304"/>
        </w:numPr>
        <w:spacing w:after="0"/>
        <w:ind w:left="567" w:hanging="567"/>
        <w:jc w:val="center"/>
        <w:outlineLvl w:val="1"/>
        <w:rPr>
          <w:rFonts w:eastAsia="Times New Roman" w:cs="Times New Roman"/>
          <w:b/>
          <w:bCs/>
          <w:sz w:val="20"/>
          <w:szCs w:val="20"/>
          <w:lang w:eastAsia="ru-RU"/>
        </w:rPr>
      </w:pPr>
      <w:r w:rsidRPr="00A22F3D">
        <w:rPr>
          <w:rFonts w:eastAsia="Times New Roman" w:cs="Times New Roman"/>
          <w:b/>
          <w:bCs/>
          <w:sz w:val="20"/>
          <w:szCs w:val="20"/>
          <w:lang w:eastAsia="ru-RU"/>
        </w:rPr>
        <w:t>Определение результата партии</w:t>
      </w:r>
    </w:p>
    <w:p w14:paraId="76D19E49" w14:textId="77777777" w:rsidR="00F74304" w:rsidRPr="00A22F3D" w:rsidRDefault="00F74304" w:rsidP="00A22F3D">
      <w:pPr>
        <w:shd w:val="clear" w:color="auto" w:fill="FFFFFF"/>
        <w:autoSpaceDE w:val="0"/>
        <w:autoSpaceDN w:val="0"/>
        <w:adjustRightInd w:val="0"/>
        <w:spacing w:after="0"/>
        <w:ind w:left="567" w:hanging="567"/>
        <w:jc w:val="both"/>
        <w:rPr>
          <w:rFonts w:eastAsia="Times New Roman" w:cs="Times New Roman"/>
          <w:b/>
          <w:sz w:val="20"/>
          <w:szCs w:val="20"/>
          <w:lang w:eastAsia="ru-RU"/>
        </w:rPr>
      </w:pPr>
      <w:r w:rsidRPr="00A22F3D">
        <w:rPr>
          <w:rFonts w:eastAsia="Times New Roman" w:cs="Times New Roman"/>
          <w:sz w:val="20"/>
          <w:szCs w:val="20"/>
          <w:lang w:eastAsia="ru-RU"/>
        </w:rPr>
        <w:t>Выигравшим партию признается тот, кто первым достигнет положения, при котором партнер будет лишен возможности сделать очередной ход: либо из-за того, что все его шашки выбыли из игры (взяты), либо из-за того, что оставшиеся на доске шашки заперты. Если выигрыш оказывается для обеих сторон невозможным, партия заканчивается вничью.</w:t>
      </w:r>
    </w:p>
    <w:p w14:paraId="62B24855" w14:textId="77777777" w:rsidR="00F74304" w:rsidRPr="00A22F3D" w:rsidRDefault="00F74304" w:rsidP="00A22F3D">
      <w:pPr>
        <w:keepNext/>
        <w:keepLines/>
        <w:numPr>
          <w:ilvl w:val="3"/>
          <w:numId w:val="304"/>
        </w:numPr>
        <w:spacing w:after="0"/>
        <w:ind w:left="567" w:hanging="567"/>
        <w:jc w:val="center"/>
        <w:outlineLvl w:val="1"/>
        <w:rPr>
          <w:rFonts w:eastAsia="Times New Roman" w:cs="Times New Roman"/>
          <w:b/>
          <w:bCs/>
          <w:sz w:val="20"/>
          <w:szCs w:val="20"/>
          <w:lang w:eastAsia="ru-RU"/>
        </w:rPr>
      </w:pPr>
      <w:r w:rsidRPr="00A22F3D">
        <w:rPr>
          <w:rFonts w:eastAsia="Times New Roman" w:cs="Times New Roman"/>
          <w:b/>
          <w:bCs/>
          <w:sz w:val="20"/>
          <w:szCs w:val="20"/>
          <w:lang w:eastAsia="ru-RU"/>
        </w:rPr>
        <w:t>Различные виды проигрыша</w:t>
      </w:r>
    </w:p>
    <w:p w14:paraId="6C8DE1C8" w14:textId="77777777" w:rsidR="00F74304" w:rsidRPr="00A22F3D" w:rsidRDefault="00F74304" w:rsidP="00A22F3D">
      <w:pPr>
        <w:shd w:val="clear" w:color="auto" w:fill="FFFFFF"/>
        <w:autoSpaceDE w:val="0"/>
        <w:autoSpaceDN w:val="0"/>
        <w:adjustRightInd w:val="0"/>
        <w:spacing w:after="0"/>
        <w:ind w:left="567" w:hanging="567"/>
        <w:jc w:val="both"/>
        <w:rPr>
          <w:rFonts w:eastAsia="Times New Roman" w:cs="Times New Roman"/>
          <w:sz w:val="20"/>
          <w:szCs w:val="20"/>
          <w:lang w:eastAsia="ru-RU"/>
        </w:rPr>
      </w:pPr>
      <w:r w:rsidRPr="00A22F3D">
        <w:rPr>
          <w:rFonts w:eastAsia="Times New Roman" w:cs="Times New Roman"/>
          <w:sz w:val="20"/>
          <w:szCs w:val="20"/>
          <w:lang w:eastAsia="ru-RU"/>
        </w:rPr>
        <w:t>Партия считается проигранной одним из шашистов, если:</w:t>
      </w:r>
    </w:p>
    <w:p w14:paraId="1A1BADFE" w14:textId="77777777" w:rsidR="00F74304" w:rsidRPr="00A22F3D" w:rsidRDefault="00F74304" w:rsidP="00A22F3D">
      <w:pPr>
        <w:numPr>
          <w:ilvl w:val="0"/>
          <w:numId w:val="113"/>
        </w:numPr>
        <w:shd w:val="clear" w:color="auto" w:fill="FFFFFF"/>
        <w:autoSpaceDE w:val="0"/>
        <w:autoSpaceDN w:val="0"/>
        <w:adjustRightInd w:val="0"/>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все его шашки выбыли из игры (взяты) или лишены возможности сделать очередной ход (заперты);</w:t>
      </w:r>
    </w:p>
    <w:p w14:paraId="32EEB853" w14:textId="77777777" w:rsidR="00F74304" w:rsidRPr="00A22F3D" w:rsidRDefault="00F74304" w:rsidP="00A22F3D">
      <w:pPr>
        <w:numPr>
          <w:ilvl w:val="0"/>
          <w:numId w:val="113"/>
        </w:numPr>
        <w:shd w:val="clear" w:color="auto" w:fill="FFFFFF"/>
        <w:autoSpaceDE w:val="0"/>
        <w:autoSpaceDN w:val="0"/>
        <w:adjustRightInd w:val="0"/>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он, признав свою позицию проигранной, заявил о том, что сдается.</w:t>
      </w:r>
    </w:p>
    <w:p w14:paraId="0B2213D5" w14:textId="77777777" w:rsidR="00F74304" w:rsidRPr="00A22F3D" w:rsidRDefault="00F74304" w:rsidP="00A22F3D">
      <w:pPr>
        <w:shd w:val="clear" w:color="auto" w:fill="FFFFFF"/>
        <w:autoSpaceDE w:val="0"/>
        <w:autoSpaceDN w:val="0"/>
        <w:adjustRightInd w:val="0"/>
        <w:spacing w:after="0"/>
        <w:ind w:left="567" w:hanging="567"/>
        <w:jc w:val="both"/>
        <w:rPr>
          <w:rFonts w:eastAsia="Times New Roman" w:cs="Times New Roman"/>
          <w:sz w:val="20"/>
          <w:szCs w:val="20"/>
          <w:lang w:eastAsia="ru-RU"/>
        </w:rPr>
      </w:pPr>
      <w:r w:rsidRPr="00A22F3D">
        <w:rPr>
          <w:rFonts w:eastAsia="Times New Roman" w:cs="Times New Roman"/>
          <w:sz w:val="20"/>
          <w:szCs w:val="20"/>
          <w:lang w:eastAsia="ru-RU"/>
        </w:rPr>
        <w:t xml:space="preserve">Кроме перечисленных, возможны также случаи зачета проигрыша за нарушение правил пользования контрольными часами (см. Главу </w:t>
      </w:r>
      <w:r w:rsidRPr="00A22F3D">
        <w:rPr>
          <w:rFonts w:eastAsia="Times New Roman" w:cs="Times New Roman"/>
          <w:sz w:val="20"/>
          <w:szCs w:val="20"/>
          <w:lang w:val="en-US" w:eastAsia="ru-RU"/>
        </w:rPr>
        <w:t>VI</w:t>
      </w:r>
      <w:r w:rsidRPr="00A22F3D">
        <w:rPr>
          <w:rFonts w:eastAsia="Times New Roman" w:cs="Times New Roman"/>
          <w:sz w:val="20"/>
          <w:szCs w:val="20"/>
          <w:lang w:eastAsia="ru-RU"/>
        </w:rPr>
        <w:t xml:space="preserve">, Пункт 12), нарушение правил откладывания партии (см. Главу </w:t>
      </w:r>
      <w:r w:rsidRPr="00A22F3D">
        <w:rPr>
          <w:rFonts w:eastAsia="Times New Roman" w:cs="Times New Roman"/>
          <w:sz w:val="20"/>
          <w:szCs w:val="20"/>
          <w:lang w:val="en-US" w:eastAsia="ru-RU"/>
        </w:rPr>
        <w:t>VI</w:t>
      </w:r>
      <w:r w:rsidRPr="00A22F3D">
        <w:rPr>
          <w:rFonts w:eastAsia="Times New Roman" w:cs="Times New Roman"/>
          <w:sz w:val="20"/>
          <w:szCs w:val="20"/>
          <w:lang w:eastAsia="ru-RU"/>
        </w:rPr>
        <w:t xml:space="preserve">, Пункт 13) и несоблюдение дисциплины (см. Главу </w:t>
      </w:r>
      <w:r w:rsidRPr="00A22F3D">
        <w:rPr>
          <w:rFonts w:eastAsia="Times New Roman" w:cs="Times New Roman"/>
          <w:sz w:val="20"/>
          <w:szCs w:val="20"/>
          <w:lang w:val="en-US" w:eastAsia="ru-RU"/>
        </w:rPr>
        <w:t>II</w:t>
      </w:r>
      <w:r w:rsidRPr="00A22F3D">
        <w:rPr>
          <w:rFonts w:eastAsia="Times New Roman" w:cs="Times New Roman"/>
          <w:sz w:val="20"/>
          <w:szCs w:val="20"/>
          <w:lang w:eastAsia="ru-RU"/>
        </w:rPr>
        <w:t>, Пункт 4).</w:t>
      </w:r>
    </w:p>
    <w:p w14:paraId="355F9764" w14:textId="77777777" w:rsidR="00F74304" w:rsidRPr="00A22F3D" w:rsidRDefault="00F74304" w:rsidP="00A22F3D">
      <w:pPr>
        <w:keepNext/>
        <w:keepLines/>
        <w:numPr>
          <w:ilvl w:val="3"/>
          <w:numId w:val="304"/>
        </w:numPr>
        <w:spacing w:after="0"/>
        <w:ind w:left="567" w:hanging="567"/>
        <w:jc w:val="center"/>
        <w:outlineLvl w:val="1"/>
        <w:rPr>
          <w:rFonts w:eastAsia="Times New Roman" w:cs="Times New Roman"/>
          <w:b/>
          <w:bCs/>
          <w:sz w:val="20"/>
          <w:szCs w:val="20"/>
          <w:lang w:eastAsia="ru-RU"/>
        </w:rPr>
      </w:pPr>
      <w:r w:rsidRPr="00A22F3D">
        <w:rPr>
          <w:rFonts w:eastAsia="Times New Roman" w:cs="Times New Roman"/>
          <w:b/>
          <w:bCs/>
          <w:sz w:val="20"/>
          <w:szCs w:val="20"/>
          <w:lang w:eastAsia="ru-RU"/>
        </w:rPr>
        <w:t>Различные виды ничьей</w:t>
      </w:r>
    </w:p>
    <w:p w14:paraId="2F3F95F8" w14:textId="77777777" w:rsidR="00F74304" w:rsidRPr="00A22F3D" w:rsidRDefault="00F74304" w:rsidP="00A22F3D">
      <w:pPr>
        <w:numPr>
          <w:ilvl w:val="0"/>
          <w:numId w:val="142"/>
        </w:numPr>
        <w:shd w:val="clear" w:color="auto" w:fill="FFFFFF"/>
        <w:autoSpaceDE w:val="0"/>
        <w:autoSpaceDN w:val="0"/>
        <w:adjustRightInd w:val="0"/>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 xml:space="preserve">  Партия считается закончившейся вничью, если:</w:t>
      </w:r>
    </w:p>
    <w:p w14:paraId="35691F3D" w14:textId="77777777" w:rsidR="00F74304" w:rsidRPr="00A22F3D" w:rsidRDefault="00F74304" w:rsidP="00A22F3D">
      <w:pPr>
        <w:numPr>
          <w:ilvl w:val="0"/>
          <w:numId w:val="114"/>
        </w:numPr>
        <w:shd w:val="clear" w:color="auto" w:fill="FFFFFF"/>
        <w:autoSpaceDE w:val="0"/>
        <w:autoSpaceDN w:val="0"/>
        <w:adjustRightInd w:val="0"/>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один из участников предлагает ничью, а другой прини</w:t>
      </w:r>
      <w:r w:rsidRPr="00A22F3D">
        <w:rPr>
          <w:rFonts w:eastAsia="Times New Roman" w:cs="Times New Roman"/>
          <w:sz w:val="20"/>
          <w:szCs w:val="20"/>
          <w:lang w:eastAsia="ru-RU"/>
        </w:rPr>
        <w:softHyphen/>
        <w:t>мает это предложение;</w:t>
      </w:r>
    </w:p>
    <w:p w14:paraId="1CE04054" w14:textId="77777777" w:rsidR="00F74304" w:rsidRPr="00A22F3D" w:rsidRDefault="00F74304" w:rsidP="00A22F3D">
      <w:pPr>
        <w:numPr>
          <w:ilvl w:val="0"/>
          <w:numId w:val="114"/>
        </w:numPr>
        <w:shd w:val="clear" w:color="auto" w:fill="FFFFFF"/>
        <w:autoSpaceDE w:val="0"/>
        <w:autoSpaceDN w:val="0"/>
        <w:adjustRightInd w:val="0"/>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один из участников, установив, что за последние 32 или более ходов материальное соотношение сил не изменилось, до совершения хода заявит о прекращении партии;</w:t>
      </w:r>
    </w:p>
    <w:p w14:paraId="62108FD6" w14:textId="77777777" w:rsidR="00F74304" w:rsidRPr="00A22F3D" w:rsidRDefault="00F74304" w:rsidP="00A22F3D">
      <w:pPr>
        <w:numPr>
          <w:ilvl w:val="0"/>
          <w:numId w:val="114"/>
        </w:numPr>
        <w:shd w:val="clear" w:color="auto" w:fill="FFFFFF"/>
        <w:autoSpaceDE w:val="0"/>
        <w:autoSpaceDN w:val="0"/>
        <w:adjustRightInd w:val="0"/>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шашист, имея в окончании партии три «дамки» (и более) против одной «дамки» противника, своим 15-м ходом (считая с момента установления соотношения сил) не возьмет «дамку» противника;</w:t>
      </w:r>
    </w:p>
    <w:p w14:paraId="306ADCDC" w14:textId="77777777" w:rsidR="00F74304" w:rsidRPr="00A22F3D" w:rsidRDefault="00F74304" w:rsidP="00A22F3D">
      <w:pPr>
        <w:numPr>
          <w:ilvl w:val="0"/>
          <w:numId w:val="114"/>
        </w:numPr>
        <w:shd w:val="clear" w:color="auto" w:fill="FFFFFF"/>
        <w:autoSpaceDE w:val="0"/>
        <w:autoSpaceDN w:val="0"/>
        <w:adjustRightInd w:val="0"/>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участник, имея в окончании партии три «дамки» против одной «дамки», находящейся на большой дороге, своим 5-м хо</w:t>
      </w:r>
      <w:r w:rsidRPr="00A22F3D">
        <w:rPr>
          <w:rFonts w:eastAsia="Times New Roman" w:cs="Times New Roman"/>
          <w:sz w:val="20"/>
          <w:szCs w:val="20"/>
          <w:lang w:eastAsia="ru-RU"/>
        </w:rPr>
        <w:softHyphen/>
        <w:t>дом не сможет добиться выигрыша;</w:t>
      </w:r>
    </w:p>
    <w:p w14:paraId="0EA7AEC7" w14:textId="77777777" w:rsidR="00F74304" w:rsidRPr="00A22F3D" w:rsidRDefault="00F74304" w:rsidP="00A22F3D">
      <w:pPr>
        <w:numPr>
          <w:ilvl w:val="0"/>
          <w:numId w:val="115"/>
        </w:numPr>
        <w:shd w:val="clear" w:color="auto" w:fill="FFFFFF"/>
        <w:autoSpaceDE w:val="0"/>
        <w:autoSpaceDN w:val="0"/>
        <w:adjustRightInd w:val="0"/>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участник, имея в окончании партии две «дамки» или «дам</w:t>
      </w:r>
      <w:r w:rsidRPr="00A22F3D">
        <w:rPr>
          <w:rFonts w:eastAsia="Times New Roman" w:cs="Times New Roman"/>
          <w:sz w:val="20"/>
          <w:szCs w:val="20"/>
          <w:lang w:eastAsia="ru-RU"/>
        </w:rPr>
        <w:softHyphen/>
        <w:t>ку» и простую против простой или «дамки», своим 10-м ходом не сможет добиться выигрыша;</w:t>
      </w:r>
    </w:p>
    <w:p w14:paraId="51E8CD60" w14:textId="77777777" w:rsidR="00F74304" w:rsidRPr="00A22F3D" w:rsidRDefault="00F74304" w:rsidP="00A22F3D">
      <w:pPr>
        <w:numPr>
          <w:ilvl w:val="0"/>
          <w:numId w:val="115"/>
        </w:numPr>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три (или более) раза повторяется одна и та же позиция (одно и то же расположение шашек), причем очередь хода каждый раз будет за одной и той же стороной.</w:t>
      </w:r>
    </w:p>
    <w:p w14:paraId="6B1BC7D8" w14:textId="77777777" w:rsidR="00F74304" w:rsidRPr="00A22F3D" w:rsidRDefault="00F74304" w:rsidP="00A22F3D">
      <w:pPr>
        <w:numPr>
          <w:ilvl w:val="0"/>
          <w:numId w:val="142"/>
        </w:numPr>
        <w:shd w:val="clear" w:color="auto" w:fill="FFFFFF"/>
        <w:autoSpaceDE w:val="0"/>
        <w:autoSpaceDN w:val="0"/>
        <w:adjustRightInd w:val="0"/>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Порядок признания ничьей в случае повторения позиции:</w:t>
      </w:r>
    </w:p>
    <w:p w14:paraId="23CE9FDC" w14:textId="77777777" w:rsidR="00F74304" w:rsidRPr="00A22F3D" w:rsidRDefault="00F74304" w:rsidP="00A22F3D">
      <w:pPr>
        <w:numPr>
          <w:ilvl w:val="0"/>
          <w:numId w:val="116"/>
        </w:numPr>
        <w:shd w:val="clear" w:color="auto" w:fill="FFFFFF"/>
        <w:autoSpaceDE w:val="0"/>
        <w:autoSpaceDN w:val="0"/>
        <w:adjustRightInd w:val="0"/>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если играющий сделает ход, в результате которого пози</w:t>
      </w:r>
      <w:r w:rsidRPr="00A22F3D">
        <w:rPr>
          <w:rFonts w:eastAsia="Times New Roman" w:cs="Times New Roman"/>
          <w:sz w:val="20"/>
          <w:szCs w:val="20"/>
          <w:lang w:eastAsia="ru-RU"/>
        </w:rPr>
        <w:softHyphen/>
        <w:t>ция повторится третий раз или более, то его партнер имеет право до совершения своего очередного хода заявить судье соревнований о прекращении партии и признании ее закон</w:t>
      </w:r>
      <w:r w:rsidRPr="00A22F3D">
        <w:rPr>
          <w:rFonts w:eastAsia="Times New Roman" w:cs="Times New Roman"/>
          <w:sz w:val="20"/>
          <w:szCs w:val="20"/>
          <w:lang w:eastAsia="ru-RU"/>
        </w:rPr>
        <w:softHyphen/>
        <w:t>чившейся вничью;</w:t>
      </w:r>
    </w:p>
    <w:p w14:paraId="48D76E19" w14:textId="77777777" w:rsidR="00F74304" w:rsidRPr="00A22F3D" w:rsidRDefault="00F74304" w:rsidP="00A22F3D">
      <w:pPr>
        <w:numPr>
          <w:ilvl w:val="0"/>
          <w:numId w:val="116"/>
        </w:numPr>
        <w:shd w:val="clear" w:color="auto" w:fill="FFFFFF"/>
        <w:autoSpaceDE w:val="0"/>
        <w:autoSpaceDN w:val="0"/>
        <w:adjustRightInd w:val="0"/>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если один из играющих хочет сделать ход, в резуль</w:t>
      </w:r>
      <w:r w:rsidRPr="00A22F3D">
        <w:rPr>
          <w:rFonts w:eastAsia="Times New Roman" w:cs="Times New Roman"/>
          <w:sz w:val="20"/>
          <w:szCs w:val="20"/>
          <w:lang w:eastAsia="ru-RU"/>
        </w:rPr>
        <w:softHyphen/>
        <w:t>тате которого позиция повторится третий раз (или более), то он, не делая этого хода на доске, должен записать его на бланке и заявить судье о прекращении партии и признании ее закончившейся вничью.</w:t>
      </w:r>
    </w:p>
    <w:p w14:paraId="0BA7913F" w14:textId="77777777" w:rsidR="00F74304" w:rsidRPr="00A22F3D" w:rsidRDefault="00F74304" w:rsidP="00A22F3D">
      <w:pPr>
        <w:numPr>
          <w:ilvl w:val="0"/>
          <w:numId w:val="142"/>
        </w:numPr>
        <w:shd w:val="clear" w:color="auto" w:fill="FFFFFF"/>
        <w:autoSpaceDE w:val="0"/>
        <w:autoSpaceDN w:val="0"/>
        <w:adjustRightInd w:val="0"/>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Если очередной ход все же будет сделан, то право требова</w:t>
      </w:r>
      <w:r w:rsidRPr="00A22F3D">
        <w:rPr>
          <w:rFonts w:eastAsia="Times New Roman" w:cs="Times New Roman"/>
          <w:sz w:val="20"/>
          <w:szCs w:val="20"/>
          <w:lang w:eastAsia="ru-RU"/>
        </w:rPr>
        <w:softHyphen/>
        <w:t>ния ничьей этим участником утрачивается и восстанавливается вновь в случае очередного повторения той же позиции.</w:t>
      </w:r>
    </w:p>
    <w:p w14:paraId="367BE166" w14:textId="77777777" w:rsidR="00F74304" w:rsidRPr="00A22F3D" w:rsidRDefault="00F74304" w:rsidP="00A22F3D">
      <w:pPr>
        <w:numPr>
          <w:ilvl w:val="0"/>
          <w:numId w:val="142"/>
        </w:numPr>
        <w:shd w:val="clear" w:color="auto" w:fill="FFFFFF"/>
        <w:autoSpaceDE w:val="0"/>
        <w:autoSpaceDN w:val="0"/>
        <w:adjustRightInd w:val="0"/>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Не обязательно, чтобы повторение позиции следовало одно за другим; требовать ничьей можно и в том случае, если позиция повторяется трижды в различные моменты партии, т. е. через любое количество ходов, но при той же очереди хода.</w:t>
      </w:r>
    </w:p>
    <w:p w14:paraId="4982D2C8" w14:textId="77777777" w:rsidR="00F74304" w:rsidRPr="00A22F3D" w:rsidRDefault="00F74304" w:rsidP="00A22F3D">
      <w:pPr>
        <w:numPr>
          <w:ilvl w:val="0"/>
          <w:numId w:val="142"/>
        </w:numPr>
        <w:shd w:val="clear" w:color="auto" w:fill="FFFFFF"/>
        <w:autoSpaceDE w:val="0"/>
        <w:autoSpaceDN w:val="0"/>
        <w:adjustRightInd w:val="0"/>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Правильность заявления о признании партии ничьей ввиду трое</w:t>
      </w:r>
      <w:r w:rsidRPr="00A22F3D">
        <w:rPr>
          <w:rFonts w:eastAsia="Times New Roman" w:cs="Times New Roman"/>
          <w:sz w:val="20"/>
          <w:szCs w:val="20"/>
          <w:lang w:eastAsia="ru-RU"/>
        </w:rPr>
        <w:softHyphen/>
        <w:t>кратного повторения позиции проверяется судьей соревнований за счет времени того из противников, который сделал это заявление. Если про</w:t>
      </w:r>
      <w:r w:rsidRPr="00A22F3D">
        <w:rPr>
          <w:rFonts w:eastAsia="Times New Roman" w:cs="Times New Roman"/>
          <w:sz w:val="20"/>
          <w:szCs w:val="20"/>
          <w:lang w:eastAsia="ru-RU"/>
        </w:rPr>
        <w:softHyphen/>
        <w:t>верка установит, что троекратного повторения не было, то записанный заявителем ход считается сделанным и партия продолжается.</w:t>
      </w:r>
    </w:p>
    <w:p w14:paraId="3ADD1C7F" w14:textId="77777777" w:rsidR="00F74304" w:rsidRPr="00A22F3D" w:rsidRDefault="00F74304" w:rsidP="00A22F3D">
      <w:pPr>
        <w:numPr>
          <w:ilvl w:val="0"/>
          <w:numId w:val="142"/>
        </w:numPr>
        <w:shd w:val="clear" w:color="auto" w:fill="FFFFFF"/>
        <w:autoSpaceDE w:val="0"/>
        <w:autoSpaceDN w:val="0"/>
        <w:adjustRightInd w:val="0"/>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Если у заявителя нет записи партии или она неясно записана, заявление рассматривается судьей по представлении полной и четкой записи партии.</w:t>
      </w:r>
    </w:p>
    <w:p w14:paraId="4F9B05CF" w14:textId="77777777" w:rsidR="00F74304" w:rsidRPr="00A22F3D" w:rsidRDefault="00F74304" w:rsidP="00A22F3D">
      <w:pPr>
        <w:numPr>
          <w:ilvl w:val="0"/>
          <w:numId w:val="142"/>
        </w:numPr>
        <w:shd w:val="clear" w:color="auto" w:fill="FFFFFF"/>
        <w:autoSpaceDE w:val="0"/>
        <w:autoSpaceDN w:val="0"/>
        <w:adjustRightInd w:val="0"/>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Если при проверке время участника, добивающего признания ничейного исхода партии, истечет, но будет установлено, что троекрат</w:t>
      </w:r>
      <w:r w:rsidRPr="00A22F3D">
        <w:rPr>
          <w:rFonts w:eastAsia="Times New Roman" w:cs="Times New Roman"/>
          <w:sz w:val="20"/>
          <w:szCs w:val="20"/>
          <w:lang w:eastAsia="ru-RU"/>
        </w:rPr>
        <w:softHyphen/>
        <w:t xml:space="preserve">ное повторение позиции имеет место, партия признается закончившейся вничью. </w:t>
      </w:r>
    </w:p>
    <w:p w14:paraId="093AAF98" w14:textId="77777777" w:rsidR="00F74304" w:rsidRPr="00A22F3D" w:rsidRDefault="00F74304" w:rsidP="00A22F3D">
      <w:pPr>
        <w:numPr>
          <w:ilvl w:val="0"/>
          <w:numId w:val="142"/>
        </w:numPr>
        <w:shd w:val="clear" w:color="auto" w:fill="FFFFFF"/>
        <w:autoSpaceDE w:val="0"/>
        <w:autoSpaceDN w:val="0"/>
        <w:adjustRightInd w:val="0"/>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Если троекратного повторения позиции не было, то заявителю, время которого при проверке истекло, засчитывается поражение.</w:t>
      </w:r>
    </w:p>
    <w:p w14:paraId="2B6F0215" w14:textId="77777777" w:rsidR="00F74304" w:rsidRPr="00A22F3D" w:rsidRDefault="00F74304" w:rsidP="00A22F3D">
      <w:pPr>
        <w:numPr>
          <w:ilvl w:val="0"/>
          <w:numId w:val="142"/>
        </w:numPr>
        <w:shd w:val="clear" w:color="auto" w:fill="FFFFFF"/>
        <w:autoSpaceDE w:val="0"/>
        <w:autoSpaceDN w:val="0"/>
        <w:adjustRightInd w:val="0"/>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Участник имеет право предложить ничью только в момент совершения своего хода до переключения часов. Это предложение и ответ на него должны выражаться в крат</w:t>
      </w:r>
      <w:r w:rsidRPr="00A22F3D">
        <w:rPr>
          <w:rFonts w:eastAsia="Times New Roman" w:cs="Times New Roman"/>
          <w:sz w:val="20"/>
          <w:szCs w:val="20"/>
          <w:lang w:eastAsia="ru-RU"/>
        </w:rPr>
        <w:softHyphen/>
        <w:t>кой форме: «предлагаю ничью», «согласен», «не согласен».</w:t>
      </w:r>
    </w:p>
    <w:p w14:paraId="5CAFAB61" w14:textId="77777777" w:rsidR="00F74304" w:rsidRPr="00A22F3D" w:rsidRDefault="00F74304" w:rsidP="00A22F3D">
      <w:pPr>
        <w:numPr>
          <w:ilvl w:val="0"/>
          <w:numId w:val="142"/>
        </w:numPr>
        <w:shd w:val="clear" w:color="auto" w:fill="FFFFFF"/>
        <w:autoSpaceDE w:val="0"/>
        <w:autoSpaceDN w:val="0"/>
        <w:adjustRightInd w:val="0"/>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Предложивший ничью не имеет права отказаться от своего предложения до совершения ответного хода противником.</w:t>
      </w:r>
    </w:p>
    <w:p w14:paraId="5A4E9A94" w14:textId="77777777" w:rsidR="00F74304" w:rsidRPr="00A22F3D" w:rsidRDefault="00F74304" w:rsidP="00A22F3D">
      <w:pPr>
        <w:numPr>
          <w:ilvl w:val="0"/>
          <w:numId w:val="142"/>
        </w:numPr>
        <w:shd w:val="clear" w:color="auto" w:fill="FFFFFF"/>
        <w:autoSpaceDE w:val="0"/>
        <w:autoSpaceDN w:val="0"/>
        <w:adjustRightInd w:val="0"/>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Если предложение ничьей не будет принято (ответный ход равносилен отказу от ничьей), тот же участник может вторично предложить ничью лишь после того, как другой участник использует это свое право.</w:t>
      </w:r>
    </w:p>
    <w:p w14:paraId="148D00A7" w14:textId="77777777" w:rsidR="00F74304" w:rsidRPr="00A22F3D" w:rsidRDefault="00F74304" w:rsidP="00A22F3D">
      <w:pPr>
        <w:keepNext/>
        <w:keepLines/>
        <w:numPr>
          <w:ilvl w:val="3"/>
          <w:numId w:val="304"/>
        </w:numPr>
        <w:spacing w:after="0"/>
        <w:ind w:left="567" w:hanging="567"/>
        <w:jc w:val="center"/>
        <w:outlineLvl w:val="1"/>
        <w:rPr>
          <w:rFonts w:eastAsia="Times New Roman" w:cs="Times New Roman"/>
          <w:b/>
          <w:bCs/>
          <w:sz w:val="20"/>
          <w:szCs w:val="20"/>
          <w:lang w:eastAsia="ru-RU"/>
        </w:rPr>
      </w:pPr>
      <w:r w:rsidRPr="00A22F3D">
        <w:rPr>
          <w:rFonts w:eastAsia="Times New Roman" w:cs="Times New Roman"/>
          <w:b/>
          <w:bCs/>
          <w:sz w:val="20"/>
          <w:szCs w:val="20"/>
          <w:lang w:eastAsia="ru-RU"/>
        </w:rPr>
        <w:t>Неправильности при ведении партии</w:t>
      </w:r>
    </w:p>
    <w:p w14:paraId="005EB4D4" w14:textId="77777777" w:rsidR="00F74304" w:rsidRPr="00A22F3D" w:rsidRDefault="00F74304" w:rsidP="00A22F3D">
      <w:pPr>
        <w:numPr>
          <w:ilvl w:val="0"/>
          <w:numId w:val="143"/>
        </w:numPr>
        <w:shd w:val="clear" w:color="auto" w:fill="FFFFFF"/>
        <w:autoSpaceDE w:val="0"/>
        <w:autoSpaceDN w:val="0"/>
        <w:adjustRightInd w:val="0"/>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В случае, если во время партии участники или судьи обна</w:t>
      </w:r>
      <w:r w:rsidRPr="00A22F3D">
        <w:rPr>
          <w:rFonts w:eastAsia="Times New Roman" w:cs="Times New Roman"/>
          <w:sz w:val="20"/>
          <w:szCs w:val="20"/>
          <w:lang w:eastAsia="ru-RU"/>
        </w:rPr>
        <w:softHyphen/>
        <w:t>ружили неправильности, допущенные в начале игры, партия должна быть переиграна. Так, если установлено, что перед началом партии шашки были расставлены неправильно или была неправильно поставлена доска, то партия переигрывается сначала. После окончания партии никакие претензии не принимаются, и ее результат считается действительным.</w:t>
      </w:r>
    </w:p>
    <w:p w14:paraId="4C4BD84C" w14:textId="77777777" w:rsidR="00F74304" w:rsidRPr="00A22F3D" w:rsidRDefault="00F74304" w:rsidP="00A22F3D">
      <w:pPr>
        <w:numPr>
          <w:ilvl w:val="0"/>
          <w:numId w:val="143"/>
        </w:numPr>
        <w:shd w:val="clear" w:color="auto" w:fill="FFFFFF"/>
        <w:autoSpaceDE w:val="0"/>
        <w:autoSpaceDN w:val="0"/>
        <w:adjustRightInd w:val="0"/>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Если участник сделал невозможный ход или два хода подряд, или допустил во время своего хода иную ошибку, то только его партнер имеет право решать, исправлять эту ошибку или нет. Если же партнер сделал ответный ход, то он теряет право требовать исправления. В случае двух невозможных, зафиксированных судьей ходов, засчитывается поражение сделавшему эти ходы.</w:t>
      </w:r>
    </w:p>
    <w:p w14:paraId="14B5A6B1" w14:textId="77777777" w:rsidR="00F74304" w:rsidRPr="00A22F3D" w:rsidRDefault="00F74304" w:rsidP="00A22F3D">
      <w:pPr>
        <w:numPr>
          <w:ilvl w:val="0"/>
          <w:numId w:val="143"/>
        </w:numPr>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Если в процессе партии обнаруживается, что участникам предоставлены шашки другого цвета, чем полагается по расписанию, то хотя это обнаружилось после первого же ответного хода, партия продолжается.</w:t>
      </w:r>
    </w:p>
    <w:p w14:paraId="17C89651" w14:textId="77777777" w:rsidR="00F74304" w:rsidRPr="00A22F3D" w:rsidRDefault="00F74304" w:rsidP="00A22F3D">
      <w:pPr>
        <w:spacing w:after="0"/>
        <w:ind w:left="567" w:hanging="567"/>
        <w:contextualSpacing/>
        <w:jc w:val="both"/>
        <w:rPr>
          <w:rFonts w:eastAsia="Times New Roman" w:cs="Times New Roman"/>
          <w:sz w:val="20"/>
          <w:szCs w:val="20"/>
          <w:lang w:eastAsia="ru-RU"/>
        </w:rPr>
      </w:pPr>
    </w:p>
    <w:p w14:paraId="053B55E1" w14:textId="77777777" w:rsidR="00F74304" w:rsidRPr="00A22F3D" w:rsidRDefault="00F74304" w:rsidP="00A22F3D">
      <w:pPr>
        <w:keepNext/>
        <w:keepLines/>
        <w:spacing w:after="0"/>
        <w:ind w:left="567" w:hanging="567"/>
        <w:jc w:val="center"/>
        <w:outlineLvl w:val="0"/>
        <w:rPr>
          <w:rFonts w:eastAsia="Times New Roman" w:cs="Times New Roman"/>
          <w:b/>
          <w:bCs/>
          <w:sz w:val="20"/>
          <w:szCs w:val="20"/>
          <w:lang w:eastAsia="ru-RU"/>
        </w:rPr>
      </w:pPr>
      <w:r w:rsidRPr="00A22F3D">
        <w:rPr>
          <w:rFonts w:eastAsia="Times New Roman" w:cs="Times New Roman"/>
          <w:b/>
          <w:bCs/>
          <w:sz w:val="20"/>
          <w:szCs w:val="20"/>
          <w:lang w:eastAsia="ru-RU"/>
        </w:rPr>
        <w:t xml:space="preserve">ГЛАВА </w:t>
      </w:r>
      <w:r w:rsidRPr="00A22F3D">
        <w:rPr>
          <w:rFonts w:eastAsia="Times New Roman" w:cs="Times New Roman"/>
          <w:b/>
          <w:bCs/>
          <w:sz w:val="20"/>
          <w:szCs w:val="20"/>
          <w:lang w:val="en-US" w:eastAsia="ru-RU"/>
        </w:rPr>
        <w:t>VIII</w:t>
      </w:r>
      <w:r w:rsidRPr="00A22F3D">
        <w:rPr>
          <w:rFonts w:eastAsia="Times New Roman" w:cs="Times New Roman"/>
          <w:b/>
          <w:bCs/>
          <w:sz w:val="20"/>
          <w:szCs w:val="20"/>
          <w:lang w:eastAsia="ru-RU"/>
        </w:rPr>
        <w:t>. ШАШКИ - 100</w:t>
      </w:r>
    </w:p>
    <w:p w14:paraId="505A51E8" w14:textId="77777777" w:rsidR="00F74304" w:rsidRPr="00A22F3D" w:rsidRDefault="00F74304" w:rsidP="00A22F3D">
      <w:pPr>
        <w:keepNext/>
        <w:keepLines/>
        <w:numPr>
          <w:ilvl w:val="3"/>
          <w:numId w:val="304"/>
        </w:numPr>
        <w:spacing w:after="0"/>
        <w:ind w:left="567" w:hanging="567"/>
        <w:jc w:val="center"/>
        <w:outlineLvl w:val="1"/>
        <w:rPr>
          <w:rFonts w:eastAsia="Times New Roman" w:cs="Times New Roman"/>
          <w:b/>
          <w:bCs/>
          <w:sz w:val="20"/>
          <w:szCs w:val="20"/>
          <w:lang w:eastAsia="ru-RU"/>
        </w:rPr>
      </w:pPr>
      <w:r w:rsidRPr="00A22F3D">
        <w:rPr>
          <w:rFonts w:eastAsia="Times New Roman" w:cs="Times New Roman"/>
          <w:b/>
          <w:bCs/>
          <w:sz w:val="20"/>
          <w:szCs w:val="20"/>
          <w:lang w:eastAsia="ru-RU"/>
        </w:rPr>
        <w:t>Шашечная доска</w:t>
      </w:r>
    </w:p>
    <w:p w14:paraId="340521D3" w14:textId="77777777" w:rsidR="00F74304" w:rsidRPr="00A22F3D" w:rsidRDefault="00F74304" w:rsidP="00A22F3D">
      <w:pPr>
        <w:numPr>
          <w:ilvl w:val="0"/>
          <w:numId w:val="144"/>
        </w:numPr>
        <w:shd w:val="clear" w:color="auto" w:fill="FFFFFF"/>
        <w:autoSpaceDE w:val="0"/>
        <w:autoSpaceDN w:val="0"/>
        <w:adjustRightInd w:val="0"/>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Шашечная доска представляет собой квадрат, разделен</w:t>
      </w:r>
      <w:r w:rsidRPr="00A22F3D">
        <w:rPr>
          <w:rFonts w:eastAsia="Times New Roman" w:cs="Times New Roman"/>
          <w:sz w:val="20"/>
          <w:szCs w:val="20"/>
          <w:lang w:eastAsia="ru-RU"/>
        </w:rPr>
        <w:softHyphen/>
        <w:t>ный на 100 одинаковых по размеру, чередующихся светлых (белые) и темных (черные) клеток квадратной формы.</w:t>
      </w:r>
    </w:p>
    <w:p w14:paraId="43EF6EBF" w14:textId="77777777" w:rsidR="00F74304" w:rsidRPr="00A22F3D" w:rsidRDefault="00F74304" w:rsidP="00A22F3D">
      <w:pPr>
        <w:numPr>
          <w:ilvl w:val="0"/>
          <w:numId w:val="144"/>
        </w:numPr>
        <w:shd w:val="clear" w:color="auto" w:fill="FFFFFF"/>
        <w:autoSpaceDE w:val="0"/>
        <w:autoSpaceDN w:val="0"/>
        <w:adjustRightInd w:val="0"/>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Каждая сторона доски состоит из 10 клеток (полей). Игра ведется только на черных полях. Шашечная доска располагается между партнерами таким образом, чтобы слева от играющего находилось угловое черное поле. В официальных соревнованиях должна применяться доска с размером сторон 45 см.</w:t>
      </w:r>
    </w:p>
    <w:p w14:paraId="53788015" w14:textId="77777777" w:rsidR="00F74304" w:rsidRPr="00A22F3D" w:rsidRDefault="00F74304" w:rsidP="00A22F3D">
      <w:pPr>
        <w:numPr>
          <w:ilvl w:val="0"/>
          <w:numId w:val="144"/>
        </w:numPr>
        <w:shd w:val="clear" w:color="auto" w:fill="FFFFFF"/>
        <w:autoSpaceDE w:val="0"/>
        <w:autoSpaceDN w:val="0"/>
        <w:adjustRightInd w:val="0"/>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Примечания: а) поверхность доски должна быть матовой (не блестящей), с отчетливым чередованием светлых и темных полей. Последние должны иметь светло-коричневую, но не слишком бледную окраску; б) на доске имеются 17 диагоналей. Самая длинная диагональ, состоящая из 10 черных полей и соединяющая два угла доски, называется большой дорогой.</w:t>
      </w:r>
    </w:p>
    <w:p w14:paraId="50D698A5" w14:textId="77777777" w:rsidR="00F74304" w:rsidRPr="00A22F3D" w:rsidRDefault="00F74304" w:rsidP="00A22F3D">
      <w:pPr>
        <w:keepNext/>
        <w:keepLines/>
        <w:numPr>
          <w:ilvl w:val="3"/>
          <w:numId w:val="304"/>
        </w:numPr>
        <w:spacing w:after="0"/>
        <w:ind w:left="567" w:hanging="567"/>
        <w:jc w:val="center"/>
        <w:outlineLvl w:val="1"/>
        <w:rPr>
          <w:rFonts w:eastAsia="Times New Roman" w:cs="Times New Roman"/>
          <w:sz w:val="20"/>
          <w:szCs w:val="20"/>
          <w:lang w:eastAsia="ru-RU"/>
        </w:rPr>
      </w:pPr>
      <w:r w:rsidRPr="00A22F3D">
        <w:rPr>
          <w:rFonts w:eastAsia="Times New Roman" w:cs="Times New Roman"/>
          <w:b/>
          <w:bCs/>
          <w:sz w:val="20"/>
          <w:szCs w:val="20"/>
          <w:lang w:eastAsia="ru-RU"/>
        </w:rPr>
        <w:t>Шашки</w:t>
      </w:r>
    </w:p>
    <w:p w14:paraId="53AAC4D0" w14:textId="77777777" w:rsidR="00F74304" w:rsidRPr="00A22F3D" w:rsidRDefault="00F74304" w:rsidP="00A22F3D">
      <w:pPr>
        <w:numPr>
          <w:ilvl w:val="0"/>
          <w:numId w:val="145"/>
        </w:numPr>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Партнерам перед началом игры предоставляется по 20 шашек (плоских, круглой формы): одному — белых, другому — черных. Шашки расставляются на черных полях первых четырех горизонтальных рядов с каждой стороны (см. рисунок № 8).</w:t>
      </w:r>
    </w:p>
    <w:p w14:paraId="594D355B" w14:textId="440C2C0B" w:rsidR="00F74304" w:rsidRPr="00A22F3D" w:rsidRDefault="00F74304" w:rsidP="00A22F3D">
      <w:pPr>
        <w:spacing w:after="0"/>
        <w:ind w:left="567" w:hanging="567"/>
        <w:jc w:val="center"/>
        <w:rPr>
          <w:rFonts w:eastAsia="Times New Roman" w:cs="Times New Roman"/>
          <w:noProof/>
          <w:sz w:val="20"/>
          <w:szCs w:val="20"/>
          <w:lang w:val="en-US" w:eastAsia="ru-RU"/>
        </w:rPr>
      </w:pPr>
      <w:r w:rsidRPr="00A22F3D">
        <w:rPr>
          <w:rFonts w:eastAsia="Times New Roman" w:cs="Times New Roman"/>
          <w:noProof/>
          <w:sz w:val="20"/>
          <w:szCs w:val="20"/>
          <w:lang w:eastAsia="ru-RU"/>
        </w:rPr>
        <w:drawing>
          <wp:inline distT="0" distB="0" distL="0" distR="0" wp14:anchorId="27751C81" wp14:editId="698590AD">
            <wp:extent cx="1905000" cy="18002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67">
                      <a:lum bright="-4000" contrast="50000"/>
                      <a:grayscl/>
                      <a:extLst>
                        <a:ext uri="{28A0092B-C50C-407E-A947-70E740481C1C}">
                          <a14:useLocalDpi xmlns:a14="http://schemas.microsoft.com/office/drawing/2010/main" val="0"/>
                        </a:ext>
                      </a:extLst>
                    </a:blip>
                    <a:srcRect/>
                    <a:stretch>
                      <a:fillRect/>
                    </a:stretch>
                  </pic:blipFill>
                  <pic:spPr bwMode="auto">
                    <a:xfrm>
                      <a:off x="0" y="0"/>
                      <a:ext cx="1905000" cy="1800225"/>
                    </a:xfrm>
                    <a:prstGeom prst="rect">
                      <a:avLst/>
                    </a:prstGeom>
                    <a:noFill/>
                    <a:ln>
                      <a:noFill/>
                    </a:ln>
                  </pic:spPr>
                </pic:pic>
              </a:graphicData>
            </a:graphic>
          </wp:inline>
        </w:drawing>
      </w:r>
    </w:p>
    <w:p w14:paraId="0204BD14" w14:textId="77777777" w:rsidR="00F74304" w:rsidRPr="00A22F3D" w:rsidRDefault="00F74304" w:rsidP="00A22F3D">
      <w:pPr>
        <w:spacing w:after="0"/>
        <w:ind w:left="567" w:hanging="567"/>
        <w:jc w:val="right"/>
        <w:rPr>
          <w:rFonts w:eastAsia="Times New Roman" w:cs="Times New Roman"/>
          <w:sz w:val="20"/>
          <w:szCs w:val="20"/>
          <w:lang w:val="en-US" w:eastAsia="ru-RU"/>
        </w:rPr>
      </w:pPr>
      <w:r w:rsidRPr="00A22F3D">
        <w:rPr>
          <w:rFonts w:eastAsia="Times New Roman" w:cs="Times New Roman"/>
          <w:sz w:val="20"/>
          <w:szCs w:val="20"/>
          <w:lang w:val="en-US" w:eastAsia="ru-RU"/>
        </w:rPr>
        <w:t>Рисунок № 8</w:t>
      </w:r>
    </w:p>
    <w:p w14:paraId="0AD653A7" w14:textId="77777777" w:rsidR="00F74304" w:rsidRPr="00A22F3D" w:rsidRDefault="00F74304" w:rsidP="00A22F3D">
      <w:pPr>
        <w:spacing w:after="0"/>
        <w:ind w:left="567" w:hanging="567"/>
        <w:jc w:val="right"/>
        <w:rPr>
          <w:rFonts w:eastAsia="Times New Roman" w:cs="Times New Roman"/>
          <w:sz w:val="20"/>
          <w:szCs w:val="20"/>
          <w:lang w:val="en-US" w:eastAsia="ru-RU"/>
        </w:rPr>
      </w:pPr>
    </w:p>
    <w:p w14:paraId="5B53E7AA" w14:textId="77777777" w:rsidR="00F74304" w:rsidRPr="00A22F3D" w:rsidRDefault="00F74304" w:rsidP="00A22F3D">
      <w:pPr>
        <w:numPr>
          <w:ilvl w:val="0"/>
          <w:numId w:val="145"/>
        </w:numPr>
        <w:shd w:val="clear" w:color="auto" w:fill="FFFFFF"/>
        <w:autoSpaceDE w:val="0"/>
        <w:autoSpaceDN w:val="0"/>
        <w:adjustRightInd w:val="0"/>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 xml:space="preserve">Шашки должны быть одной формы и размеров (меньше поля доски на 5—10 мм; высота шашки должна равняться от </w:t>
      </w:r>
      <w:r w:rsidRPr="00A22F3D">
        <w:rPr>
          <w:rFonts w:eastAsia="Calibri" w:cs="Times New Roman"/>
          <w:position w:val="-18"/>
          <w:sz w:val="20"/>
          <w:szCs w:val="20"/>
          <w:lang w:eastAsia="ru-RU"/>
        </w:rPr>
        <w:object w:dxaOrig="345" w:dyaOrig="480" w14:anchorId="52D3499E">
          <v:shape id="_x0000_i1029" type="#_x0000_t75" style="width:18.15pt;height:23.15pt" o:ole="">
            <v:imagedata r:id="rId68" o:title=""/>
          </v:shape>
          <o:OLEObject Type="Embed" ProgID="Equation.3" ShapeID="_x0000_i1029" DrawAspect="Content" ObjectID="_1704094238" r:id="rId69"/>
        </w:object>
      </w:r>
      <w:r w:rsidRPr="00A22F3D">
        <w:rPr>
          <w:rFonts w:eastAsia="Times New Roman" w:cs="Times New Roman"/>
          <w:sz w:val="20"/>
          <w:szCs w:val="20"/>
          <w:lang w:eastAsia="ru-RU"/>
        </w:rPr>
        <w:t xml:space="preserve"> до </w:t>
      </w:r>
      <w:r w:rsidRPr="00A22F3D">
        <w:rPr>
          <w:rFonts w:eastAsia="Calibri" w:cs="Times New Roman"/>
          <w:position w:val="-18"/>
          <w:sz w:val="20"/>
          <w:szCs w:val="20"/>
          <w:lang w:eastAsia="ru-RU"/>
        </w:rPr>
        <w:object w:dxaOrig="345" w:dyaOrig="480" w14:anchorId="0EBC1A8D">
          <v:shape id="_x0000_i1030" type="#_x0000_t75" style="width:18.15pt;height:23.15pt" o:ole="">
            <v:imagedata r:id="rId70" o:title=""/>
          </v:shape>
          <o:OLEObject Type="Embed" ProgID="Equation.3" ShapeID="_x0000_i1030" DrawAspect="Content" ObjectID="_1704094239" r:id="rId71"/>
        </w:object>
      </w:r>
      <w:r w:rsidRPr="00A22F3D">
        <w:rPr>
          <w:rFonts w:eastAsia="Times New Roman" w:cs="Times New Roman"/>
          <w:sz w:val="20"/>
          <w:szCs w:val="20"/>
          <w:lang w:eastAsia="ru-RU"/>
        </w:rPr>
        <w:t xml:space="preserve"> ее диаметра). Окраска шашек не должна быть блестящей и совпадать с цветом полей доски. Все шашки каждой из сторон должны быть одинакового цвета.</w:t>
      </w:r>
    </w:p>
    <w:p w14:paraId="3CEB45DB" w14:textId="77777777" w:rsidR="00F74304" w:rsidRPr="00A22F3D" w:rsidRDefault="00F74304" w:rsidP="00A22F3D">
      <w:pPr>
        <w:keepNext/>
        <w:keepLines/>
        <w:numPr>
          <w:ilvl w:val="3"/>
          <w:numId w:val="304"/>
        </w:numPr>
        <w:spacing w:after="0"/>
        <w:ind w:left="567" w:hanging="567"/>
        <w:jc w:val="center"/>
        <w:outlineLvl w:val="1"/>
        <w:rPr>
          <w:rFonts w:eastAsia="Times New Roman" w:cs="Times New Roman"/>
          <w:b/>
          <w:bCs/>
          <w:sz w:val="20"/>
          <w:szCs w:val="20"/>
          <w:lang w:eastAsia="ru-RU"/>
        </w:rPr>
      </w:pPr>
      <w:r w:rsidRPr="00A22F3D">
        <w:rPr>
          <w:rFonts w:eastAsia="Times New Roman" w:cs="Times New Roman"/>
          <w:b/>
          <w:bCs/>
          <w:sz w:val="20"/>
          <w:szCs w:val="20"/>
          <w:lang w:eastAsia="ru-RU"/>
        </w:rPr>
        <w:t>Шашечная нотация</w:t>
      </w:r>
    </w:p>
    <w:p w14:paraId="28E3BCB3" w14:textId="77777777" w:rsidR="00F74304" w:rsidRPr="00A22F3D" w:rsidRDefault="00F74304" w:rsidP="00A22F3D">
      <w:pPr>
        <w:numPr>
          <w:ilvl w:val="0"/>
          <w:numId w:val="146"/>
        </w:numPr>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По нотации, принятой в международных шашках, все черные поля имеют определенные номера — от 1 до 50. Цифровое обозначение всех полей доски показано на диаграмме № 9 (см. рисунок № 9).</w:t>
      </w:r>
    </w:p>
    <w:p w14:paraId="43CAE636" w14:textId="77777777" w:rsidR="00F74304" w:rsidRPr="00A22F3D" w:rsidRDefault="00F74304" w:rsidP="00A22F3D">
      <w:pPr>
        <w:spacing w:after="0"/>
        <w:ind w:left="567" w:hanging="567"/>
        <w:contextualSpacing/>
        <w:jc w:val="both"/>
        <w:rPr>
          <w:rFonts w:eastAsia="Times New Roman" w:cs="Times New Roman"/>
          <w:sz w:val="20"/>
          <w:szCs w:val="20"/>
          <w:lang w:eastAsia="ru-RU"/>
        </w:rPr>
      </w:pPr>
    </w:p>
    <w:p w14:paraId="59EE6E85" w14:textId="0C29C663" w:rsidR="00F74304" w:rsidRPr="00A22F3D" w:rsidRDefault="00F74304" w:rsidP="00A22F3D">
      <w:pPr>
        <w:spacing w:after="0"/>
        <w:ind w:left="567" w:hanging="567"/>
        <w:jc w:val="center"/>
        <w:rPr>
          <w:rFonts w:eastAsia="Times New Roman" w:cs="Times New Roman"/>
          <w:i/>
          <w:noProof/>
          <w:sz w:val="20"/>
          <w:szCs w:val="20"/>
          <w:lang w:val="en-US" w:eastAsia="ru-RU"/>
        </w:rPr>
      </w:pPr>
      <w:r w:rsidRPr="00A22F3D">
        <w:rPr>
          <w:rFonts w:eastAsia="Times New Roman" w:cs="Times New Roman"/>
          <w:i/>
          <w:noProof/>
          <w:sz w:val="20"/>
          <w:szCs w:val="20"/>
          <w:lang w:eastAsia="ru-RU"/>
        </w:rPr>
        <w:drawing>
          <wp:inline distT="0" distB="0" distL="0" distR="0" wp14:anchorId="61535921" wp14:editId="5069F6B1">
            <wp:extent cx="1857375" cy="18002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72">
                      <a:lum bright="-4000" contrast="50000"/>
                      <a:grayscl/>
                      <a:extLst>
                        <a:ext uri="{28A0092B-C50C-407E-A947-70E740481C1C}">
                          <a14:useLocalDpi xmlns:a14="http://schemas.microsoft.com/office/drawing/2010/main" val="0"/>
                        </a:ext>
                      </a:extLst>
                    </a:blip>
                    <a:srcRect/>
                    <a:stretch>
                      <a:fillRect/>
                    </a:stretch>
                  </pic:blipFill>
                  <pic:spPr bwMode="auto">
                    <a:xfrm>
                      <a:off x="0" y="0"/>
                      <a:ext cx="1857375" cy="1800225"/>
                    </a:xfrm>
                    <a:prstGeom prst="rect">
                      <a:avLst/>
                    </a:prstGeom>
                    <a:noFill/>
                    <a:ln>
                      <a:noFill/>
                    </a:ln>
                  </pic:spPr>
                </pic:pic>
              </a:graphicData>
            </a:graphic>
          </wp:inline>
        </w:drawing>
      </w:r>
    </w:p>
    <w:p w14:paraId="2B12DA68" w14:textId="77777777" w:rsidR="00F74304" w:rsidRPr="00A22F3D" w:rsidRDefault="00F74304" w:rsidP="00A22F3D">
      <w:pPr>
        <w:spacing w:after="0"/>
        <w:ind w:left="567" w:hanging="567"/>
        <w:jc w:val="right"/>
        <w:rPr>
          <w:rFonts w:eastAsia="Times New Roman" w:cs="Times New Roman"/>
          <w:sz w:val="20"/>
          <w:szCs w:val="20"/>
          <w:lang w:val="en-US" w:eastAsia="ru-RU"/>
        </w:rPr>
      </w:pPr>
      <w:r w:rsidRPr="00A22F3D">
        <w:rPr>
          <w:rFonts w:eastAsia="Times New Roman" w:cs="Times New Roman"/>
          <w:sz w:val="20"/>
          <w:szCs w:val="20"/>
          <w:lang w:val="en-US" w:eastAsia="ru-RU"/>
        </w:rPr>
        <w:t>Рисунок № 9</w:t>
      </w:r>
    </w:p>
    <w:p w14:paraId="0D518573" w14:textId="77777777" w:rsidR="00F74304" w:rsidRPr="00A22F3D" w:rsidRDefault="00F74304" w:rsidP="00A22F3D">
      <w:pPr>
        <w:spacing w:after="0"/>
        <w:ind w:left="567" w:hanging="567"/>
        <w:jc w:val="right"/>
        <w:rPr>
          <w:rFonts w:eastAsia="Times New Roman" w:cs="Times New Roman"/>
          <w:sz w:val="20"/>
          <w:szCs w:val="20"/>
          <w:lang w:val="en-US" w:eastAsia="ru-RU"/>
        </w:rPr>
      </w:pPr>
    </w:p>
    <w:p w14:paraId="0B795310" w14:textId="77777777" w:rsidR="00F74304" w:rsidRPr="00A22F3D" w:rsidRDefault="00F74304" w:rsidP="00A22F3D">
      <w:pPr>
        <w:numPr>
          <w:ilvl w:val="0"/>
          <w:numId w:val="146"/>
        </w:numPr>
        <w:shd w:val="clear" w:color="auto" w:fill="FFFFFF"/>
        <w:autoSpaceDE w:val="0"/>
        <w:autoSpaceDN w:val="0"/>
        <w:adjustRightInd w:val="0"/>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Нотация дает возможность записывать как целые партии, так и отдельные положения.</w:t>
      </w:r>
    </w:p>
    <w:p w14:paraId="48744ED3" w14:textId="77777777" w:rsidR="00F74304" w:rsidRPr="00A22F3D" w:rsidRDefault="00F74304" w:rsidP="00A22F3D">
      <w:pPr>
        <w:numPr>
          <w:ilvl w:val="0"/>
          <w:numId w:val="146"/>
        </w:numPr>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Расположение шашек при начале партии может быть записано следующим образом: белые— 31, 32, 33, 34, 35, 36, 37, 38, 39, 40, 41, 42, 43, 44, 45, 46, 47, 48, 49, 50; черные -1, 2, 3, 4, 5, 6, 7, 8, 9, 10, 11, 12, 13, 14, 15, 16, 17, 18, 19, 20.</w:t>
      </w:r>
    </w:p>
    <w:p w14:paraId="3100CF77" w14:textId="77777777" w:rsidR="00F74304" w:rsidRPr="00A22F3D" w:rsidRDefault="00F74304" w:rsidP="00A22F3D">
      <w:pPr>
        <w:numPr>
          <w:ilvl w:val="0"/>
          <w:numId w:val="146"/>
        </w:numPr>
        <w:shd w:val="clear" w:color="auto" w:fill="FFFFFF"/>
        <w:autoSpaceDE w:val="0"/>
        <w:autoSpaceDN w:val="0"/>
        <w:adjustRightInd w:val="0"/>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Для записи хода простой шашки или «дамки» обозначают сначала поле, где шашка или «дамка» стояла, затем ставят тире и записывают поле, на которое она становится, например: 31—27. При записи взятия (боя) вместо тире ставится двое</w:t>
      </w:r>
      <w:r w:rsidRPr="00A22F3D">
        <w:rPr>
          <w:rFonts w:eastAsia="Times New Roman" w:cs="Times New Roman"/>
          <w:sz w:val="20"/>
          <w:szCs w:val="20"/>
          <w:lang w:eastAsia="ru-RU"/>
        </w:rPr>
        <w:softHyphen/>
        <w:t>точие.</w:t>
      </w:r>
    </w:p>
    <w:p w14:paraId="0723E7C5" w14:textId="77777777" w:rsidR="00F74304" w:rsidRPr="00A22F3D" w:rsidRDefault="00F74304" w:rsidP="00A22F3D">
      <w:pPr>
        <w:numPr>
          <w:ilvl w:val="0"/>
          <w:numId w:val="146"/>
        </w:numPr>
        <w:shd w:val="clear" w:color="auto" w:fill="FFFFFF"/>
        <w:autoSpaceDE w:val="0"/>
        <w:autoSpaceDN w:val="0"/>
        <w:adjustRightInd w:val="0"/>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При взятии одним ходом нескольких шашек запись хода производится следующим образом: сначала записывается обозначение поля, с которого шашка начала свой ход, затем ставится двоеточие и обозначается поле, на которое шашка встала после боя.</w:t>
      </w:r>
    </w:p>
    <w:p w14:paraId="077F1463" w14:textId="77777777" w:rsidR="00F74304" w:rsidRPr="00A22F3D" w:rsidRDefault="00F74304" w:rsidP="00A22F3D">
      <w:pPr>
        <w:numPr>
          <w:ilvl w:val="0"/>
          <w:numId w:val="146"/>
        </w:numPr>
        <w:shd w:val="clear" w:color="auto" w:fill="FFFFFF"/>
        <w:autoSpaceDE w:val="0"/>
        <w:autoSpaceDN w:val="0"/>
        <w:adjustRightInd w:val="0"/>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Если необходимо отметить направление взятия, то после записи обозначения поля, откуда начался бой, последовательно записывают обозначение полей, на которых определялось направление взятия.</w:t>
      </w:r>
    </w:p>
    <w:p w14:paraId="313DC6B3" w14:textId="77777777" w:rsidR="00F74304" w:rsidRPr="00A22F3D" w:rsidRDefault="00F74304" w:rsidP="00A22F3D">
      <w:pPr>
        <w:numPr>
          <w:ilvl w:val="0"/>
          <w:numId w:val="146"/>
        </w:numPr>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Между обозначениями отдельных полей ставится двое</w:t>
      </w:r>
      <w:r w:rsidRPr="00A22F3D">
        <w:rPr>
          <w:rFonts w:eastAsia="Times New Roman" w:cs="Times New Roman"/>
          <w:sz w:val="20"/>
          <w:szCs w:val="20"/>
          <w:lang w:eastAsia="ru-RU"/>
        </w:rPr>
        <w:softHyphen/>
        <w:t>точие. Например, дано положение: черные простые — 11, 12, 13, 29, 30, 40; белая «дамка» 42 (см. рисунок № 10).</w:t>
      </w:r>
    </w:p>
    <w:p w14:paraId="29FC855D" w14:textId="77777777" w:rsidR="00F74304" w:rsidRPr="00A22F3D" w:rsidRDefault="00F74304" w:rsidP="00A22F3D">
      <w:pPr>
        <w:spacing w:after="0"/>
        <w:ind w:left="567" w:hanging="567"/>
        <w:contextualSpacing/>
        <w:jc w:val="both"/>
        <w:rPr>
          <w:rFonts w:eastAsia="Times New Roman" w:cs="Times New Roman"/>
          <w:sz w:val="20"/>
          <w:szCs w:val="20"/>
          <w:lang w:eastAsia="ru-RU"/>
        </w:rPr>
      </w:pPr>
    </w:p>
    <w:p w14:paraId="57950D70" w14:textId="5B94D3F9" w:rsidR="00F74304" w:rsidRPr="00A22F3D" w:rsidRDefault="00F74304" w:rsidP="00A22F3D">
      <w:pPr>
        <w:spacing w:after="0"/>
        <w:ind w:left="567" w:hanging="567"/>
        <w:jc w:val="center"/>
        <w:rPr>
          <w:rFonts w:eastAsia="Times New Roman" w:cs="Times New Roman"/>
          <w:i/>
          <w:noProof/>
          <w:sz w:val="20"/>
          <w:szCs w:val="20"/>
          <w:lang w:val="en-US" w:eastAsia="ru-RU"/>
        </w:rPr>
      </w:pPr>
      <w:r w:rsidRPr="00A22F3D">
        <w:rPr>
          <w:rFonts w:eastAsia="Times New Roman" w:cs="Times New Roman"/>
          <w:i/>
          <w:noProof/>
          <w:sz w:val="20"/>
          <w:szCs w:val="20"/>
          <w:lang w:eastAsia="ru-RU"/>
        </w:rPr>
        <w:drawing>
          <wp:inline distT="0" distB="0" distL="0" distR="0" wp14:anchorId="558F32E2" wp14:editId="47BDE8B2">
            <wp:extent cx="1895475" cy="18002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73">
                      <a:lum bright="-4000" contrast="50000"/>
                      <a:grayscl/>
                      <a:extLst>
                        <a:ext uri="{28A0092B-C50C-407E-A947-70E740481C1C}">
                          <a14:useLocalDpi xmlns:a14="http://schemas.microsoft.com/office/drawing/2010/main" val="0"/>
                        </a:ext>
                      </a:extLst>
                    </a:blip>
                    <a:srcRect/>
                    <a:stretch>
                      <a:fillRect/>
                    </a:stretch>
                  </pic:blipFill>
                  <pic:spPr bwMode="auto">
                    <a:xfrm>
                      <a:off x="0" y="0"/>
                      <a:ext cx="1895475" cy="1800225"/>
                    </a:xfrm>
                    <a:prstGeom prst="rect">
                      <a:avLst/>
                    </a:prstGeom>
                    <a:noFill/>
                    <a:ln>
                      <a:noFill/>
                    </a:ln>
                  </pic:spPr>
                </pic:pic>
              </a:graphicData>
            </a:graphic>
          </wp:inline>
        </w:drawing>
      </w:r>
    </w:p>
    <w:p w14:paraId="0C315490" w14:textId="77777777" w:rsidR="00F74304" w:rsidRPr="00A22F3D" w:rsidRDefault="00F74304" w:rsidP="00A22F3D">
      <w:pPr>
        <w:spacing w:after="0"/>
        <w:ind w:left="567" w:hanging="567"/>
        <w:jc w:val="right"/>
        <w:rPr>
          <w:rFonts w:eastAsia="Times New Roman" w:cs="Times New Roman"/>
          <w:sz w:val="20"/>
          <w:szCs w:val="20"/>
          <w:lang w:eastAsia="ru-RU"/>
        </w:rPr>
      </w:pPr>
      <w:r w:rsidRPr="00A22F3D">
        <w:rPr>
          <w:rFonts w:eastAsia="Times New Roman" w:cs="Times New Roman"/>
          <w:sz w:val="20"/>
          <w:szCs w:val="20"/>
          <w:lang w:eastAsia="ru-RU"/>
        </w:rPr>
        <w:t>Рисунок № 10</w:t>
      </w:r>
    </w:p>
    <w:p w14:paraId="5B85C7BE" w14:textId="77777777" w:rsidR="00F74304" w:rsidRPr="00A22F3D" w:rsidRDefault="00F74304" w:rsidP="00A22F3D">
      <w:pPr>
        <w:shd w:val="clear" w:color="auto" w:fill="FFFFFF"/>
        <w:autoSpaceDE w:val="0"/>
        <w:autoSpaceDN w:val="0"/>
        <w:adjustRightInd w:val="0"/>
        <w:spacing w:after="0"/>
        <w:ind w:left="567" w:hanging="567"/>
        <w:jc w:val="both"/>
        <w:rPr>
          <w:rFonts w:eastAsia="Times New Roman" w:cs="Times New Roman"/>
          <w:sz w:val="20"/>
          <w:szCs w:val="20"/>
          <w:lang w:eastAsia="ru-RU"/>
        </w:rPr>
      </w:pPr>
      <w:r w:rsidRPr="00A22F3D">
        <w:rPr>
          <w:rFonts w:eastAsia="Times New Roman" w:cs="Times New Roman"/>
          <w:sz w:val="20"/>
          <w:szCs w:val="20"/>
          <w:lang w:eastAsia="ru-RU"/>
        </w:rPr>
        <w:t>Здесь возможны два направления боя: 1. 42:24:8:17:6 или 2. 42:24:35:44:6. В подобных позициях необходимо делать в бланке полную запись, как указано выше.</w:t>
      </w:r>
    </w:p>
    <w:p w14:paraId="364C9D0A" w14:textId="77777777" w:rsidR="00F74304" w:rsidRPr="00A22F3D" w:rsidRDefault="00F74304" w:rsidP="00A22F3D">
      <w:pPr>
        <w:shd w:val="clear" w:color="auto" w:fill="FFFFFF"/>
        <w:autoSpaceDE w:val="0"/>
        <w:autoSpaceDN w:val="0"/>
        <w:adjustRightInd w:val="0"/>
        <w:spacing w:after="0"/>
        <w:ind w:left="567" w:hanging="567"/>
        <w:jc w:val="both"/>
        <w:rPr>
          <w:rFonts w:eastAsia="Times New Roman" w:cs="Times New Roman"/>
          <w:sz w:val="20"/>
          <w:szCs w:val="20"/>
          <w:lang w:eastAsia="ru-RU"/>
        </w:rPr>
      </w:pPr>
      <w:r w:rsidRPr="00A22F3D">
        <w:rPr>
          <w:rFonts w:eastAsia="Times New Roman" w:cs="Times New Roman"/>
          <w:sz w:val="20"/>
          <w:szCs w:val="20"/>
          <w:lang w:eastAsia="ru-RU"/>
        </w:rPr>
        <w:t>Пример записи партии:</w:t>
      </w:r>
    </w:p>
    <w:p w14:paraId="34315A61" w14:textId="77777777" w:rsidR="00F74304" w:rsidRPr="00A22F3D" w:rsidRDefault="00F74304" w:rsidP="00A22F3D">
      <w:pPr>
        <w:shd w:val="clear" w:color="auto" w:fill="FFFFFF"/>
        <w:autoSpaceDE w:val="0"/>
        <w:autoSpaceDN w:val="0"/>
        <w:adjustRightInd w:val="0"/>
        <w:spacing w:after="0"/>
        <w:ind w:left="567" w:hanging="567"/>
        <w:jc w:val="both"/>
        <w:rPr>
          <w:rFonts w:eastAsia="Times New Roman" w:cs="Times New Roman"/>
          <w:sz w:val="20"/>
          <w:szCs w:val="20"/>
          <w:lang w:eastAsia="ru-RU"/>
        </w:rPr>
      </w:pPr>
      <w:r w:rsidRPr="00A22F3D">
        <w:rPr>
          <w:rFonts w:eastAsia="Times New Roman" w:cs="Times New Roman"/>
          <w:sz w:val="20"/>
          <w:szCs w:val="20"/>
          <w:lang w:eastAsia="ru-RU"/>
        </w:rPr>
        <w:t>Белые        Черные</w:t>
      </w:r>
    </w:p>
    <w:p w14:paraId="64651B98" w14:textId="77777777" w:rsidR="00F74304" w:rsidRPr="00A22F3D" w:rsidRDefault="00F74304" w:rsidP="00A22F3D">
      <w:pPr>
        <w:shd w:val="clear" w:color="auto" w:fill="FFFFFF"/>
        <w:autoSpaceDE w:val="0"/>
        <w:autoSpaceDN w:val="0"/>
        <w:adjustRightInd w:val="0"/>
        <w:spacing w:after="0"/>
        <w:ind w:left="567" w:hanging="567"/>
        <w:jc w:val="both"/>
        <w:rPr>
          <w:rFonts w:eastAsia="Times New Roman" w:cs="Times New Roman"/>
          <w:sz w:val="20"/>
          <w:szCs w:val="20"/>
          <w:lang w:eastAsia="ru-RU"/>
        </w:rPr>
      </w:pPr>
      <w:r w:rsidRPr="00A22F3D">
        <w:rPr>
          <w:rFonts w:eastAsia="Times New Roman" w:cs="Times New Roman"/>
          <w:sz w:val="20"/>
          <w:szCs w:val="20"/>
          <w:lang w:eastAsia="ru-RU"/>
        </w:rPr>
        <w:t>Петров       Иванов</w:t>
      </w:r>
    </w:p>
    <w:p w14:paraId="15E086B0" w14:textId="77777777" w:rsidR="00F74304" w:rsidRPr="00A22F3D" w:rsidRDefault="00F74304" w:rsidP="00A22F3D">
      <w:pPr>
        <w:shd w:val="clear" w:color="auto" w:fill="FFFFFF"/>
        <w:autoSpaceDE w:val="0"/>
        <w:autoSpaceDN w:val="0"/>
        <w:adjustRightInd w:val="0"/>
        <w:spacing w:after="0"/>
        <w:ind w:left="567" w:hanging="567"/>
        <w:jc w:val="both"/>
        <w:rPr>
          <w:rFonts w:eastAsia="Times New Roman" w:cs="Times New Roman"/>
          <w:sz w:val="20"/>
          <w:szCs w:val="20"/>
          <w:lang w:eastAsia="ru-RU"/>
        </w:rPr>
      </w:pPr>
      <w:r w:rsidRPr="00A22F3D">
        <w:rPr>
          <w:rFonts w:eastAsia="Times New Roman" w:cs="Times New Roman"/>
          <w:sz w:val="20"/>
          <w:szCs w:val="20"/>
          <w:lang w:eastAsia="ru-RU"/>
        </w:rPr>
        <w:t>1. 32—28      18—23</w:t>
      </w:r>
    </w:p>
    <w:p w14:paraId="619BDA10" w14:textId="77777777" w:rsidR="00F74304" w:rsidRPr="00A22F3D" w:rsidRDefault="00F74304" w:rsidP="00A22F3D">
      <w:pPr>
        <w:shd w:val="clear" w:color="auto" w:fill="FFFFFF"/>
        <w:autoSpaceDE w:val="0"/>
        <w:autoSpaceDN w:val="0"/>
        <w:adjustRightInd w:val="0"/>
        <w:spacing w:after="0"/>
        <w:ind w:left="567" w:hanging="567"/>
        <w:jc w:val="both"/>
        <w:rPr>
          <w:rFonts w:eastAsia="Times New Roman" w:cs="Times New Roman"/>
          <w:sz w:val="20"/>
          <w:szCs w:val="20"/>
          <w:lang w:eastAsia="ru-RU"/>
        </w:rPr>
      </w:pPr>
      <w:r w:rsidRPr="00A22F3D">
        <w:rPr>
          <w:rFonts w:eastAsia="Times New Roman" w:cs="Times New Roman"/>
          <w:sz w:val="20"/>
          <w:szCs w:val="20"/>
          <w:lang w:eastAsia="ru-RU"/>
        </w:rPr>
        <w:t>2. 37-32       23-29</w:t>
      </w:r>
    </w:p>
    <w:p w14:paraId="330986A2" w14:textId="77777777" w:rsidR="00F74304" w:rsidRPr="00A22F3D" w:rsidRDefault="00F74304" w:rsidP="00A22F3D">
      <w:pPr>
        <w:shd w:val="clear" w:color="auto" w:fill="FFFFFF"/>
        <w:autoSpaceDE w:val="0"/>
        <w:autoSpaceDN w:val="0"/>
        <w:adjustRightInd w:val="0"/>
        <w:spacing w:after="0"/>
        <w:ind w:left="567" w:hanging="567"/>
        <w:jc w:val="both"/>
        <w:rPr>
          <w:rFonts w:eastAsia="Times New Roman" w:cs="Times New Roman"/>
          <w:sz w:val="20"/>
          <w:szCs w:val="20"/>
          <w:lang w:eastAsia="ru-RU"/>
        </w:rPr>
      </w:pPr>
      <w:r w:rsidRPr="00A22F3D">
        <w:rPr>
          <w:rFonts w:eastAsia="Times New Roman" w:cs="Times New Roman"/>
          <w:sz w:val="20"/>
          <w:szCs w:val="20"/>
          <w:lang w:eastAsia="ru-RU"/>
        </w:rPr>
        <w:t>3. 34:23       17—22</w:t>
      </w:r>
    </w:p>
    <w:p w14:paraId="0F7EC122" w14:textId="77777777" w:rsidR="00F74304" w:rsidRPr="00A22F3D" w:rsidRDefault="00F74304" w:rsidP="00A22F3D">
      <w:pPr>
        <w:shd w:val="clear" w:color="auto" w:fill="FFFFFF"/>
        <w:autoSpaceDE w:val="0"/>
        <w:autoSpaceDN w:val="0"/>
        <w:adjustRightInd w:val="0"/>
        <w:spacing w:after="0"/>
        <w:ind w:left="567" w:hanging="567"/>
        <w:jc w:val="both"/>
        <w:rPr>
          <w:rFonts w:eastAsia="Times New Roman" w:cs="Times New Roman"/>
          <w:sz w:val="20"/>
          <w:szCs w:val="20"/>
          <w:lang w:eastAsia="ru-RU"/>
        </w:rPr>
      </w:pPr>
      <w:r w:rsidRPr="00A22F3D">
        <w:rPr>
          <w:rFonts w:eastAsia="Times New Roman" w:cs="Times New Roman"/>
          <w:sz w:val="20"/>
          <w:szCs w:val="20"/>
          <w:lang w:eastAsia="ru-RU"/>
        </w:rPr>
        <w:t>4. 28:17       19:26</w:t>
      </w:r>
    </w:p>
    <w:p w14:paraId="0CC3E562" w14:textId="77777777" w:rsidR="00F74304" w:rsidRPr="00A22F3D" w:rsidRDefault="00F74304" w:rsidP="00A22F3D">
      <w:pPr>
        <w:spacing w:after="0"/>
        <w:ind w:left="567" w:hanging="567"/>
        <w:jc w:val="both"/>
        <w:rPr>
          <w:rFonts w:eastAsia="Times New Roman" w:cs="Times New Roman"/>
          <w:sz w:val="20"/>
          <w:szCs w:val="20"/>
          <w:lang w:eastAsia="ru-RU"/>
        </w:rPr>
      </w:pPr>
      <w:r w:rsidRPr="00A22F3D">
        <w:rPr>
          <w:rFonts w:eastAsia="Times New Roman" w:cs="Times New Roman"/>
          <w:sz w:val="20"/>
          <w:szCs w:val="20"/>
          <w:lang w:eastAsia="ru-RU"/>
        </w:rPr>
        <w:t xml:space="preserve">Сокращенная нотация записи партий не применяется. </w:t>
      </w:r>
    </w:p>
    <w:p w14:paraId="5243A4A3" w14:textId="77777777" w:rsidR="00F74304" w:rsidRPr="00A22F3D" w:rsidRDefault="00F74304" w:rsidP="00A22F3D">
      <w:pPr>
        <w:spacing w:after="0"/>
        <w:ind w:left="567" w:hanging="567"/>
        <w:jc w:val="both"/>
        <w:rPr>
          <w:rFonts w:eastAsia="Times New Roman" w:cs="Times New Roman"/>
          <w:sz w:val="20"/>
          <w:szCs w:val="20"/>
          <w:lang w:eastAsia="ru-RU"/>
        </w:rPr>
      </w:pPr>
    </w:p>
    <w:p w14:paraId="080FD85C" w14:textId="77777777" w:rsidR="00F74304" w:rsidRPr="00A22F3D" w:rsidRDefault="00F74304" w:rsidP="00A22F3D">
      <w:pPr>
        <w:spacing w:after="0"/>
        <w:ind w:left="567" w:hanging="567"/>
        <w:jc w:val="center"/>
        <w:rPr>
          <w:rFonts w:eastAsia="Times New Roman" w:cs="Times New Roman"/>
          <w:b/>
          <w:sz w:val="20"/>
          <w:szCs w:val="20"/>
          <w:lang w:eastAsia="ru-RU"/>
        </w:rPr>
      </w:pPr>
      <w:r w:rsidRPr="00A22F3D">
        <w:rPr>
          <w:rFonts w:eastAsia="Times New Roman" w:cs="Times New Roman"/>
          <w:b/>
          <w:sz w:val="20"/>
          <w:szCs w:val="20"/>
          <w:lang w:eastAsia="ru-RU"/>
        </w:rPr>
        <w:t xml:space="preserve">ГЛАВА </w:t>
      </w:r>
      <w:r w:rsidRPr="00A22F3D">
        <w:rPr>
          <w:rFonts w:eastAsia="Times New Roman" w:cs="Times New Roman"/>
          <w:b/>
          <w:sz w:val="20"/>
          <w:szCs w:val="20"/>
          <w:lang w:val="en-US" w:eastAsia="ru-RU"/>
        </w:rPr>
        <w:t>IX</w:t>
      </w:r>
      <w:r w:rsidRPr="00A22F3D">
        <w:rPr>
          <w:rFonts w:eastAsia="Times New Roman" w:cs="Times New Roman"/>
          <w:b/>
          <w:sz w:val="20"/>
          <w:szCs w:val="20"/>
          <w:lang w:eastAsia="ru-RU"/>
        </w:rPr>
        <w:t>. ОТЛИЧИЯ ПРАВИЛ ИГРЫ В ШАШКИ-100 ОТ ПРАВИЛ ИГРЫ В ШАШКИ-64</w:t>
      </w:r>
    </w:p>
    <w:p w14:paraId="62EBFE69" w14:textId="77777777" w:rsidR="00F74304" w:rsidRPr="00A22F3D" w:rsidRDefault="00F74304" w:rsidP="00A22F3D">
      <w:pPr>
        <w:keepNext/>
        <w:keepLines/>
        <w:numPr>
          <w:ilvl w:val="3"/>
          <w:numId w:val="304"/>
        </w:numPr>
        <w:spacing w:after="0"/>
        <w:ind w:left="567" w:hanging="567"/>
        <w:jc w:val="center"/>
        <w:outlineLvl w:val="1"/>
        <w:rPr>
          <w:rFonts w:eastAsia="Times New Roman" w:cs="Times New Roman"/>
          <w:b/>
          <w:bCs/>
          <w:sz w:val="20"/>
          <w:szCs w:val="20"/>
          <w:lang w:eastAsia="ru-RU"/>
        </w:rPr>
      </w:pPr>
      <w:r w:rsidRPr="00A22F3D">
        <w:rPr>
          <w:rFonts w:eastAsia="Times New Roman" w:cs="Times New Roman"/>
          <w:b/>
          <w:bCs/>
          <w:sz w:val="20"/>
          <w:szCs w:val="20"/>
          <w:lang w:eastAsia="ru-RU"/>
        </w:rPr>
        <w:t>Характеристика отличий</w:t>
      </w:r>
    </w:p>
    <w:p w14:paraId="128BFCCE" w14:textId="77777777" w:rsidR="00F74304" w:rsidRPr="00A22F3D" w:rsidRDefault="00F74304" w:rsidP="00A22F3D">
      <w:pPr>
        <w:numPr>
          <w:ilvl w:val="0"/>
          <w:numId w:val="147"/>
        </w:numPr>
        <w:shd w:val="clear" w:color="auto" w:fill="FFFFFF"/>
        <w:autoSpaceDE w:val="0"/>
        <w:autoSpaceDN w:val="0"/>
        <w:adjustRightInd w:val="0"/>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Правила игры в шашки-100 имеют следующие отличия от правил игры в шашки-64.</w:t>
      </w:r>
    </w:p>
    <w:p w14:paraId="1F6E2B94" w14:textId="77777777" w:rsidR="00F74304" w:rsidRPr="00A22F3D" w:rsidRDefault="00F74304" w:rsidP="00A22F3D">
      <w:pPr>
        <w:numPr>
          <w:ilvl w:val="0"/>
          <w:numId w:val="147"/>
        </w:numPr>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При возможности взятия шашкой по двум и более направ</w:t>
      </w:r>
      <w:r w:rsidRPr="00A22F3D">
        <w:rPr>
          <w:rFonts w:eastAsia="Times New Roman" w:cs="Times New Roman"/>
          <w:sz w:val="20"/>
          <w:szCs w:val="20"/>
          <w:lang w:eastAsia="ru-RU"/>
        </w:rPr>
        <w:softHyphen/>
        <w:t>лениям играющий обязан бить наибольшее количество шашек независимо от их качества (простые или «дамки») (см. рисунок № 11).</w:t>
      </w:r>
    </w:p>
    <w:p w14:paraId="608A7DD8" w14:textId="77777777" w:rsidR="00F74304" w:rsidRPr="00A22F3D" w:rsidRDefault="00F74304" w:rsidP="00A22F3D">
      <w:pPr>
        <w:spacing w:after="0"/>
        <w:ind w:left="567" w:hanging="567"/>
        <w:contextualSpacing/>
        <w:jc w:val="both"/>
        <w:rPr>
          <w:rFonts w:eastAsia="Times New Roman" w:cs="Times New Roman"/>
          <w:sz w:val="20"/>
          <w:szCs w:val="20"/>
          <w:lang w:eastAsia="ru-RU"/>
        </w:rPr>
      </w:pPr>
    </w:p>
    <w:p w14:paraId="3C0AA056" w14:textId="1B6FD4B9" w:rsidR="00F74304" w:rsidRPr="00A22F3D" w:rsidRDefault="00F74304" w:rsidP="00A22F3D">
      <w:pPr>
        <w:spacing w:after="0"/>
        <w:ind w:left="567" w:hanging="567"/>
        <w:jc w:val="center"/>
        <w:rPr>
          <w:rFonts w:eastAsia="Times New Roman" w:cs="Times New Roman"/>
          <w:noProof/>
          <w:sz w:val="20"/>
          <w:szCs w:val="20"/>
          <w:lang w:val="en-US" w:eastAsia="ru-RU"/>
        </w:rPr>
      </w:pPr>
      <w:r w:rsidRPr="00A22F3D">
        <w:rPr>
          <w:rFonts w:eastAsia="Times New Roman" w:cs="Times New Roman"/>
          <w:noProof/>
          <w:sz w:val="20"/>
          <w:szCs w:val="20"/>
          <w:lang w:eastAsia="ru-RU"/>
        </w:rPr>
        <w:drawing>
          <wp:inline distT="0" distB="0" distL="0" distR="0" wp14:anchorId="719FF784" wp14:editId="640E80CB">
            <wp:extent cx="1924050" cy="18002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74">
                      <a:lum bright="-10000" contrast="50000"/>
                      <a:grayscl/>
                      <a:extLst>
                        <a:ext uri="{28A0092B-C50C-407E-A947-70E740481C1C}">
                          <a14:useLocalDpi xmlns:a14="http://schemas.microsoft.com/office/drawing/2010/main" val="0"/>
                        </a:ext>
                      </a:extLst>
                    </a:blip>
                    <a:srcRect/>
                    <a:stretch>
                      <a:fillRect/>
                    </a:stretch>
                  </pic:blipFill>
                  <pic:spPr bwMode="auto">
                    <a:xfrm>
                      <a:off x="0" y="0"/>
                      <a:ext cx="1924050" cy="1800225"/>
                    </a:xfrm>
                    <a:prstGeom prst="rect">
                      <a:avLst/>
                    </a:prstGeom>
                    <a:noFill/>
                    <a:ln>
                      <a:noFill/>
                    </a:ln>
                  </pic:spPr>
                </pic:pic>
              </a:graphicData>
            </a:graphic>
          </wp:inline>
        </w:drawing>
      </w:r>
    </w:p>
    <w:p w14:paraId="7EB5C70C" w14:textId="77777777" w:rsidR="00F74304" w:rsidRPr="00A22F3D" w:rsidRDefault="00F74304" w:rsidP="00A22F3D">
      <w:pPr>
        <w:spacing w:after="0"/>
        <w:ind w:left="567" w:hanging="567"/>
        <w:jc w:val="right"/>
        <w:rPr>
          <w:rFonts w:eastAsia="Times New Roman" w:cs="Times New Roman"/>
          <w:sz w:val="20"/>
          <w:szCs w:val="20"/>
          <w:lang w:val="en-US" w:eastAsia="ru-RU"/>
        </w:rPr>
      </w:pPr>
      <w:r w:rsidRPr="00A22F3D">
        <w:rPr>
          <w:rFonts w:eastAsia="Times New Roman" w:cs="Times New Roman"/>
          <w:sz w:val="20"/>
          <w:szCs w:val="20"/>
          <w:lang w:val="en-US" w:eastAsia="ru-RU"/>
        </w:rPr>
        <w:t>Рисунок № 11</w:t>
      </w:r>
    </w:p>
    <w:p w14:paraId="1EA22653" w14:textId="77777777" w:rsidR="00F74304" w:rsidRPr="00A22F3D" w:rsidRDefault="00F74304" w:rsidP="00A22F3D">
      <w:pPr>
        <w:spacing w:after="0"/>
        <w:ind w:left="567" w:hanging="567"/>
        <w:jc w:val="right"/>
        <w:rPr>
          <w:rFonts w:eastAsia="Times New Roman" w:cs="Times New Roman"/>
          <w:sz w:val="20"/>
          <w:szCs w:val="20"/>
          <w:lang w:val="en-US" w:eastAsia="ru-RU"/>
        </w:rPr>
      </w:pPr>
    </w:p>
    <w:p w14:paraId="4DA50782" w14:textId="77777777" w:rsidR="00F74304" w:rsidRPr="00A22F3D" w:rsidRDefault="00F74304" w:rsidP="00A22F3D">
      <w:pPr>
        <w:numPr>
          <w:ilvl w:val="0"/>
          <w:numId w:val="147"/>
        </w:numPr>
        <w:shd w:val="clear" w:color="auto" w:fill="FFFFFF"/>
        <w:autoSpaceDE w:val="0"/>
        <w:autoSpaceDN w:val="0"/>
        <w:adjustRightInd w:val="0"/>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В примере на диаграмме № 11 белые могут взять простой или «дамкой», но в обоих случаях должны бить большее количе</w:t>
      </w:r>
      <w:r w:rsidRPr="00A22F3D">
        <w:rPr>
          <w:rFonts w:eastAsia="Times New Roman" w:cs="Times New Roman"/>
          <w:sz w:val="20"/>
          <w:szCs w:val="20"/>
          <w:lang w:eastAsia="ru-RU"/>
        </w:rPr>
        <w:softHyphen/>
        <w:t>ство, т. е. по три шашки («дамку» и две простые).</w:t>
      </w:r>
    </w:p>
    <w:p w14:paraId="4F1DD965" w14:textId="77777777" w:rsidR="00F74304" w:rsidRPr="00A22F3D" w:rsidRDefault="00F74304" w:rsidP="00A22F3D">
      <w:pPr>
        <w:numPr>
          <w:ilvl w:val="0"/>
          <w:numId w:val="147"/>
        </w:numPr>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Если имеется выбор боя «дамкой» или простой, то можно брать любой из них, соблюдая и в этом случае правило взя</w:t>
      </w:r>
      <w:r w:rsidRPr="00A22F3D">
        <w:rPr>
          <w:rFonts w:eastAsia="Times New Roman" w:cs="Times New Roman"/>
          <w:sz w:val="20"/>
          <w:szCs w:val="20"/>
          <w:lang w:eastAsia="ru-RU"/>
        </w:rPr>
        <w:softHyphen/>
        <w:t>тия наибольшего количества шашек вне зависимости от их качества (см. рисунок № 12).</w:t>
      </w:r>
    </w:p>
    <w:p w14:paraId="4729E95C" w14:textId="15093077" w:rsidR="00F74304" w:rsidRPr="00A22F3D" w:rsidRDefault="00F74304" w:rsidP="00A22F3D">
      <w:pPr>
        <w:spacing w:after="0"/>
        <w:ind w:left="567" w:hanging="567"/>
        <w:jc w:val="center"/>
        <w:rPr>
          <w:rFonts w:eastAsia="Times New Roman" w:cs="Times New Roman"/>
          <w:noProof/>
          <w:sz w:val="20"/>
          <w:szCs w:val="20"/>
          <w:lang w:val="en-US" w:eastAsia="ru-RU"/>
        </w:rPr>
      </w:pPr>
      <w:r w:rsidRPr="00A22F3D">
        <w:rPr>
          <w:rFonts w:eastAsia="Times New Roman" w:cs="Times New Roman"/>
          <w:noProof/>
          <w:sz w:val="20"/>
          <w:szCs w:val="20"/>
          <w:lang w:eastAsia="ru-RU"/>
        </w:rPr>
        <w:drawing>
          <wp:inline distT="0" distB="0" distL="0" distR="0" wp14:anchorId="20E786FB" wp14:editId="0A12F9E3">
            <wp:extent cx="1952625" cy="18669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75">
                      <a:lum bright="-4000" contrast="50000"/>
                      <a:grayscl/>
                      <a:extLst>
                        <a:ext uri="{28A0092B-C50C-407E-A947-70E740481C1C}">
                          <a14:useLocalDpi xmlns:a14="http://schemas.microsoft.com/office/drawing/2010/main" val="0"/>
                        </a:ext>
                      </a:extLst>
                    </a:blip>
                    <a:srcRect/>
                    <a:stretch>
                      <a:fillRect/>
                    </a:stretch>
                  </pic:blipFill>
                  <pic:spPr bwMode="auto">
                    <a:xfrm>
                      <a:off x="0" y="0"/>
                      <a:ext cx="1952625" cy="1866900"/>
                    </a:xfrm>
                    <a:prstGeom prst="rect">
                      <a:avLst/>
                    </a:prstGeom>
                    <a:noFill/>
                    <a:ln>
                      <a:noFill/>
                    </a:ln>
                  </pic:spPr>
                </pic:pic>
              </a:graphicData>
            </a:graphic>
          </wp:inline>
        </w:drawing>
      </w:r>
    </w:p>
    <w:p w14:paraId="2DEA36F4" w14:textId="77777777" w:rsidR="00F74304" w:rsidRPr="00A22F3D" w:rsidRDefault="00F74304" w:rsidP="00A22F3D">
      <w:pPr>
        <w:spacing w:after="0"/>
        <w:ind w:left="567" w:hanging="567"/>
        <w:jc w:val="right"/>
        <w:rPr>
          <w:rFonts w:eastAsia="Times New Roman" w:cs="Times New Roman"/>
          <w:noProof/>
          <w:sz w:val="20"/>
          <w:szCs w:val="20"/>
          <w:lang w:eastAsia="ru-RU"/>
        </w:rPr>
      </w:pPr>
      <w:r w:rsidRPr="00A22F3D">
        <w:rPr>
          <w:rFonts w:eastAsia="Times New Roman" w:cs="Times New Roman"/>
          <w:noProof/>
          <w:sz w:val="20"/>
          <w:szCs w:val="20"/>
          <w:lang w:eastAsia="ru-RU"/>
        </w:rPr>
        <w:t>Рисунок № 12</w:t>
      </w:r>
    </w:p>
    <w:p w14:paraId="0D4B01E4" w14:textId="77777777" w:rsidR="00F74304" w:rsidRPr="00A22F3D" w:rsidRDefault="00F74304" w:rsidP="00A22F3D">
      <w:pPr>
        <w:spacing w:after="0"/>
        <w:ind w:left="567" w:hanging="567"/>
        <w:jc w:val="center"/>
        <w:rPr>
          <w:rFonts w:eastAsia="Times New Roman" w:cs="Times New Roman"/>
          <w:sz w:val="20"/>
          <w:szCs w:val="20"/>
          <w:lang w:eastAsia="ru-RU"/>
        </w:rPr>
      </w:pPr>
    </w:p>
    <w:p w14:paraId="119433BD" w14:textId="77777777" w:rsidR="00F74304" w:rsidRPr="00A22F3D" w:rsidRDefault="00F74304" w:rsidP="00A22F3D">
      <w:pPr>
        <w:shd w:val="clear" w:color="auto" w:fill="FFFFFF"/>
        <w:autoSpaceDE w:val="0"/>
        <w:autoSpaceDN w:val="0"/>
        <w:adjustRightInd w:val="0"/>
        <w:spacing w:after="0"/>
        <w:ind w:left="567" w:hanging="567"/>
        <w:jc w:val="both"/>
        <w:rPr>
          <w:rFonts w:eastAsia="Times New Roman" w:cs="Times New Roman"/>
          <w:sz w:val="20"/>
          <w:szCs w:val="20"/>
          <w:lang w:eastAsia="ru-RU"/>
        </w:rPr>
      </w:pPr>
      <w:r w:rsidRPr="00A22F3D">
        <w:rPr>
          <w:rFonts w:eastAsia="Times New Roman" w:cs="Times New Roman"/>
          <w:sz w:val="20"/>
          <w:szCs w:val="20"/>
          <w:lang w:eastAsia="ru-RU"/>
        </w:rPr>
        <w:t xml:space="preserve">        В этом примере белая шашка может бить в любом направ</w:t>
      </w:r>
      <w:r w:rsidRPr="00A22F3D">
        <w:rPr>
          <w:rFonts w:eastAsia="Times New Roman" w:cs="Times New Roman"/>
          <w:sz w:val="20"/>
          <w:szCs w:val="20"/>
          <w:lang w:eastAsia="ru-RU"/>
        </w:rPr>
        <w:softHyphen/>
        <w:t>лении независимо от качества снимаемых шашек, т. е. она может в данном положении взять или две «дамки», или две простые.</w:t>
      </w:r>
    </w:p>
    <w:p w14:paraId="7D919E11" w14:textId="77777777" w:rsidR="00F74304" w:rsidRPr="00A22F3D" w:rsidRDefault="00F74304" w:rsidP="00A22F3D">
      <w:pPr>
        <w:numPr>
          <w:ilvl w:val="0"/>
          <w:numId w:val="147"/>
        </w:numPr>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 xml:space="preserve">Если простая в процессе взятия достигает поля последнего ряда и ей следует продолжать бой как простой шашке, то она этим ходом продолжает бой и остается простой. </w:t>
      </w:r>
    </w:p>
    <w:p w14:paraId="5669EC28" w14:textId="77777777" w:rsidR="00F74304" w:rsidRPr="00A22F3D" w:rsidRDefault="00F74304" w:rsidP="00A22F3D">
      <w:pPr>
        <w:numPr>
          <w:ilvl w:val="0"/>
          <w:numId w:val="147"/>
        </w:numPr>
        <w:shd w:val="clear" w:color="auto" w:fill="FFFFFF"/>
        <w:autoSpaceDE w:val="0"/>
        <w:autoSpaceDN w:val="0"/>
        <w:adjustRightInd w:val="0"/>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В примере на диаграмме 13 (см. рисунок № 13) простая 35 после боя 35:11 остается простой. Если простая в процессе взятия шашек партнера достигает «дамочного» поля и ей предоставляется возможность дальней</w:t>
      </w:r>
      <w:r w:rsidRPr="00A22F3D">
        <w:rPr>
          <w:rFonts w:eastAsia="Times New Roman" w:cs="Times New Roman"/>
          <w:sz w:val="20"/>
          <w:szCs w:val="20"/>
          <w:lang w:eastAsia="ru-RU"/>
        </w:rPr>
        <w:softHyphen/>
        <w:t>шего взятия по правилам боя «дамкой», то она превращается в «дамку», останавливаясь на поле последнего ряда. Право боя по правилам «дамки» она приобретает лишь со следующего хода.</w:t>
      </w:r>
    </w:p>
    <w:p w14:paraId="3895AFA5" w14:textId="16AB23CA" w:rsidR="00F74304" w:rsidRPr="00A22F3D" w:rsidRDefault="00F74304" w:rsidP="00A22F3D">
      <w:pPr>
        <w:shd w:val="clear" w:color="auto" w:fill="FFFFFF"/>
        <w:autoSpaceDE w:val="0"/>
        <w:autoSpaceDN w:val="0"/>
        <w:adjustRightInd w:val="0"/>
        <w:spacing w:after="0"/>
        <w:ind w:left="567" w:hanging="567"/>
        <w:jc w:val="center"/>
        <w:rPr>
          <w:rFonts w:eastAsia="Times New Roman" w:cs="Times New Roman"/>
          <w:noProof/>
          <w:sz w:val="20"/>
          <w:szCs w:val="20"/>
          <w:lang w:val="en-US" w:eastAsia="ru-RU"/>
        </w:rPr>
      </w:pPr>
      <w:r w:rsidRPr="00A22F3D">
        <w:rPr>
          <w:rFonts w:eastAsia="Times New Roman" w:cs="Times New Roman"/>
          <w:noProof/>
          <w:sz w:val="20"/>
          <w:szCs w:val="20"/>
          <w:lang w:eastAsia="ru-RU"/>
        </w:rPr>
        <w:drawing>
          <wp:inline distT="0" distB="0" distL="0" distR="0" wp14:anchorId="6D3200C1" wp14:editId="310E8FB0">
            <wp:extent cx="1885950" cy="18002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85950" cy="1800225"/>
                    </a:xfrm>
                    <a:prstGeom prst="rect">
                      <a:avLst/>
                    </a:prstGeom>
                    <a:noFill/>
                    <a:ln>
                      <a:noFill/>
                    </a:ln>
                  </pic:spPr>
                </pic:pic>
              </a:graphicData>
            </a:graphic>
          </wp:inline>
        </w:drawing>
      </w:r>
    </w:p>
    <w:p w14:paraId="6180231B" w14:textId="77777777" w:rsidR="00F74304" w:rsidRPr="00A22F3D" w:rsidRDefault="00F74304" w:rsidP="00A22F3D">
      <w:pPr>
        <w:shd w:val="clear" w:color="auto" w:fill="FFFFFF"/>
        <w:autoSpaceDE w:val="0"/>
        <w:autoSpaceDN w:val="0"/>
        <w:adjustRightInd w:val="0"/>
        <w:spacing w:after="0"/>
        <w:ind w:left="567" w:hanging="567"/>
        <w:jc w:val="right"/>
        <w:rPr>
          <w:rFonts w:eastAsia="Times New Roman" w:cs="Times New Roman"/>
          <w:sz w:val="20"/>
          <w:szCs w:val="20"/>
          <w:lang w:val="en-US" w:eastAsia="ru-RU"/>
        </w:rPr>
      </w:pPr>
      <w:r w:rsidRPr="00A22F3D">
        <w:rPr>
          <w:rFonts w:eastAsia="Times New Roman" w:cs="Times New Roman"/>
          <w:sz w:val="20"/>
          <w:szCs w:val="20"/>
          <w:lang w:val="en-US" w:eastAsia="ru-RU"/>
        </w:rPr>
        <w:t>Рисунок № 13</w:t>
      </w:r>
    </w:p>
    <w:p w14:paraId="0BCFBEAB" w14:textId="77777777" w:rsidR="00F74304" w:rsidRPr="00A22F3D" w:rsidRDefault="00F74304" w:rsidP="00A22F3D">
      <w:pPr>
        <w:shd w:val="clear" w:color="auto" w:fill="FFFFFF"/>
        <w:autoSpaceDE w:val="0"/>
        <w:autoSpaceDN w:val="0"/>
        <w:adjustRightInd w:val="0"/>
        <w:spacing w:after="0"/>
        <w:ind w:left="567" w:hanging="567"/>
        <w:jc w:val="right"/>
        <w:rPr>
          <w:rFonts w:eastAsia="Times New Roman" w:cs="Times New Roman"/>
          <w:sz w:val="20"/>
          <w:szCs w:val="20"/>
          <w:lang w:val="en-US" w:eastAsia="ru-RU"/>
        </w:rPr>
      </w:pPr>
    </w:p>
    <w:p w14:paraId="3BD26343" w14:textId="77777777" w:rsidR="00F74304" w:rsidRPr="00A22F3D" w:rsidRDefault="00F74304" w:rsidP="00A22F3D">
      <w:pPr>
        <w:numPr>
          <w:ilvl w:val="0"/>
          <w:numId w:val="147"/>
        </w:numPr>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В примере на диаграмме 14 (см. рисунок № 14) белая простая после взятия трех шашек становится «дамкой» на поле десятого горизон</w:t>
      </w:r>
      <w:r w:rsidRPr="00A22F3D">
        <w:rPr>
          <w:rFonts w:eastAsia="Times New Roman" w:cs="Times New Roman"/>
          <w:sz w:val="20"/>
          <w:szCs w:val="20"/>
          <w:lang w:eastAsia="ru-RU"/>
        </w:rPr>
        <w:softHyphen/>
        <w:t>тального ряда, взять остальные шашки она имеет право лишь своим следующим ходом, если возможность этого боя со</w:t>
      </w:r>
      <w:r w:rsidRPr="00A22F3D">
        <w:rPr>
          <w:rFonts w:eastAsia="Times New Roman" w:cs="Times New Roman"/>
          <w:sz w:val="20"/>
          <w:szCs w:val="20"/>
          <w:lang w:eastAsia="ru-RU"/>
        </w:rPr>
        <w:softHyphen/>
        <w:t>хранится.</w:t>
      </w:r>
    </w:p>
    <w:p w14:paraId="1136E393" w14:textId="15CD65EB" w:rsidR="00F74304" w:rsidRPr="00A22F3D" w:rsidRDefault="00F74304" w:rsidP="00A22F3D">
      <w:pPr>
        <w:spacing w:after="0"/>
        <w:ind w:left="567" w:hanging="567"/>
        <w:jc w:val="center"/>
        <w:rPr>
          <w:rFonts w:eastAsia="Times New Roman" w:cs="Times New Roman"/>
          <w:noProof/>
          <w:sz w:val="20"/>
          <w:szCs w:val="20"/>
          <w:lang w:eastAsia="ru-RU"/>
        </w:rPr>
      </w:pPr>
      <w:r w:rsidRPr="00A22F3D">
        <w:rPr>
          <w:rFonts w:eastAsia="Times New Roman" w:cs="Times New Roman"/>
          <w:noProof/>
          <w:sz w:val="20"/>
          <w:szCs w:val="20"/>
          <w:lang w:eastAsia="ru-RU"/>
        </w:rPr>
        <w:drawing>
          <wp:inline distT="0" distB="0" distL="0" distR="0" wp14:anchorId="3253E772" wp14:editId="324B822A">
            <wp:extent cx="1857375" cy="18002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57375" cy="1800225"/>
                    </a:xfrm>
                    <a:prstGeom prst="rect">
                      <a:avLst/>
                    </a:prstGeom>
                    <a:noFill/>
                    <a:ln>
                      <a:noFill/>
                    </a:ln>
                  </pic:spPr>
                </pic:pic>
              </a:graphicData>
            </a:graphic>
          </wp:inline>
        </w:drawing>
      </w:r>
    </w:p>
    <w:p w14:paraId="01C536E7" w14:textId="77777777" w:rsidR="00F74304" w:rsidRPr="00A22F3D" w:rsidRDefault="00F74304" w:rsidP="00A22F3D">
      <w:pPr>
        <w:spacing w:after="0"/>
        <w:ind w:left="567" w:hanging="567"/>
        <w:jc w:val="right"/>
        <w:rPr>
          <w:rFonts w:eastAsia="Times New Roman" w:cs="Times New Roman"/>
          <w:sz w:val="20"/>
          <w:szCs w:val="20"/>
          <w:lang w:eastAsia="ru-RU"/>
        </w:rPr>
      </w:pPr>
      <w:r w:rsidRPr="00A22F3D">
        <w:rPr>
          <w:rFonts w:eastAsia="Times New Roman" w:cs="Times New Roman"/>
          <w:sz w:val="20"/>
          <w:szCs w:val="20"/>
          <w:lang w:eastAsia="ru-RU"/>
        </w:rPr>
        <w:t>Рисунок № 14</w:t>
      </w:r>
    </w:p>
    <w:p w14:paraId="05D7EDC0" w14:textId="77777777" w:rsidR="00F74304" w:rsidRPr="00A22F3D" w:rsidRDefault="00F74304" w:rsidP="00A22F3D">
      <w:pPr>
        <w:spacing w:after="0"/>
        <w:ind w:left="567" w:hanging="567"/>
        <w:jc w:val="right"/>
        <w:rPr>
          <w:rFonts w:eastAsia="Times New Roman" w:cs="Times New Roman"/>
          <w:sz w:val="20"/>
          <w:szCs w:val="20"/>
          <w:lang w:eastAsia="ru-RU"/>
        </w:rPr>
      </w:pPr>
    </w:p>
    <w:p w14:paraId="47C88A36" w14:textId="77777777" w:rsidR="00F74304" w:rsidRPr="00A22F3D" w:rsidRDefault="00F74304" w:rsidP="00A22F3D">
      <w:pPr>
        <w:numPr>
          <w:ilvl w:val="0"/>
          <w:numId w:val="147"/>
        </w:numPr>
        <w:shd w:val="clear" w:color="auto" w:fill="FFFFFF"/>
        <w:autoSpaceDE w:val="0"/>
        <w:autoSpaceDN w:val="0"/>
        <w:adjustRightInd w:val="0"/>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В примере на диаграмме 15 (см. рисунок № 15) при ходе черных должна брать простая 36, становясь на поле 29 и снимая три шашки, а не «дамка» 14 на поле 46.</w:t>
      </w:r>
    </w:p>
    <w:p w14:paraId="736B1192" w14:textId="338A4A8B" w:rsidR="00F74304" w:rsidRPr="00A22F3D" w:rsidRDefault="00F74304" w:rsidP="00A22F3D">
      <w:pPr>
        <w:shd w:val="clear" w:color="auto" w:fill="FFFFFF"/>
        <w:autoSpaceDE w:val="0"/>
        <w:autoSpaceDN w:val="0"/>
        <w:adjustRightInd w:val="0"/>
        <w:spacing w:after="0"/>
        <w:ind w:left="567" w:hanging="567"/>
        <w:jc w:val="center"/>
        <w:rPr>
          <w:rFonts w:eastAsia="Times New Roman" w:cs="Times New Roman"/>
          <w:noProof/>
          <w:sz w:val="20"/>
          <w:szCs w:val="20"/>
          <w:lang w:eastAsia="ru-RU"/>
        </w:rPr>
      </w:pPr>
      <w:r w:rsidRPr="00A22F3D">
        <w:rPr>
          <w:rFonts w:eastAsia="Times New Roman" w:cs="Times New Roman"/>
          <w:noProof/>
          <w:sz w:val="20"/>
          <w:szCs w:val="20"/>
          <w:lang w:eastAsia="ru-RU"/>
        </w:rPr>
        <w:drawing>
          <wp:inline distT="0" distB="0" distL="0" distR="0" wp14:anchorId="57E2D9A7" wp14:editId="4347C62B">
            <wp:extent cx="1885950" cy="18002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885950" cy="1800225"/>
                    </a:xfrm>
                    <a:prstGeom prst="rect">
                      <a:avLst/>
                    </a:prstGeom>
                    <a:noFill/>
                    <a:ln>
                      <a:noFill/>
                    </a:ln>
                  </pic:spPr>
                </pic:pic>
              </a:graphicData>
            </a:graphic>
          </wp:inline>
        </w:drawing>
      </w:r>
    </w:p>
    <w:p w14:paraId="6D8E0865" w14:textId="77777777" w:rsidR="00F74304" w:rsidRPr="00A22F3D" w:rsidRDefault="00F74304" w:rsidP="00A22F3D">
      <w:pPr>
        <w:shd w:val="clear" w:color="auto" w:fill="FFFFFF"/>
        <w:autoSpaceDE w:val="0"/>
        <w:autoSpaceDN w:val="0"/>
        <w:adjustRightInd w:val="0"/>
        <w:spacing w:after="0"/>
        <w:ind w:left="567" w:hanging="567"/>
        <w:jc w:val="right"/>
        <w:rPr>
          <w:rFonts w:eastAsia="Times New Roman" w:cs="Times New Roman"/>
          <w:sz w:val="20"/>
          <w:szCs w:val="20"/>
          <w:lang w:eastAsia="ru-RU"/>
        </w:rPr>
      </w:pPr>
      <w:r w:rsidRPr="00A22F3D">
        <w:rPr>
          <w:rFonts w:eastAsia="Times New Roman" w:cs="Times New Roman"/>
          <w:sz w:val="20"/>
          <w:szCs w:val="20"/>
          <w:lang w:eastAsia="ru-RU"/>
        </w:rPr>
        <w:t>Рисунок № 15</w:t>
      </w:r>
    </w:p>
    <w:p w14:paraId="7CE4FC5B" w14:textId="77777777" w:rsidR="00F74304" w:rsidRPr="00A22F3D" w:rsidRDefault="00F74304" w:rsidP="00A22F3D">
      <w:pPr>
        <w:shd w:val="clear" w:color="auto" w:fill="FFFFFF"/>
        <w:autoSpaceDE w:val="0"/>
        <w:autoSpaceDN w:val="0"/>
        <w:adjustRightInd w:val="0"/>
        <w:spacing w:after="0"/>
        <w:ind w:left="567" w:hanging="567"/>
        <w:jc w:val="right"/>
        <w:rPr>
          <w:rFonts w:eastAsia="Times New Roman" w:cs="Times New Roman"/>
          <w:sz w:val="20"/>
          <w:szCs w:val="20"/>
          <w:lang w:eastAsia="ru-RU"/>
        </w:rPr>
      </w:pPr>
    </w:p>
    <w:p w14:paraId="77B21E06" w14:textId="77777777" w:rsidR="00F74304" w:rsidRPr="00A22F3D" w:rsidRDefault="00F74304" w:rsidP="00A22F3D">
      <w:pPr>
        <w:numPr>
          <w:ilvl w:val="0"/>
          <w:numId w:val="147"/>
        </w:numPr>
        <w:shd w:val="clear" w:color="auto" w:fill="FFFFFF"/>
        <w:autoSpaceDE w:val="0"/>
        <w:autoSpaceDN w:val="0"/>
        <w:adjustRightInd w:val="0"/>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Партия считается закончившейся вничью, если:</w:t>
      </w:r>
    </w:p>
    <w:p w14:paraId="0736CCD6" w14:textId="77777777" w:rsidR="00F74304" w:rsidRPr="00A22F3D" w:rsidRDefault="00F74304" w:rsidP="00A22F3D">
      <w:pPr>
        <w:numPr>
          <w:ilvl w:val="0"/>
          <w:numId w:val="148"/>
        </w:numPr>
        <w:shd w:val="clear" w:color="auto" w:fill="FFFFFF"/>
        <w:autoSpaceDE w:val="0"/>
        <w:autoSpaceDN w:val="0"/>
        <w:adjustRightInd w:val="0"/>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одна и та же позиция повторилась в третий раз при ходе того же игрока;</w:t>
      </w:r>
    </w:p>
    <w:p w14:paraId="5C5CDC92" w14:textId="77777777" w:rsidR="00F74304" w:rsidRPr="00A22F3D" w:rsidRDefault="00F74304" w:rsidP="00A22F3D">
      <w:pPr>
        <w:numPr>
          <w:ilvl w:val="0"/>
          <w:numId w:val="148"/>
        </w:numPr>
        <w:shd w:val="clear" w:color="auto" w:fill="FFFFFF"/>
        <w:autoSpaceDE w:val="0"/>
        <w:autoSpaceDN w:val="0"/>
        <w:adjustRightInd w:val="0"/>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в течение 15 ходов партнеры делали ходы только «дам</w:t>
      </w:r>
      <w:r w:rsidRPr="00A22F3D">
        <w:rPr>
          <w:rFonts w:eastAsia="Times New Roman" w:cs="Times New Roman"/>
          <w:sz w:val="20"/>
          <w:szCs w:val="20"/>
          <w:lang w:eastAsia="ru-RU"/>
        </w:rPr>
        <w:softHyphen/>
        <w:t>ками», не передвигая шашек и не производя взятия;</w:t>
      </w:r>
    </w:p>
    <w:p w14:paraId="7186BB08" w14:textId="77777777" w:rsidR="00F74304" w:rsidRPr="00A22F3D" w:rsidRDefault="00F74304" w:rsidP="00A22F3D">
      <w:pPr>
        <w:numPr>
          <w:ilvl w:val="0"/>
          <w:numId w:val="148"/>
        </w:numPr>
        <w:shd w:val="clear" w:color="auto" w:fill="FFFFFF"/>
        <w:autoSpaceDE w:val="0"/>
        <w:autoSpaceDN w:val="0"/>
        <w:adjustRightInd w:val="0"/>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после того, как на доске остались только две «дамки» и простая или одна «дамка» и две простые шашки против одной «дамки», партнеры сделали еще по 20 ходов;</w:t>
      </w:r>
    </w:p>
    <w:p w14:paraId="58C2149F" w14:textId="77777777" w:rsidR="00F74304" w:rsidRPr="00A22F3D" w:rsidRDefault="00F74304" w:rsidP="00A22F3D">
      <w:pPr>
        <w:numPr>
          <w:ilvl w:val="0"/>
          <w:numId w:val="148"/>
        </w:numPr>
        <w:shd w:val="clear" w:color="auto" w:fill="FFFFFF"/>
        <w:autoSpaceDE w:val="0"/>
        <w:autoSpaceDN w:val="0"/>
        <w:adjustRightInd w:val="0"/>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окончания две «дамки» против одной и «дамка» против «дамки» не являются этапом проводимой комбинации.</w:t>
      </w:r>
    </w:p>
    <w:p w14:paraId="289DF533" w14:textId="77777777" w:rsidR="00F74304" w:rsidRPr="00A22F3D" w:rsidRDefault="00F74304" w:rsidP="00A22F3D">
      <w:pPr>
        <w:spacing w:after="0"/>
        <w:ind w:left="567" w:hanging="567"/>
        <w:contextualSpacing/>
        <w:jc w:val="both"/>
        <w:rPr>
          <w:rFonts w:eastAsia="Times New Roman" w:cs="Times New Roman"/>
          <w:sz w:val="20"/>
          <w:szCs w:val="20"/>
          <w:lang w:eastAsia="ru-RU"/>
        </w:rPr>
      </w:pPr>
      <w:r w:rsidRPr="00A22F3D">
        <w:rPr>
          <w:rFonts w:eastAsia="Times New Roman" w:cs="Times New Roman"/>
          <w:sz w:val="20"/>
          <w:szCs w:val="20"/>
          <w:lang w:eastAsia="ru-RU"/>
        </w:rPr>
        <w:t>Во всем остальном следует руководствоваться правилами игры в шашки - 64.</w:t>
      </w:r>
    </w:p>
    <w:p w14:paraId="4ED46C69" w14:textId="77777777" w:rsidR="00F74304" w:rsidRPr="00A22F3D" w:rsidRDefault="00F74304" w:rsidP="00A22F3D">
      <w:pPr>
        <w:spacing w:after="0"/>
        <w:ind w:left="567" w:hanging="567"/>
        <w:jc w:val="right"/>
        <w:rPr>
          <w:rFonts w:eastAsia="Times New Roman" w:cs="Times New Roman"/>
          <w:sz w:val="20"/>
          <w:szCs w:val="20"/>
          <w:lang w:eastAsia="x-none"/>
        </w:rPr>
      </w:pPr>
    </w:p>
    <w:p w14:paraId="464FCB8A" w14:textId="77777777" w:rsidR="00F74304" w:rsidRPr="00A22F3D" w:rsidRDefault="00F74304" w:rsidP="00A22F3D">
      <w:pPr>
        <w:spacing w:after="0"/>
        <w:ind w:left="567" w:hanging="567"/>
        <w:jc w:val="center"/>
        <w:rPr>
          <w:rFonts w:eastAsia="Times New Roman" w:cs="Times New Roman"/>
          <w:b/>
          <w:bCs/>
          <w:sz w:val="20"/>
          <w:szCs w:val="20"/>
          <w:lang w:eastAsia="x-none"/>
        </w:rPr>
      </w:pPr>
      <w:r w:rsidRPr="00A22F3D">
        <w:rPr>
          <w:rFonts w:eastAsia="Times New Roman" w:cs="Times New Roman"/>
          <w:b/>
          <w:sz w:val="20"/>
          <w:szCs w:val="20"/>
          <w:lang w:val="x-none" w:eastAsia="x-none"/>
        </w:rPr>
        <w:t xml:space="preserve">ГЛАВА </w:t>
      </w:r>
      <w:r w:rsidRPr="00A22F3D">
        <w:rPr>
          <w:rFonts w:eastAsia="Times New Roman" w:cs="Times New Roman"/>
          <w:b/>
          <w:sz w:val="20"/>
          <w:szCs w:val="20"/>
          <w:lang w:val="en-US" w:eastAsia="x-none"/>
        </w:rPr>
        <w:t>X</w:t>
      </w:r>
      <w:r w:rsidRPr="00A22F3D">
        <w:rPr>
          <w:rFonts w:eastAsia="Times New Roman" w:cs="Times New Roman"/>
          <w:b/>
          <w:sz w:val="20"/>
          <w:szCs w:val="20"/>
          <w:lang w:val="x-none" w:eastAsia="x-none"/>
        </w:rPr>
        <w:t>.</w:t>
      </w:r>
      <w:r w:rsidRPr="00A22F3D">
        <w:rPr>
          <w:rFonts w:eastAsia="Times New Roman" w:cs="Times New Roman"/>
          <w:b/>
          <w:sz w:val="20"/>
          <w:szCs w:val="20"/>
          <w:lang w:eastAsia="x-none"/>
        </w:rPr>
        <w:t xml:space="preserve"> </w:t>
      </w:r>
      <w:r w:rsidRPr="00A22F3D">
        <w:rPr>
          <w:rFonts w:eastAsia="Times New Roman" w:cs="Times New Roman"/>
          <w:b/>
          <w:bCs/>
          <w:sz w:val="20"/>
          <w:szCs w:val="20"/>
          <w:lang w:eastAsia="x-none"/>
        </w:rPr>
        <w:t>ОСОБЕННОСТИ ИГРЫ В ШАШКИ ЛИЦ С ПОРАЖЕНИЕМ ОПОРНО-ДВИГАТЕЛЬНОГО АППАРАТА</w:t>
      </w:r>
    </w:p>
    <w:p w14:paraId="7E404D56" w14:textId="77777777" w:rsidR="00F74304" w:rsidRPr="00A22F3D" w:rsidRDefault="00F74304" w:rsidP="00A22F3D">
      <w:pPr>
        <w:numPr>
          <w:ilvl w:val="3"/>
          <w:numId w:val="304"/>
        </w:numPr>
        <w:spacing w:after="0"/>
        <w:ind w:left="567" w:hanging="567"/>
        <w:rPr>
          <w:rFonts w:eastAsia="Times New Roman" w:cs="Times New Roman"/>
          <w:sz w:val="20"/>
          <w:szCs w:val="20"/>
          <w:lang w:eastAsia="x-none"/>
        </w:rPr>
      </w:pPr>
      <w:r w:rsidRPr="00A22F3D">
        <w:rPr>
          <w:rFonts w:eastAsia="Times New Roman" w:cs="Times New Roman"/>
          <w:b/>
          <w:bCs/>
          <w:sz w:val="20"/>
          <w:szCs w:val="20"/>
          <w:lang w:val="x-none" w:eastAsia="x-none"/>
        </w:rPr>
        <w:t>Требования к организации соревнований</w:t>
      </w:r>
    </w:p>
    <w:p w14:paraId="03E3E524" w14:textId="77777777" w:rsidR="00F74304" w:rsidRPr="00A22F3D" w:rsidRDefault="00F74304" w:rsidP="00A22F3D">
      <w:pPr>
        <w:spacing w:after="0"/>
        <w:ind w:left="567" w:hanging="567"/>
        <w:jc w:val="both"/>
        <w:rPr>
          <w:rFonts w:eastAsia="Times New Roman" w:cs="Times New Roman"/>
          <w:sz w:val="20"/>
          <w:szCs w:val="20"/>
          <w:lang w:val="x-none" w:eastAsia="x-none"/>
        </w:rPr>
      </w:pPr>
      <w:r w:rsidRPr="00A22F3D">
        <w:rPr>
          <w:rFonts w:eastAsia="Times New Roman" w:cs="Times New Roman"/>
          <w:sz w:val="20"/>
          <w:szCs w:val="20"/>
          <w:lang w:val="x-none" w:eastAsia="x-none"/>
        </w:rPr>
        <w:t>Организаторы соревнований должны иметь возможность изменять следующие правила в зависимости от местных условий. В соревнованиях, где участвуют спортсмены</w:t>
      </w:r>
      <w:r w:rsidRPr="00A22F3D">
        <w:rPr>
          <w:rFonts w:eastAsia="Times New Roman" w:cs="Times New Roman"/>
          <w:sz w:val="20"/>
          <w:szCs w:val="20"/>
          <w:lang w:eastAsia="x-none"/>
        </w:rPr>
        <w:t xml:space="preserve"> </w:t>
      </w:r>
      <w:r w:rsidRPr="00A22F3D">
        <w:rPr>
          <w:rFonts w:eastAsia="Times New Roman" w:cs="Times New Roman"/>
          <w:sz w:val="20"/>
          <w:szCs w:val="20"/>
          <w:lang w:val="x-none" w:eastAsia="x-none"/>
        </w:rPr>
        <w:t>с ограниченными возможностями здоровья</w:t>
      </w:r>
      <w:r w:rsidRPr="00A22F3D">
        <w:rPr>
          <w:rFonts w:eastAsia="Times New Roman" w:cs="Times New Roman"/>
          <w:sz w:val="20"/>
          <w:szCs w:val="20"/>
          <w:lang w:eastAsia="x-none"/>
        </w:rPr>
        <w:t>,</w:t>
      </w:r>
      <w:r w:rsidRPr="00A22F3D">
        <w:rPr>
          <w:rFonts w:eastAsia="Times New Roman" w:cs="Times New Roman"/>
          <w:sz w:val="20"/>
          <w:szCs w:val="20"/>
          <w:lang w:val="x-none" w:eastAsia="x-none"/>
        </w:rPr>
        <w:t>  должна быть предусмотрена безбарьерная среда.</w:t>
      </w:r>
    </w:p>
    <w:p w14:paraId="58DA4428" w14:textId="77777777" w:rsidR="00F74304" w:rsidRPr="00A22F3D" w:rsidRDefault="00F74304" w:rsidP="00A22F3D">
      <w:pPr>
        <w:numPr>
          <w:ilvl w:val="1"/>
          <w:numId w:val="321"/>
        </w:numPr>
        <w:spacing w:after="0"/>
        <w:ind w:left="567" w:hanging="567"/>
        <w:jc w:val="both"/>
        <w:rPr>
          <w:rFonts w:eastAsia="Times New Roman" w:cs="Times New Roman"/>
          <w:sz w:val="20"/>
          <w:szCs w:val="20"/>
          <w:lang w:val="x-none" w:eastAsia="x-none"/>
        </w:rPr>
      </w:pPr>
      <w:r w:rsidRPr="00A22F3D">
        <w:rPr>
          <w:rFonts w:eastAsia="Times New Roman" w:cs="Times New Roman"/>
          <w:sz w:val="20"/>
          <w:szCs w:val="20"/>
          <w:lang w:val="x-none" w:eastAsia="x-none"/>
        </w:rPr>
        <w:t>Спортсмен</w:t>
      </w:r>
      <w:r w:rsidRPr="00A22F3D">
        <w:rPr>
          <w:rFonts w:eastAsia="Times New Roman" w:cs="Times New Roman"/>
          <w:sz w:val="20"/>
          <w:szCs w:val="20"/>
          <w:lang w:eastAsia="x-none"/>
        </w:rPr>
        <w:t xml:space="preserve">, </w:t>
      </w:r>
      <w:r w:rsidRPr="00A22F3D">
        <w:rPr>
          <w:rFonts w:eastAsia="Times New Roman" w:cs="Times New Roman"/>
          <w:sz w:val="20"/>
          <w:szCs w:val="20"/>
          <w:lang w:val="x-none" w:eastAsia="x-none"/>
        </w:rPr>
        <w:t>не имеющий возможности самостоятельно делать ходы, имеет право на ассистента.</w:t>
      </w:r>
    </w:p>
    <w:p w14:paraId="4875A792" w14:textId="77777777" w:rsidR="00F74304" w:rsidRPr="00A22F3D" w:rsidRDefault="00F74304" w:rsidP="00A22F3D">
      <w:pPr>
        <w:spacing w:after="0"/>
        <w:ind w:left="567" w:hanging="567"/>
        <w:jc w:val="both"/>
        <w:rPr>
          <w:rFonts w:eastAsia="Times New Roman" w:cs="Times New Roman"/>
          <w:sz w:val="20"/>
          <w:szCs w:val="20"/>
          <w:lang w:val="x-none" w:eastAsia="x-none"/>
        </w:rPr>
      </w:pPr>
      <w:r w:rsidRPr="00A22F3D">
        <w:rPr>
          <w:rFonts w:eastAsia="Times New Roman" w:cs="Times New Roman"/>
          <w:sz w:val="20"/>
          <w:szCs w:val="20"/>
          <w:lang w:val="x-none" w:eastAsia="x-none"/>
        </w:rPr>
        <w:t>Во время партии применимы следующие инструкции:</w:t>
      </w:r>
    </w:p>
    <w:p w14:paraId="64AA5B3D" w14:textId="77777777" w:rsidR="00F74304" w:rsidRPr="00A22F3D" w:rsidRDefault="00F74304" w:rsidP="00A22F3D">
      <w:pPr>
        <w:numPr>
          <w:ilvl w:val="1"/>
          <w:numId w:val="321"/>
        </w:numPr>
        <w:spacing w:after="0"/>
        <w:ind w:left="567" w:hanging="567"/>
        <w:jc w:val="both"/>
        <w:rPr>
          <w:rFonts w:eastAsia="Times New Roman" w:cs="Times New Roman"/>
          <w:sz w:val="20"/>
          <w:szCs w:val="20"/>
          <w:lang w:val="x-none" w:eastAsia="x-none"/>
        </w:rPr>
      </w:pPr>
      <w:r w:rsidRPr="00A22F3D">
        <w:rPr>
          <w:rFonts w:eastAsia="Times New Roman" w:cs="Times New Roman"/>
          <w:sz w:val="20"/>
          <w:szCs w:val="20"/>
          <w:lang w:eastAsia="x-none"/>
        </w:rPr>
        <w:t xml:space="preserve">  </w:t>
      </w:r>
      <w:r w:rsidRPr="00A22F3D">
        <w:rPr>
          <w:rFonts w:eastAsia="Times New Roman" w:cs="Times New Roman"/>
          <w:sz w:val="20"/>
          <w:szCs w:val="20"/>
          <w:lang w:val="x-none" w:eastAsia="x-none"/>
        </w:rPr>
        <w:t xml:space="preserve">Ход считается </w:t>
      </w:r>
      <w:r w:rsidRPr="00A22F3D">
        <w:rPr>
          <w:rFonts w:eastAsia="Times New Roman" w:cs="Times New Roman"/>
          <w:sz w:val="20"/>
          <w:szCs w:val="20"/>
          <w:lang w:eastAsia="x-none"/>
        </w:rPr>
        <w:t>«</w:t>
      </w:r>
      <w:r w:rsidRPr="00A22F3D">
        <w:rPr>
          <w:rFonts w:eastAsia="Times New Roman" w:cs="Times New Roman"/>
          <w:sz w:val="20"/>
          <w:szCs w:val="20"/>
          <w:lang w:val="x-none" w:eastAsia="x-none"/>
        </w:rPr>
        <w:t>выполненным</w:t>
      </w:r>
      <w:r w:rsidRPr="00A22F3D">
        <w:rPr>
          <w:rFonts w:eastAsia="Times New Roman" w:cs="Times New Roman"/>
          <w:sz w:val="20"/>
          <w:szCs w:val="20"/>
          <w:lang w:eastAsia="x-none"/>
        </w:rPr>
        <w:t>»</w:t>
      </w:r>
      <w:r w:rsidRPr="00A22F3D">
        <w:rPr>
          <w:rFonts w:eastAsia="Times New Roman" w:cs="Times New Roman"/>
          <w:sz w:val="20"/>
          <w:szCs w:val="20"/>
          <w:lang w:val="x-none" w:eastAsia="x-none"/>
        </w:rPr>
        <w:t xml:space="preserve"> когда:</w:t>
      </w:r>
    </w:p>
    <w:p w14:paraId="767B0CC5" w14:textId="77777777" w:rsidR="00F74304" w:rsidRPr="00A22F3D" w:rsidRDefault="00F74304" w:rsidP="00A22F3D">
      <w:pPr>
        <w:numPr>
          <w:ilvl w:val="2"/>
          <w:numId w:val="321"/>
        </w:numPr>
        <w:spacing w:after="0"/>
        <w:ind w:left="567" w:hanging="567"/>
        <w:jc w:val="both"/>
        <w:rPr>
          <w:rFonts w:eastAsia="Times New Roman" w:cs="Times New Roman"/>
          <w:sz w:val="20"/>
          <w:szCs w:val="20"/>
          <w:lang w:val="x-none" w:eastAsia="x-none"/>
        </w:rPr>
      </w:pPr>
      <w:r w:rsidRPr="00A22F3D">
        <w:rPr>
          <w:rFonts w:eastAsia="Times New Roman" w:cs="Times New Roman"/>
          <w:sz w:val="20"/>
          <w:szCs w:val="20"/>
          <w:lang w:val="x-none" w:eastAsia="x-none"/>
        </w:rPr>
        <w:t>в случае взятия - взятая шашка была удалена с доски ассистентом игрока, чья очередь хода;</w:t>
      </w:r>
    </w:p>
    <w:p w14:paraId="69A5EB0F" w14:textId="77777777" w:rsidR="00F74304" w:rsidRPr="00A22F3D" w:rsidRDefault="00F74304" w:rsidP="00A22F3D">
      <w:pPr>
        <w:numPr>
          <w:ilvl w:val="2"/>
          <w:numId w:val="321"/>
        </w:numPr>
        <w:spacing w:after="0"/>
        <w:ind w:left="567" w:hanging="567"/>
        <w:jc w:val="both"/>
        <w:rPr>
          <w:rFonts w:eastAsia="Times New Roman" w:cs="Times New Roman"/>
          <w:sz w:val="20"/>
          <w:szCs w:val="20"/>
          <w:lang w:val="x-none" w:eastAsia="x-none"/>
        </w:rPr>
      </w:pPr>
      <w:r w:rsidRPr="00A22F3D">
        <w:rPr>
          <w:rFonts w:eastAsia="Times New Roman" w:cs="Times New Roman"/>
          <w:sz w:val="20"/>
          <w:szCs w:val="20"/>
          <w:lang w:val="x-none" w:eastAsia="x-none"/>
        </w:rPr>
        <w:t>ход был объявлен.</w:t>
      </w:r>
    </w:p>
    <w:p w14:paraId="1D378447" w14:textId="77777777" w:rsidR="00F74304" w:rsidRPr="00A22F3D" w:rsidRDefault="00F74304" w:rsidP="00A22F3D">
      <w:pPr>
        <w:spacing w:after="0"/>
        <w:ind w:left="567" w:hanging="567"/>
        <w:jc w:val="both"/>
        <w:rPr>
          <w:rFonts w:eastAsia="Times New Roman" w:cs="Times New Roman"/>
          <w:sz w:val="20"/>
          <w:szCs w:val="20"/>
          <w:lang w:val="x-none" w:eastAsia="x-none"/>
        </w:rPr>
      </w:pPr>
      <w:r w:rsidRPr="00A22F3D">
        <w:rPr>
          <w:rFonts w:eastAsia="Times New Roman" w:cs="Times New Roman"/>
          <w:sz w:val="20"/>
          <w:szCs w:val="20"/>
          <w:lang w:val="x-none" w:eastAsia="x-none"/>
        </w:rPr>
        <w:t>Только после выполнения 38.2.1 – 38.2.2 и записи предыдущего хода могут быть включены часы противника.</w:t>
      </w:r>
    </w:p>
    <w:p w14:paraId="75DA6BDC" w14:textId="77777777" w:rsidR="00F74304" w:rsidRPr="00A22F3D" w:rsidRDefault="00F74304" w:rsidP="00A22F3D">
      <w:pPr>
        <w:numPr>
          <w:ilvl w:val="2"/>
          <w:numId w:val="321"/>
        </w:numPr>
        <w:spacing w:after="0"/>
        <w:ind w:left="567" w:hanging="567"/>
        <w:jc w:val="both"/>
        <w:rPr>
          <w:rFonts w:eastAsia="Times New Roman" w:cs="Times New Roman"/>
          <w:sz w:val="20"/>
          <w:szCs w:val="20"/>
          <w:lang w:val="x-none" w:eastAsia="x-none"/>
        </w:rPr>
      </w:pPr>
      <w:r w:rsidRPr="00A22F3D">
        <w:rPr>
          <w:rFonts w:eastAsia="Times New Roman" w:cs="Times New Roman"/>
          <w:sz w:val="20"/>
          <w:szCs w:val="20"/>
          <w:lang w:val="x-none" w:eastAsia="x-none"/>
        </w:rPr>
        <w:t>Для игрока без ассистента имеют силу обычные Правила.</w:t>
      </w:r>
    </w:p>
    <w:p w14:paraId="5768CF7B" w14:textId="77777777" w:rsidR="00F74304" w:rsidRPr="00A22F3D" w:rsidRDefault="00F74304" w:rsidP="00A22F3D">
      <w:pPr>
        <w:numPr>
          <w:ilvl w:val="1"/>
          <w:numId w:val="321"/>
        </w:numPr>
        <w:spacing w:after="0"/>
        <w:ind w:left="567" w:hanging="567"/>
        <w:jc w:val="both"/>
        <w:rPr>
          <w:rFonts w:eastAsia="Times New Roman" w:cs="Times New Roman"/>
          <w:sz w:val="20"/>
          <w:szCs w:val="20"/>
          <w:lang w:val="x-none" w:eastAsia="x-none"/>
        </w:rPr>
      </w:pPr>
      <w:r w:rsidRPr="00A22F3D">
        <w:rPr>
          <w:rFonts w:eastAsia="Times New Roman" w:cs="Times New Roman"/>
          <w:sz w:val="20"/>
          <w:szCs w:val="20"/>
          <w:lang w:val="x-none" w:eastAsia="x-none"/>
        </w:rPr>
        <w:t>Игрок с ограниченными возможностями здоровья должен вести запись ходов от руки, если это невозможно, то запись партии выполняет ассистент. В случае отсутствия ассистента</w:t>
      </w:r>
      <w:r w:rsidRPr="00A22F3D">
        <w:rPr>
          <w:rFonts w:eastAsia="Times New Roman" w:cs="Times New Roman"/>
          <w:sz w:val="20"/>
          <w:szCs w:val="20"/>
          <w:lang w:eastAsia="x-none"/>
        </w:rPr>
        <w:t xml:space="preserve"> </w:t>
      </w:r>
      <w:r w:rsidRPr="00A22F3D">
        <w:rPr>
          <w:rFonts w:eastAsia="Times New Roman" w:cs="Times New Roman"/>
          <w:sz w:val="20"/>
          <w:szCs w:val="20"/>
          <w:lang w:val="x-none" w:eastAsia="x-none"/>
        </w:rPr>
        <w:t>у него убавляется 10 минут от основного времени. После партии запись должна быть восстановлена с помощью бланка противника и судьи.</w:t>
      </w:r>
    </w:p>
    <w:p w14:paraId="6AEC8590" w14:textId="77777777" w:rsidR="00F74304" w:rsidRPr="00A22F3D" w:rsidRDefault="00F74304" w:rsidP="00A22F3D">
      <w:pPr>
        <w:numPr>
          <w:ilvl w:val="1"/>
          <w:numId w:val="321"/>
        </w:numPr>
        <w:spacing w:after="0"/>
        <w:ind w:left="567" w:hanging="567"/>
        <w:jc w:val="both"/>
        <w:rPr>
          <w:rFonts w:eastAsia="Times New Roman" w:cs="Times New Roman"/>
          <w:sz w:val="20"/>
          <w:szCs w:val="20"/>
          <w:lang w:val="x-none" w:eastAsia="x-none"/>
        </w:rPr>
      </w:pPr>
      <w:r w:rsidRPr="00A22F3D">
        <w:rPr>
          <w:rFonts w:eastAsia="Times New Roman" w:cs="Times New Roman"/>
          <w:sz w:val="20"/>
          <w:szCs w:val="20"/>
          <w:lang w:val="x-none" w:eastAsia="x-none"/>
        </w:rPr>
        <w:t>Ошибка при объявлении хода должна быть исправлена немедленно, прежде чем пущены часы противника.</w:t>
      </w:r>
    </w:p>
    <w:p w14:paraId="0ECCC406" w14:textId="77777777" w:rsidR="00F74304" w:rsidRPr="00A22F3D" w:rsidRDefault="00F74304" w:rsidP="00A22F3D">
      <w:pPr>
        <w:numPr>
          <w:ilvl w:val="1"/>
          <w:numId w:val="321"/>
        </w:numPr>
        <w:spacing w:after="0"/>
        <w:ind w:left="567" w:hanging="567"/>
        <w:jc w:val="both"/>
        <w:rPr>
          <w:rFonts w:eastAsia="Times New Roman" w:cs="Times New Roman"/>
          <w:sz w:val="20"/>
          <w:szCs w:val="20"/>
          <w:lang w:val="x-none" w:eastAsia="x-none"/>
        </w:rPr>
      </w:pPr>
      <w:r w:rsidRPr="00A22F3D">
        <w:rPr>
          <w:rFonts w:eastAsia="Times New Roman" w:cs="Times New Roman"/>
          <w:sz w:val="20"/>
          <w:szCs w:val="20"/>
          <w:lang w:val="x-none" w:eastAsia="x-none"/>
        </w:rPr>
        <w:t>Если во время партии на двух досках партнеров возникли различные позиции,</w:t>
      </w:r>
      <w:r w:rsidRPr="00A22F3D">
        <w:rPr>
          <w:rFonts w:eastAsia="Times New Roman" w:cs="Times New Roman"/>
          <w:sz w:val="20"/>
          <w:szCs w:val="20"/>
          <w:lang w:eastAsia="x-none"/>
        </w:rPr>
        <w:t xml:space="preserve"> </w:t>
      </w:r>
      <w:r w:rsidRPr="00A22F3D">
        <w:rPr>
          <w:rFonts w:eastAsia="Times New Roman" w:cs="Times New Roman"/>
          <w:sz w:val="20"/>
          <w:szCs w:val="20"/>
          <w:lang w:val="x-none" w:eastAsia="x-none"/>
        </w:rPr>
        <w:t>арбитр должен привести их в соответствие с записью партии на бланках обоих партнеров. Если записи партии на бланках соответствуют друг другу, игрок, записавший правильный ход, но выполнивший неправильный, должен исправить позицию на своей доске согласно записи партии.</w:t>
      </w:r>
    </w:p>
    <w:p w14:paraId="6088E46F" w14:textId="77777777" w:rsidR="00F74304" w:rsidRPr="00A22F3D" w:rsidRDefault="00F74304" w:rsidP="00A22F3D">
      <w:pPr>
        <w:numPr>
          <w:ilvl w:val="1"/>
          <w:numId w:val="321"/>
        </w:numPr>
        <w:spacing w:after="0"/>
        <w:ind w:left="567" w:hanging="567"/>
        <w:jc w:val="both"/>
        <w:rPr>
          <w:rFonts w:eastAsia="Times New Roman" w:cs="Times New Roman"/>
          <w:sz w:val="20"/>
          <w:szCs w:val="20"/>
          <w:lang w:val="x-none" w:eastAsia="x-none"/>
        </w:rPr>
      </w:pPr>
      <w:r w:rsidRPr="00A22F3D">
        <w:rPr>
          <w:rFonts w:eastAsia="Times New Roman" w:cs="Times New Roman"/>
          <w:sz w:val="20"/>
          <w:szCs w:val="20"/>
          <w:lang w:val="x-none" w:eastAsia="x-none"/>
        </w:rPr>
        <w:t>Если возникла такая ситуация (пункт 33.5.) и записи партии на двух бланках отличаются,</w:t>
      </w:r>
      <w:r w:rsidRPr="00A22F3D">
        <w:rPr>
          <w:rFonts w:eastAsia="Times New Roman" w:cs="Times New Roman"/>
          <w:sz w:val="20"/>
          <w:szCs w:val="20"/>
          <w:lang w:eastAsia="x-none"/>
        </w:rPr>
        <w:t xml:space="preserve"> </w:t>
      </w:r>
      <w:r w:rsidRPr="00A22F3D">
        <w:rPr>
          <w:rFonts w:eastAsia="Times New Roman" w:cs="Times New Roman"/>
          <w:sz w:val="20"/>
          <w:szCs w:val="20"/>
          <w:lang w:val="x-none" w:eastAsia="x-none"/>
        </w:rPr>
        <w:t>арбитр должен восстановить правильное течение партии, согласовать записи партии на обоих бланках и соответственно откорректировать показания часов.</w:t>
      </w:r>
    </w:p>
    <w:p w14:paraId="7EB05062" w14:textId="77777777" w:rsidR="00F74304" w:rsidRPr="00A22F3D" w:rsidRDefault="00F74304" w:rsidP="00A22F3D">
      <w:pPr>
        <w:numPr>
          <w:ilvl w:val="1"/>
          <w:numId w:val="321"/>
        </w:numPr>
        <w:spacing w:after="0"/>
        <w:ind w:left="567" w:hanging="567"/>
        <w:jc w:val="both"/>
        <w:rPr>
          <w:rFonts w:eastAsia="Times New Roman" w:cs="Times New Roman"/>
          <w:sz w:val="20"/>
          <w:szCs w:val="20"/>
          <w:lang w:val="x-none" w:eastAsia="x-none"/>
        </w:rPr>
      </w:pPr>
      <w:r w:rsidRPr="00A22F3D">
        <w:rPr>
          <w:rFonts w:eastAsia="Times New Roman" w:cs="Times New Roman"/>
          <w:sz w:val="20"/>
          <w:szCs w:val="20"/>
          <w:lang w:val="x-none" w:eastAsia="x-none"/>
        </w:rPr>
        <w:t>Игрок с ограниченными возможностями здоровья имеет право использовать помощника, в обязанности которого входит:</w:t>
      </w:r>
    </w:p>
    <w:p w14:paraId="4D08CC8B" w14:textId="77777777" w:rsidR="00F74304" w:rsidRPr="00A22F3D" w:rsidRDefault="00F74304" w:rsidP="00A22F3D">
      <w:pPr>
        <w:numPr>
          <w:ilvl w:val="2"/>
          <w:numId w:val="321"/>
        </w:numPr>
        <w:spacing w:after="0"/>
        <w:ind w:left="567" w:hanging="567"/>
        <w:jc w:val="both"/>
        <w:rPr>
          <w:rFonts w:eastAsia="Times New Roman" w:cs="Times New Roman"/>
          <w:sz w:val="20"/>
          <w:szCs w:val="20"/>
          <w:lang w:val="x-none" w:eastAsia="x-none"/>
        </w:rPr>
      </w:pPr>
      <w:r w:rsidRPr="00A22F3D">
        <w:rPr>
          <w:rFonts w:eastAsia="Times New Roman" w:cs="Times New Roman"/>
          <w:sz w:val="20"/>
          <w:szCs w:val="20"/>
          <w:lang w:val="x-none" w:eastAsia="x-none"/>
        </w:rPr>
        <w:t>выполнение хода любого игрока на доске соперника</w:t>
      </w:r>
      <w:r w:rsidRPr="00A22F3D">
        <w:rPr>
          <w:rFonts w:eastAsia="Times New Roman" w:cs="Times New Roman"/>
          <w:sz w:val="20"/>
          <w:szCs w:val="20"/>
          <w:lang w:eastAsia="x-none"/>
        </w:rPr>
        <w:t>;</w:t>
      </w:r>
    </w:p>
    <w:p w14:paraId="659BBD98" w14:textId="77777777" w:rsidR="00F74304" w:rsidRPr="00A22F3D" w:rsidRDefault="00F74304" w:rsidP="00A22F3D">
      <w:pPr>
        <w:numPr>
          <w:ilvl w:val="2"/>
          <w:numId w:val="321"/>
        </w:numPr>
        <w:spacing w:after="0"/>
        <w:ind w:left="567" w:hanging="567"/>
        <w:jc w:val="both"/>
        <w:rPr>
          <w:rFonts w:eastAsia="Times New Roman" w:cs="Times New Roman"/>
          <w:sz w:val="20"/>
          <w:szCs w:val="20"/>
          <w:lang w:val="x-none" w:eastAsia="x-none"/>
        </w:rPr>
      </w:pPr>
      <w:r w:rsidRPr="00A22F3D">
        <w:rPr>
          <w:rFonts w:eastAsia="Times New Roman" w:cs="Times New Roman"/>
          <w:sz w:val="20"/>
          <w:szCs w:val="20"/>
          <w:lang w:val="x-none" w:eastAsia="x-none"/>
        </w:rPr>
        <w:t>объявление ходов обоих игроков</w:t>
      </w:r>
      <w:r w:rsidRPr="00A22F3D">
        <w:rPr>
          <w:rFonts w:eastAsia="Times New Roman" w:cs="Times New Roman"/>
          <w:sz w:val="20"/>
          <w:szCs w:val="20"/>
          <w:lang w:eastAsia="x-none"/>
        </w:rPr>
        <w:t>;</w:t>
      </w:r>
    </w:p>
    <w:p w14:paraId="22C56CE7" w14:textId="77777777" w:rsidR="00F74304" w:rsidRPr="00A22F3D" w:rsidRDefault="00F74304" w:rsidP="00A22F3D">
      <w:pPr>
        <w:numPr>
          <w:ilvl w:val="2"/>
          <w:numId w:val="321"/>
        </w:numPr>
        <w:spacing w:after="0"/>
        <w:ind w:left="567" w:hanging="567"/>
        <w:jc w:val="both"/>
        <w:rPr>
          <w:rFonts w:eastAsia="Times New Roman" w:cs="Times New Roman"/>
          <w:sz w:val="20"/>
          <w:szCs w:val="20"/>
          <w:lang w:eastAsia="x-none"/>
        </w:rPr>
      </w:pPr>
      <w:r w:rsidRPr="00A22F3D">
        <w:rPr>
          <w:rFonts w:eastAsia="Times New Roman" w:cs="Times New Roman"/>
          <w:sz w:val="20"/>
          <w:szCs w:val="20"/>
          <w:lang w:val="x-none" w:eastAsia="x-none"/>
        </w:rPr>
        <w:t>вести запись ходов игрока с ограниченными возможностями здоровья и пускать часы его соперника (с учетом подпункта 3</w:t>
      </w:r>
      <w:r w:rsidRPr="00A22F3D">
        <w:rPr>
          <w:rFonts w:eastAsia="Times New Roman" w:cs="Times New Roman"/>
          <w:sz w:val="20"/>
          <w:szCs w:val="20"/>
          <w:lang w:eastAsia="x-none"/>
        </w:rPr>
        <w:t>8</w:t>
      </w:r>
      <w:r w:rsidRPr="00A22F3D">
        <w:rPr>
          <w:rFonts w:eastAsia="Times New Roman" w:cs="Times New Roman"/>
          <w:sz w:val="20"/>
          <w:szCs w:val="20"/>
          <w:lang w:val="x-none" w:eastAsia="x-none"/>
        </w:rPr>
        <w:t>.</w:t>
      </w:r>
      <w:r w:rsidRPr="00A22F3D">
        <w:rPr>
          <w:rFonts w:eastAsia="Times New Roman" w:cs="Times New Roman"/>
          <w:sz w:val="20"/>
          <w:szCs w:val="20"/>
          <w:lang w:eastAsia="x-none"/>
        </w:rPr>
        <w:t>2</w:t>
      </w:r>
      <w:r w:rsidRPr="00A22F3D">
        <w:rPr>
          <w:rFonts w:eastAsia="Times New Roman" w:cs="Times New Roman"/>
          <w:sz w:val="20"/>
          <w:szCs w:val="20"/>
          <w:lang w:val="x-none" w:eastAsia="x-none"/>
        </w:rPr>
        <w:t xml:space="preserve"> - с объявлением)</w:t>
      </w:r>
      <w:r w:rsidRPr="00A22F3D">
        <w:rPr>
          <w:rFonts w:eastAsia="Times New Roman" w:cs="Times New Roman"/>
          <w:sz w:val="20"/>
          <w:szCs w:val="20"/>
          <w:lang w:eastAsia="x-none"/>
        </w:rPr>
        <w:t>;</w:t>
      </w:r>
    </w:p>
    <w:p w14:paraId="0AEF96FD" w14:textId="77777777" w:rsidR="00F74304" w:rsidRPr="00A22F3D" w:rsidRDefault="00F74304" w:rsidP="00A22F3D">
      <w:pPr>
        <w:numPr>
          <w:ilvl w:val="2"/>
          <w:numId w:val="321"/>
        </w:numPr>
        <w:spacing w:after="0"/>
        <w:ind w:left="567" w:hanging="567"/>
        <w:jc w:val="both"/>
        <w:rPr>
          <w:rFonts w:eastAsia="Times New Roman" w:cs="Times New Roman"/>
          <w:sz w:val="20"/>
          <w:szCs w:val="20"/>
          <w:lang w:eastAsia="x-none"/>
        </w:rPr>
      </w:pPr>
      <w:r w:rsidRPr="00A22F3D">
        <w:rPr>
          <w:rFonts w:eastAsia="Times New Roman" w:cs="Times New Roman"/>
          <w:sz w:val="20"/>
          <w:szCs w:val="20"/>
          <w:lang w:val="x-none" w:eastAsia="x-none"/>
        </w:rPr>
        <w:t>сообщать</w:t>
      </w:r>
      <w:r w:rsidRPr="00A22F3D">
        <w:rPr>
          <w:rFonts w:eastAsia="Times New Roman" w:cs="Times New Roman"/>
          <w:sz w:val="20"/>
          <w:szCs w:val="20"/>
          <w:lang w:eastAsia="x-none"/>
        </w:rPr>
        <w:t xml:space="preserve"> </w:t>
      </w:r>
      <w:r w:rsidRPr="00A22F3D">
        <w:rPr>
          <w:rFonts w:eastAsia="Times New Roman" w:cs="Times New Roman"/>
          <w:sz w:val="20"/>
          <w:szCs w:val="20"/>
          <w:lang w:val="x-none" w:eastAsia="x-none"/>
        </w:rPr>
        <w:t>игроку (только при его запросе) число сделанных ходов и время, затраченное обоими игроками</w:t>
      </w:r>
      <w:r w:rsidRPr="00A22F3D">
        <w:rPr>
          <w:rFonts w:eastAsia="Times New Roman" w:cs="Times New Roman"/>
          <w:sz w:val="20"/>
          <w:szCs w:val="20"/>
          <w:lang w:eastAsia="x-none"/>
        </w:rPr>
        <w:t>;</w:t>
      </w:r>
    </w:p>
    <w:p w14:paraId="24801CD0" w14:textId="77777777" w:rsidR="00F74304" w:rsidRPr="00A22F3D" w:rsidRDefault="00F74304" w:rsidP="00A22F3D">
      <w:pPr>
        <w:numPr>
          <w:ilvl w:val="2"/>
          <w:numId w:val="321"/>
        </w:numPr>
        <w:spacing w:after="0"/>
        <w:ind w:left="567" w:hanging="567"/>
        <w:jc w:val="both"/>
        <w:rPr>
          <w:rFonts w:eastAsia="Times New Roman" w:cs="Times New Roman"/>
          <w:sz w:val="20"/>
          <w:szCs w:val="20"/>
          <w:lang w:eastAsia="x-none"/>
        </w:rPr>
      </w:pPr>
      <w:r w:rsidRPr="00A22F3D">
        <w:rPr>
          <w:rFonts w:eastAsia="Times New Roman" w:cs="Times New Roman"/>
          <w:sz w:val="20"/>
          <w:szCs w:val="20"/>
          <w:lang w:val="x-none" w:eastAsia="x-none"/>
        </w:rPr>
        <w:t>требовать зафиксировать результат партии в случаях, когда пройден контроль времени и сообщать диспетчеру, когда здоровый игрок коснулся одной из фигур на своей доске</w:t>
      </w:r>
      <w:r w:rsidRPr="00A22F3D">
        <w:rPr>
          <w:rFonts w:eastAsia="Times New Roman" w:cs="Times New Roman"/>
          <w:sz w:val="20"/>
          <w:szCs w:val="20"/>
          <w:lang w:eastAsia="x-none"/>
        </w:rPr>
        <w:t>;</w:t>
      </w:r>
    </w:p>
    <w:p w14:paraId="61DE142E" w14:textId="77777777" w:rsidR="00F74304" w:rsidRPr="00A22F3D" w:rsidRDefault="00F74304" w:rsidP="00A22F3D">
      <w:pPr>
        <w:numPr>
          <w:ilvl w:val="2"/>
          <w:numId w:val="321"/>
        </w:numPr>
        <w:spacing w:after="0"/>
        <w:ind w:left="567" w:hanging="567"/>
        <w:jc w:val="both"/>
        <w:rPr>
          <w:rFonts w:eastAsia="Times New Roman" w:cs="Times New Roman"/>
          <w:sz w:val="20"/>
          <w:szCs w:val="20"/>
          <w:lang w:eastAsia="x-none"/>
        </w:rPr>
      </w:pPr>
      <w:r w:rsidRPr="00A22F3D">
        <w:rPr>
          <w:rFonts w:eastAsia="Times New Roman" w:cs="Times New Roman"/>
          <w:sz w:val="20"/>
          <w:szCs w:val="20"/>
          <w:lang w:val="x-none" w:eastAsia="x-none"/>
        </w:rPr>
        <w:t>выполнять необходимые формальности в случае, если партия отложена.</w:t>
      </w:r>
    </w:p>
    <w:p w14:paraId="1FB90087" w14:textId="77777777" w:rsidR="00F74304" w:rsidRPr="00A22F3D" w:rsidRDefault="00F74304" w:rsidP="00A22F3D">
      <w:pPr>
        <w:numPr>
          <w:ilvl w:val="1"/>
          <w:numId w:val="321"/>
        </w:numPr>
        <w:spacing w:after="0"/>
        <w:ind w:left="567" w:hanging="567"/>
        <w:jc w:val="both"/>
        <w:rPr>
          <w:rFonts w:eastAsia="Times New Roman" w:cs="Times New Roman"/>
          <w:sz w:val="20"/>
          <w:szCs w:val="20"/>
          <w:lang w:eastAsia="x-none"/>
        </w:rPr>
      </w:pPr>
      <w:r w:rsidRPr="00A22F3D">
        <w:rPr>
          <w:rFonts w:eastAsia="Times New Roman" w:cs="Times New Roman"/>
          <w:sz w:val="20"/>
          <w:szCs w:val="20"/>
          <w:lang w:val="x-none" w:eastAsia="x-none"/>
        </w:rPr>
        <w:t>Для игрока с ограниченными возможностями корректировка часов при игре со здоровыми участниками не применяется.</w:t>
      </w:r>
    </w:p>
    <w:p w14:paraId="7EF1986F" w14:textId="77777777" w:rsidR="008E4FA8" w:rsidRPr="00A22F3D" w:rsidRDefault="008E4FA8" w:rsidP="00A22F3D">
      <w:pPr>
        <w:spacing w:after="0"/>
        <w:ind w:left="567" w:hanging="567"/>
        <w:jc w:val="both"/>
        <w:rPr>
          <w:rFonts w:eastAsia="Times New Roman" w:cs="Times New Roman"/>
          <w:sz w:val="20"/>
          <w:szCs w:val="20"/>
          <w:lang w:eastAsia="x-none"/>
        </w:rPr>
      </w:pPr>
    </w:p>
    <w:sectPr w:rsidR="008E4FA8" w:rsidRPr="00A22F3D" w:rsidSect="00A22F3D">
      <w:headerReference w:type="default" r:id="rId79"/>
      <w:pgSz w:w="11906" w:h="16838" w:code="9"/>
      <w:pgMar w:top="709" w:right="566" w:bottom="709"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AFEDAF" w14:textId="77777777" w:rsidR="00AD4E4A" w:rsidRDefault="00AD4E4A">
      <w:pPr>
        <w:spacing w:after="0"/>
      </w:pPr>
      <w:r>
        <w:separator/>
      </w:r>
    </w:p>
  </w:endnote>
  <w:endnote w:type="continuationSeparator" w:id="0">
    <w:p w14:paraId="58B6A1A3" w14:textId="77777777" w:rsidR="00AD4E4A" w:rsidRDefault="00AD4E4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Univers LT Std 57 Cn">
    <w:altName w:val="Arial Narrow"/>
    <w:panose1 w:val="00000000000000000000"/>
    <w:charset w:val="00"/>
    <w:family w:val="swiss"/>
    <w:notTrueType/>
    <w:pitch w:val="variable"/>
    <w:sig w:usb0="00000003" w:usb1="00000000" w:usb2="00000000" w:usb3="00000000" w:csb0="00000001" w:csb1="00000000"/>
  </w:font>
  <w:font w:name="PGKCA M+ Officina Serif C">
    <w:altName w:val="Cambria"/>
    <w:panose1 w:val="00000000000000000000"/>
    <w:charset w:val="CC"/>
    <w:family w:val="roman"/>
    <w:notTrueType/>
    <w:pitch w:val="default"/>
    <w:sig w:usb0="00000201" w:usb1="00000000" w:usb2="00000000" w:usb3="00000000" w:csb0="00000004" w:csb1="00000000"/>
  </w:font>
  <w:font w:name="Verdana">
    <w:panose1 w:val="020B0604030504040204"/>
    <w:charset w:val="CC"/>
    <w:family w:val="swiss"/>
    <w:pitch w:val="variable"/>
    <w:sig w:usb0="A00006FF" w:usb1="4000205B" w:usb2="00000010" w:usb3="00000000" w:csb0="0000019F" w:csb1="00000000"/>
  </w:font>
  <w:font w:name="Microsoft Sans Serif">
    <w:panose1 w:val="020B0604020202020204"/>
    <w:charset w:val="CC"/>
    <w:family w:val="swiss"/>
    <w:pitch w:val="variable"/>
    <w:sig w:usb0="E5002EFF" w:usb1="C000605B" w:usb2="00000029" w:usb3="00000000" w:csb0="000101FF" w:csb1="00000000"/>
  </w:font>
  <w:font w:name="Univers LT Std 47 Cn Lt">
    <w:altName w:val="Arial"/>
    <w:panose1 w:val="00000000000000000000"/>
    <w:charset w:val="00"/>
    <w:family w:val="swiss"/>
    <w:notTrueType/>
    <w:pitch w:val="variable"/>
    <w:sig w:usb0="00000003" w:usb1="00000000" w:usb2="00000000" w:usb3="00000000" w:csb0="00000001" w:csb1="00000000"/>
  </w:font>
  <w:font w:name="PGKBK K+ School Book C">
    <w:altName w:val="School Book C"/>
    <w:panose1 w:val="00000000000000000000"/>
    <w:charset w:val="CC"/>
    <w:family w:val="roman"/>
    <w:notTrueType/>
    <w:pitch w:val="default"/>
    <w:sig w:usb0="00000201" w:usb1="00000000" w:usb2="00000000" w:usb3="00000000" w:csb0="00000004" w:csb1="00000000"/>
  </w:font>
  <w:font w:name="PGKBM M+ School Book AC">
    <w:altName w:val="School Book AC"/>
    <w:panose1 w:val="00000000000000000000"/>
    <w:charset w:val="CC"/>
    <w:family w:val="roman"/>
    <w:notTrueType/>
    <w:pitch w:val="default"/>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 w:name="OpenSymbol">
    <w:altName w:val="Times New Roman"/>
    <w:charset w:val="00"/>
    <w:family w:val="auto"/>
    <w:pitch w:val="default"/>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TimesNewRomanPSMT">
    <w:altName w:val="Times New Roman"/>
    <w:charset w:val="00"/>
    <w:family w:val="roman"/>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E47D2A" w14:textId="77777777" w:rsidR="00AD4E4A" w:rsidRDefault="00AD4E4A">
      <w:pPr>
        <w:spacing w:after="0"/>
      </w:pPr>
      <w:r>
        <w:separator/>
      </w:r>
    </w:p>
  </w:footnote>
  <w:footnote w:type="continuationSeparator" w:id="0">
    <w:p w14:paraId="1ABCA314" w14:textId="77777777" w:rsidR="00AD4E4A" w:rsidRDefault="00AD4E4A">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5E39DF" w14:textId="77777777" w:rsidR="00E90C6D" w:rsidRDefault="006852D7">
    <w:pPr>
      <w:pStyle w:val="a9"/>
      <w:jc w:val="center"/>
    </w:pPr>
    <w:r>
      <w:fldChar w:fldCharType="begin"/>
    </w:r>
    <w:r>
      <w:instrText>PAGE   \* MERGEFORMAT</w:instrText>
    </w:r>
    <w:r>
      <w:fldChar w:fldCharType="separate"/>
    </w:r>
    <w:r w:rsidR="00A22F3D" w:rsidRPr="00A22F3D">
      <w:rPr>
        <w:noProof/>
        <w:lang w:val="ru-RU"/>
      </w:rPr>
      <w:t>1</w:t>
    </w:r>
    <w:r>
      <w:fldChar w:fldCharType="end"/>
    </w:r>
  </w:p>
  <w:p w14:paraId="78DEEEFC" w14:textId="77777777" w:rsidR="00E90C6D" w:rsidRDefault="00AD4E4A" w:rsidP="00F92BB4">
    <w:pPr>
      <w:pStyle w:val="a9"/>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DA4359" w14:textId="77777777" w:rsidR="00E90C6D" w:rsidRDefault="006852D7">
    <w:pPr>
      <w:pStyle w:val="a9"/>
      <w:jc w:val="center"/>
    </w:pPr>
    <w:r>
      <w:fldChar w:fldCharType="begin"/>
    </w:r>
    <w:r>
      <w:instrText>PAGE   \* MERGEFORMAT</w:instrText>
    </w:r>
    <w:r>
      <w:fldChar w:fldCharType="separate"/>
    </w:r>
    <w:r w:rsidR="00A22F3D" w:rsidRPr="00A22F3D">
      <w:rPr>
        <w:noProof/>
        <w:lang w:val="ru-RU"/>
      </w:rPr>
      <w:t>122</w:t>
    </w:r>
    <w:r>
      <w:fldChar w:fldCharType="end"/>
    </w:r>
  </w:p>
  <w:p w14:paraId="06566E00" w14:textId="77777777" w:rsidR="00E90C6D" w:rsidRDefault="00AD4E4A">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CBB0E3C5"/>
    <w:multiLevelType w:val="hybridMultilevel"/>
    <w:tmpl w:val="2F5E4EA8"/>
    <w:styleLink w:val="WWNum27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E3CE9F6"/>
    <w:multiLevelType w:val="hybridMultilevel"/>
    <w:tmpl w:val="F3ACB267"/>
    <w:styleLink w:val="WWNum28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86F00"/>
    <w:multiLevelType w:val="hybridMultilevel"/>
    <w:tmpl w:val="3C04DF80"/>
    <w:lvl w:ilvl="0" w:tplc="9290336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 w15:restartNumberingAfterBreak="0">
    <w:nsid w:val="000D2A4A"/>
    <w:multiLevelType w:val="hybridMultilevel"/>
    <w:tmpl w:val="18D283BE"/>
    <w:lvl w:ilvl="0" w:tplc="B4F80B8A">
      <w:start w:val="1"/>
      <w:numFmt w:val="decimal"/>
      <w:lvlText w:val="20.%1"/>
      <w:lvlJc w:val="left"/>
      <w:pPr>
        <w:ind w:left="1400" w:hanging="360"/>
      </w:pPr>
      <w:rPr>
        <w:rFonts w:hint="default"/>
        <w:b w:val="0"/>
        <w:color w:val="auto"/>
      </w:r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4" w15:restartNumberingAfterBreak="0">
    <w:nsid w:val="00904713"/>
    <w:multiLevelType w:val="hybridMultilevel"/>
    <w:tmpl w:val="3216F22E"/>
    <w:lvl w:ilvl="0" w:tplc="D78492C0">
      <w:start w:val="1"/>
      <w:numFmt w:val="decimal"/>
      <w:lvlText w:val="37.%1"/>
      <w:lvlJc w:val="left"/>
      <w:pPr>
        <w:ind w:left="720" w:hanging="360"/>
      </w:pPr>
      <w:rPr>
        <w:rFonts w:hint="default"/>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00A01C1E"/>
    <w:multiLevelType w:val="hybridMultilevel"/>
    <w:tmpl w:val="D35289A8"/>
    <w:lvl w:ilvl="0" w:tplc="D7C687D8">
      <w:start w:val="2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0D5133F"/>
    <w:multiLevelType w:val="hybridMultilevel"/>
    <w:tmpl w:val="3CEA294C"/>
    <w:lvl w:ilvl="0" w:tplc="929033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1054D39"/>
    <w:multiLevelType w:val="hybridMultilevel"/>
    <w:tmpl w:val="A3265A7E"/>
    <w:lvl w:ilvl="0" w:tplc="DD7EE12A">
      <w:start w:val="1"/>
      <w:numFmt w:val="decimal"/>
      <w:lvlText w:val="35.%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1F95FEA"/>
    <w:multiLevelType w:val="hybridMultilevel"/>
    <w:tmpl w:val="B6008BE8"/>
    <w:lvl w:ilvl="0" w:tplc="E3A2513A">
      <w:start w:val="1"/>
      <w:numFmt w:val="decimal"/>
      <w:lvlText w:val="16.%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2466CE4"/>
    <w:multiLevelType w:val="hybridMultilevel"/>
    <w:tmpl w:val="3CE2FB50"/>
    <w:lvl w:ilvl="0" w:tplc="BC0472D6">
      <w:start w:val="1"/>
      <w:numFmt w:val="decimal"/>
      <w:lvlText w:val="1.%1"/>
      <w:lvlJc w:val="left"/>
      <w:pPr>
        <w:ind w:left="36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2966BAB"/>
    <w:multiLevelType w:val="hybridMultilevel"/>
    <w:tmpl w:val="3C143B3C"/>
    <w:lvl w:ilvl="0" w:tplc="AEB854D0">
      <w:start w:val="1"/>
      <w:numFmt w:val="decimal"/>
      <w:lvlText w:val="26.%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31452F4"/>
    <w:multiLevelType w:val="hybridMultilevel"/>
    <w:tmpl w:val="FAEAAA1E"/>
    <w:lvl w:ilvl="0" w:tplc="5FB4DD7A">
      <w:start w:val="1"/>
      <w:numFmt w:val="decimal"/>
      <w:lvlText w:val="54.%1"/>
      <w:lvlJc w:val="left"/>
      <w:pPr>
        <w:ind w:left="1077" w:hanging="360"/>
      </w:pPr>
      <w:rPr>
        <w:rFonts w:hint="default"/>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036E2FEF"/>
    <w:multiLevelType w:val="hybridMultilevel"/>
    <w:tmpl w:val="663ECDB8"/>
    <w:lvl w:ilvl="0" w:tplc="92903364">
      <w:start w:val="1"/>
      <w:numFmt w:val="bullet"/>
      <w:lvlText w:val=""/>
      <w:lvlJc w:val="left"/>
      <w:pPr>
        <w:ind w:left="1760" w:hanging="360"/>
      </w:pPr>
      <w:rPr>
        <w:rFonts w:ascii="Symbol" w:hAnsi="Symbol" w:hint="default"/>
      </w:rPr>
    </w:lvl>
    <w:lvl w:ilvl="1" w:tplc="04190003" w:tentative="1">
      <w:start w:val="1"/>
      <w:numFmt w:val="bullet"/>
      <w:lvlText w:val="o"/>
      <w:lvlJc w:val="left"/>
      <w:pPr>
        <w:ind w:left="2480" w:hanging="360"/>
      </w:pPr>
      <w:rPr>
        <w:rFonts w:ascii="Courier New" w:hAnsi="Courier New" w:cs="Courier New" w:hint="default"/>
      </w:rPr>
    </w:lvl>
    <w:lvl w:ilvl="2" w:tplc="04190005" w:tentative="1">
      <w:start w:val="1"/>
      <w:numFmt w:val="bullet"/>
      <w:lvlText w:val=""/>
      <w:lvlJc w:val="left"/>
      <w:pPr>
        <w:ind w:left="3200" w:hanging="360"/>
      </w:pPr>
      <w:rPr>
        <w:rFonts w:ascii="Wingdings" w:hAnsi="Wingdings" w:hint="default"/>
      </w:rPr>
    </w:lvl>
    <w:lvl w:ilvl="3" w:tplc="04190001" w:tentative="1">
      <w:start w:val="1"/>
      <w:numFmt w:val="bullet"/>
      <w:lvlText w:val=""/>
      <w:lvlJc w:val="left"/>
      <w:pPr>
        <w:ind w:left="3920" w:hanging="360"/>
      </w:pPr>
      <w:rPr>
        <w:rFonts w:ascii="Symbol" w:hAnsi="Symbol" w:hint="default"/>
      </w:rPr>
    </w:lvl>
    <w:lvl w:ilvl="4" w:tplc="04190003" w:tentative="1">
      <w:start w:val="1"/>
      <w:numFmt w:val="bullet"/>
      <w:lvlText w:val="o"/>
      <w:lvlJc w:val="left"/>
      <w:pPr>
        <w:ind w:left="4640" w:hanging="360"/>
      </w:pPr>
      <w:rPr>
        <w:rFonts w:ascii="Courier New" w:hAnsi="Courier New" w:cs="Courier New" w:hint="default"/>
      </w:rPr>
    </w:lvl>
    <w:lvl w:ilvl="5" w:tplc="04190005" w:tentative="1">
      <w:start w:val="1"/>
      <w:numFmt w:val="bullet"/>
      <w:lvlText w:val=""/>
      <w:lvlJc w:val="left"/>
      <w:pPr>
        <w:ind w:left="5360" w:hanging="360"/>
      </w:pPr>
      <w:rPr>
        <w:rFonts w:ascii="Wingdings" w:hAnsi="Wingdings" w:hint="default"/>
      </w:rPr>
    </w:lvl>
    <w:lvl w:ilvl="6" w:tplc="04190001" w:tentative="1">
      <w:start w:val="1"/>
      <w:numFmt w:val="bullet"/>
      <w:lvlText w:val=""/>
      <w:lvlJc w:val="left"/>
      <w:pPr>
        <w:ind w:left="6080" w:hanging="360"/>
      </w:pPr>
      <w:rPr>
        <w:rFonts w:ascii="Symbol" w:hAnsi="Symbol" w:hint="default"/>
      </w:rPr>
    </w:lvl>
    <w:lvl w:ilvl="7" w:tplc="04190003" w:tentative="1">
      <w:start w:val="1"/>
      <w:numFmt w:val="bullet"/>
      <w:lvlText w:val="o"/>
      <w:lvlJc w:val="left"/>
      <w:pPr>
        <w:ind w:left="6800" w:hanging="360"/>
      </w:pPr>
      <w:rPr>
        <w:rFonts w:ascii="Courier New" w:hAnsi="Courier New" w:cs="Courier New" w:hint="default"/>
      </w:rPr>
    </w:lvl>
    <w:lvl w:ilvl="8" w:tplc="04190005" w:tentative="1">
      <w:start w:val="1"/>
      <w:numFmt w:val="bullet"/>
      <w:lvlText w:val=""/>
      <w:lvlJc w:val="left"/>
      <w:pPr>
        <w:ind w:left="7520" w:hanging="360"/>
      </w:pPr>
      <w:rPr>
        <w:rFonts w:ascii="Wingdings" w:hAnsi="Wingdings" w:hint="default"/>
      </w:rPr>
    </w:lvl>
  </w:abstractNum>
  <w:abstractNum w:abstractNumId="13" w15:restartNumberingAfterBreak="0">
    <w:nsid w:val="03AA363A"/>
    <w:multiLevelType w:val="multilevel"/>
    <w:tmpl w:val="07B2B8A0"/>
    <w:styleLink w:val="WWNum13"/>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 w15:restartNumberingAfterBreak="0">
    <w:nsid w:val="03CD78B7"/>
    <w:multiLevelType w:val="multilevel"/>
    <w:tmpl w:val="9F9CB1FC"/>
    <w:styleLink w:val="WWNum181"/>
    <w:lvl w:ilvl="0">
      <w:start w:val="8"/>
      <w:numFmt w:val="decimal"/>
      <w:lvlText w:val="%1"/>
      <w:lvlJc w:val="left"/>
      <w:pPr>
        <w:tabs>
          <w:tab w:val="num" w:pos="1410"/>
        </w:tabs>
        <w:ind w:left="1410" w:hanging="1410"/>
      </w:pPr>
      <w:rPr>
        <w:rFonts w:hint="default"/>
      </w:rPr>
    </w:lvl>
    <w:lvl w:ilvl="1">
      <w:start w:val="7"/>
      <w:numFmt w:val="decimal"/>
      <w:lvlText w:val="%1.%2"/>
      <w:lvlJc w:val="left"/>
      <w:pPr>
        <w:tabs>
          <w:tab w:val="num" w:pos="1410"/>
        </w:tabs>
        <w:ind w:left="1410" w:hanging="1410"/>
      </w:pPr>
      <w:rPr>
        <w:rFonts w:hint="default"/>
      </w:rPr>
    </w:lvl>
    <w:lvl w:ilvl="2">
      <w:start w:val="4"/>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04347902"/>
    <w:multiLevelType w:val="hybridMultilevel"/>
    <w:tmpl w:val="3042CB6A"/>
    <w:lvl w:ilvl="0" w:tplc="92903364">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6" w15:restartNumberingAfterBreak="0">
    <w:nsid w:val="04776DE1"/>
    <w:multiLevelType w:val="hybridMultilevel"/>
    <w:tmpl w:val="30720F62"/>
    <w:lvl w:ilvl="0" w:tplc="9290336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 w15:restartNumberingAfterBreak="0">
    <w:nsid w:val="04945BEE"/>
    <w:multiLevelType w:val="hybridMultilevel"/>
    <w:tmpl w:val="AF9EB25A"/>
    <w:lvl w:ilvl="0" w:tplc="AA74B1C0">
      <w:start w:val="1"/>
      <w:numFmt w:val="decimal"/>
      <w:lvlText w:val="35.%1"/>
      <w:lvlJc w:val="left"/>
      <w:pPr>
        <w:ind w:left="1400" w:hanging="360"/>
      </w:pPr>
      <w:rPr>
        <w:rFonts w:hint="default"/>
        <w:b w:val="0"/>
        <w:color w:val="auto"/>
      </w:r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18" w15:restartNumberingAfterBreak="0">
    <w:nsid w:val="04F263E2"/>
    <w:multiLevelType w:val="multilevel"/>
    <w:tmpl w:val="3A681578"/>
    <w:lvl w:ilvl="0">
      <w:start w:val="50"/>
      <w:numFmt w:val="decimal"/>
      <w:lvlText w:val="%1"/>
      <w:lvlJc w:val="left"/>
      <w:pPr>
        <w:ind w:left="525" w:hanging="525"/>
      </w:pPr>
      <w:rPr>
        <w:rFonts w:hint="default"/>
        <w:b/>
        <w:bCs/>
      </w:rPr>
    </w:lvl>
    <w:lvl w:ilvl="1">
      <w:start w:val="2"/>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9" w15:restartNumberingAfterBreak="0">
    <w:nsid w:val="04FA2152"/>
    <w:multiLevelType w:val="multilevel"/>
    <w:tmpl w:val="DEC02318"/>
    <w:styleLink w:val="WWNum7"/>
    <w:lvl w:ilvl="0">
      <w:start w:val="8"/>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 w15:restartNumberingAfterBreak="0">
    <w:nsid w:val="053C0E07"/>
    <w:multiLevelType w:val="multilevel"/>
    <w:tmpl w:val="9392E934"/>
    <w:styleLink w:val="WWNum18"/>
    <w:lvl w:ilvl="0">
      <w:start w:val="3"/>
      <w:numFmt w:val="decimal"/>
      <w:lvlText w:val="%1."/>
      <w:lvlJc w:val="left"/>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1" w15:restartNumberingAfterBreak="0">
    <w:nsid w:val="0599797B"/>
    <w:multiLevelType w:val="hybridMultilevel"/>
    <w:tmpl w:val="929E609E"/>
    <w:lvl w:ilvl="0" w:tplc="E64A344C">
      <w:start w:val="1"/>
      <w:numFmt w:val="decimal"/>
      <w:lvlText w:val="2.%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06D713C0"/>
    <w:multiLevelType w:val="hybridMultilevel"/>
    <w:tmpl w:val="E47E3FD8"/>
    <w:lvl w:ilvl="0" w:tplc="4A8653A4">
      <w:start w:val="1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06E9501D"/>
    <w:multiLevelType w:val="multilevel"/>
    <w:tmpl w:val="2F32E078"/>
    <w:lvl w:ilvl="0">
      <w:start w:val="1"/>
      <w:numFmt w:val="decimal"/>
      <w:lvlText w:val="%1."/>
      <w:lvlJc w:val="left"/>
      <w:pPr>
        <w:ind w:left="720" w:hanging="360"/>
      </w:pPr>
      <w:rPr>
        <w:rFonts w:ascii="Times New Roman" w:hAnsi="Times New Roman" w:cs="Times New Roman" w:hint="default"/>
        <w:b/>
        <w:sz w:val="28"/>
        <w:szCs w:val="28"/>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15:restartNumberingAfterBreak="0">
    <w:nsid w:val="06FE665E"/>
    <w:multiLevelType w:val="hybridMultilevel"/>
    <w:tmpl w:val="0232A204"/>
    <w:lvl w:ilvl="0" w:tplc="929033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07BC6DE2"/>
    <w:multiLevelType w:val="hybridMultilevel"/>
    <w:tmpl w:val="A7249DCA"/>
    <w:lvl w:ilvl="0" w:tplc="FFC25A38">
      <w:start w:val="1"/>
      <w:numFmt w:val="decimal"/>
      <w:lvlText w:val="21.%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088F0790"/>
    <w:multiLevelType w:val="hybridMultilevel"/>
    <w:tmpl w:val="8F901B80"/>
    <w:lvl w:ilvl="0" w:tplc="57523966">
      <w:start w:val="4"/>
      <w:numFmt w:val="decimal"/>
      <w:lvlText w:val="27.%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08960127"/>
    <w:multiLevelType w:val="hybridMultilevel"/>
    <w:tmpl w:val="689494E6"/>
    <w:lvl w:ilvl="0" w:tplc="A28C7CA6">
      <w:start w:val="1"/>
      <w:numFmt w:val="decimal"/>
      <w:lvlText w:val="37.%1"/>
      <w:lvlJc w:val="left"/>
      <w:pPr>
        <w:ind w:left="1400" w:hanging="360"/>
      </w:pPr>
      <w:rPr>
        <w:rFonts w:hint="default"/>
        <w:b w:val="0"/>
        <w:color w:val="auto"/>
      </w:r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28" w15:restartNumberingAfterBreak="0">
    <w:nsid w:val="08EA2366"/>
    <w:multiLevelType w:val="hybridMultilevel"/>
    <w:tmpl w:val="03E4ABCE"/>
    <w:lvl w:ilvl="0" w:tplc="33744078">
      <w:start w:val="1"/>
      <w:numFmt w:val="decimal"/>
      <w:lvlText w:val="21.%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0994233E"/>
    <w:multiLevelType w:val="hybridMultilevel"/>
    <w:tmpl w:val="B5761BF2"/>
    <w:styleLink w:val="WWNum71"/>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0A5D3420"/>
    <w:multiLevelType w:val="multilevel"/>
    <w:tmpl w:val="C9A2CD16"/>
    <w:styleLink w:val="WWNum171"/>
    <w:lvl w:ilvl="0">
      <w:start w:val="8"/>
      <w:numFmt w:val="decimal"/>
      <w:lvlText w:val="%1"/>
      <w:lvlJc w:val="left"/>
      <w:pPr>
        <w:tabs>
          <w:tab w:val="num" w:pos="1410"/>
        </w:tabs>
        <w:ind w:left="1410" w:hanging="1410"/>
      </w:pPr>
      <w:rPr>
        <w:rFonts w:hint="default"/>
      </w:rPr>
    </w:lvl>
    <w:lvl w:ilvl="1">
      <w:start w:val="6"/>
      <w:numFmt w:val="decimal"/>
      <w:lvlText w:val="%1.%2"/>
      <w:lvlJc w:val="left"/>
      <w:pPr>
        <w:tabs>
          <w:tab w:val="num" w:pos="1410"/>
        </w:tabs>
        <w:ind w:left="1410" w:hanging="1410"/>
      </w:pPr>
      <w:rPr>
        <w:rFonts w:hint="default"/>
      </w:rPr>
    </w:lvl>
    <w:lvl w:ilvl="2">
      <w:start w:val="2"/>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rPr>
    </w:lvl>
    <w:lvl w:ilvl="5">
      <w:start w:val="1"/>
      <w:numFmt w:val="decimal"/>
      <w:lvlText w:val="%1.%2.%3.%4.%5.%6"/>
      <w:lvlJc w:val="left"/>
      <w:pPr>
        <w:tabs>
          <w:tab w:val="num" w:pos="1410"/>
        </w:tabs>
        <w:ind w:left="1410" w:hanging="141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0AA7510B"/>
    <w:multiLevelType w:val="hybridMultilevel"/>
    <w:tmpl w:val="65D298F8"/>
    <w:lvl w:ilvl="0" w:tplc="290E6D7A">
      <w:start w:val="1"/>
      <w:numFmt w:val="decimal"/>
      <w:lvlText w:val="29.%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0AAE597D"/>
    <w:multiLevelType w:val="hybridMultilevel"/>
    <w:tmpl w:val="F11EB8B0"/>
    <w:lvl w:ilvl="0" w:tplc="B63ED5B4">
      <w:start w:val="3"/>
      <w:numFmt w:val="decimal"/>
      <w:lvlText w:val="2.%1"/>
      <w:lvlJc w:val="left"/>
      <w:pPr>
        <w:ind w:left="1095" w:hanging="360"/>
      </w:pPr>
      <w:rPr>
        <w:rFonts w:hint="default"/>
        <w:b w:val="0"/>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0B334BA8"/>
    <w:multiLevelType w:val="hybridMultilevel"/>
    <w:tmpl w:val="78B06472"/>
    <w:lvl w:ilvl="0" w:tplc="929033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0C1A7F1B"/>
    <w:multiLevelType w:val="multilevel"/>
    <w:tmpl w:val="15B05378"/>
    <w:styleLink w:val="WWNum11"/>
    <w:lvl w:ilvl="0">
      <w:start w:val="1"/>
      <w:numFmt w:val="decimal"/>
      <w:lvlText w:val="%1."/>
      <w:lvlJc w:val="left"/>
    </w:lvl>
    <w:lvl w:ilvl="1">
      <w:start w:val="4"/>
      <w:numFmt w:val="decimal"/>
      <w:lvlText w:val="%1.%2."/>
      <w:lvlJc w:val="left"/>
    </w:lvl>
    <w:lvl w:ilvl="2">
      <w:start w:val="2"/>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5" w15:restartNumberingAfterBreak="0">
    <w:nsid w:val="0C2B0096"/>
    <w:multiLevelType w:val="hybridMultilevel"/>
    <w:tmpl w:val="3CD40422"/>
    <w:lvl w:ilvl="0" w:tplc="929033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0C7508AD"/>
    <w:multiLevelType w:val="multilevel"/>
    <w:tmpl w:val="1474EDD2"/>
    <w:styleLink w:val="WWNum19"/>
    <w:lvl w:ilvl="0">
      <w:start w:val="9"/>
      <w:numFmt w:val="decimal"/>
      <w:lvlText w:val="%1."/>
      <w:lvlJc w:val="left"/>
    </w:lvl>
    <w:lvl w:ilvl="1">
      <w:start w:val="5"/>
      <w:numFmt w:val="decimal"/>
      <w:lvlText w:val="%1.%2."/>
      <w:lvlJc w:val="left"/>
      <w:rPr>
        <w:i w:val="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7" w15:restartNumberingAfterBreak="0">
    <w:nsid w:val="0CC21A40"/>
    <w:multiLevelType w:val="multilevel"/>
    <w:tmpl w:val="716475D8"/>
    <w:styleLink w:val="WWNum15"/>
    <w:lvl w:ilvl="0">
      <w:start w:val="1"/>
      <w:numFmt w:val="decimal"/>
      <w:lvlText w:val="%1."/>
      <w:lvlJc w:val="left"/>
    </w:lvl>
    <w:lvl w:ilvl="1">
      <w:start w:val="5"/>
      <w:numFmt w:val="decimal"/>
      <w:lvlText w:val="%1.%2."/>
      <w:lvlJc w:val="left"/>
    </w:lvl>
    <w:lvl w:ilvl="2">
      <w:start w:val="2"/>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8" w15:restartNumberingAfterBreak="0">
    <w:nsid w:val="0CFE1D74"/>
    <w:multiLevelType w:val="multilevel"/>
    <w:tmpl w:val="3F70178E"/>
    <w:styleLink w:val="WWNum17"/>
    <w:lvl w:ilvl="0">
      <w:start w:val="3"/>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9" w15:restartNumberingAfterBreak="0">
    <w:nsid w:val="0D4A793D"/>
    <w:multiLevelType w:val="hybridMultilevel"/>
    <w:tmpl w:val="EA42A9C8"/>
    <w:lvl w:ilvl="0" w:tplc="24505F1C">
      <w:start w:val="28"/>
      <w:numFmt w:val="decimal"/>
      <w:lvlText w:val="%1."/>
      <w:lvlJc w:val="left"/>
      <w:pPr>
        <w:ind w:left="720" w:hanging="360"/>
      </w:pPr>
      <w:rPr>
        <w:rFonts w:ascii="Times New Roman" w:hAnsi="Times New Roman" w:cs="Times New Roman"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0D9E1D8C"/>
    <w:multiLevelType w:val="hybridMultilevel"/>
    <w:tmpl w:val="50AAF7D4"/>
    <w:lvl w:ilvl="0" w:tplc="3AE4B88A">
      <w:start w:val="27"/>
      <w:numFmt w:val="decimal"/>
      <w:lvlText w:val="%1."/>
      <w:lvlJc w:val="left"/>
      <w:pPr>
        <w:ind w:left="14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0DF23B98"/>
    <w:multiLevelType w:val="multilevel"/>
    <w:tmpl w:val="0644B3F2"/>
    <w:styleLink w:val="WWNum26"/>
    <w:lvl w:ilvl="0">
      <w:numFmt w:val="bullet"/>
      <w:lvlText w:val=""/>
      <w:lvlJc w:val="left"/>
    </w:lvl>
    <w:lvl w:ilvl="1">
      <w:numFmt w:val="bullet"/>
      <w:lvlText w:val="o"/>
      <w:lvlJc w:val="left"/>
      <w:rPr>
        <w:rFonts w:cs="Courier New"/>
      </w:rPr>
    </w:lvl>
    <w:lvl w:ilvl="2">
      <w:numFmt w:val="bullet"/>
      <w:lvlText w:val=""/>
      <w:lvlJc w:val="left"/>
    </w:lvl>
    <w:lvl w:ilvl="3">
      <w:numFmt w:val="bullet"/>
      <w:lvlText w:val=""/>
      <w:lvlJc w:val="left"/>
    </w:lvl>
    <w:lvl w:ilvl="4">
      <w:numFmt w:val="bullet"/>
      <w:lvlText w:val="o"/>
      <w:lvlJc w:val="left"/>
      <w:rPr>
        <w:rFonts w:cs="Courier New"/>
      </w:rPr>
    </w:lvl>
    <w:lvl w:ilvl="5">
      <w:numFmt w:val="bullet"/>
      <w:lvlText w:val=""/>
      <w:lvlJc w:val="left"/>
    </w:lvl>
    <w:lvl w:ilvl="6">
      <w:numFmt w:val="bullet"/>
      <w:lvlText w:val=""/>
      <w:lvlJc w:val="left"/>
    </w:lvl>
    <w:lvl w:ilvl="7">
      <w:numFmt w:val="bullet"/>
      <w:lvlText w:val="o"/>
      <w:lvlJc w:val="left"/>
      <w:rPr>
        <w:rFonts w:cs="Courier New"/>
      </w:rPr>
    </w:lvl>
    <w:lvl w:ilvl="8">
      <w:numFmt w:val="bullet"/>
      <w:lvlText w:val=""/>
      <w:lvlJc w:val="left"/>
    </w:lvl>
  </w:abstractNum>
  <w:abstractNum w:abstractNumId="42" w15:restartNumberingAfterBreak="0">
    <w:nsid w:val="0DFC3E3F"/>
    <w:multiLevelType w:val="multilevel"/>
    <w:tmpl w:val="C1D205B0"/>
    <w:lvl w:ilvl="0">
      <w:start w:val="40"/>
      <w:numFmt w:val="decimal"/>
      <w:lvlText w:val="%1."/>
      <w:lvlJc w:val="left"/>
      <w:pPr>
        <w:ind w:left="720" w:hanging="360"/>
      </w:pPr>
      <w:rPr>
        <w:rFonts w:ascii="Times New Roman" w:hAnsi="Times New Roman" w:cs="Times New Roman" w:hint="default"/>
        <w:b/>
        <w:sz w:val="28"/>
        <w:szCs w:val="28"/>
      </w:rPr>
    </w:lvl>
    <w:lvl w:ilvl="1">
      <w:start w:val="1"/>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15:restartNumberingAfterBreak="0">
    <w:nsid w:val="0E115D4E"/>
    <w:multiLevelType w:val="multilevel"/>
    <w:tmpl w:val="9F9A4212"/>
    <w:lvl w:ilvl="0">
      <w:start w:val="61"/>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4" w15:restartNumberingAfterBreak="0">
    <w:nsid w:val="0EBD0E1B"/>
    <w:multiLevelType w:val="hybridMultilevel"/>
    <w:tmpl w:val="E4B226F6"/>
    <w:lvl w:ilvl="0" w:tplc="E7A8D950">
      <w:start w:val="1"/>
      <w:numFmt w:val="decimal"/>
      <w:lvlText w:val="22.%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0EFC05F6"/>
    <w:multiLevelType w:val="multilevel"/>
    <w:tmpl w:val="C0482352"/>
    <w:lvl w:ilvl="0">
      <w:start w:val="3"/>
      <w:numFmt w:val="decimal"/>
      <w:lvlText w:val="%1"/>
      <w:lvlJc w:val="left"/>
      <w:pPr>
        <w:ind w:left="375" w:hanging="375"/>
      </w:pPr>
      <w:rPr>
        <w:rFonts w:hint="default"/>
      </w:rPr>
    </w:lvl>
    <w:lvl w:ilvl="1">
      <w:start w:val="2"/>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6" w15:restartNumberingAfterBreak="0">
    <w:nsid w:val="0F8C174A"/>
    <w:multiLevelType w:val="hybridMultilevel"/>
    <w:tmpl w:val="5F28EA5E"/>
    <w:lvl w:ilvl="0" w:tplc="390C12DC">
      <w:start w:val="1"/>
      <w:numFmt w:val="decimal"/>
      <w:lvlText w:val="2.%1"/>
      <w:lvlJc w:val="left"/>
      <w:pPr>
        <w:ind w:left="720" w:hanging="360"/>
      </w:pPr>
      <w:rPr>
        <w:rFonts w:hint="default"/>
        <w:b w:val="0"/>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0F9B670E"/>
    <w:multiLevelType w:val="hybridMultilevel"/>
    <w:tmpl w:val="85CA2E3A"/>
    <w:lvl w:ilvl="0" w:tplc="3C4C99DA">
      <w:start w:val="1"/>
      <w:numFmt w:val="decimal"/>
      <w:lvlText w:val="2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0FB5355D"/>
    <w:multiLevelType w:val="hybridMultilevel"/>
    <w:tmpl w:val="0446373C"/>
    <w:lvl w:ilvl="0" w:tplc="83F4CCE4">
      <w:start w:val="1"/>
      <w:numFmt w:val="decimal"/>
      <w:lvlText w:val="45.%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106369F4"/>
    <w:multiLevelType w:val="hybridMultilevel"/>
    <w:tmpl w:val="21DA2E3A"/>
    <w:lvl w:ilvl="0" w:tplc="929033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11470665"/>
    <w:multiLevelType w:val="multilevel"/>
    <w:tmpl w:val="F968BE46"/>
    <w:styleLink w:val="WWNum121"/>
    <w:lvl w:ilvl="0">
      <w:start w:val="38"/>
      <w:numFmt w:val="decimal"/>
      <w:lvlText w:val="%1."/>
      <w:lvlJc w:val="left"/>
      <w:pPr>
        <w:ind w:left="660" w:hanging="6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12690945"/>
    <w:multiLevelType w:val="hybridMultilevel"/>
    <w:tmpl w:val="93F24318"/>
    <w:lvl w:ilvl="0" w:tplc="92903364">
      <w:start w:val="1"/>
      <w:numFmt w:val="bullet"/>
      <w:lvlText w:val=""/>
      <w:lvlJc w:val="left"/>
      <w:pPr>
        <w:ind w:left="720" w:hanging="360"/>
      </w:pPr>
      <w:rPr>
        <w:rFonts w:ascii="Symbol" w:hAnsi="Symbol"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126D0DE2"/>
    <w:multiLevelType w:val="hybridMultilevel"/>
    <w:tmpl w:val="52F8709E"/>
    <w:lvl w:ilvl="0" w:tplc="FBC2F5D2">
      <w:start w:val="1"/>
      <w:numFmt w:val="decimal"/>
      <w:lvlText w:val="30.%1"/>
      <w:lvlJc w:val="left"/>
      <w:pPr>
        <w:ind w:left="1400" w:hanging="360"/>
      </w:pPr>
      <w:rPr>
        <w:rFonts w:hint="default"/>
        <w:b w:val="0"/>
        <w:color w:val="auto"/>
      </w:r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53" w15:restartNumberingAfterBreak="0">
    <w:nsid w:val="12812096"/>
    <w:multiLevelType w:val="hybridMultilevel"/>
    <w:tmpl w:val="3C2E0E30"/>
    <w:styleLink w:val="WWNum291"/>
    <w:lvl w:ilvl="0" w:tplc="9ED4B7AE">
      <w:start w:val="16"/>
      <w:numFmt w:val="bullet"/>
      <w:lvlText w:val="-"/>
      <w:lvlJc w:val="left"/>
      <w:pPr>
        <w:ind w:left="440" w:hanging="360"/>
      </w:pPr>
      <w:rPr>
        <w:rFonts w:ascii="Times New Roman" w:eastAsia="Calibri" w:hAnsi="Times New Roman" w:cs="Times New Roman" w:hint="default"/>
      </w:rPr>
    </w:lvl>
    <w:lvl w:ilvl="1" w:tplc="04090003" w:tentative="1">
      <w:start w:val="1"/>
      <w:numFmt w:val="bullet"/>
      <w:lvlText w:val="o"/>
      <w:lvlJc w:val="left"/>
      <w:pPr>
        <w:ind w:left="1160" w:hanging="360"/>
      </w:pPr>
      <w:rPr>
        <w:rFonts w:ascii="Courier New" w:hAnsi="Courier New" w:hint="default"/>
      </w:rPr>
    </w:lvl>
    <w:lvl w:ilvl="2" w:tplc="04090005" w:tentative="1">
      <w:start w:val="1"/>
      <w:numFmt w:val="bullet"/>
      <w:lvlText w:val=""/>
      <w:lvlJc w:val="left"/>
      <w:pPr>
        <w:ind w:left="1880" w:hanging="360"/>
      </w:pPr>
      <w:rPr>
        <w:rFonts w:ascii="Wingdings" w:hAnsi="Wingdings" w:hint="default"/>
      </w:rPr>
    </w:lvl>
    <w:lvl w:ilvl="3" w:tplc="04090001" w:tentative="1">
      <w:start w:val="1"/>
      <w:numFmt w:val="bullet"/>
      <w:lvlText w:val=""/>
      <w:lvlJc w:val="left"/>
      <w:pPr>
        <w:ind w:left="2600" w:hanging="360"/>
      </w:pPr>
      <w:rPr>
        <w:rFonts w:ascii="Symbol" w:hAnsi="Symbol" w:hint="default"/>
      </w:rPr>
    </w:lvl>
    <w:lvl w:ilvl="4" w:tplc="04090003" w:tentative="1">
      <w:start w:val="1"/>
      <w:numFmt w:val="bullet"/>
      <w:lvlText w:val="o"/>
      <w:lvlJc w:val="left"/>
      <w:pPr>
        <w:ind w:left="3320" w:hanging="360"/>
      </w:pPr>
      <w:rPr>
        <w:rFonts w:ascii="Courier New" w:hAnsi="Courier New" w:hint="default"/>
      </w:rPr>
    </w:lvl>
    <w:lvl w:ilvl="5" w:tplc="04090005" w:tentative="1">
      <w:start w:val="1"/>
      <w:numFmt w:val="bullet"/>
      <w:lvlText w:val=""/>
      <w:lvlJc w:val="left"/>
      <w:pPr>
        <w:ind w:left="4040" w:hanging="360"/>
      </w:pPr>
      <w:rPr>
        <w:rFonts w:ascii="Wingdings" w:hAnsi="Wingdings" w:hint="default"/>
      </w:rPr>
    </w:lvl>
    <w:lvl w:ilvl="6" w:tplc="04090001" w:tentative="1">
      <w:start w:val="1"/>
      <w:numFmt w:val="bullet"/>
      <w:lvlText w:val=""/>
      <w:lvlJc w:val="left"/>
      <w:pPr>
        <w:ind w:left="4760" w:hanging="360"/>
      </w:pPr>
      <w:rPr>
        <w:rFonts w:ascii="Symbol" w:hAnsi="Symbol" w:hint="default"/>
      </w:rPr>
    </w:lvl>
    <w:lvl w:ilvl="7" w:tplc="04090003" w:tentative="1">
      <w:start w:val="1"/>
      <w:numFmt w:val="bullet"/>
      <w:lvlText w:val="o"/>
      <w:lvlJc w:val="left"/>
      <w:pPr>
        <w:ind w:left="5480" w:hanging="360"/>
      </w:pPr>
      <w:rPr>
        <w:rFonts w:ascii="Courier New" w:hAnsi="Courier New" w:hint="default"/>
      </w:rPr>
    </w:lvl>
    <w:lvl w:ilvl="8" w:tplc="04090005" w:tentative="1">
      <w:start w:val="1"/>
      <w:numFmt w:val="bullet"/>
      <w:lvlText w:val=""/>
      <w:lvlJc w:val="left"/>
      <w:pPr>
        <w:ind w:left="6200" w:hanging="360"/>
      </w:pPr>
      <w:rPr>
        <w:rFonts w:ascii="Wingdings" w:hAnsi="Wingdings" w:hint="default"/>
      </w:rPr>
    </w:lvl>
  </w:abstractNum>
  <w:abstractNum w:abstractNumId="54" w15:restartNumberingAfterBreak="0">
    <w:nsid w:val="12CB3A0B"/>
    <w:multiLevelType w:val="hybridMultilevel"/>
    <w:tmpl w:val="E77E5C3E"/>
    <w:styleLink w:val="WWNum21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15:restartNumberingAfterBreak="0">
    <w:nsid w:val="12E334A4"/>
    <w:multiLevelType w:val="hybridMultilevel"/>
    <w:tmpl w:val="588A2514"/>
    <w:lvl w:ilvl="0" w:tplc="9290336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6" w15:restartNumberingAfterBreak="0">
    <w:nsid w:val="12E76245"/>
    <w:multiLevelType w:val="multilevel"/>
    <w:tmpl w:val="66B802D2"/>
    <w:lvl w:ilvl="0">
      <w:start w:val="51"/>
      <w:numFmt w:val="decimal"/>
      <w:lvlText w:val="%1"/>
      <w:lvlJc w:val="left"/>
      <w:pPr>
        <w:ind w:left="667" w:hanging="525"/>
      </w:pPr>
      <w:rPr>
        <w:rFonts w:ascii="Times New Roman" w:hAnsi="Times New Roman" w:cs="Times New Roman" w:hint="default"/>
        <w:b/>
        <w:bCs/>
        <w:sz w:val="28"/>
        <w:szCs w:val="28"/>
      </w:rPr>
    </w:lvl>
    <w:lvl w:ilvl="1">
      <w:start w:val="1"/>
      <w:numFmt w:val="decimal"/>
      <w:lvlText w:val="%1.%2"/>
      <w:lvlJc w:val="left"/>
      <w:pPr>
        <w:ind w:left="951" w:hanging="525"/>
      </w:pPr>
      <w:rPr>
        <w:rFonts w:ascii="Times New Roman" w:hAnsi="Times New Roman" w:cs="Times New Roman" w:hint="default"/>
        <w:b w:val="0"/>
        <w:bCs w:val="0"/>
        <w:sz w:val="28"/>
        <w:szCs w:val="28"/>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7" w15:restartNumberingAfterBreak="0">
    <w:nsid w:val="12ED36F6"/>
    <w:multiLevelType w:val="multilevel"/>
    <w:tmpl w:val="8FA2D172"/>
    <w:styleLink w:val="WWNum161"/>
    <w:lvl w:ilvl="0">
      <w:start w:val="8"/>
      <w:numFmt w:val="decimal"/>
      <w:lvlText w:val="%1"/>
      <w:lvlJc w:val="left"/>
      <w:pPr>
        <w:tabs>
          <w:tab w:val="num" w:pos="1410"/>
        </w:tabs>
        <w:ind w:left="1410" w:hanging="1410"/>
      </w:pPr>
      <w:rPr>
        <w:rFonts w:hint="default"/>
      </w:rPr>
    </w:lvl>
    <w:lvl w:ilvl="1">
      <w:start w:val="4"/>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2"/>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8" w15:restartNumberingAfterBreak="0">
    <w:nsid w:val="132B095A"/>
    <w:multiLevelType w:val="hybridMultilevel"/>
    <w:tmpl w:val="C8364054"/>
    <w:lvl w:ilvl="0" w:tplc="929033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1470523D"/>
    <w:multiLevelType w:val="hybridMultilevel"/>
    <w:tmpl w:val="7AA22A34"/>
    <w:lvl w:ilvl="0" w:tplc="929033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14A53C60"/>
    <w:multiLevelType w:val="hybridMultilevel"/>
    <w:tmpl w:val="D000156E"/>
    <w:lvl w:ilvl="0" w:tplc="5AD4041C">
      <w:start w:val="26"/>
      <w:numFmt w:val="decimal"/>
      <w:lvlText w:val="%1."/>
      <w:lvlJc w:val="left"/>
      <w:pPr>
        <w:ind w:left="14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14CA4545"/>
    <w:multiLevelType w:val="hybridMultilevel"/>
    <w:tmpl w:val="34B2FE74"/>
    <w:lvl w:ilvl="0" w:tplc="929033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14CD2EA7"/>
    <w:multiLevelType w:val="hybridMultilevel"/>
    <w:tmpl w:val="0F7C4E2E"/>
    <w:lvl w:ilvl="0" w:tplc="929033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14DC5EF5"/>
    <w:multiLevelType w:val="hybridMultilevel"/>
    <w:tmpl w:val="51662E80"/>
    <w:lvl w:ilvl="0" w:tplc="536A5EDA">
      <w:start w:val="33"/>
      <w:numFmt w:val="decimal"/>
      <w:lvlText w:val="%1."/>
      <w:lvlJc w:val="left"/>
      <w:pPr>
        <w:ind w:left="720" w:hanging="360"/>
      </w:pPr>
      <w:rPr>
        <w:rFonts w:ascii="Times New Roman" w:hAnsi="Times New Roman" w:cs="Times New Roman"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14E83DEA"/>
    <w:multiLevelType w:val="hybridMultilevel"/>
    <w:tmpl w:val="173CDC60"/>
    <w:lvl w:ilvl="0" w:tplc="929033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14FD6653"/>
    <w:multiLevelType w:val="hybridMultilevel"/>
    <w:tmpl w:val="85C083AE"/>
    <w:lvl w:ilvl="0" w:tplc="749E2CDE">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1505259F"/>
    <w:multiLevelType w:val="hybridMultilevel"/>
    <w:tmpl w:val="EAAE9684"/>
    <w:lvl w:ilvl="0" w:tplc="87A080AE">
      <w:start w:val="37"/>
      <w:numFmt w:val="decimal"/>
      <w:lvlText w:val="%1."/>
      <w:lvlJc w:val="left"/>
      <w:pPr>
        <w:ind w:left="720" w:hanging="360"/>
      </w:pPr>
      <w:rPr>
        <w:rFonts w:ascii="Times New Roman" w:hAnsi="Times New Roman" w:cs="Times New Roman"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15645214"/>
    <w:multiLevelType w:val="hybridMultilevel"/>
    <w:tmpl w:val="3386F8E8"/>
    <w:lvl w:ilvl="0" w:tplc="3D8A4C86">
      <w:start w:val="38"/>
      <w:numFmt w:val="decimal"/>
      <w:lvlText w:val="%1."/>
      <w:lvlJc w:val="left"/>
      <w:pPr>
        <w:ind w:left="14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15BD2A25"/>
    <w:multiLevelType w:val="hybridMultilevel"/>
    <w:tmpl w:val="16CA8342"/>
    <w:lvl w:ilvl="0" w:tplc="929033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15BE4107"/>
    <w:multiLevelType w:val="hybridMultilevel"/>
    <w:tmpl w:val="E69C9ECA"/>
    <w:lvl w:ilvl="0" w:tplc="929033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15BE5093"/>
    <w:multiLevelType w:val="hybridMultilevel"/>
    <w:tmpl w:val="9BDCC39E"/>
    <w:lvl w:ilvl="0" w:tplc="E50EEDEC">
      <w:start w:val="1"/>
      <w:numFmt w:val="decimal"/>
      <w:lvlText w:val="2.4.%1"/>
      <w:lvlJc w:val="left"/>
      <w:pPr>
        <w:ind w:left="11" w:hanging="360"/>
      </w:pPr>
      <w:rPr>
        <w:rFonts w:hint="default"/>
        <w:sz w:val="28"/>
        <w:szCs w:val="28"/>
      </w:rPr>
    </w:lvl>
    <w:lvl w:ilvl="1" w:tplc="04190019" w:tentative="1">
      <w:start w:val="1"/>
      <w:numFmt w:val="lowerLetter"/>
      <w:lvlText w:val="%2."/>
      <w:lvlJc w:val="left"/>
      <w:pPr>
        <w:ind w:left="731" w:hanging="360"/>
      </w:pPr>
    </w:lvl>
    <w:lvl w:ilvl="2" w:tplc="0419001B" w:tentative="1">
      <w:start w:val="1"/>
      <w:numFmt w:val="lowerRoman"/>
      <w:lvlText w:val="%3."/>
      <w:lvlJc w:val="right"/>
      <w:pPr>
        <w:ind w:left="1451" w:hanging="180"/>
      </w:pPr>
    </w:lvl>
    <w:lvl w:ilvl="3" w:tplc="0419000F" w:tentative="1">
      <w:start w:val="1"/>
      <w:numFmt w:val="decimal"/>
      <w:lvlText w:val="%4."/>
      <w:lvlJc w:val="left"/>
      <w:pPr>
        <w:ind w:left="2171" w:hanging="360"/>
      </w:pPr>
    </w:lvl>
    <w:lvl w:ilvl="4" w:tplc="04190019" w:tentative="1">
      <w:start w:val="1"/>
      <w:numFmt w:val="lowerLetter"/>
      <w:lvlText w:val="%5."/>
      <w:lvlJc w:val="left"/>
      <w:pPr>
        <w:ind w:left="2891" w:hanging="360"/>
      </w:pPr>
    </w:lvl>
    <w:lvl w:ilvl="5" w:tplc="0419001B" w:tentative="1">
      <w:start w:val="1"/>
      <w:numFmt w:val="lowerRoman"/>
      <w:lvlText w:val="%6."/>
      <w:lvlJc w:val="right"/>
      <w:pPr>
        <w:ind w:left="3611" w:hanging="180"/>
      </w:pPr>
    </w:lvl>
    <w:lvl w:ilvl="6" w:tplc="0419000F" w:tentative="1">
      <w:start w:val="1"/>
      <w:numFmt w:val="decimal"/>
      <w:lvlText w:val="%7."/>
      <w:lvlJc w:val="left"/>
      <w:pPr>
        <w:ind w:left="4331" w:hanging="360"/>
      </w:pPr>
    </w:lvl>
    <w:lvl w:ilvl="7" w:tplc="04190019" w:tentative="1">
      <w:start w:val="1"/>
      <w:numFmt w:val="lowerLetter"/>
      <w:lvlText w:val="%8."/>
      <w:lvlJc w:val="left"/>
      <w:pPr>
        <w:ind w:left="5051" w:hanging="360"/>
      </w:pPr>
    </w:lvl>
    <w:lvl w:ilvl="8" w:tplc="0419001B" w:tentative="1">
      <w:start w:val="1"/>
      <w:numFmt w:val="lowerRoman"/>
      <w:lvlText w:val="%9."/>
      <w:lvlJc w:val="right"/>
      <w:pPr>
        <w:ind w:left="5771" w:hanging="180"/>
      </w:pPr>
    </w:lvl>
  </w:abstractNum>
  <w:abstractNum w:abstractNumId="71" w15:restartNumberingAfterBreak="0">
    <w:nsid w:val="15F45688"/>
    <w:multiLevelType w:val="hybridMultilevel"/>
    <w:tmpl w:val="B97AF97A"/>
    <w:lvl w:ilvl="0" w:tplc="929033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16305BB1"/>
    <w:multiLevelType w:val="hybridMultilevel"/>
    <w:tmpl w:val="D400BF42"/>
    <w:lvl w:ilvl="0" w:tplc="B95CA0FA">
      <w:start w:val="48"/>
      <w:numFmt w:val="decimal"/>
      <w:lvlText w:val="%1."/>
      <w:lvlJc w:val="left"/>
      <w:pPr>
        <w:ind w:left="14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163528F4"/>
    <w:multiLevelType w:val="hybridMultilevel"/>
    <w:tmpl w:val="1994C27A"/>
    <w:lvl w:ilvl="0" w:tplc="5D620FA8">
      <w:start w:val="1"/>
      <w:numFmt w:val="decimal"/>
      <w:lvlText w:val="6.%1"/>
      <w:lvlJc w:val="left"/>
      <w:pPr>
        <w:ind w:left="720" w:hanging="360"/>
      </w:pPr>
      <w:rPr>
        <w:rFonts w:hint="default"/>
        <w:b w:val="0"/>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16434FEE"/>
    <w:multiLevelType w:val="hybridMultilevel"/>
    <w:tmpl w:val="C34A8AC0"/>
    <w:lvl w:ilvl="0" w:tplc="7F148CC8">
      <w:start w:val="1"/>
      <w:numFmt w:val="decimal"/>
      <w:lvlText w:val="49.%1"/>
      <w:lvlJc w:val="left"/>
      <w:pPr>
        <w:ind w:left="720" w:hanging="360"/>
      </w:pPr>
      <w:rPr>
        <w:rFonts w:hint="default"/>
        <w:b w:val="0"/>
        <w:bCs w:val="0"/>
        <w:i w:val="0"/>
        <w:color w:val="auto"/>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5" w15:restartNumberingAfterBreak="0">
    <w:nsid w:val="16CE1803"/>
    <w:multiLevelType w:val="hybridMultilevel"/>
    <w:tmpl w:val="C9A69002"/>
    <w:lvl w:ilvl="0" w:tplc="503EDD32">
      <w:start w:val="1"/>
      <w:numFmt w:val="decimal"/>
      <w:lvlText w:val="13.%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16D21F57"/>
    <w:multiLevelType w:val="multilevel"/>
    <w:tmpl w:val="F9747C4A"/>
    <w:styleLink w:val="WWNum27"/>
    <w:lvl w:ilvl="0">
      <w:numFmt w:val="bullet"/>
      <w:lvlText w:val=""/>
      <w:lvlJc w:val="left"/>
    </w:lvl>
    <w:lvl w:ilvl="1">
      <w:numFmt w:val="bullet"/>
      <w:lvlText w:val="o"/>
      <w:lvlJc w:val="left"/>
      <w:rPr>
        <w:rFonts w:cs="Courier New"/>
      </w:rPr>
    </w:lvl>
    <w:lvl w:ilvl="2">
      <w:numFmt w:val="bullet"/>
      <w:lvlText w:val=""/>
      <w:lvlJc w:val="left"/>
    </w:lvl>
    <w:lvl w:ilvl="3">
      <w:numFmt w:val="bullet"/>
      <w:lvlText w:val=""/>
      <w:lvlJc w:val="left"/>
    </w:lvl>
    <w:lvl w:ilvl="4">
      <w:numFmt w:val="bullet"/>
      <w:lvlText w:val="o"/>
      <w:lvlJc w:val="left"/>
      <w:rPr>
        <w:rFonts w:cs="Courier New"/>
      </w:rPr>
    </w:lvl>
    <w:lvl w:ilvl="5">
      <w:numFmt w:val="bullet"/>
      <w:lvlText w:val=""/>
      <w:lvlJc w:val="left"/>
    </w:lvl>
    <w:lvl w:ilvl="6">
      <w:numFmt w:val="bullet"/>
      <w:lvlText w:val=""/>
      <w:lvlJc w:val="left"/>
    </w:lvl>
    <w:lvl w:ilvl="7">
      <w:numFmt w:val="bullet"/>
      <w:lvlText w:val="o"/>
      <w:lvlJc w:val="left"/>
      <w:rPr>
        <w:rFonts w:cs="Courier New"/>
      </w:rPr>
    </w:lvl>
    <w:lvl w:ilvl="8">
      <w:numFmt w:val="bullet"/>
      <w:lvlText w:val=""/>
      <w:lvlJc w:val="left"/>
    </w:lvl>
  </w:abstractNum>
  <w:abstractNum w:abstractNumId="77" w15:restartNumberingAfterBreak="0">
    <w:nsid w:val="16D945DA"/>
    <w:multiLevelType w:val="hybridMultilevel"/>
    <w:tmpl w:val="146E2C30"/>
    <w:lvl w:ilvl="0" w:tplc="9FA88B00">
      <w:start w:val="1"/>
      <w:numFmt w:val="decimal"/>
      <w:lvlText w:val="19.%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17281033"/>
    <w:multiLevelType w:val="hybridMultilevel"/>
    <w:tmpl w:val="BBD8D232"/>
    <w:lvl w:ilvl="0" w:tplc="B25861A4">
      <w:start w:val="1"/>
      <w:numFmt w:val="decimal"/>
      <w:lvlText w:val="1.%1"/>
      <w:lvlJc w:val="left"/>
      <w:pPr>
        <w:ind w:left="720" w:hanging="360"/>
      </w:pPr>
      <w:rPr>
        <w:rFonts w:hint="default"/>
        <w:b w:val="0"/>
        <w:bCs w:val="0"/>
        <w:color w:val="auto"/>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9" w15:restartNumberingAfterBreak="0">
    <w:nsid w:val="17C527DA"/>
    <w:multiLevelType w:val="hybridMultilevel"/>
    <w:tmpl w:val="382EC16C"/>
    <w:lvl w:ilvl="0" w:tplc="DF4C00F6">
      <w:start w:val="1"/>
      <w:numFmt w:val="decimal"/>
      <w:lvlText w:val="12.%1"/>
      <w:lvlJc w:val="left"/>
      <w:pPr>
        <w:ind w:left="720" w:hanging="360"/>
      </w:pPr>
      <w:rPr>
        <w:rFonts w:hint="default"/>
        <w:b w:val="0"/>
        <w:bCs w:val="0"/>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0" w15:restartNumberingAfterBreak="0">
    <w:nsid w:val="187D236A"/>
    <w:multiLevelType w:val="hybridMultilevel"/>
    <w:tmpl w:val="1BCEF1E6"/>
    <w:lvl w:ilvl="0" w:tplc="055E31E8">
      <w:start w:val="1"/>
      <w:numFmt w:val="decimal"/>
      <w:lvlText w:val="2.%1"/>
      <w:lvlJc w:val="left"/>
      <w:pPr>
        <w:ind w:left="720" w:hanging="360"/>
      </w:pPr>
      <w:rPr>
        <w:rFonts w:hint="default"/>
        <w:b w:val="0"/>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193B2BD0"/>
    <w:multiLevelType w:val="hybridMultilevel"/>
    <w:tmpl w:val="4072E544"/>
    <w:lvl w:ilvl="0" w:tplc="045A6EAA">
      <w:start w:val="1"/>
      <w:numFmt w:val="decimal"/>
      <w:lvlText w:val="48.%1"/>
      <w:lvlJc w:val="left"/>
      <w:pPr>
        <w:ind w:left="1400" w:hanging="360"/>
      </w:pPr>
      <w:rPr>
        <w:rFonts w:hint="default"/>
        <w:b w:val="0"/>
        <w:color w:val="auto"/>
      </w:r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82" w15:restartNumberingAfterBreak="0">
    <w:nsid w:val="194D608D"/>
    <w:multiLevelType w:val="hybridMultilevel"/>
    <w:tmpl w:val="863073A6"/>
    <w:lvl w:ilvl="0" w:tplc="49CEEF3E">
      <w:start w:val="1"/>
      <w:numFmt w:val="decimal"/>
      <w:lvlText w:val="12.%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19766F04"/>
    <w:multiLevelType w:val="hybridMultilevel"/>
    <w:tmpl w:val="B46E556A"/>
    <w:lvl w:ilvl="0" w:tplc="37A4F458">
      <w:start w:val="1"/>
      <w:numFmt w:val="decimal"/>
      <w:lvlText w:val="8.%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1A3D463F"/>
    <w:multiLevelType w:val="hybridMultilevel"/>
    <w:tmpl w:val="F0EC3D92"/>
    <w:lvl w:ilvl="0" w:tplc="9E80068C">
      <w:start w:val="15"/>
      <w:numFmt w:val="decimal"/>
      <w:lvlText w:val="27.%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1A4E45D6"/>
    <w:multiLevelType w:val="hybridMultilevel"/>
    <w:tmpl w:val="CE6C9ECC"/>
    <w:lvl w:ilvl="0" w:tplc="9290336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6" w15:restartNumberingAfterBreak="0">
    <w:nsid w:val="1A822311"/>
    <w:multiLevelType w:val="hybridMultilevel"/>
    <w:tmpl w:val="F514803E"/>
    <w:lvl w:ilvl="0" w:tplc="7C92909E">
      <w:start w:val="1"/>
      <w:numFmt w:val="decimal"/>
      <w:lvlText w:val="15.%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1A9C764C"/>
    <w:multiLevelType w:val="hybridMultilevel"/>
    <w:tmpl w:val="B1941C88"/>
    <w:lvl w:ilvl="0" w:tplc="ED4C112C">
      <w:start w:val="1"/>
      <w:numFmt w:val="decimal"/>
      <w:lvlText w:val="8.%1"/>
      <w:lvlJc w:val="left"/>
      <w:pPr>
        <w:ind w:left="720" w:hanging="360"/>
      </w:pPr>
      <w:rPr>
        <w:rFonts w:hint="default"/>
        <w:b w:val="0"/>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1AAE3912"/>
    <w:multiLevelType w:val="hybridMultilevel"/>
    <w:tmpl w:val="C86ED798"/>
    <w:lvl w:ilvl="0" w:tplc="6672B49E">
      <w:start w:val="1"/>
      <w:numFmt w:val="decimal"/>
      <w:lvlText w:val="4.%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1ADC18F2"/>
    <w:multiLevelType w:val="hybridMultilevel"/>
    <w:tmpl w:val="61A461A0"/>
    <w:lvl w:ilvl="0" w:tplc="929033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1B2504D4"/>
    <w:multiLevelType w:val="hybridMultilevel"/>
    <w:tmpl w:val="D012B872"/>
    <w:lvl w:ilvl="0" w:tplc="929033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1B3F6F3B"/>
    <w:multiLevelType w:val="hybridMultilevel"/>
    <w:tmpl w:val="D4E283F0"/>
    <w:lvl w:ilvl="0" w:tplc="21FE4F30">
      <w:start w:val="4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1B9E24C2"/>
    <w:multiLevelType w:val="hybridMultilevel"/>
    <w:tmpl w:val="4C163F66"/>
    <w:lvl w:ilvl="0" w:tplc="7ABAA284">
      <w:start w:val="1"/>
      <w:numFmt w:val="decimal"/>
      <w:lvlText w:val="11.%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1C801C36"/>
    <w:multiLevelType w:val="hybridMultilevel"/>
    <w:tmpl w:val="1940FEB2"/>
    <w:lvl w:ilvl="0" w:tplc="CADCDC18">
      <w:start w:val="36"/>
      <w:numFmt w:val="decimal"/>
      <w:lvlText w:val="%1."/>
      <w:lvlJc w:val="left"/>
      <w:pPr>
        <w:ind w:left="720" w:hanging="360"/>
      </w:pPr>
      <w:rPr>
        <w:rFonts w:ascii="Times New Roman" w:hAnsi="Times New Roman" w:cs="Times New Roman"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1CBA43A3"/>
    <w:multiLevelType w:val="hybridMultilevel"/>
    <w:tmpl w:val="2F0A1680"/>
    <w:lvl w:ilvl="0" w:tplc="9290336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5" w15:restartNumberingAfterBreak="0">
    <w:nsid w:val="1D2C50D9"/>
    <w:multiLevelType w:val="hybridMultilevel"/>
    <w:tmpl w:val="B30C7D66"/>
    <w:lvl w:ilvl="0" w:tplc="9290336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6" w15:restartNumberingAfterBreak="0">
    <w:nsid w:val="1D631927"/>
    <w:multiLevelType w:val="hybridMultilevel"/>
    <w:tmpl w:val="207E0BBA"/>
    <w:lvl w:ilvl="0" w:tplc="929033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1D725214"/>
    <w:multiLevelType w:val="hybridMultilevel"/>
    <w:tmpl w:val="3CB8B6E6"/>
    <w:styleLink w:val="WWNum41"/>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8" w15:restartNumberingAfterBreak="0">
    <w:nsid w:val="1D981490"/>
    <w:multiLevelType w:val="hybridMultilevel"/>
    <w:tmpl w:val="D9CAC33E"/>
    <w:styleLink w:val="WWNum31"/>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9" w15:restartNumberingAfterBreak="0">
    <w:nsid w:val="1DBC72CD"/>
    <w:multiLevelType w:val="hybridMultilevel"/>
    <w:tmpl w:val="C784B1AE"/>
    <w:lvl w:ilvl="0" w:tplc="A016150E">
      <w:start w:val="4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1DD8210F"/>
    <w:multiLevelType w:val="hybridMultilevel"/>
    <w:tmpl w:val="69765AE4"/>
    <w:lvl w:ilvl="0" w:tplc="D4381052">
      <w:start w:val="1"/>
      <w:numFmt w:val="decimal"/>
      <w:lvlText w:val="37.%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1DFA45DF"/>
    <w:multiLevelType w:val="hybridMultilevel"/>
    <w:tmpl w:val="20AA602C"/>
    <w:lvl w:ilvl="0" w:tplc="62EC5452">
      <w:start w:val="1"/>
      <w:numFmt w:val="decimal"/>
      <w:lvlText w:val="28.%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15:restartNumberingAfterBreak="0">
    <w:nsid w:val="1E462981"/>
    <w:multiLevelType w:val="multilevel"/>
    <w:tmpl w:val="0B948B7C"/>
    <w:styleLink w:val="WWNum110"/>
    <w:lvl w:ilvl="0">
      <w:start w:val="1"/>
      <w:numFmt w:val="decimal"/>
      <w:lvlText w:val="%1."/>
      <w:lvlJc w:val="left"/>
      <w:pPr>
        <w:tabs>
          <w:tab w:val="num" w:pos="720"/>
        </w:tabs>
        <w:ind w:left="720" w:hanging="360"/>
      </w:pPr>
      <w:rPr>
        <w:rFonts w:hint="default"/>
      </w:rPr>
    </w:lvl>
    <w:lvl w:ilvl="1">
      <w:start w:val="2"/>
      <w:numFmt w:val="decimal"/>
      <w:isLgl/>
      <w:lvlText w:val="%1.%2."/>
      <w:lvlJc w:val="left"/>
      <w:pPr>
        <w:tabs>
          <w:tab w:val="num" w:pos="870"/>
        </w:tabs>
        <w:ind w:left="870" w:hanging="51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03" w15:restartNumberingAfterBreak="0">
    <w:nsid w:val="1E4C0838"/>
    <w:multiLevelType w:val="hybridMultilevel"/>
    <w:tmpl w:val="FAB2328E"/>
    <w:lvl w:ilvl="0" w:tplc="929033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1E5421B5"/>
    <w:multiLevelType w:val="hybridMultilevel"/>
    <w:tmpl w:val="C0E8053A"/>
    <w:lvl w:ilvl="0" w:tplc="F22E55FA">
      <w:start w:val="1"/>
      <w:numFmt w:val="decimal"/>
      <w:lvlText w:val="2.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1E7C4268"/>
    <w:multiLevelType w:val="hybridMultilevel"/>
    <w:tmpl w:val="0C3A4796"/>
    <w:lvl w:ilvl="0" w:tplc="05D62768">
      <w:start w:val="1"/>
      <w:numFmt w:val="decimal"/>
      <w:lvlText w:val="53.%1"/>
      <w:lvlJc w:val="left"/>
      <w:pPr>
        <w:ind w:left="1077" w:hanging="360"/>
      </w:pPr>
      <w:rPr>
        <w:rFonts w:hint="default"/>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6" w15:restartNumberingAfterBreak="0">
    <w:nsid w:val="1E90320B"/>
    <w:multiLevelType w:val="hybridMultilevel"/>
    <w:tmpl w:val="F620DD1E"/>
    <w:lvl w:ilvl="0" w:tplc="929033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1EA1358A"/>
    <w:multiLevelType w:val="hybridMultilevel"/>
    <w:tmpl w:val="53D8FBEA"/>
    <w:lvl w:ilvl="0" w:tplc="CA78FF7E">
      <w:start w:val="4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1F361ABF"/>
    <w:multiLevelType w:val="hybridMultilevel"/>
    <w:tmpl w:val="4A5038BA"/>
    <w:lvl w:ilvl="0" w:tplc="007A98FA">
      <w:start w:val="1"/>
      <w:numFmt w:val="decimal"/>
      <w:lvlText w:val="48.%1"/>
      <w:lvlJc w:val="left"/>
      <w:pPr>
        <w:ind w:left="720" w:hanging="360"/>
      </w:pPr>
      <w:rPr>
        <w:rFonts w:hint="default"/>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9" w15:restartNumberingAfterBreak="0">
    <w:nsid w:val="1F3E3E45"/>
    <w:multiLevelType w:val="hybridMultilevel"/>
    <w:tmpl w:val="B4FE1462"/>
    <w:lvl w:ilvl="0" w:tplc="799CDB28">
      <w:start w:val="1"/>
      <w:numFmt w:val="decimal"/>
      <w:lvlText w:val="3.%1"/>
      <w:lvlJc w:val="left"/>
      <w:pPr>
        <w:ind w:left="720" w:hanging="360"/>
      </w:pPr>
      <w:rPr>
        <w:rFonts w:hint="default"/>
        <w:b w:val="0"/>
        <w:bCs w:val="0"/>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0" w15:restartNumberingAfterBreak="0">
    <w:nsid w:val="1FB10ED7"/>
    <w:multiLevelType w:val="hybridMultilevel"/>
    <w:tmpl w:val="214E0E62"/>
    <w:lvl w:ilvl="0" w:tplc="9290336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1" w15:restartNumberingAfterBreak="0">
    <w:nsid w:val="1FC926E7"/>
    <w:multiLevelType w:val="hybridMultilevel"/>
    <w:tmpl w:val="6F0456BC"/>
    <w:lvl w:ilvl="0" w:tplc="0782663A">
      <w:start w:val="1"/>
      <w:numFmt w:val="decimal"/>
      <w:lvlText w:val="24.%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15:restartNumberingAfterBreak="0">
    <w:nsid w:val="1FEC4A45"/>
    <w:multiLevelType w:val="hybridMultilevel"/>
    <w:tmpl w:val="9A40000E"/>
    <w:lvl w:ilvl="0" w:tplc="7856D774">
      <w:start w:val="1"/>
      <w:numFmt w:val="decimal"/>
      <w:lvlText w:val="45.%1"/>
      <w:lvlJc w:val="left"/>
      <w:pPr>
        <w:ind w:left="720" w:hanging="360"/>
      </w:pPr>
      <w:rPr>
        <w:rFonts w:hint="default"/>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3" w15:restartNumberingAfterBreak="0">
    <w:nsid w:val="205E7714"/>
    <w:multiLevelType w:val="hybridMultilevel"/>
    <w:tmpl w:val="15DC19C0"/>
    <w:lvl w:ilvl="0" w:tplc="929033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20882822"/>
    <w:multiLevelType w:val="hybridMultilevel"/>
    <w:tmpl w:val="D4BCE30A"/>
    <w:lvl w:ilvl="0" w:tplc="FE3261A4">
      <w:start w:val="3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20A33BD9"/>
    <w:multiLevelType w:val="hybridMultilevel"/>
    <w:tmpl w:val="6C1835E0"/>
    <w:lvl w:ilvl="0" w:tplc="929033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20CB3985"/>
    <w:multiLevelType w:val="hybridMultilevel"/>
    <w:tmpl w:val="B64E710E"/>
    <w:lvl w:ilvl="0" w:tplc="B9F438AC">
      <w:start w:val="1"/>
      <w:numFmt w:val="decimal"/>
      <w:lvlText w:val="41.%1"/>
      <w:lvlJc w:val="left"/>
      <w:pPr>
        <w:ind w:left="720" w:hanging="360"/>
      </w:pPr>
      <w:rPr>
        <w:rFonts w:hint="default"/>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7" w15:restartNumberingAfterBreak="0">
    <w:nsid w:val="212D63D0"/>
    <w:multiLevelType w:val="hybridMultilevel"/>
    <w:tmpl w:val="ECEA6AA4"/>
    <w:lvl w:ilvl="0" w:tplc="6EFAD362">
      <w:start w:val="1"/>
      <w:numFmt w:val="decimal"/>
      <w:lvlText w:val="11.%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15:restartNumberingAfterBreak="0">
    <w:nsid w:val="212F4860"/>
    <w:multiLevelType w:val="hybridMultilevel"/>
    <w:tmpl w:val="2AC8A9E6"/>
    <w:lvl w:ilvl="0" w:tplc="055E31E8">
      <w:start w:val="1"/>
      <w:numFmt w:val="decimal"/>
      <w:lvlText w:val="2.%1"/>
      <w:lvlJc w:val="left"/>
      <w:pPr>
        <w:ind w:left="720" w:hanging="360"/>
      </w:pPr>
      <w:rPr>
        <w:rFonts w:hint="default"/>
        <w:b w:val="0"/>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15:restartNumberingAfterBreak="0">
    <w:nsid w:val="21575151"/>
    <w:multiLevelType w:val="hybridMultilevel"/>
    <w:tmpl w:val="052839EC"/>
    <w:lvl w:ilvl="0" w:tplc="7B364AD0">
      <w:start w:val="1"/>
      <w:numFmt w:val="decimal"/>
      <w:lvlText w:val="1.%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2180649A"/>
    <w:multiLevelType w:val="multilevel"/>
    <w:tmpl w:val="50A4F4A6"/>
    <w:styleLink w:val="WWNum16"/>
    <w:lvl w:ilvl="0">
      <w:start w:val="1"/>
      <w:numFmt w:val="decimal"/>
      <w:lvlText w:val="%1."/>
      <w:lvlJc w:val="left"/>
    </w:lvl>
    <w:lvl w:ilvl="1">
      <w:start w:val="7"/>
      <w:numFmt w:val="decimal"/>
      <w:lvlText w:val="%1.%2."/>
      <w:lvlJc w:val="left"/>
    </w:lvl>
    <w:lvl w:ilvl="2">
      <w:start w:val="5"/>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1" w15:restartNumberingAfterBreak="0">
    <w:nsid w:val="21A4548C"/>
    <w:multiLevelType w:val="hybridMultilevel"/>
    <w:tmpl w:val="51AA40C8"/>
    <w:lvl w:ilvl="0" w:tplc="A74CA252">
      <w:start w:val="1"/>
      <w:numFmt w:val="decimal"/>
      <w:lvlText w:val="38.%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225E339D"/>
    <w:multiLevelType w:val="multilevel"/>
    <w:tmpl w:val="B5F4BF06"/>
    <w:styleLink w:val="WWNum20"/>
    <w:lvl w:ilvl="0">
      <w:start w:val="5"/>
      <w:numFmt w:val="decimal"/>
      <w:lvlText w:val="%1."/>
      <w:lvlJc w:val="left"/>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3" w15:restartNumberingAfterBreak="0">
    <w:nsid w:val="22875256"/>
    <w:multiLevelType w:val="hybridMultilevel"/>
    <w:tmpl w:val="DD28CF5C"/>
    <w:lvl w:ilvl="0" w:tplc="929033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22A378CC"/>
    <w:multiLevelType w:val="hybridMultilevel"/>
    <w:tmpl w:val="757EC4B2"/>
    <w:lvl w:ilvl="0" w:tplc="646043FC">
      <w:start w:val="1"/>
      <w:numFmt w:val="decimal"/>
      <w:lvlText w:val="26.%1"/>
      <w:lvlJc w:val="left"/>
      <w:pPr>
        <w:ind w:left="1400" w:hanging="360"/>
      </w:pPr>
      <w:rPr>
        <w:rFonts w:hint="default"/>
        <w:b w:val="0"/>
        <w:color w:val="auto"/>
      </w:r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125" w15:restartNumberingAfterBreak="0">
    <w:nsid w:val="236B7782"/>
    <w:multiLevelType w:val="hybridMultilevel"/>
    <w:tmpl w:val="1CD69C5E"/>
    <w:lvl w:ilvl="0" w:tplc="929033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23733B8D"/>
    <w:multiLevelType w:val="hybridMultilevel"/>
    <w:tmpl w:val="882430FA"/>
    <w:lvl w:ilvl="0" w:tplc="DEF04DAC">
      <w:start w:val="39"/>
      <w:numFmt w:val="decimal"/>
      <w:lvlText w:val="%1."/>
      <w:lvlJc w:val="left"/>
      <w:pPr>
        <w:ind w:left="720" w:hanging="360"/>
      </w:pPr>
      <w:rPr>
        <w:rFonts w:ascii="Times New Roman" w:hAnsi="Times New Roman" w:cs="Times New Roman"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23B62481"/>
    <w:multiLevelType w:val="hybridMultilevel"/>
    <w:tmpl w:val="BBFC373A"/>
    <w:lvl w:ilvl="0" w:tplc="238C1E24">
      <w:start w:val="1"/>
      <w:numFmt w:val="decimal"/>
      <w:lvlText w:val="32.%1"/>
      <w:lvlJc w:val="left"/>
      <w:pPr>
        <w:ind w:left="1400" w:hanging="360"/>
      </w:pPr>
      <w:rPr>
        <w:rFonts w:hint="default"/>
        <w:b w:val="0"/>
        <w:color w:val="auto"/>
      </w:r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128" w15:restartNumberingAfterBreak="0">
    <w:nsid w:val="240C255F"/>
    <w:multiLevelType w:val="multilevel"/>
    <w:tmpl w:val="E12AC81A"/>
    <w:styleLink w:val="WWNum131"/>
    <w:lvl w:ilvl="0">
      <w:start w:val="5"/>
      <w:numFmt w:val="decimal"/>
      <w:lvlText w:val="%1"/>
      <w:lvlJc w:val="left"/>
      <w:pPr>
        <w:tabs>
          <w:tab w:val="num" w:pos="1410"/>
        </w:tabs>
        <w:ind w:left="1410" w:hanging="1410"/>
      </w:pPr>
      <w:rPr>
        <w:rFonts w:hint="default"/>
      </w:rPr>
    </w:lvl>
    <w:lvl w:ilvl="1">
      <w:start w:val="2"/>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9" w15:restartNumberingAfterBreak="0">
    <w:nsid w:val="24395E10"/>
    <w:multiLevelType w:val="hybridMultilevel"/>
    <w:tmpl w:val="21BA5A3A"/>
    <w:lvl w:ilvl="0" w:tplc="D7765216">
      <w:start w:val="1"/>
      <w:numFmt w:val="decimal"/>
      <w:lvlText w:val="29.%1"/>
      <w:lvlJc w:val="left"/>
      <w:pPr>
        <w:ind w:left="1400" w:hanging="360"/>
      </w:pPr>
      <w:rPr>
        <w:rFonts w:hint="default"/>
        <w:b w:val="0"/>
        <w:color w:val="auto"/>
      </w:r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130" w15:restartNumberingAfterBreak="0">
    <w:nsid w:val="246C7D9A"/>
    <w:multiLevelType w:val="hybridMultilevel"/>
    <w:tmpl w:val="BD389374"/>
    <w:lvl w:ilvl="0" w:tplc="5CFA78BE">
      <w:start w:val="1"/>
      <w:numFmt w:val="decimal"/>
      <w:lvlText w:val="29.%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15:restartNumberingAfterBreak="0">
    <w:nsid w:val="24BC6D85"/>
    <w:multiLevelType w:val="hybridMultilevel"/>
    <w:tmpl w:val="D4EE4216"/>
    <w:lvl w:ilvl="0" w:tplc="B08A4A9C">
      <w:start w:val="1"/>
      <w:numFmt w:val="decimal"/>
      <w:lvlText w:val="39.%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15:restartNumberingAfterBreak="0">
    <w:nsid w:val="24D12C60"/>
    <w:multiLevelType w:val="hybridMultilevel"/>
    <w:tmpl w:val="24CC1BCA"/>
    <w:lvl w:ilvl="0" w:tplc="929033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25321E85"/>
    <w:multiLevelType w:val="hybridMultilevel"/>
    <w:tmpl w:val="030C2898"/>
    <w:lvl w:ilvl="0" w:tplc="929033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25AF6655"/>
    <w:multiLevelType w:val="hybridMultilevel"/>
    <w:tmpl w:val="43244BFE"/>
    <w:lvl w:ilvl="0" w:tplc="929033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260B3009"/>
    <w:multiLevelType w:val="multilevel"/>
    <w:tmpl w:val="1422A654"/>
    <w:styleLink w:val="WWNum3"/>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6" w15:restartNumberingAfterBreak="0">
    <w:nsid w:val="26693895"/>
    <w:multiLevelType w:val="hybridMultilevel"/>
    <w:tmpl w:val="C30E926A"/>
    <w:lvl w:ilvl="0" w:tplc="5F326072">
      <w:start w:val="1"/>
      <w:numFmt w:val="decimal"/>
      <w:lvlText w:val="40.%1"/>
      <w:lvlJc w:val="left"/>
      <w:pPr>
        <w:ind w:left="720" w:hanging="360"/>
      </w:pPr>
      <w:rPr>
        <w:rFonts w:hint="default"/>
        <w:b w:val="0"/>
        <w:color w:val="auto"/>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15:restartNumberingAfterBreak="0">
    <w:nsid w:val="268B6C31"/>
    <w:multiLevelType w:val="hybridMultilevel"/>
    <w:tmpl w:val="E67493AC"/>
    <w:lvl w:ilvl="0" w:tplc="929033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15:restartNumberingAfterBreak="0">
    <w:nsid w:val="26956668"/>
    <w:multiLevelType w:val="multilevel"/>
    <w:tmpl w:val="001A56EC"/>
    <w:styleLink w:val="WWNum14"/>
    <w:lvl w:ilvl="0">
      <w:start w:val="1"/>
      <w:numFmt w:val="decimal"/>
      <w:lvlText w:val="%1."/>
      <w:lvlJc w:val="left"/>
    </w:lvl>
    <w:lvl w:ilvl="1">
      <w:start w:val="6"/>
      <w:numFmt w:val="decimal"/>
      <w:lvlText w:val="%1.%2."/>
      <w:lvlJc w:val="left"/>
    </w:lvl>
    <w:lvl w:ilvl="2">
      <w:start w:val="5"/>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9" w15:restartNumberingAfterBreak="0">
    <w:nsid w:val="2727494C"/>
    <w:multiLevelType w:val="hybridMultilevel"/>
    <w:tmpl w:val="40660FE6"/>
    <w:lvl w:ilvl="0" w:tplc="FCC0DB10">
      <w:start w:val="1"/>
      <w:numFmt w:val="decimal"/>
      <w:lvlText w:val="4.5.%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0" w15:restartNumberingAfterBreak="0">
    <w:nsid w:val="27577E28"/>
    <w:multiLevelType w:val="hybridMultilevel"/>
    <w:tmpl w:val="0B842EB0"/>
    <w:lvl w:ilvl="0" w:tplc="929033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276F036F"/>
    <w:multiLevelType w:val="multilevel"/>
    <w:tmpl w:val="87DA451A"/>
    <w:lvl w:ilvl="0">
      <w:start w:val="63"/>
      <w:numFmt w:val="decimal"/>
      <w:lvlText w:val="%1"/>
      <w:lvlJc w:val="left"/>
      <w:pPr>
        <w:ind w:left="525" w:hanging="525"/>
      </w:pPr>
      <w:rPr>
        <w:rFonts w:hint="default"/>
        <w:b/>
        <w:bCs w:val="0"/>
      </w:rPr>
    </w:lvl>
    <w:lvl w:ilvl="1">
      <w:start w:val="1"/>
      <w:numFmt w:val="decimal"/>
      <w:lvlText w:val="%1.%2"/>
      <w:lvlJc w:val="left"/>
      <w:pPr>
        <w:ind w:left="951" w:hanging="525"/>
      </w:pPr>
      <w:rPr>
        <w:rFonts w:hint="default"/>
        <w:b w:val="0"/>
        <w:bCs/>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42" w15:restartNumberingAfterBreak="0">
    <w:nsid w:val="278C5BC9"/>
    <w:multiLevelType w:val="hybridMultilevel"/>
    <w:tmpl w:val="3232106C"/>
    <w:styleLink w:val="WWNum61"/>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3" w15:restartNumberingAfterBreak="0">
    <w:nsid w:val="28423961"/>
    <w:multiLevelType w:val="hybridMultilevel"/>
    <w:tmpl w:val="E850D72C"/>
    <w:lvl w:ilvl="0" w:tplc="6AE44520">
      <w:start w:val="25"/>
      <w:numFmt w:val="decimal"/>
      <w:lvlText w:val="%1."/>
      <w:lvlJc w:val="left"/>
      <w:pPr>
        <w:ind w:left="14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15:restartNumberingAfterBreak="0">
    <w:nsid w:val="2975182B"/>
    <w:multiLevelType w:val="hybridMultilevel"/>
    <w:tmpl w:val="A1247056"/>
    <w:lvl w:ilvl="0" w:tplc="CFF22EFE">
      <w:start w:val="30"/>
      <w:numFmt w:val="decimal"/>
      <w:lvlText w:val="%1."/>
      <w:lvlJc w:val="left"/>
      <w:pPr>
        <w:ind w:left="14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15:restartNumberingAfterBreak="0">
    <w:nsid w:val="299D2C49"/>
    <w:multiLevelType w:val="hybridMultilevel"/>
    <w:tmpl w:val="25EE6AEE"/>
    <w:lvl w:ilvl="0" w:tplc="7A7A3E9E">
      <w:start w:val="1"/>
      <w:numFmt w:val="decimal"/>
      <w:lvlText w:val="%1."/>
      <w:lvlJc w:val="left"/>
      <w:pPr>
        <w:ind w:left="3196" w:hanging="360"/>
      </w:pPr>
      <w:rPr>
        <w:rFonts w:ascii="Times New Roman" w:hAnsi="Times New Roman" w:cs="Times New Roman"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15:restartNumberingAfterBreak="0">
    <w:nsid w:val="2A5F47AB"/>
    <w:multiLevelType w:val="multilevel"/>
    <w:tmpl w:val="48960578"/>
    <w:styleLink w:val="WWNum24"/>
    <w:lvl w:ilvl="0">
      <w:numFmt w:val="bullet"/>
      <w:lvlText w:val=""/>
      <w:lvlJc w:val="left"/>
    </w:lvl>
    <w:lvl w:ilvl="1">
      <w:numFmt w:val="bullet"/>
      <w:lvlText w:val="o"/>
      <w:lvlJc w:val="left"/>
      <w:rPr>
        <w:rFonts w:cs="Courier New"/>
      </w:rPr>
    </w:lvl>
    <w:lvl w:ilvl="2">
      <w:numFmt w:val="bullet"/>
      <w:lvlText w:val=""/>
      <w:lvlJc w:val="left"/>
    </w:lvl>
    <w:lvl w:ilvl="3">
      <w:numFmt w:val="bullet"/>
      <w:lvlText w:val=""/>
      <w:lvlJc w:val="left"/>
    </w:lvl>
    <w:lvl w:ilvl="4">
      <w:numFmt w:val="bullet"/>
      <w:lvlText w:val="o"/>
      <w:lvlJc w:val="left"/>
      <w:rPr>
        <w:rFonts w:cs="Courier New"/>
      </w:rPr>
    </w:lvl>
    <w:lvl w:ilvl="5">
      <w:numFmt w:val="bullet"/>
      <w:lvlText w:val=""/>
      <w:lvlJc w:val="left"/>
    </w:lvl>
    <w:lvl w:ilvl="6">
      <w:numFmt w:val="bullet"/>
      <w:lvlText w:val=""/>
      <w:lvlJc w:val="left"/>
    </w:lvl>
    <w:lvl w:ilvl="7">
      <w:numFmt w:val="bullet"/>
      <w:lvlText w:val="o"/>
      <w:lvlJc w:val="left"/>
      <w:rPr>
        <w:rFonts w:cs="Courier New"/>
      </w:rPr>
    </w:lvl>
    <w:lvl w:ilvl="8">
      <w:numFmt w:val="bullet"/>
      <w:lvlText w:val=""/>
      <w:lvlJc w:val="left"/>
    </w:lvl>
  </w:abstractNum>
  <w:abstractNum w:abstractNumId="147" w15:restartNumberingAfterBreak="0">
    <w:nsid w:val="2ADD22D8"/>
    <w:multiLevelType w:val="hybridMultilevel"/>
    <w:tmpl w:val="02D611AA"/>
    <w:lvl w:ilvl="0" w:tplc="929033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15:restartNumberingAfterBreak="0">
    <w:nsid w:val="2B0F140B"/>
    <w:multiLevelType w:val="hybridMultilevel"/>
    <w:tmpl w:val="025013BA"/>
    <w:lvl w:ilvl="0" w:tplc="A89E643C">
      <w:start w:val="1"/>
      <w:numFmt w:val="decimal"/>
      <w:lvlText w:val="2.%1"/>
      <w:lvlJc w:val="left"/>
      <w:pPr>
        <w:ind w:left="720" w:hanging="360"/>
      </w:pPr>
      <w:rPr>
        <w:rFonts w:hint="default"/>
        <w:b w:val="0"/>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15:restartNumberingAfterBreak="0">
    <w:nsid w:val="2B0F14A8"/>
    <w:multiLevelType w:val="hybridMultilevel"/>
    <w:tmpl w:val="5E2E7DAC"/>
    <w:lvl w:ilvl="0" w:tplc="929033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2B1868B7"/>
    <w:multiLevelType w:val="hybridMultilevel"/>
    <w:tmpl w:val="1C8230B2"/>
    <w:lvl w:ilvl="0" w:tplc="929033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15:restartNumberingAfterBreak="0">
    <w:nsid w:val="2B1A2ED7"/>
    <w:multiLevelType w:val="hybridMultilevel"/>
    <w:tmpl w:val="779056F6"/>
    <w:lvl w:ilvl="0" w:tplc="929033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2B3D06B3"/>
    <w:multiLevelType w:val="multilevel"/>
    <w:tmpl w:val="73FAB342"/>
    <w:lvl w:ilvl="0">
      <w:start w:val="3"/>
      <w:numFmt w:val="decimal"/>
      <w:lvlText w:val="%1."/>
      <w:lvlJc w:val="left"/>
      <w:pPr>
        <w:ind w:left="450" w:hanging="45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53" w15:restartNumberingAfterBreak="0">
    <w:nsid w:val="2B6B6509"/>
    <w:multiLevelType w:val="hybridMultilevel"/>
    <w:tmpl w:val="8F9E1EEC"/>
    <w:lvl w:ilvl="0" w:tplc="929033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15:restartNumberingAfterBreak="0">
    <w:nsid w:val="2C544933"/>
    <w:multiLevelType w:val="hybridMultilevel"/>
    <w:tmpl w:val="B928BD6A"/>
    <w:lvl w:ilvl="0" w:tplc="1CE613BC">
      <w:start w:val="3"/>
      <w:numFmt w:val="decimal"/>
      <w:lvlText w:val="%1."/>
      <w:lvlJc w:val="left"/>
      <w:pPr>
        <w:ind w:left="720" w:hanging="360"/>
      </w:pPr>
      <w:rPr>
        <w:rFonts w:ascii="Times New Roman" w:hAnsi="Times New Roman" w:cs="Times New Roman"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15:restartNumberingAfterBreak="0">
    <w:nsid w:val="2C5B66D6"/>
    <w:multiLevelType w:val="hybridMultilevel"/>
    <w:tmpl w:val="DCC87C30"/>
    <w:lvl w:ilvl="0" w:tplc="C54EC320">
      <w:start w:val="30"/>
      <w:numFmt w:val="decimal"/>
      <w:lvlText w:val="%1."/>
      <w:lvlJc w:val="left"/>
      <w:pPr>
        <w:ind w:left="720" w:hanging="360"/>
      </w:pPr>
      <w:rPr>
        <w:rFonts w:ascii="Times New Roman" w:hAnsi="Times New Roman" w:cs="Times New Roman"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15:restartNumberingAfterBreak="0">
    <w:nsid w:val="2D20559B"/>
    <w:multiLevelType w:val="hybridMultilevel"/>
    <w:tmpl w:val="E5C2F364"/>
    <w:lvl w:ilvl="0" w:tplc="5FAE0360">
      <w:start w:val="1"/>
      <w:numFmt w:val="decimal"/>
      <w:lvlText w:val="18.%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15:restartNumberingAfterBreak="0">
    <w:nsid w:val="2D682D0B"/>
    <w:multiLevelType w:val="hybridMultilevel"/>
    <w:tmpl w:val="5EC890A6"/>
    <w:lvl w:ilvl="0" w:tplc="92903364">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158" w15:restartNumberingAfterBreak="0">
    <w:nsid w:val="2DBD7195"/>
    <w:multiLevelType w:val="hybridMultilevel"/>
    <w:tmpl w:val="46D6FCB6"/>
    <w:lvl w:ilvl="0" w:tplc="929033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15:restartNumberingAfterBreak="0">
    <w:nsid w:val="2EE12D09"/>
    <w:multiLevelType w:val="hybridMultilevel"/>
    <w:tmpl w:val="117E5FF6"/>
    <w:lvl w:ilvl="0" w:tplc="E1C87360">
      <w:start w:val="1"/>
      <w:numFmt w:val="decimal"/>
      <w:lvlText w:val="12.%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15:restartNumberingAfterBreak="0">
    <w:nsid w:val="2FEC386F"/>
    <w:multiLevelType w:val="hybridMultilevel"/>
    <w:tmpl w:val="827416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15:restartNumberingAfterBreak="0">
    <w:nsid w:val="304175B8"/>
    <w:multiLevelType w:val="hybridMultilevel"/>
    <w:tmpl w:val="5C56D1E0"/>
    <w:lvl w:ilvl="0" w:tplc="57D29472">
      <w:start w:val="1"/>
      <w:numFmt w:val="decimal"/>
      <w:lvlText w:val="32.%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15:restartNumberingAfterBreak="0">
    <w:nsid w:val="30A56B49"/>
    <w:multiLevelType w:val="hybridMultilevel"/>
    <w:tmpl w:val="39886352"/>
    <w:lvl w:ilvl="0" w:tplc="929033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15:restartNumberingAfterBreak="0">
    <w:nsid w:val="30B14638"/>
    <w:multiLevelType w:val="hybridMultilevel"/>
    <w:tmpl w:val="5978B71E"/>
    <w:lvl w:ilvl="0" w:tplc="B0F41FB0">
      <w:start w:val="1"/>
      <w:numFmt w:val="decimal"/>
      <w:lvlText w:val="46.%1"/>
      <w:lvlJc w:val="left"/>
      <w:pPr>
        <w:ind w:left="720" w:hanging="360"/>
      </w:pPr>
      <w:rPr>
        <w:rFonts w:hint="default"/>
        <w:b w:val="0"/>
        <w:bCs w:val="0"/>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4" w15:restartNumberingAfterBreak="0">
    <w:nsid w:val="31037BD9"/>
    <w:multiLevelType w:val="hybridMultilevel"/>
    <w:tmpl w:val="0CFA1072"/>
    <w:lvl w:ilvl="0" w:tplc="5ECE5EA8">
      <w:start w:val="1"/>
      <w:numFmt w:val="decimal"/>
      <w:lvlText w:val="43.%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15:restartNumberingAfterBreak="0">
    <w:nsid w:val="31067252"/>
    <w:multiLevelType w:val="hybridMultilevel"/>
    <w:tmpl w:val="E85CCADC"/>
    <w:lvl w:ilvl="0" w:tplc="929033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15:restartNumberingAfterBreak="0">
    <w:nsid w:val="31181429"/>
    <w:multiLevelType w:val="hybridMultilevel"/>
    <w:tmpl w:val="37703944"/>
    <w:lvl w:ilvl="0" w:tplc="D8E6A702">
      <w:start w:val="20"/>
      <w:numFmt w:val="decimal"/>
      <w:lvlText w:val="%1."/>
      <w:lvlJc w:val="left"/>
      <w:pPr>
        <w:ind w:left="14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15:restartNumberingAfterBreak="0">
    <w:nsid w:val="312920C0"/>
    <w:multiLevelType w:val="hybridMultilevel"/>
    <w:tmpl w:val="111A7A2A"/>
    <w:lvl w:ilvl="0" w:tplc="0284D7B0">
      <w:start w:val="1"/>
      <w:numFmt w:val="decimal"/>
      <w:lvlText w:val="4.4.%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8" w15:restartNumberingAfterBreak="0">
    <w:nsid w:val="318F0692"/>
    <w:multiLevelType w:val="hybridMultilevel"/>
    <w:tmpl w:val="6E563F30"/>
    <w:lvl w:ilvl="0" w:tplc="929033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15:restartNumberingAfterBreak="0">
    <w:nsid w:val="31CC1351"/>
    <w:multiLevelType w:val="hybridMultilevel"/>
    <w:tmpl w:val="991442D8"/>
    <w:lvl w:ilvl="0" w:tplc="929033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15:restartNumberingAfterBreak="0">
    <w:nsid w:val="31CF0A27"/>
    <w:multiLevelType w:val="hybridMultilevel"/>
    <w:tmpl w:val="22126ECA"/>
    <w:lvl w:ilvl="0" w:tplc="F6F470C0">
      <w:start w:val="1"/>
      <w:numFmt w:val="decimal"/>
      <w:lvlText w:val="47.%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15:restartNumberingAfterBreak="0">
    <w:nsid w:val="320648D3"/>
    <w:multiLevelType w:val="hybridMultilevel"/>
    <w:tmpl w:val="FC2812C6"/>
    <w:lvl w:ilvl="0" w:tplc="929033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15:restartNumberingAfterBreak="0">
    <w:nsid w:val="337D0F49"/>
    <w:multiLevelType w:val="hybridMultilevel"/>
    <w:tmpl w:val="5C520D82"/>
    <w:lvl w:ilvl="0" w:tplc="929033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15:restartNumberingAfterBreak="0">
    <w:nsid w:val="33BE38FB"/>
    <w:multiLevelType w:val="hybridMultilevel"/>
    <w:tmpl w:val="840E8166"/>
    <w:lvl w:ilvl="0" w:tplc="91C60666">
      <w:start w:val="1"/>
      <w:numFmt w:val="decimal"/>
      <w:lvlText w:val="16.%1"/>
      <w:lvlJc w:val="left"/>
      <w:pPr>
        <w:ind w:left="720" w:hanging="360"/>
      </w:pPr>
      <w:rPr>
        <w:rFonts w:hint="default"/>
        <w:b w:val="0"/>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76063936">
      <w:start w:val="1"/>
      <w:numFmt w:val="decimal"/>
      <w:lvlText w:val="%4."/>
      <w:lvlJc w:val="left"/>
      <w:pPr>
        <w:ind w:left="4472" w:hanging="360"/>
      </w:pPr>
      <w:rPr>
        <w:b/>
      </w:r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4" w15:restartNumberingAfterBreak="0">
    <w:nsid w:val="33D129A9"/>
    <w:multiLevelType w:val="hybridMultilevel"/>
    <w:tmpl w:val="3E3CDD6E"/>
    <w:lvl w:ilvl="0" w:tplc="8E9C5D1A">
      <w:start w:val="1"/>
      <w:numFmt w:val="decimal"/>
      <w:lvlText w:val="31.%1"/>
      <w:lvlJc w:val="left"/>
      <w:pPr>
        <w:ind w:left="720" w:hanging="360"/>
      </w:pPr>
      <w:rPr>
        <w:rFonts w:hint="default"/>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5" w15:restartNumberingAfterBreak="0">
    <w:nsid w:val="344750A4"/>
    <w:multiLevelType w:val="hybridMultilevel"/>
    <w:tmpl w:val="DAB85656"/>
    <w:lvl w:ilvl="0" w:tplc="929033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15:restartNumberingAfterBreak="0">
    <w:nsid w:val="34FE22F2"/>
    <w:multiLevelType w:val="multilevel"/>
    <w:tmpl w:val="B5507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35CC1082"/>
    <w:multiLevelType w:val="hybridMultilevel"/>
    <w:tmpl w:val="F280C6E8"/>
    <w:styleLink w:val="WWNum51"/>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8" w15:restartNumberingAfterBreak="0">
    <w:nsid w:val="35FF309E"/>
    <w:multiLevelType w:val="hybridMultilevel"/>
    <w:tmpl w:val="8F22A984"/>
    <w:lvl w:ilvl="0" w:tplc="6FF2267A">
      <w:start w:val="18"/>
      <w:numFmt w:val="decimal"/>
      <w:lvlText w:val="%1."/>
      <w:lvlJc w:val="left"/>
      <w:pPr>
        <w:ind w:left="14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15:restartNumberingAfterBreak="0">
    <w:nsid w:val="363B26D3"/>
    <w:multiLevelType w:val="multilevel"/>
    <w:tmpl w:val="E0A6BA34"/>
    <w:lvl w:ilvl="0">
      <w:start w:val="3"/>
      <w:numFmt w:val="decimal"/>
      <w:lvlText w:val="%1."/>
      <w:lvlJc w:val="left"/>
      <w:pPr>
        <w:ind w:left="450" w:hanging="450"/>
      </w:pPr>
      <w:rPr>
        <w:rFonts w:hint="default"/>
        <w:b/>
        <w:bCs/>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0" w15:restartNumberingAfterBreak="0">
    <w:nsid w:val="375A2E3D"/>
    <w:multiLevelType w:val="hybridMultilevel"/>
    <w:tmpl w:val="CF0EF210"/>
    <w:lvl w:ilvl="0" w:tplc="15BE6342">
      <w:start w:val="1"/>
      <w:numFmt w:val="decimal"/>
      <w:lvlText w:val="31.%1"/>
      <w:lvlJc w:val="left"/>
      <w:pPr>
        <w:ind w:left="1400" w:hanging="360"/>
      </w:pPr>
      <w:rPr>
        <w:rFonts w:hint="default"/>
        <w:b w:val="0"/>
        <w:color w:val="auto"/>
      </w:r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181" w15:restartNumberingAfterBreak="0">
    <w:nsid w:val="37C37FCD"/>
    <w:multiLevelType w:val="hybridMultilevel"/>
    <w:tmpl w:val="245EAEBE"/>
    <w:lvl w:ilvl="0" w:tplc="2A488864">
      <w:start w:val="1"/>
      <w:numFmt w:val="decimal"/>
      <w:lvlText w:val="10.%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15:restartNumberingAfterBreak="0">
    <w:nsid w:val="37EE5756"/>
    <w:multiLevelType w:val="hybridMultilevel"/>
    <w:tmpl w:val="10948072"/>
    <w:lvl w:ilvl="0" w:tplc="FC7E300E">
      <w:start w:val="1"/>
      <w:numFmt w:val="decimal"/>
      <w:lvlText w:val="30.%1"/>
      <w:lvlJc w:val="left"/>
      <w:pPr>
        <w:ind w:left="720" w:hanging="360"/>
      </w:pPr>
      <w:rPr>
        <w:rFonts w:hint="default"/>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3" w15:restartNumberingAfterBreak="0">
    <w:nsid w:val="38427358"/>
    <w:multiLevelType w:val="hybridMultilevel"/>
    <w:tmpl w:val="0F56AAE4"/>
    <w:lvl w:ilvl="0" w:tplc="67A6BECC">
      <w:start w:val="1"/>
      <w:numFmt w:val="decimal"/>
      <w:lvlText w:val="11.%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15:restartNumberingAfterBreak="0">
    <w:nsid w:val="38A95CAF"/>
    <w:multiLevelType w:val="multilevel"/>
    <w:tmpl w:val="6BD08E96"/>
    <w:styleLink w:val="2"/>
    <w:lvl w:ilvl="0">
      <w:start w:val="48"/>
      <w:numFmt w:val="decimal"/>
      <w:lvlText w:val="%1"/>
      <w:lvlJc w:val="left"/>
      <w:pPr>
        <w:ind w:left="525" w:hanging="525"/>
      </w:pPr>
      <w:rPr>
        <w:rFonts w:hint="default"/>
      </w:rPr>
    </w:lvl>
    <w:lvl w:ilvl="1">
      <w:start w:val="2"/>
      <w:numFmt w:val="decimal"/>
      <w:lvlText w:val="%1.%2"/>
      <w:lvlJc w:val="left"/>
      <w:pPr>
        <w:ind w:left="809" w:hanging="525"/>
      </w:pPr>
      <w:rPr>
        <w:rFonts w:hint="default"/>
        <w:b w:val="0"/>
        <w:bCs w:val="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85" w15:restartNumberingAfterBreak="0">
    <w:nsid w:val="38B7157B"/>
    <w:multiLevelType w:val="hybridMultilevel"/>
    <w:tmpl w:val="161A65CC"/>
    <w:lvl w:ilvl="0" w:tplc="A4B06710">
      <w:start w:val="1"/>
      <w:numFmt w:val="decimal"/>
      <w:lvlText w:val="58.%1"/>
      <w:lvlJc w:val="left"/>
      <w:pPr>
        <w:ind w:left="720" w:hanging="360"/>
      </w:pPr>
      <w:rPr>
        <w:rFonts w:hint="default"/>
        <w:b w:val="0"/>
        <w:bCs w:val="0"/>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6" w15:restartNumberingAfterBreak="0">
    <w:nsid w:val="39356881"/>
    <w:multiLevelType w:val="hybridMultilevel"/>
    <w:tmpl w:val="CA64FB08"/>
    <w:lvl w:ilvl="0" w:tplc="929033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15:restartNumberingAfterBreak="0">
    <w:nsid w:val="395957D2"/>
    <w:multiLevelType w:val="multilevel"/>
    <w:tmpl w:val="B092813C"/>
    <w:styleLink w:val="WWNum111"/>
    <w:lvl w:ilvl="0">
      <w:start w:val="38"/>
      <w:numFmt w:val="decimal"/>
      <w:lvlText w:val="%1."/>
      <w:lvlJc w:val="left"/>
      <w:pPr>
        <w:ind w:left="660" w:hanging="6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8" w15:restartNumberingAfterBreak="0">
    <w:nsid w:val="395A7223"/>
    <w:multiLevelType w:val="multilevel"/>
    <w:tmpl w:val="DE68FC72"/>
    <w:styleLink w:val="WWNum221"/>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9" w15:restartNumberingAfterBreak="0">
    <w:nsid w:val="3B030FDB"/>
    <w:multiLevelType w:val="hybridMultilevel"/>
    <w:tmpl w:val="0D5A8072"/>
    <w:lvl w:ilvl="0" w:tplc="1CBCCFFE">
      <w:start w:val="1"/>
      <w:numFmt w:val="decimal"/>
      <w:lvlText w:val="10.%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15:restartNumberingAfterBreak="0">
    <w:nsid w:val="3B765280"/>
    <w:multiLevelType w:val="hybridMultilevel"/>
    <w:tmpl w:val="934A14B4"/>
    <w:lvl w:ilvl="0" w:tplc="B16030F4">
      <w:start w:val="4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15:restartNumberingAfterBreak="0">
    <w:nsid w:val="3C507DD3"/>
    <w:multiLevelType w:val="hybridMultilevel"/>
    <w:tmpl w:val="BD24A33A"/>
    <w:lvl w:ilvl="0" w:tplc="6D5023C6">
      <w:start w:val="1"/>
      <w:numFmt w:val="decimal"/>
      <w:lvlText w:val="36.%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2" w15:restartNumberingAfterBreak="0">
    <w:nsid w:val="3C7D565C"/>
    <w:multiLevelType w:val="multilevel"/>
    <w:tmpl w:val="8938993A"/>
    <w:lvl w:ilvl="0">
      <w:start w:val="47"/>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93" w15:restartNumberingAfterBreak="0">
    <w:nsid w:val="3C8D2F73"/>
    <w:multiLevelType w:val="hybridMultilevel"/>
    <w:tmpl w:val="E7960C9C"/>
    <w:lvl w:ilvl="0" w:tplc="A9D6FFB8">
      <w:start w:val="1"/>
      <w:numFmt w:val="decimal"/>
      <w:lvlText w:val="%1."/>
      <w:lvlJc w:val="left"/>
      <w:pPr>
        <w:ind w:left="720" w:hanging="360"/>
      </w:pPr>
      <w:rPr>
        <w:rFonts w:ascii="Times New Roman" w:hAnsi="Times New Roman" w:cs="Times New Roman"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15:restartNumberingAfterBreak="0">
    <w:nsid w:val="3CAE2C31"/>
    <w:multiLevelType w:val="hybridMultilevel"/>
    <w:tmpl w:val="09324316"/>
    <w:lvl w:ilvl="0" w:tplc="BC56BE42">
      <w:start w:val="1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5" w15:restartNumberingAfterBreak="0">
    <w:nsid w:val="3CED0189"/>
    <w:multiLevelType w:val="multilevel"/>
    <w:tmpl w:val="10EEDA58"/>
    <w:styleLink w:val="WWNum10"/>
    <w:lvl w:ilvl="0">
      <w:numFmt w:val="bullet"/>
      <w:lvlText w:val="-"/>
      <w:lvlJc w:val="left"/>
      <w:rPr>
        <w:rFonts w:eastAsia="Times New Roman" w:cs="Times New Roman"/>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196" w15:restartNumberingAfterBreak="0">
    <w:nsid w:val="3D40749A"/>
    <w:multiLevelType w:val="multilevel"/>
    <w:tmpl w:val="F96AF45E"/>
    <w:styleLink w:val="WWNum141"/>
    <w:lvl w:ilvl="0">
      <w:start w:val="5"/>
      <w:numFmt w:val="decimal"/>
      <w:lvlText w:val="%1"/>
      <w:lvlJc w:val="left"/>
      <w:pPr>
        <w:tabs>
          <w:tab w:val="num" w:pos="1410"/>
        </w:tabs>
        <w:ind w:left="1410" w:hanging="1410"/>
      </w:pPr>
      <w:rPr>
        <w:rFonts w:hint="default"/>
      </w:rPr>
    </w:lvl>
    <w:lvl w:ilvl="1">
      <w:start w:val="3"/>
      <w:numFmt w:val="decimal"/>
      <w:lvlText w:val="%1.%2"/>
      <w:lvlJc w:val="left"/>
      <w:pPr>
        <w:tabs>
          <w:tab w:val="num" w:pos="1410"/>
        </w:tabs>
        <w:ind w:left="1410" w:hanging="1410"/>
      </w:pPr>
      <w:rPr>
        <w:rFonts w:hint="default"/>
      </w:rPr>
    </w:lvl>
    <w:lvl w:ilvl="2">
      <w:start w:val="4"/>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97" w15:restartNumberingAfterBreak="0">
    <w:nsid w:val="3D790136"/>
    <w:multiLevelType w:val="hybridMultilevel"/>
    <w:tmpl w:val="D4984DD2"/>
    <w:lvl w:ilvl="0" w:tplc="F0188776">
      <w:start w:val="1"/>
      <w:numFmt w:val="decimal"/>
      <w:lvlText w:val="17.%1"/>
      <w:lvlJc w:val="left"/>
      <w:pPr>
        <w:ind w:left="1400" w:hanging="360"/>
      </w:pPr>
      <w:rPr>
        <w:rFonts w:hint="default"/>
        <w:b w:val="0"/>
        <w:color w:val="auto"/>
      </w:r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198" w15:restartNumberingAfterBreak="0">
    <w:nsid w:val="3DF652D0"/>
    <w:multiLevelType w:val="hybridMultilevel"/>
    <w:tmpl w:val="B6823A54"/>
    <w:lvl w:ilvl="0" w:tplc="61CE967C">
      <w:start w:val="1"/>
      <w:numFmt w:val="decimal"/>
      <w:lvlText w:val="13.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9" w15:restartNumberingAfterBreak="0">
    <w:nsid w:val="3F6961D4"/>
    <w:multiLevelType w:val="multilevel"/>
    <w:tmpl w:val="776036AE"/>
    <w:styleLink w:val="WWNum201"/>
    <w:lvl w:ilvl="0">
      <w:start w:val="8"/>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0" w15:restartNumberingAfterBreak="0">
    <w:nsid w:val="3F707E30"/>
    <w:multiLevelType w:val="hybridMultilevel"/>
    <w:tmpl w:val="EACAF41A"/>
    <w:lvl w:ilvl="0" w:tplc="0F2A3098">
      <w:start w:val="1"/>
      <w:numFmt w:val="decimal"/>
      <w:lvlText w:val="7.%1"/>
      <w:lvlJc w:val="left"/>
      <w:pPr>
        <w:ind w:left="720" w:hanging="360"/>
      </w:pPr>
      <w:rPr>
        <w:rFonts w:hint="default"/>
        <w:b w:val="0"/>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1" w15:restartNumberingAfterBreak="0">
    <w:nsid w:val="3F8A5621"/>
    <w:multiLevelType w:val="hybridMultilevel"/>
    <w:tmpl w:val="1F1490B8"/>
    <w:lvl w:ilvl="0" w:tplc="5FC0E5D8">
      <w:start w:val="1"/>
      <w:numFmt w:val="decimal"/>
      <w:lvlText w:val="33.%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2" w15:restartNumberingAfterBreak="0">
    <w:nsid w:val="3F94501A"/>
    <w:multiLevelType w:val="multilevel"/>
    <w:tmpl w:val="9858ED44"/>
    <w:styleLink w:val="WWNum6"/>
    <w:lvl w:ilvl="0">
      <w:start w:val="27"/>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3" w15:restartNumberingAfterBreak="0">
    <w:nsid w:val="405949C5"/>
    <w:multiLevelType w:val="hybridMultilevel"/>
    <w:tmpl w:val="A456E890"/>
    <w:lvl w:ilvl="0" w:tplc="85BE65D8">
      <w:start w:val="1"/>
      <w:numFmt w:val="decimal"/>
      <w:lvlText w:val="2.1.%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4" w15:restartNumberingAfterBreak="0">
    <w:nsid w:val="40C21BD3"/>
    <w:multiLevelType w:val="hybridMultilevel"/>
    <w:tmpl w:val="451A7F46"/>
    <w:lvl w:ilvl="0" w:tplc="929033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15:restartNumberingAfterBreak="0">
    <w:nsid w:val="40D03C0C"/>
    <w:multiLevelType w:val="hybridMultilevel"/>
    <w:tmpl w:val="69F2E9D4"/>
    <w:lvl w:ilvl="0" w:tplc="F96AE1D4">
      <w:start w:val="1"/>
      <w:numFmt w:val="decimal"/>
      <w:lvlText w:val="32.%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6" w15:restartNumberingAfterBreak="0">
    <w:nsid w:val="40FB2DB6"/>
    <w:multiLevelType w:val="hybridMultilevel"/>
    <w:tmpl w:val="D276AB34"/>
    <w:lvl w:ilvl="0" w:tplc="929033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15:restartNumberingAfterBreak="0">
    <w:nsid w:val="415D44F1"/>
    <w:multiLevelType w:val="hybridMultilevel"/>
    <w:tmpl w:val="13702BBA"/>
    <w:lvl w:ilvl="0" w:tplc="6A48DFD4">
      <w:start w:val="33"/>
      <w:numFmt w:val="decimal"/>
      <w:lvlText w:val="%1."/>
      <w:lvlJc w:val="left"/>
      <w:pPr>
        <w:ind w:left="14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15:restartNumberingAfterBreak="0">
    <w:nsid w:val="419B1D05"/>
    <w:multiLevelType w:val="hybridMultilevel"/>
    <w:tmpl w:val="0298F622"/>
    <w:lvl w:ilvl="0" w:tplc="929033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15:restartNumberingAfterBreak="0">
    <w:nsid w:val="41D671CA"/>
    <w:multiLevelType w:val="hybridMultilevel"/>
    <w:tmpl w:val="597E8D58"/>
    <w:lvl w:ilvl="0" w:tplc="929033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15:restartNumberingAfterBreak="0">
    <w:nsid w:val="41F8193F"/>
    <w:multiLevelType w:val="multilevel"/>
    <w:tmpl w:val="545A917E"/>
    <w:styleLink w:val="WWNum4"/>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11" w15:restartNumberingAfterBreak="0">
    <w:nsid w:val="42FD3548"/>
    <w:multiLevelType w:val="hybridMultilevel"/>
    <w:tmpl w:val="B788602A"/>
    <w:lvl w:ilvl="0" w:tplc="9290336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2" w15:restartNumberingAfterBreak="0">
    <w:nsid w:val="43211A46"/>
    <w:multiLevelType w:val="hybridMultilevel"/>
    <w:tmpl w:val="93908390"/>
    <w:lvl w:ilvl="0" w:tplc="71568854">
      <w:start w:val="1"/>
      <w:numFmt w:val="decimal"/>
      <w:lvlText w:val="2.%1"/>
      <w:lvlJc w:val="left"/>
      <w:pPr>
        <w:ind w:left="720" w:hanging="360"/>
      </w:pPr>
      <w:rPr>
        <w:rFonts w:hint="default"/>
        <w:b w:val="0"/>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3" w15:restartNumberingAfterBreak="0">
    <w:nsid w:val="43D0358E"/>
    <w:multiLevelType w:val="hybridMultilevel"/>
    <w:tmpl w:val="BB0096DA"/>
    <w:lvl w:ilvl="0" w:tplc="E9AE49D2">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4" w15:restartNumberingAfterBreak="0">
    <w:nsid w:val="4423448B"/>
    <w:multiLevelType w:val="hybridMultilevel"/>
    <w:tmpl w:val="5A84F596"/>
    <w:lvl w:ilvl="0" w:tplc="9E2EE7D6">
      <w:start w:val="1"/>
      <w:numFmt w:val="decimal"/>
      <w:lvlText w:val="27.%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5" w15:restartNumberingAfterBreak="0">
    <w:nsid w:val="4448303E"/>
    <w:multiLevelType w:val="hybridMultilevel"/>
    <w:tmpl w:val="2160C90A"/>
    <w:lvl w:ilvl="0" w:tplc="FD9286B0">
      <w:start w:val="1"/>
      <w:numFmt w:val="decimal"/>
      <w:lvlText w:val="2.%1"/>
      <w:lvlJc w:val="left"/>
      <w:pPr>
        <w:ind w:left="720" w:hanging="360"/>
      </w:pPr>
      <w:rPr>
        <w:rFonts w:hint="default"/>
        <w:b w:val="0"/>
        <w:bCs w:val="0"/>
        <w:strike w:val="0"/>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6" w15:restartNumberingAfterBreak="0">
    <w:nsid w:val="44663DF2"/>
    <w:multiLevelType w:val="multilevel"/>
    <w:tmpl w:val="4B5EDC7E"/>
    <w:styleLink w:val="WWNum9"/>
    <w:lvl w:ilvl="0">
      <w:numFmt w:val="bullet"/>
      <w:lvlText w:val="-"/>
      <w:lvlJc w:val="left"/>
      <w:rPr>
        <w:rFonts w:eastAsia="Times New Roman" w:cs="Times New Roman"/>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217" w15:restartNumberingAfterBreak="0">
    <w:nsid w:val="44897417"/>
    <w:multiLevelType w:val="hybridMultilevel"/>
    <w:tmpl w:val="62D0279A"/>
    <w:lvl w:ilvl="0" w:tplc="8C041C98">
      <w:start w:val="1"/>
      <w:numFmt w:val="decimal"/>
      <w:lvlText w:val="38.%1"/>
      <w:lvlJc w:val="left"/>
      <w:pPr>
        <w:ind w:left="720" w:hanging="360"/>
      </w:pPr>
      <w:rPr>
        <w:rFonts w:hint="default"/>
        <w:b w:val="0"/>
        <w:bCs w:val="0"/>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8" w15:restartNumberingAfterBreak="0">
    <w:nsid w:val="45016E5D"/>
    <w:multiLevelType w:val="hybridMultilevel"/>
    <w:tmpl w:val="7AD847A6"/>
    <w:lvl w:ilvl="0" w:tplc="929033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15:restartNumberingAfterBreak="0">
    <w:nsid w:val="46557B96"/>
    <w:multiLevelType w:val="hybridMultilevel"/>
    <w:tmpl w:val="EDC655C2"/>
    <w:lvl w:ilvl="0" w:tplc="A4EA54BA">
      <w:start w:val="1"/>
      <w:numFmt w:val="decimal"/>
      <w:lvlText w:val="25.%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0" w15:restartNumberingAfterBreak="0">
    <w:nsid w:val="46C71034"/>
    <w:multiLevelType w:val="hybridMultilevel"/>
    <w:tmpl w:val="A3684B64"/>
    <w:lvl w:ilvl="0" w:tplc="929033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15:restartNumberingAfterBreak="0">
    <w:nsid w:val="46E46EEB"/>
    <w:multiLevelType w:val="hybridMultilevel"/>
    <w:tmpl w:val="E1344CD2"/>
    <w:lvl w:ilvl="0" w:tplc="4094D9C8">
      <w:start w:val="35"/>
      <w:numFmt w:val="decimal"/>
      <w:lvlText w:val="%1."/>
      <w:lvlJc w:val="left"/>
      <w:pPr>
        <w:ind w:left="720" w:hanging="360"/>
      </w:pPr>
      <w:rPr>
        <w:rFonts w:ascii="Times New Roman" w:hAnsi="Times New Roman" w:cs="Times New Roman"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2" w15:restartNumberingAfterBreak="0">
    <w:nsid w:val="479F63FF"/>
    <w:multiLevelType w:val="hybridMultilevel"/>
    <w:tmpl w:val="AFDE8EE8"/>
    <w:lvl w:ilvl="0" w:tplc="DDEEAD08">
      <w:start w:val="1"/>
      <w:numFmt w:val="decimal"/>
      <w:lvlText w:val="3.%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3" w15:restartNumberingAfterBreak="0">
    <w:nsid w:val="47A5404C"/>
    <w:multiLevelType w:val="hybridMultilevel"/>
    <w:tmpl w:val="DA6C225C"/>
    <w:lvl w:ilvl="0" w:tplc="2BF22EEE">
      <w:start w:val="1"/>
      <w:numFmt w:val="decimal"/>
      <w:lvlText w:val="51.%1"/>
      <w:lvlJc w:val="left"/>
      <w:pPr>
        <w:ind w:left="720" w:hanging="360"/>
      </w:pPr>
      <w:rPr>
        <w:rFonts w:hint="default"/>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4" w15:restartNumberingAfterBreak="0">
    <w:nsid w:val="47B35C03"/>
    <w:multiLevelType w:val="hybridMultilevel"/>
    <w:tmpl w:val="EC32C45C"/>
    <w:lvl w:ilvl="0" w:tplc="33BCFA30">
      <w:start w:val="1"/>
      <w:numFmt w:val="decimal"/>
      <w:lvlText w:val="50.%1"/>
      <w:lvlJc w:val="left"/>
      <w:pPr>
        <w:ind w:left="720" w:hanging="360"/>
      </w:pPr>
      <w:rPr>
        <w:rFonts w:hint="default"/>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5" w15:restartNumberingAfterBreak="0">
    <w:nsid w:val="47CB7892"/>
    <w:multiLevelType w:val="hybridMultilevel"/>
    <w:tmpl w:val="682CBE98"/>
    <w:lvl w:ilvl="0" w:tplc="5D586D88">
      <w:start w:val="1"/>
      <w:numFmt w:val="decimal"/>
      <w:lvlText w:val="12.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6" w15:restartNumberingAfterBreak="0">
    <w:nsid w:val="47DD20DB"/>
    <w:multiLevelType w:val="hybridMultilevel"/>
    <w:tmpl w:val="7580229A"/>
    <w:lvl w:ilvl="0" w:tplc="8AEAD86E">
      <w:start w:val="27"/>
      <w:numFmt w:val="decimal"/>
      <w:lvlText w:val="%1."/>
      <w:lvlJc w:val="left"/>
      <w:pPr>
        <w:ind w:left="720" w:hanging="360"/>
      </w:pPr>
      <w:rPr>
        <w:rFonts w:ascii="Times New Roman" w:hAnsi="Times New Roman" w:cs="Times New Roman"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7" w15:restartNumberingAfterBreak="0">
    <w:nsid w:val="48117F32"/>
    <w:multiLevelType w:val="hybridMultilevel"/>
    <w:tmpl w:val="D54A083C"/>
    <w:lvl w:ilvl="0" w:tplc="929033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15:restartNumberingAfterBreak="0">
    <w:nsid w:val="483A1C83"/>
    <w:multiLevelType w:val="hybridMultilevel"/>
    <w:tmpl w:val="1D604E32"/>
    <w:lvl w:ilvl="0" w:tplc="3C9A4D6E">
      <w:start w:val="1"/>
      <w:numFmt w:val="decimal"/>
      <w:lvlText w:val="24.%1"/>
      <w:lvlJc w:val="left"/>
      <w:pPr>
        <w:ind w:left="1400" w:hanging="360"/>
      </w:pPr>
      <w:rPr>
        <w:rFonts w:hint="default"/>
        <w:b w:val="0"/>
        <w:color w:val="auto"/>
      </w:r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229" w15:restartNumberingAfterBreak="0">
    <w:nsid w:val="486C08BF"/>
    <w:multiLevelType w:val="hybridMultilevel"/>
    <w:tmpl w:val="644E7BDC"/>
    <w:lvl w:ilvl="0" w:tplc="3F7490A4">
      <w:start w:val="1"/>
      <w:numFmt w:val="decimal"/>
      <w:lvlText w:val="36.%1"/>
      <w:lvlJc w:val="left"/>
      <w:pPr>
        <w:ind w:left="720" w:hanging="360"/>
      </w:pPr>
      <w:rPr>
        <w:rFonts w:hint="default"/>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0" w15:restartNumberingAfterBreak="0">
    <w:nsid w:val="48970B3A"/>
    <w:multiLevelType w:val="hybridMultilevel"/>
    <w:tmpl w:val="B9B037D2"/>
    <w:lvl w:ilvl="0" w:tplc="32707FC4">
      <w:start w:val="1"/>
      <w:numFmt w:val="decimal"/>
      <w:lvlText w:val="3.%1"/>
      <w:lvlJc w:val="left"/>
      <w:pPr>
        <w:ind w:left="720" w:hanging="360"/>
      </w:pPr>
      <w:rPr>
        <w:rFonts w:hint="default"/>
        <w:b w:val="0"/>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1" w15:restartNumberingAfterBreak="0">
    <w:nsid w:val="48EC4545"/>
    <w:multiLevelType w:val="hybridMultilevel"/>
    <w:tmpl w:val="D0FCD60A"/>
    <w:lvl w:ilvl="0" w:tplc="FD14A3EC">
      <w:start w:val="1"/>
      <w:numFmt w:val="decimal"/>
      <w:lvlText w:val="42.%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2" w15:restartNumberingAfterBreak="0">
    <w:nsid w:val="48FE0B9B"/>
    <w:multiLevelType w:val="multilevel"/>
    <w:tmpl w:val="100A9330"/>
    <w:lvl w:ilvl="0">
      <w:start w:val="38"/>
      <w:numFmt w:val="decimal"/>
      <w:lvlText w:val="%1."/>
      <w:lvlJc w:val="left"/>
      <w:pPr>
        <w:ind w:left="720" w:hanging="360"/>
      </w:pPr>
      <w:rPr>
        <w:rFonts w:ascii="Times New Roman" w:hAnsi="Times New Roman" w:cs="Times New Roman" w:hint="default"/>
        <w:b/>
        <w:sz w:val="28"/>
        <w:szCs w:val="28"/>
      </w:rPr>
    </w:lvl>
    <w:lvl w:ilvl="1">
      <w:start w:val="1"/>
      <w:numFmt w:val="decimal"/>
      <w:isLgl/>
      <w:lvlText w:val="%1.%2"/>
      <w:lvlJc w:val="left"/>
      <w:pPr>
        <w:ind w:left="1197" w:hanging="63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233" w15:restartNumberingAfterBreak="0">
    <w:nsid w:val="49950EB9"/>
    <w:multiLevelType w:val="hybridMultilevel"/>
    <w:tmpl w:val="E74A7F1E"/>
    <w:lvl w:ilvl="0" w:tplc="929033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15:restartNumberingAfterBreak="0">
    <w:nsid w:val="4A155908"/>
    <w:multiLevelType w:val="hybridMultilevel"/>
    <w:tmpl w:val="A17825F0"/>
    <w:styleLink w:val="WWNum91"/>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5" w15:restartNumberingAfterBreak="0">
    <w:nsid w:val="4A46303B"/>
    <w:multiLevelType w:val="hybridMultilevel"/>
    <w:tmpl w:val="6AF019A4"/>
    <w:lvl w:ilvl="0" w:tplc="03763A32">
      <w:start w:val="1"/>
      <w:numFmt w:val="decimal"/>
      <w:lvlText w:val="7.%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6" w15:restartNumberingAfterBreak="0">
    <w:nsid w:val="4A520091"/>
    <w:multiLevelType w:val="multilevel"/>
    <w:tmpl w:val="9F1473A0"/>
    <w:styleLink w:val="5"/>
    <w:lvl w:ilvl="0">
      <w:start w:val="49"/>
      <w:numFmt w:val="decimal"/>
      <w:lvlText w:val="%1"/>
      <w:lvlJc w:val="left"/>
      <w:pPr>
        <w:ind w:left="525" w:hanging="525"/>
      </w:pPr>
      <w:rPr>
        <w:rFonts w:hint="default"/>
        <w:b w:val="0"/>
      </w:rPr>
    </w:lvl>
    <w:lvl w:ilvl="1">
      <w:start w:val="1"/>
      <w:numFmt w:val="decimal"/>
      <w:lvlText w:val="%1.%2"/>
      <w:lvlJc w:val="left"/>
      <w:pPr>
        <w:ind w:left="885" w:hanging="525"/>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2160" w:hanging="108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4320" w:hanging="1800"/>
      </w:pPr>
      <w:rPr>
        <w:rFonts w:hint="default"/>
        <w:b w:val="0"/>
      </w:rPr>
    </w:lvl>
    <w:lvl w:ilvl="8">
      <w:start w:val="1"/>
      <w:numFmt w:val="decimal"/>
      <w:lvlText w:val="%1.%2.%3.%4.%5.%6.%7.%8.%9"/>
      <w:lvlJc w:val="left"/>
      <w:pPr>
        <w:ind w:left="5040" w:hanging="2160"/>
      </w:pPr>
      <w:rPr>
        <w:rFonts w:hint="default"/>
        <w:b w:val="0"/>
      </w:rPr>
    </w:lvl>
  </w:abstractNum>
  <w:abstractNum w:abstractNumId="237" w15:restartNumberingAfterBreak="0">
    <w:nsid w:val="4AF31270"/>
    <w:multiLevelType w:val="hybridMultilevel"/>
    <w:tmpl w:val="BA8AB2AA"/>
    <w:lvl w:ilvl="0" w:tplc="3E02535E">
      <w:start w:val="1"/>
      <w:numFmt w:val="decimal"/>
      <w:lvlText w:val="25.%1"/>
      <w:lvlJc w:val="left"/>
      <w:pPr>
        <w:ind w:left="720" w:hanging="360"/>
      </w:pPr>
      <w:rPr>
        <w:rFonts w:hint="default"/>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8" w15:restartNumberingAfterBreak="0">
    <w:nsid w:val="4B9C6944"/>
    <w:multiLevelType w:val="hybridMultilevel"/>
    <w:tmpl w:val="2A1E302C"/>
    <w:lvl w:ilvl="0" w:tplc="9290336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39" w15:restartNumberingAfterBreak="0">
    <w:nsid w:val="4BBE09B9"/>
    <w:multiLevelType w:val="hybridMultilevel"/>
    <w:tmpl w:val="8182D43E"/>
    <w:lvl w:ilvl="0" w:tplc="929033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15:restartNumberingAfterBreak="0">
    <w:nsid w:val="4C33794D"/>
    <w:multiLevelType w:val="multilevel"/>
    <w:tmpl w:val="3B6C1BA4"/>
    <w:lvl w:ilvl="0">
      <w:start w:val="49"/>
      <w:numFmt w:val="decimal"/>
      <w:lvlText w:val="%1"/>
      <w:lvlJc w:val="left"/>
      <w:pPr>
        <w:ind w:left="2652" w:hanging="525"/>
      </w:pPr>
      <w:rPr>
        <w:rFonts w:hint="default"/>
        <w:b/>
        <w:bCs w:val="0"/>
      </w:rPr>
    </w:lvl>
    <w:lvl w:ilvl="1">
      <w:start w:val="1"/>
      <w:numFmt w:val="decimal"/>
      <w:lvlText w:val="%1.%2"/>
      <w:lvlJc w:val="left"/>
      <w:pPr>
        <w:ind w:left="885" w:hanging="525"/>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2160" w:hanging="108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4320" w:hanging="1800"/>
      </w:pPr>
      <w:rPr>
        <w:rFonts w:hint="default"/>
        <w:b w:val="0"/>
      </w:rPr>
    </w:lvl>
    <w:lvl w:ilvl="8">
      <w:start w:val="1"/>
      <w:numFmt w:val="decimal"/>
      <w:lvlText w:val="%1.%2.%3.%4.%5.%6.%7.%8.%9"/>
      <w:lvlJc w:val="left"/>
      <w:pPr>
        <w:ind w:left="5040" w:hanging="2160"/>
      </w:pPr>
      <w:rPr>
        <w:rFonts w:hint="default"/>
        <w:b w:val="0"/>
      </w:rPr>
    </w:lvl>
  </w:abstractNum>
  <w:abstractNum w:abstractNumId="241" w15:restartNumberingAfterBreak="0">
    <w:nsid w:val="4C5B08A5"/>
    <w:multiLevelType w:val="hybridMultilevel"/>
    <w:tmpl w:val="C3787634"/>
    <w:lvl w:ilvl="0" w:tplc="9290336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2" w15:restartNumberingAfterBreak="0">
    <w:nsid w:val="4CF77392"/>
    <w:multiLevelType w:val="hybridMultilevel"/>
    <w:tmpl w:val="E1A29C94"/>
    <w:lvl w:ilvl="0" w:tplc="9814C7AC">
      <w:start w:val="31"/>
      <w:numFmt w:val="decimal"/>
      <w:lvlText w:val="%1."/>
      <w:lvlJc w:val="left"/>
      <w:pPr>
        <w:ind w:left="720" w:hanging="360"/>
      </w:pPr>
      <w:rPr>
        <w:rFonts w:ascii="Times New Roman" w:hAnsi="Times New Roman" w:cs="Times New Roman"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3" w15:restartNumberingAfterBreak="0">
    <w:nsid w:val="4D2E2DCD"/>
    <w:multiLevelType w:val="multilevel"/>
    <w:tmpl w:val="1A5697C8"/>
    <w:lvl w:ilvl="0">
      <w:start w:val="62"/>
      <w:numFmt w:val="decimal"/>
      <w:lvlText w:val="%1"/>
      <w:lvlJc w:val="left"/>
      <w:pPr>
        <w:ind w:left="525" w:hanging="525"/>
      </w:pPr>
      <w:rPr>
        <w:rFonts w:hint="default"/>
        <w:b/>
        <w:bCs/>
      </w:rPr>
    </w:lvl>
    <w:lvl w:ilvl="1">
      <w:start w:val="2"/>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44" w15:restartNumberingAfterBreak="0">
    <w:nsid w:val="4D5F0CF0"/>
    <w:multiLevelType w:val="hybridMultilevel"/>
    <w:tmpl w:val="84C638CE"/>
    <w:lvl w:ilvl="0" w:tplc="B75CE836">
      <w:start w:val="6"/>
      <w:numFmt w:val="decimal"/>
      <w:lvlText w:val="27.%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5" w15:restartNumberingAfterBreak="0">
    <w:nsid w:val="4DE055D4"/>
    <w:multiLevelType w:val="hybridMultilevel"/>
    <w:tmpl w:val="CC56A93A"/>
    <w:lvl w:ilvl="0" w:tplc="9290336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46" w15:restartNumberingAfterBreak="0">
    <w:nsid w:val="4E001C87"/>
    <w:multiLevelType w:val="hybridMultilevel"/>
    <w:tmpl w:val="1818DA36"/>
    <w:lvl w:ilvl="0" w:tplc="4D68F702">
      <w:start w:val="1"/>
      <w:numFmt w:val="decimal"/>
      <w:lvlText w:val="5.%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7" w15:restartNumberingAfterBreak="0">
    <w:nsid w:val="4E4147F0"/>
    <w:multiLevelType w:val="hybridMultilevel"/>
    <w:tmpl w:val="2B98E94C"/>
    <w:lvl w:ilvl="0" w:tplc="DCC28ED2">
      <w:start w:val="4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8" w15:restartNumberingAfterBreak="0">
    <w:nsid w:val="4EA728FD"/>
    <w:multiLevelType w:val="hybridMultilevel"/>
    <w:tmpl w:val="36B88C3C"/>
    <w:lvl w:ilvl="0" w:tplc="929033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15:restartNumberingAfterBreak="0">
    <w:nsid w:val="4EEE4B54"/>
    <w:multiLevelType w:val="hybridMultilevel"/>
    <w:tmpl w:val="07A22202"/>
    <w:lvl w:ilvl="0" w:tplc="305A55C6">
      <w:start w:val="1"/>
      <w:numFmt w:val="decimal"/>
      <w:lvlText w:val="6.%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0" w15:restartNumberingAfterBreak="0">
    <w:nsid w:val="4F257DDD"/>
    <w:multiLevelType w:val="hybridMultilevel"/>
    <w:tmpl w:val="308CFB5E"/>
    <w:lvl w:ilvl="0" w:tplc="FC88A8BE">
      <w:start w:val="1"/>
      <w:numFmt w:val="decimal"/>
      <w:lvlText w:val="28.%1"/>
      <w:lvlJc w:val="left"/>
      <w:pPr>
        <w:ind w:left="720" w:hanging="360"/>
      </w:pPr>
      <w:rPr>
        <w:rFonts w:hint="default"/>
        <w:b w:val="0"/>
        <w:bCs w:val="0"/>
        <w:i w:val="0"/>
        <w:strike w:val="0"/>
        <w:color w:val="auto"/>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1" w15:restartNumberingAfterBreak="0">
    <w:nsid w:val="4F680FB7"/>
    <w:multiLevelType w:val="multilevel"/>
    <w:tmpl w:val="F91680DA"/>
    <w:lvl w:ilvl="0">
      <w:start w:val="1"/>
      <w:numFmt w:val="decimal"/>
      <w:lvlText w:val="%1."/>
      <w:lvlJc w:val="left"/>
      <w:pPr>
        <w:ind w:left="720" w:hanging="360"/>
      </w:pPr>
      <w:rPr>
        <w:b/>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2" w15:restartNumberingAfterBreak="0">
    <w:nsid w:val="4F6946F6"/>
    <w:multiLevelType w:val="hybridMultilevel"/>
    <w:tmpl w:val="0D306964"/>
    <w:lvl w:ilvl="0" w:tplc="8EE0C3D4">
      <w:start w:val="1"/>
      <w:numFmt w:val="decimal"/>
      <w:lvlText w:val="23.%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3" w15:restartNumberingAfterBreak="0">
    <w:nsid w:val="4FE54193"/>
    <w:multiLevelType w:val="hybridMultilevel"/>
    <w:tmpl w:val="78A245B6"/>
    <w:lvl w:ilvl="0" w:tplc="B3FE94A0">
      <w:start w:val="1"/>
      <w:numFmt w:val="decimal"/>
      <w:lvlText w:val="12.%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4" w15:restartNumberingAfterBreak="0">
    <w:nsid w:val="506E6418"/>
    <w:multiLevelType w:val="multilevel"/>
    <w:tmpl w:val="5A060B8A"/>
    <w:styleLink w:val="WWNum12"/>
    <w:lvl w:ilvl="0">
      <w:start w:val="1"/>
      <w:numFmt w:val="decimal"/>
      <w:lvlText w:val="%1."/>
      <w:lvlJc w:val="left"/>
    </w:lvl>
    <w:lvl w:ilvl="1">
      <w:start w:val="5"/>
      <w:numFmt w:val="decimal"/>
      <w:lvlText w:val="%1.%2."/>
      <w:lvlJc w:val="left"/>
    </w:lvl>
    <w:lvl w:ilvl="2">
      <w:start w:val="5"/>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55" w15:restartNumberingAfterBreak="0">
    <w:nsid w:val="50AE6A25"/>
    <w:multiLevelType w:val="hybridMultilevel"/>
    <w:tmpl w:val="176E311A"/>
    <w:lvl w:ilvl="0" w:tplc="2BA6EC04">
      <w:start w:val="1"/>
      <w:numFmt w:val="decimal"/>
      <w:lvlText w:val="4.%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6" w15:restartNumberingAfterBreak="0">
    <w:nsid w:val="50CE3820"/>
    <w:multiLevelType w:val="hybridMultilevel"/>
    <w:tmpl w:val="943089C4"/>
    <w:lvl w:ilvl="0" w:tplc="84C87D1C">
      <w:start w:val="1"/>
      <w:numFmt w:val="decimal"/>
      <w:lvlText w:val="7.%1"/>
      <w:lvlJc w:val="left"/>
      <w:pPr>
        <w:ind w:left="720" w:hanging="360"/>
      </w:pPr>
      <w:rPr>
        <w:rFonts w:hint="default"/>
        <w:b w:val="0"/>
        <w:bCs w:val="0"/>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7" w15:restartNumberingAfterBreak="0">
    <w:nsid w:val="50D65801"/>
    <w:multiLevelType w:val="hybridMultilevel"/>
    <w:tmpl w:val="9F16AEE0"/>
    <w:lvl w:ilvl="0" w:tplc="35D44FE6">
      <w:start w:val="1"/>
      <w:numFmt w:val="decimal"/>
      <w:lvlText w:val="33.%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8" w15:restartNumberingAfterBreak="0">
    <w:nsid w:val="50F45D85"/>
    <w:multiLevelType w:val="hybridMultilevel"/>
    <w:tmpl w:val="190C5ABA"/>
    <w:lvl w:ilvl="0" w:tplc="8290375E">
      <w:start w:val="32"/>
      <w:numFmt w:val="decimal"/>
      <w:lvlText w:val="%1."/>
      <w:lvlJc w:val="left"/>
      <w:pPr>
        <w:ind w:left="14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9" w15:restartNumberingAfterBreak="0">
    <w:nsid w:val="51020672"/>
    <w:multiLevelType w:val="hybridMultilevel"/>
    <w:tmpl w:val="FDC29AFC"/>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0" w15:restartNumberingAfterBreak="0">
    <w:nsid w:val="511E1F9B"/>
    <w:multiLevelType w:val="hybridMultilevel"/>
    <w:tmpl w:val="7068BAFE"/>
    <w:lvl w:ilvl="0" w:tplc="165C296C">
      <w:start w:val="4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1" w15:restartNumberingAfterBreak="0">
    <w:nsid w:val="51364B71"/>
    <w:multiLevelType w:val="hybridMultilevel"/>
    <w:tmpl w:val="B5ECC680"/>
    <w:lvl w:ilvl="0" w:tplc="A8D0A676">
      <w:start w:val="1"/>
      <w:numFmt w:val="decimal"/>
      <w:lvlText w:val="8.%1"/>
      <w:lvlJc w:val="left"/>
      <w:pPr>
        <w:ind w:left="1400" w:hanging="360"/>
      </w:pPr>
      <w:rPr>
        <w:rFonts w:hint="default"/>
        <w:b w:val="0"/>
        <w:color w:val="auto"/>
      </w:r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262" w15:restartNumberingAfterBreak="0">
    <w:nsid w:val="51602312"/>
    <w:multiLevelType w:val="hybridMultilevel"/>
    <w:tmpl w:val="721ADF76"/>
    <w:lvl w:ilvl="0" w:tplc="A1140D4C">
      <w:start w:val="1"/>
      <w:numFmt w:val="decimal"/>
      <w:lvlText w:val="27.%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3" w15:restartNumberingAfterBreak="0">
    <w:nsid w:val="51835A3E"/>
    <w:multiLevelType w:val="hybridMultilevel"/>
    <w:tmpl w:val="E9DA105C"/>
    <w:lvl w:ilvl="0" w:tplc="0FE4E726">
      <w:start w:val="1"/>
      <w:numFmt w:val="decimal"/>
      <w:lvlText w:val="19.%1"/>
      <w:lvlJc w:val="left"/>
      <w:pPr>
        <w:ind w:left="1400" w:hanging="360"/>
      </w:pPr>
      <w:rPr>
        <w:rFonts w:hint="default"/>
        <w:b w:val="0"/>
        <w:color w:val="auto"/>
      </w:r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264" w15:restartNumberingAfterBreak="0">
    <w:nsid w:val="519337F7"/>
    <w:multiLevelType w:val="multilevel"/>
    <w:tmpl w:val="9D5C59E0"/>
    <w:lvl w:ilvl="0">
      <w:start w:val="46"/>
      <w:numFmt w:val="decimal"/>
      <w:lvlText w:val="%1"/>
      <w:lvlJc w:val="left"/>
      <w:pPr>
        <w:ind w:left="525" w:hanging="525"/>
      </w:pPr>
      <w:rPr>
        <w:rFonts w:hint="default"/>
      </w:rPr>
    </w:lvl>
    <w:lvl w:ilvl="1">
      <w:start w:val="2"/>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65" w15:restartNumberingAfterBreak="0">
    <w:nsid w:val="51AB5654"/>
    <w:multiLevelType w:val="hybridMultilevel"/>
    <w:tmpl w:val="3DAC4BFA"/>
    <w:lvl w:ilvl="0" w:tplc="929033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15:restartNumberingAfterBreak="0">
    <w:nsid w:val="522F293F"/>
    <w:multiLevelType w:val="hybridMultilevel"/>
    <w:tmpl w:val="C70C97E8"/>
    <w:lvl w:ilvl="0" w:tplc="16144852">
      <w:start w:val="1"/>
      <w:numFmt w:val="decimal"/>
      <w:lvlText w:val="5.%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7" w15:restartNumberingAfterBreak="0">
    <w:nsid w:val="534F368B"/>
    <w:multiLevelType w:val="hybridMultilevel"/>
    <w:tmpl w:val="D318ECB6"/>
    <w:lvl w:ilvl="0" w:tplc="6AEEA540">
      <w:start w:val="1"/>
      <w:numFmt w:val="decimal"/>
      <w:lvlText w:val="57.%1"/>
      <w:lvlJc w:val="left"/>
      <w:pPr>
        <w:ind w:left="720" w:hanging="360"/>
      </w:pPr>
      <w:rPr>
        <w:rFonts w:hint="default"/>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E1F4E9D2">
      <w:start w:val="1"/>
      <w:numFmt w:val="decimal"/>
      <w:lvlText w:val="%4."/>
      <w:lvlJc w:val="left"/>
      <w:pPr>
        <w:ind w:left="2880" w:hanging="360"/>
      </w:pPr>
      <w:rPr>
        <w:b/>
      </w:r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8" w15:restartNumberingAfterBreak="0">
    <w:nsid w:val="53AA6E6D"/>
    <w:multiLevelType w:val="hybridMultilevel"/>
    <w:tmpl w:val="4A0C2B6E"/>
    <w:lvl w:ilvl="0" w:tplc="7730CEEE">
      <w:start w:val="1"/>
      <w:numFmt w:val="decimal"/>
      <w:lvlText w:val="2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9" w15:restartNumberingAfterBreak="0">
    <w:nsid w:val="54F34286"/>
    <w:multiLevelType w:val="hybridMultilevel"/>
    <w:tmpl w:val="A66AD1E6"/>
    <w:lvl w:ilvl="0" w:tplc="0BA2BD5C">
      <w:start w:val="1"/>
      <w:numFmt w:val="decimal"/>
      <w:lvlText w:val="25.%1"/>
      <w:lvlJc w:val="left"/>
      <w:pPr>
        <w:ind w:left="1400" w:hanging="360"/>
      </w:pPr>
      <w:rPr>
        <w:rFonts w:hint="default"/>
        <w:b w:val="0"/>
        <w:color w:val="auto"/>
      </w:r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270" w15:restartNumberingAfterBreak="0">
    <w:nsid w:val="55764F95"/>
    <w:multiLevelType w:val="hybridMultilevel"/>
    <w:tmpl w:val="8AD6D9DE"/>
    <w:styleLink w:val="Dash"/>
    <w:lvl w:ilvl="0" w:tplc="CD7C997E">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FB7AFFA4">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C4DA6264">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64A0EAA">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080882E4">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726152">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13284586">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93CC6434">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B784B9E4">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271" w15:restartNumberingAfterBreak="0">
    <w:nsid w:val="559755CE"/>
    <w:multiLevelType w:val="hybridMultilevel"/>
    <w:tmpl w:val="0B540C18"/>
    <w:lvl w:ilvl="0" w:tplc="92903364">
      <w:start w:val="1"/>
      <w:numFmt w:val="bullet"/>
      <w:lvlText w:val=""/>
      <w:lvlJc w:val="left"/>
      <w:pPr>
        <w:ind w:left="153" w:hanging="360"/>
      </w:pPr>
      <w:rPr>
        <w:rFonts w:ascii="Symbol" w:hAnsi="Symbol" w:cs="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272" w15:restartNumberingAfterBreak="0">
    <w:nsid w:val="55B71A97"/>
    <w:multiLevelType w:val="hybridMultilevel"/>
    <w:tmpl w:val="82A80EFA"/>
    <w:lvl w:ilvl="0" w:tplc="58202D42">
      <w:start w:val="39"/>
      <w:numFmt w:val="decimal"/>
      <w:lvlText w:val="%1."/>
      <w:lvlJc w:val="left"/>
      <w:pPr>
        <w:ind w:left="14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3" w15:restartNumberingAfterBreak="0">
    <w:nsid w:val="55EF7988"/>
    <w:multiLevelType w:val="hybridMultilevel"/>
    <w:tmpl w:val="5FC8DFD0"/>
    <w:lvl w:ilvl="0" w:tplc="929033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15:restartNumberingAfterBreak="0">
    <w:nsid w:val="55F84A32"/>
    <w:multiLevelType w:val="hybridMultilevel"/>
    <w:tmpl w:val="2D76902E"/>
    <w:lvl w:ilvl="0" w:tplc="DA601DCA">
      <w:start w:val="1"/>
      <w:numFmt w:val="decimal"/>
      <w:lvlText w:val="15.%1"/>
      <w:lvlJc w:val="left"/>
      <w:pPr>
        <w:ind w:left="1400" w:hanging="360"/>
      </w:pPr>
      <w:rPr>
        <w:rFonts w:hint="default"/>
        <w:b w:val="0"/>
        <w:color w:val="auto"/>
      </w:r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275" w15:restartNumberingAfterBreak="0">
    <w:nsid w:val="55FD067A"/>
    <w:multiLevelType w:val="hybridMultilevel"/>
    <w:tmpl w:val="63169DF0"/>
    <w:lvl w:ilvl="0" w:tplc="929033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15:restartNumberingAfterBreak="0">
    <w:nsid w:val="560013F9"/>
    <w:multiLevelType w:val="hybridMultilevel"/>
    <w:tmpl w:val="DF6A9918"/>
    <w:lvl w:ilvl="0" w:tplc="929033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15:restartNumberingAfterBreak="0">
    <w:nsid w:val="565836A7"/>
    <w:multiLevelType w:val="hybridMultilevel"/>
    <w:tmpl w:val="BC5CCB40"/>
    <w:lvl w:ilvl="0" w:tplc="929033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15:restartNumberingAfterBreak="0">
    <w:nsid w:val="572F7B5E"/>
    <w:multiLevelType w:val="multilevel"/>
    <w:tmpl w:val="FF5AE6B4"/>
    <w:styleLink w:val="1"/>
    <w:lvl w:ilvl="0">
      <w:start w:val="1"/>
      <w:numFmt w:val="decimal"/>
      <w:lvlText w:val="49.%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9" w15:restartNumberingAfterBreak="0">
    <w:nsid w:val="57E24933"/>
    <w:multiLevelType w:val="hybridMultilevel"/>
    <w:tmpl w:val="FA3C9030"/>
    <w:lvl w:ilvl="0" w:tplc="929033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15:restartNumberingAfterBreak="0">
    <w:nsid w:val="57EE1C21"/>
    <w:multiLevelType w:val="hybridMultilevel"/>
    <w:tmpl w:val="6CE62CCA"/>
    <w:lvl w:ilvl="0" w:tplc="AE6633B6">
      <w:start w:val="1"/>
      <w:numFmt w:val="decimal"/>
      <w:lvlText w:val="33.%1"/>
      <w:lvlJc w:val="left"/>
      <w:pPr>
        <w:ind w:left="720" w:hanging="360"/>
      </w:pPr>
      <w:rPr>
        <w:rFonts w:hint="default"/>
        <w:b w:val="0"/>
        <w:bCs w:val="0"/>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1" w15:restartNumberingAfterBreak="0">
    <w:nsid w:val="58725576"/>
    <w:multiLevelType w:val="hybridMultilevel"/>
    <w:tmpl w:val="B3EE2B28"/>
    <w:lvl w:ilvl="0" w:tplc="929033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15:restartNumberingAfterBreak="0">
    <w:nsid w:val="591B3BF5"/>
    <w:multiLevelType w:val="multilevel"/>
    <w:tmpl w:val="DBB2BDBE"/>
    <w:styleLink w:val="WWNum151"/>
    <w:lvl w:ilvl="0">
      <w:start w:val="8"/>
      <w:numFmt w:val="decimal"/>
      <w:lvlText w:val="%1"/>
      <w:lvlJc w:val="left"/>
      <w:pPr>
        <w:tabs>
          <w:tab w:val="num" w:pos="1410"/>
        </w:tabs>
        <w:ind w:left="1410" w:hanging="1410"/>
      </w:pPr>
      <w:rPr>
        <w:rFonts w:hint="default"/>
      </w:rPr>
    </w:lvl>
    <w:lvl w:ilvl="1">
      <w:start w:val="3"/>
      <w:numFmt w:val="decimal"/>
      <w:lvlText w:val="%1.%2"/>
      <w:lvlJc w:val="left"/>
      <w:pPr>
        <w:tabs>
          <w:tab w:val="num" w:pos="1410"/>
        </w:tabs>
        <w:ind w:left="1410" w:hanging="1410"/>
      </w:pPr>
      <w:rPr>
        <w:rFonts w:hint="default"/>
      </w:rPr>
    </w:lvl>
    <w:lvl w:ilvl="2">
      <w:start w:val="2"/>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83" w15:restartNumberingAfterBreak="0">
    <w:nsid w:val="5A2A5923"/>
    <w:multiLevelType w:val="hybridMultilevel"/>
    <w:tmpl w:val="CA943288"/>
    <w:lvl w:ilvl="0" w:tplc="929033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15:restartNumberingAfterBreak="0">
    <w:nsid w:val="5A2F12A7"/>
    <w:multiLevelType w:val="hybridMultilevel"/>
    <w:tmpl w:val="82E63800"/>
    <w:lvl w:ilvl="0" w:tplc="929033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15:restartNumberingAfterBreak="0">
    <w:nsid w:val="5A362214"/>
    <w:multiLevelType w:val="hybridMultilevel"/>
    <w:tmpl w:val="C6821380"/>
    <w:lvl w:ilvl="0" w:tplc="37645C32">
      <w:start w:val="1"/>
      <w:numFmt w:val="decimal"/>
      <w:lvlText w:val="17.%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6" w15:restartNumberingAfterBreak="0">
    <w:nsid w:val="5A5B2B4C"/>
    <w:multiLevelType w:val="hybridMultilevel"/>
    <w:tmpl w:val="173A81D6"/>
    <w:lvl w:ilvl="0" w:tplc="24FAD662">
      <w:start w:val="1"/>
      <w:numFmt w:val="decimal"/>
      <w:lvlText w:val="35.%1"/>
      <w:lvlJc w:val="left"/>
      <w:pPr>
        <w:ind w:left="720" w:hanging="360"/>
      </w:pPr>
      <w:rPr>
        <w:rFonts w:hint="default"/>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7" w15:restartNumberingAfterBreak="0">
    <w:nsid w:val="5A9E36AF"/>
    <w:multiLevelType w:val="hybridMultilevel"/>
    <w:tmpl w:val="2A266A5A"/>
    <w:lvl w:ilvl="0" w:tplc="9290336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8" w15:restartNumberingAfterBreak="0">
    <w:nsid w:val="5B0C215B"/>
    <w:multiLevelType w:val="hybridMultilevel"/>
    <w:tmpl w:val="96C80F8E"/>
    <w:lvl w:ilvl="0" w:tplc="929033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15:restartNumberingAfterBreak="0">
    <w:nsid w:val="5B161163"/>
    <w:multiLevelType w:val="multilevel"/>
    <w:tmpl w:val="892009F2"/>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0" w15:restartNumberingAfterBreak="0">
    <w:nsid w:val="5B9F361C"/>
    <w:multiLevelType w:val="hybridMultilevel"/>
    <w:tmpl w:val="28F6ABBC"/>
    <w:lvl w:ilvl="0" w:tplc="3C3AE592">
      <w:start w:val="29"/>
      <w:numFmt w:val="decimal"/>
      <w:lvlText w:val="%1."/>
      <w:lvlJc w:val="left"/>
      <w:pPr>
        <w:ind w:left="720" w:hanging="360"/>
      </w:pPr>
      <w:rPr>
        <w:rFonts w:ascii="Times New Roman" w:hAnsi="Times New Roman" w:cs="Times New Roman"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1" w15:restartNumberingAfterBreak="0">
    <w:nsid w:val="5C044061"/>
    <w:multiLevelType w:val="hybridMultilevel"/>
    <w:tmpl w:val="0898192E"/>
    <w:lvl w:ilvl="0" w:tplc="E9806464">
      <w:start w:val="4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2" w15:restartNumberingAfterBreak="0">
    <w:nsid w:val="5DBB10B4"/>
    <w:multiLevelType w:val="hybridMultilevel"/>
    <w:tmpl w:val="DB500F78"/>
    <w:lvl w:ilvl="0" w:tplc="AEF6B36C">
      <w:start w:val="29"/>
      <w:numFmt w:val="decimal"/>
      <w:lvlText w:val="%1."/>
      <w:lvlJc w:val="left"/>
      <w:pPr>
        <w:ind w:left="14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3" w15:restartNumberingAfterBreak="0">
    <w:nsid w:val="5E133AFC"/>
    <w:multiLevelType w:val="hybridMultilevel"/>
    <w:tmpl w:val="097C1EBC"/>
    <w:lvl w:ilvl="0" w:tplc="22CAE682">
      <w:start w:val="36"/>
      <w:numFmt w:val="decimal"/>
      <w:lvlText w:val="%1."/>
      <w:lvlJc w:val="left"/>
      <w:pPr>
        <w:ind w:left="14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4" w15:restartNumberingAfterBreak="0">
    <w:nsid w:val="5E4A1588"/>
    <w:multiLevelType w:val="hybridMultilevel"/>
    <w:tmpl w:val="5B2C2D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15:restartNumberingAfterBreak="0">
    <w:nsid w:val="5E4B2960"/>
    <w:multiLevelType w:val="hybridMultilevel"/>
    <w:tmpl w:val="E280C6DC"/>
    <w:lvl w:ilvl="0" w:tplc="9290336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96" w15:restartNumberingAfterBreak="0">
    <w:nsid w:val="5E5769BE"/>
    <w:multiLevelType w:val="hybridMultilevel"/>
    <w:tmpl w:val="C7FE0174"/>
    <w:lvl w:ilvl="0" w:tplc="929033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15:restartNumberingAfterBreak="0">
    <w:nsid w:val="5E5A6603"/>
    <w:multiLevelType w:val="multilevel"/>
    <w:tmpl w:val="C41855B6"/>
    <w:styleLink w:val="3"/>
    <w:lvl w:ilvl="0">
      <w:start w:val="1"/>
      <w:numFmt w:val="decimal"/>
      <w:lvlText w:val="50.%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8" w15:restartNumberingAfterBreak="0">
    <w:nsid w:val="5E6B04F1"/>
    <w:multiLevelType w:val="hybridMultilevel"/>
    <w:tmpl w:val="8022162A"/>
    <w:lvl w:ilvl="0" w:tplc="1944B424">
      <w:start w:val="1"/>
      <w:numFmt w:val="decimal"/>
      <w:lvlText w:val="55.%1"/>
      <w:lvlJc w:val="left"/>
      <w:pPr>
        <w:ind w:left="1077" w:hanging="360"/>
      </w:pPr>
      <w:rPr>
        <w:rFonts w:hint="default"/>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9" w15:restartNumberingAfterBreak="0">
    <w:nsid w:val="5F883E7F"/>
    <w:multiLevelType w:val="hybridMultilevel"/>
    <w:tmpl w:val="7B9481FC"/>
    <w:lvl w:ilvl="0" w:tplc="F50681BE">
      <w:start w:val="28"/>
      <w:numFmt w:val="decimal"/>
      <w:lvlText w:val="%1."/>
      <w:lvlJc w:val="left"/>
      <w:pPr>
        <w:ind w:left="14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0" w15:restartNumberingAfterBreak="0">
    <w:nsid w:val="600C7B54"/>
    <w:multiLevelType w:val="hybridMultilevel"/>
    <w:tmpl w:val="34C4CA74"/>
    <w:lvl w:ilvl="0" w:tplc="929033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15:restartNumberingAfterBreak="0">
    <w:nsid w:val="604D26F2"/>
    <w:multiLevelType w:val="hybridMultilevel"/>
    <w:tmpl w:val="B4FE19CE"/>
    <w:lvl w:ilvl="0" w:tplc="511060DE">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2" w15:restartNumberingAfterBreak="0">
    <w:nsid w:val="60527B90"/>
    <w:multiLevelType w:val="hybridMultilevel"/>
    <w:tmpl w:val="1A7C8574"/>
    <w:lvl w:ilvl="0" w:tplc="3C5C0778">
      <w:start w:val="1"/>
      <w:numFmt w:val="decimal"/>
      <w:lvlText w:val="14.%1"/>
      <w:lvlJc w:val="left"/>
      <w:pPr>
        <w:ind w:left="1400" w:hanging="360"/>
      </w:pPr>
      <w:rPr>
        <w:rFonts w:hint="default"/>
        <w:b w:val="0"/>
        <w:color w:val="auto"/>
      </w:r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303" w15:restartNumberingAfterBreak="0">
    <w:nsid w:val="60AE4AB3"/>
    <w:multiLevelType w:val="hybridMultilevel"/>
    <w:tmpl w:val="B3F41344"/>
    <w:lvl w:ilvl="0" w:tplc="874AB312">
      <w:start w:val="1"/>
      <w:numFmt w:val="decimal"/>
      <w:lvlText w:val="2.%1"/>
      <w:lvlJc w:val="left"/>
      <w:pPr>
        <w:ind w:left="1095" w:hanging="360"/>
      </w:pPr>
      <w:rPr>
        <w:rFonts w:hint="default"/>
        <w:b w:val="0"/>
        <w:color w:val="auto"/>
        <w:sz w:val="28"/>
        <w:szCs w:val="28"/>
      </w:rPr>
    </w:lvl>
    <w:lvl w:ilvl="1" w:tplc="04190019" w:tentative="1">
      <w:start w:val="1"/>
      <w:numFmt w:val="lowerLetter"/>
      <w:lvlText w:val="%2."/>
      <w:lvlJc w:val="left"/>
      <w:pPr>
        <w:ind w:left="1815" w:hanging="360"/>
      </w:pPr>
    </w:lvl>
    <w:lvl w:ilvl="2" w:tplc="0419001B" w:tentative="1">
      <w:start w:val="1"/>
      <w:numFmt w:val="lowerRoman"/>
      <w:lvlText w:val="%3."/>
      <w:lvlJc w:val="right"/>
      <w:pPr>
        <w:ind w:left="2535" w:hanging="180"/>
      </w:pPr>
    </w:lvl>
    <w:lvl w:ilvl="3" w:tplc="0419000F" w:tentative="1">
      <w:start w:val="1"/>
      <w:numFmt w:val="decimal"/>
      <w:lvlText w:val="%4."/>
      <w:lvlJc w:val="left"/>
      <w:pPr>
        <w:ind w:left="3255" w:hanging="360"/>
      </w:pPr>
    </w:lvl>
    <w:lvl w:ilvl="4" w:tplc="04190019" w:tentative="1">
      <w:start w:val="1"/>
      <w:numFmt w:val="lowerLetter"/>
      <w:lvlText w:val="%5."/>
      <w:lvlJc w:val="left"/>
      <w:pPr>
        <w:ind w:left="3975" w:hanging="360"/>
      </w:pPr>
    </w:lvl>
    <w:lvl w:ilvl="5" w:tplc="0419001B" w:tentative="1">
      <w:start w:val="1"/>
      <w:numFmt w:val="lowerRoman"/>
      <w:lvlText w:val="%6."/>
      <w:lvlJc w:val="right"/>
      <w:pPr>
        <w:ind w:left="4695" w:hanging="180"/>
      </w:pPr>
    </w:lvl>
    <w:lvl w:ilvl="6" w:tplc="0419000F" w:tentative="1">
      <w:start w:val="1"/>
      <w:numFmt w:val="decimal"/>
      <w:lvlText w:val="%7."/>
      <w:lvlJc w:val="left"/>
      <w:pPr>
        <w:ind w:left="5415" w:hanging="360"/>
      </w:pPr>
    </w:lvl>
    <w:lvl w:ilvl="7" w:tplc="04190019" w:tentative="1">
      <w:start w:val="1"/>
      <w:numFmt w:val="lowerLetter"/>
      <w:lvlText w:val="%8."/>
      <w:lvlJc w:val="left"/>
      <w:pPr>
        <w:ind w:left="6135" w:hanging="360"/>
      </w:pPr>
    </w:lvl>
    <w:lvl w:ilvl="8" w:tplc="0419001B" w:tentative="1">
      <w:start w:val="1"/>
      <w:numFmt w:val="lowerRoman"/>
      <w:lvlText w:val="%9."/>
      <w:lvlJc w:val="right"/>
      <w:pPr>
        <w:ind w:left="6855" w:hanging="180"/>
      </w:pPr>
    </w:lvl>
  </w:abstractNum>
  <w:abstractNum w:abstractNumId="304" w15:restartNumberingAfterBreak="0">
    <w:nsid w:val="60D64F4E"/>
    <w:multiLevelType w:val="hybridMultilevel"/>
    <w:tmpl w:val="CA329964"/>
    <w:lvl w:ilvl="0" w:tplc="EB24638C">
      <w:start w:val="1"/>
      <w:numFmt w:val="decimal"/>
      <w:lvlText w:val="2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5" w15:restartNumberingAfterBreak="0">
    <w:nsid w:val="610A1B13"/>
    <w:multiLevelType w:val="hybridMultilevel"/>
    <w:tmpl w:val="546640DC"/>
    <w:lvl w:ilvl="0" w:tplc="CA84C93C">
      <w:start w:val="1"/>
      <w:numFmt w:val="decimal"/>
      <w:lvlText w:val="36.%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6" w15:restartNumberingAfterBreak="0">
    <w:nsid w:val="61147F39"/>
    <w:multiLevelType w:val="hybridMultilevel"/>
    <w:tmpl w:val="55B677D2"/>
    <w:lvl w:ilvl="0" w:tplc="56B824D2">
      <w:start w:val="1"/>
      <w:numFmt w:val="decimal"/>
      <w:lvlText w:val="18.%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7" w15:restartNumberingAfterBreak="0">
    <w:nsid w:val="614E3A8B"/>
    <w:multiLevelType w:val="hybridMultilevel"/>
    <w:tmpl w:val="C14AA624"/>
    <w:lvl w:ilvl="0" w:tplc="3C1C5770">
      <w:start w:val="21"/>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8" w15:restartNumberingAfterBreak="0">
    <w:nsid w:val="618E5911"/>
    <w:multiLevelType w:val="multilevel"/>
    <w:tmpl w:val="5DDEA382"/>
    <w:styleLink w:val="WWNum261"/>
    <w:lvl w:ilvl="0">
      <w:start w:val="4"/>
      <w:numFmt w:val="decimal"/>
      <w:lvlText w:val="%1."/>
      <w:lvlJc w:val="left"/>
      <w:pPr>
        <w:tabs>
          <w:tab w:val="num" w:pos="690"/>
        </w:tabs>
        <w:ind w:left="690" w:hanging="690"/>
      </w:pPr>
      <w:rPr>
        <w:rFonts w:hint="default"/>
      </w:rPr>
    </w:lvl>
    <w:lvl w:ilvl="1">
      <w:start w:val="2"/>
      <w:numFmt w:val="decimal"/>
      <w:lvlText w:val="%1.%2."/>
      <w:lvlJc w:val="left"/>
      <w:pPr>
        <w:tabs>
          <w:tab w:val="num" w:pos="690"/>
        </w:tabs>
        <w:ind w:left="690" w:hanging="690"/>
      </w:pPr>
      <w:rPr>
        <w:rFonts w:hint="default"/>
      </w:rPr>
    </w:lvl>
    <w:lvl w:ilvl="2">
      <w:start w:val="4"/>
      <w:numFmt w:val="decimal"/>
      <w:lvlText w:val="%1.%2.%3."/>
      <w:lvlJc w:val="left"/>
      <w:pPr>
        <w:tabs>
          <w:tab w:val="num" w:pos="720"/>
        </w:tabs>
        <w:ind w:left="720" w:hanging="720"/>
      </w:pPr>
      <w:rPr>
        <w:rFonts w:hint="default"/>
      </w:rPr>
    </w:lvl>
    <w:lvl w:ilvl="3">
      <w:start w:val="7"/>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9" w15:restartNumberingAfterBreak="0">
    <w:nsid w:val="61973192"/>
    <w:multiLevelType w:val="hybridMultilevel"/>
    <w:tmpl w:val="F95AB648"/>
    <w:lvl w:ilvl="0" w:tplc="15E44C20">
      <w:start w:val="1"/>
      <w:numFmt w:val="decimal"/>
      <w:lvlText w:val="3.%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0" w15:restartNumberingAfterBreak="0">
    <w:nsid w:val="61E26C84"/>
    <w:multiLevelType w:val="hybridMultilevel"/>
    <w:tmpl w:val="0FFEF258"/>
    <w:lvl w:ilvl="0" w:tplc="AE2E8D42">
      <w:start w:val="1"/>
      <w:numFmt w:val="decimal"/>
      <w:lvlText w:val="20.%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1" w15:restartNumberingAfterBreak="0">
    <w:nsid w:val="62330F3E"/>
    <w:multiLevelType w:val="hybridMultilevel"/>
    <w:tmpl w:val="CA9087E4"/>
    <w:lvl w:ilvl="0" w:tplc="929033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15:restartNumberingAfterBreak="0">
    <w:nsid w:val="623A1E59"/>
    <w:multiLevelType w:val="hybridMultilevel"/>
    <w:tmpl w:val="E17E3464"/>
    <w:lvl w:ilvl="0" w:tplc="92903364">
      <w:start w:val="1"/>
      <w:numFmt w:val="bullet"/>
      <w:lvlText w:val=""/>
      <w:lvlJc w:val="left"/>
      <w:pPr>
        <w:ind w:left="862" w:hanging="360"/>
      </w:pPr>
      <w:rPr>
        <w:rFonts w:ascii="Symbol" w:hAnsi="Symbol" w:cs="Symbol" w:hint="default"/>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cs="Wingdings" w:hint="default"/>
      </w:rPr>
    </w:lvl>
    <w:lvl w:ilvl="3" w:tplc="04190001">
      <w:start w:val="1"/>
      <w:numFmt w:val="bullet"/>
      <w:lvlText w:val=""/>
      <w:lvlJc w:val="left"/>
      <w:pPr>
        <w:ind w:left="3022" w:hanging="360"/>
      </w:pPr>
      <w:rPr>
        <w:rFonts w:ascii="Symbol" w:hAnsi="Symbol" w:cs="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cs="Wingdings" w:hint="default"/>
      </w:rPr>
    </w:lvl>
    <w:lvl w:ilvl="6" w:tplc="04190001">
      <w:start w:val="1"/>
      <w:numFmt w:val="bullet"/>
      <w:lvlText w:val=""/>
      <w:lvlJc w:val="left"/>
      <w:pPr>
        <w:ind w:left="5182" w:hanging="360"/>
      </w:pPr>
      <w:rPr>
        <w:rFonts w:ascii="Symbol" w:hAnsi="Symbol" w:cs="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cs="Wingdings" w:hint="default"/>
      </w:rPr>
    </w:lvl>
  </w:abstractNum>
  <w:abstractNum w:abstractNumId="313" w15:restartNumberingAfterBreak="0">
    <w:nsid w:val="627A32C8"/>
    <w:multiLevelType w:val="hybridMultilevel"/>
    <w:tmpl w:val="A82408A6"/>
    <w:lvl w:ilvl="0" w:tplc="736EC838">
      <w:start w:val="26"/>
      <w:numFmt w:val="decimal"/>
      <w:lvlText w:val="%1."/>
      <w:lvlJc w:val="left"/>
      <w:pPr>
        <w:ind w:left="720" w:hanging="360"/>
      </w:pPr>
      <w:rPr>
        <w:rFonts w:ascii="Times New Roman" w:hAnsi="Times New Roman" w:cs="Times New Roman"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4" w15:restartNumberingAfterBreak="0">
    <w:nsid w:val="6293648E"/>
    <w:multiLevelType w:val="hybridMultilevel"/>
    <w:tmpl w:val="B1FEFCC6"/>
    <w:lvl w:ilvl="0" w:tplc="929033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15:restartNumberingAfterBreak="0">
    <w:nsid w:val="629A6A20"/>
    <w:multiLevelType w:val="hybridMultilevel"/>
    <w:tmpl w:val="509CF9EA"/>
    <w:lvl w:ilvl="0" w:tplc="929033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15:restartNumberingAfterBreak="0">
    <w:nsid w:val="62B32993"/>
    <w:multiLevelType w:val="hybridMultilevel"/>
    <w:tmpl w:val="2D14ACFE"/>
    <w:lvl w:ilvl="0" w:tplc="929033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15:restartNumberingAfterBreak="0">
    <w:nsid w:val="62C02A8D"/>
    <w:multiLevelType w:val="hybridMultilevel"/>
    <w:tmpl w:val="D9FE5FA6"/>
    <w:lvl w:ilvl="0" w:tplc="CA107E0A">
      <w:start w:val="1"/>
      <w:numFmt w:val="decimal"/>
      <w:lvlText w:val="6.%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8" w15:restartNumberingAfterBreak="0">
    <w:nsid w:val="62EA6855"/>
    <w:multiLevelType w:val="hybridMultilevel"/>
    <w:tmpl w:val="9F1ED4FA"/>
    <w:lvl w:ilvl="0" w:tplc="929033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15:restartNumberingAfterBreak="0">
    <w:nsid w:val="63C66F88"/>
    <w:multiLevelType w:val="multilevel"/>
    <w:tmpl w:val="27EC0DDE"/>
    <w:styleLink w:val="WWNum23"/>
    <w:lvl w:ilvl="0">
      <w:start w:val="29"/>
      <w:numFmt w:val="decimal"/>
      <w:lvlText w:val="%1."/>
      <w:lvlJc w:val="left"/>
    </w:lvl>
    <w:lvl w:ilvl="1">
      <w:start w:val="1"/>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20" w15:restartNumberingAfterBreak="0">
    <w:nsid w:val="644D2DC1"/>
    <w:multiLevelType w:val="hybridMultilevel"/>
    <w:tmpl w:val="A74A5B9C"/>
    <w:lvl w:ilvl="0" w:tplc="FAB229C2">
      <w:start w:val="1"/>
      <w:numFmt w:val="decimal"/>
      <w:lvlText w:val="31.%1"/>
      <w:lvlJc w:val="left"/>
      <w:pPr>
        <w:ind w:left="720" w:hanging="360"/>
      </w:pPr>
      <w:rPr>
        <w:rFonts w:hint="default"/>
        <w:b w:val="0"/>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1" w15:restartNumberingAfterBreak="0">
    <w:nsid w:val="648939F2"/>
    <w:multiLevelType w:val="hybridMultilevel"/>
    <w:tmpl w:val="AE465A20"/>
    <w:lvl w:ilvl="0" w:tplc="0032FEEA">
      <w:start w:val="1"/>
      <w:numFmt w:val="decimal"/>
      <w:lvlText w:val="28.%1"/>
      <w:lvlJc w:val="left"/>
      <w:pPr>
        <w:ind w:left="1400" w:hanging="360"/>
      </w:pPr>
      <w:rPr>
        <w:rFonts w:hint="default"/>
        <w:b w:val="0"/>
        <w:color w:val="auto"/>
      </w:r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322" w15:restartNumberingAfterBreak="0">
    <w:nsid w:val="64EA310C"/>
    <w:multiLevelType w:val="multilevel"/>
    <w:tmpl w:val="BFB071F8"/>
    <w:styleLink w:val="WWNum28"/>
    <w:lvl w:ilvl="0">
      <w:numFmt w:val="bullet"/>
      <w:lvlText w:val=""/>
      <w:lvlJc w:val="left"/>
    </w:lvl>
    <w:lvl w:ilvl="1">
      <w:numFmt w:val="bullet"/>
      <w:lvlText w:val="o"/>
      <w:lvlJc w:val="left"/>
      <w:rPr>
        <w:rFonts w:cs="Courier New"/>
      </w:rPr>
    </w:lvl>
    <w:lvl w:ilvl="2">
      <w:numFmt w:val="bullet"/>
      <w:lvlText w:val=""/>
      <w:lvlJc w:val="left"/>
    </w:lvl>
    <w:lvl w:ilvl="3">
      <w:numFmt w:val="bullet"/>
      <w:lvlText w:val=""/>
      <w:lvlJc w:val="left"/>
    </w:lvl>
    <w:lvl w:ilvl="4">
      <w:numFmt w:val="bullet"/>
      <w:lvlText w:val="o"/>
      <w:lvlJc w:val="left"/>
      <w:rPr>
        <w:rFonts w:cs="Courier New"/>
      </w:rPr>
    </w:lvl>
    <w:lvl w:ilvl="5">
      <w:numFmt w:val="bullet"/>
      <w:lvlText w:val=""/>
      <w:lvlJc w:val="left"/>
    </w:lvl>
    <w:lvl w:ilvl="6">
      <w:numFmt w:val="bullet"/>
      <w:lvlText w:val=""/>
      <w:lvlJc w:val="left"/>
    </w:lvl>
    <w:lvl w:ilvl="7">
      <w:numFmt w:val="bullet"/>
      <w:lvlText w:val="o"/>
      <w:lvlJc w:val="left"/>
      <w:rPr>
        <w:rFonts w:cs="Courier New"/>
      </w:rPr>
    </w:lvl>
    <w:lvl w:ilvl="8">
      <w:numFmt w:val="bullet"/>
      <w:lvlText w:val=""/>
      <w:lvlJc w:val="left"/>
    </w:lvl>
  </w:abstractNum>
  <w:abstractNum w:abstractNumId="323" w15:restartNumberingAfterBreak="0">
    <w:nsid w:val="65F81FBC"/>
    <w:multiLevelType w:val="hybridMultilevel"/>
    <w:tmpl w:val="E4AA0122"/>
    <w:lvl w:ilvl="0" w:tplc="DAEC0F82">
      <w:start w:val="1"/>
      <w:numFmt w:val="decimal"/>
      <w:lvlText w:val="27.%1"/>
      <w:lvlJc w:val="left"/>
      <w:pPr>
        <w:ind w:left="1400" w:hanging="360"/>
      </w:pPr>
      <w:rPr>
        <w:rFonts w:hint="default"/>
        <w:b w:val="0"/>
        <w:color w:val="auto"/>
      </w:r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324" w15:restartNumberingAfterBreak="0">
    <w:nsid w:val="66102F21"/>
    <w:multiLevelType w:val="hybridMultilevel"/>
    <w:tmpl w:val="7DD02D9E"/>
    <w:lvl w:ilvl="0" w:tplc="82C683B0">
      <w:start w:val="1"/>
      <w:numFmt w:val="decimal"/>
      <w:lvlText w:val="34.%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5" w15:restartNumberingAfterBreak="0">
    <w:nsid w:val="662559D5"/>
    <w:multiLevelType w:val="multilevel"/>
    <w:tmpl w:val="1BF4D310"/>
    <w:styleLink w:val="WWNum22"/>
    <w:lvl w:ilvl="0">
      <w:start w:val="11"/>
      <w:numFmt w:val="decimal"/>
      <w:lvlText w:val="%1."/>
      <w:lvlJc w:val="left"/>
    </w:lvl>
    <w:lvl w:ilvl="1">
      <w:start w:val="6"/>
      <w:numFmt w:val="decimal"/>
      <w:lvlText w:val="%1.%2."/>
      <w:lvlJc w:val="left"/>
      <w:rPr>
        <w:b/>
        <w:i w:val="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26" w15:restartNumberingAfterBreak="0">
    <w:nsid w:val="66470936"/>
    <w:multiLevelType w:val="hybridMultilevel"/>
    <w:tmpl w:val="C3E00CD0"/>
    <w:lvl w:ilvl="0" w:tplc="40FC9162">
      <w:start w:val="1"/>
      <w:numFmt w:val="decimal"/>
      <w:lvlText w:val="42.%1"/>
      <w:lvlJc w:val="left"/>
      <w:pPr>
        <w:ind w:left="720" w:hanging="360"/>
      </w:pPr>
      <w:rPr>
        <w:rFonts w:hint="default"/>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7" w15:restartNumberingAfterBreak="0">
    <w:nsid w:val="666324AE"/>
    <w:multiLevelType w:val="hybridMultilevel"/>
    <w:tmpl w:val="FE8CEC44"/>
    <w:lvl w:ilvl="0" w:tplc="6E9EFE64">
      <w:start w:val="1"/>
      <w:numFmt w:val="decimal"/>
      <w:lvlText w:val="2.%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8" w15:restartNumberingAfterBreak="0">
    <w:nsid w:val="667611A2"/>
    <w:multiLevelType w:val="hybridMultilevel"/>
    <w:tmpl w:val="82380882"/>
    <w:lvl w:ilvl="0" w:tplc="4D7634E6">
      <w:start w:val="15"/>
      <w:numFmt w:val="decimal"/>
      <w:lvlText w:val="%1."/>
      <w:lvlJc w:val="left"/>
      <w:pPr>
        <w:ind w:left="720" w:hanging="360"/>
      </w:pPr>
      <w:rPr>
        <w:rFonts w:ascii="Times New Roman" w:hAnsi="Times New Roman" w:cs="Times New Roman"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9" w15:restartNumberingAfterBreak="0">
    <w:nsid w:val="66C57374"/>
    <w:multiLevelType w:val="hybridMultilevel"/>
    <w:tmpl w:val="B02C012C"/>
    <w:lvl w:ilvl="0" w:tplc="64B609EA">
      <w:start w:val="1"/>
      <w:numFmt w:val="decimal"/>
      <w:lvlText w:val="4.%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30" w15:restartNumberingAfterBreak="0">
    <w:nsid w:val="672700EB"/>
    <w:multiLevelType w:val="hybridMultilevel"/>
    <w:tmpl w:val="9B4A0854"/>
    <w:lvl w:ilvl="0" w:tplc="05BEBA18">
      <w:start w:val="1"/>
      <w:numFmt w:val="decimal"/>
      <w:lvlText w:val="2.2.%1"/>
      <w:lvlJc w:val="left"/>
      <w:pPr>
        <w:ind w:left="1095" w:hanging="360"/>
      </w:pPr>
      <w:rPr>
        <w:rFonts w:hint="default"/>
      </w:rPr>
    </w:lvl>
    <w:lvl w:ilvl="1" w:tplc="04190019" w:tentative="1">
      <w:start w:val="1"/>
      <w:numFmt w:val="lowerLetter"/>
      <w:lvlText w:val="%2."/>
      <w:lvlJc w:val="left"/>
      <w:pPr>
        <w:ind w:left="1815" w:hanging="360"/>
      </w:pPr>
    </w:lvl>
    <w:lvl w:ilvl="2" w:tplc="0419001B" w:tentative="1">
      <w:start w:val="1"/>
      <w:numFmt w:val="lowerRoman"/>
      <w:lvlText w:val="%3."/>
      <w:lvlJc w:val="right"/>
      <w:pPr>
        <w:ind w:left="2535" w:hanging="180"/>
      </w:pPr>
    </w:lvl>
    <w:lvl w:ilvl="3" w:tplc="0419000F" w:tentative="1">
      <w:start w:val="1"/>
      <w:numFmt w:val="decimal"/>
      <w:lvlText w:val="%4."/>
      <w:lvlJc w:val="left"/>
      <w:pPr>
        <w:ind w:left="3255" w:hanging="360"/>
      </w:pPr>
    </w:lvl>
    <w:lvl w:ilvl="4" w:tplc="04190019" w:tentative="1">
      <w:start w:val="1"/>
      <w:numFmt w:val="lowerLetter"/>
      <w:lvlText w:val="%5."/>
      <w:lvlJc w:val="left"/>
      <w:pPr>
        <w:ind w:left="3975" w:hanging="360"/>
      </w:pPr>
    </w:lvl>
    <w:lvl w:ilvl="5" w:tplc="0419001B" w:tentative="1">
      <w:start w:val="1"/>
      <w:numFmt w:val="lowerRoman"/>
      <w:lvlText w:val="%6."/>
      <w:lvlJc w:val="right"/>
      <w:pPr>
        <w:ind w:left="4695" w:hanging="180"/>
      </w:pPr>
    </w:lvl>
    <w:lvl w:ilvl="6" w:tplc="0419000F" w:tentative="1">
      <w:start w:val="1"/>
      <w:numFmt w:val="decimal"/>
      <w:lvlText w:val="%7."/>
      <w:lvlJc w:val="left"/>
      <w:pPr>
        <w:ind w:left="5415" w:hanging="360"/>
      </w:pPr>
    </w:lvl>
    <w:lvl w:ilvl="7" w:tplc="04190019" w:tentative="1">
      <w:start w:val="1"/>
      <w:numFmt w:val="lowerLetter"/>
      <w:lvlText w:val="%8."/>
      <w:lvlJc w:val="left"/>
      <w:pPr>
        <w:ind w:left="6135" w:hanging="360"/>
      </w:pPr>
    </w:lvl>
    <w:lvl w:ilvl="8" w:tplc="0419001B" w:tentative="1">
      <w:start w:val="1"/>
      <w:numFmt w:val="lowerRoman"/>
      <w:lvlText w:val="%9."/>
      <w:lvlJc w:val="right"/>
      <w:pPr>
        <w:ind w:left="6855" w:hanging="180"/>
      </w:pPr>
    </w:lvl>
  </w:abstractNum>
  <w:abstractNum w:abstractNumId="331" w15:restartNumberingAfterBreak="0">
    <w:nsid w:val="675B6A88"/>
    <w:multiLevelType w:val="hybridMultilevel"/>
    <w:tmpl w:val="655CD0A4"/>
    <w:lvl w:ilvl="0" w:tplc="A18027E4">
      <w:start w:val="31"/>
      <w:numFmt w:val="decimal"/>
      <w:lvlText w:val="%1."/>
      <w:lvlJc w:val="left"/>
      <w:pPr>
        <w:ind w:left="14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2" w15:restartNumberingAfterBreak="0">
    <w:nsid w:val="676A22FC"/>
    <w:multiLevelType w:val="hybridMultilevel"/>
    <w:tmpl w:val="56B8445A"/>
    <w:lvl w:ilvl="0" w:tplc="59A6ADCE">
      <w:start w:val="1"/>
      <w:numFmt w:val="decimal"/>
      <w:lvlText w:val="52.%1"/>
      <w:lvlJc w:val="left"/>
      <w:pPr>
        <w:ind w:left="1077" w:hanging="360"/>
      </w:pPr>
      <w:rPr>
        <w:rFonts w:hint="default"/>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3" w15:restartNumberingAfterBreak="0">
    <w:nsid w:val="67B979BB"/>
    <w:multiLevelType w:val="hybridMultilevel"/>
    <w:tmpl w:val="A7D05B86"/>
    <w:lvl w:ilvl="0" w:tplc="929033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15:restartNumberingAfterBreak="0">
    <w:nsid w:val="684A3ACD"/>
    <w:multiLevelType w:val="hybridMultilevel"/>
    <w:tmpl w:val="589E3D86"/>
    <w:lvl w:ilvl="0" w:tplc="A4D87AB8">
      <w:start w:val="1"/>
      <w:numFmt w:val="decimal"/>
      <w:lvlText w:val="35.%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5" w15:restartNumberingAfterBreak="0">
    <w:nsid w:val="687B7A78"/>
    <w:multiLevelType w:val="multilevel"/>
    <w:tmpl w:val="368C0ADC"/>
    <w:styleLink w:val="WWNum29"/>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36" w15:restartNumberingAfterBreak="0">
    <w:nsid w:val="688A36F0"/>
    <w:multiLevelType w:val="hybridMultilevel"/>
    <w:tmpl w:val="7818D056"/>
    <w:lvl w:ilvl="0" w:tplc="07605074">
      <w:start w:val="1"/>
      <w:numFmt w:val="decimal"/>
      <w:lvlText w:val="39.%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7" w15:restartNumberingAfterBreak="0">
    <w:nsid w:val="69256C32"/>
    <w:multiLevelType w:val="multilevel"/>
    <w:tmpl w:val="0F68568C"/>
    <w:styleLink w:val="WWNum21"/>
    <w:lvl w:ilvl="0">
      <w:start w:val="11"/>
      <w:numFmt w:val="decimal"/>
      <w:lvlText w:val="%1."/>
      <w:lvlJc w:val="left"/>
    </w:lvl>
    <w:lvl w:ilvl="1">
      <w:start w:val="5"/>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38" w15:restartNumberingAfterBreak="0">
    <w:nsid w:val="692C06D5"/>
    <w:multiLevelType w:val="hybridMultilevel"/>
    <w:tmpl w:val="592092BA"/>
    <w:lvl w:ilvl="0" w:tplc="86BEA22E">
      <w:start w:val="1"/>
      <w:numFmt w:val="decimal"/>
      <w:lvlText w:val="26.%1"/>
      <w:lvlJc w:val="left"/>
      <w:pPr>
        <w:ind w:left="720" w:hanging="360"/>
      </w:pPr>
      <w:rPr>
        <w:rFonts w:hint="default"/>
        <w:b w:val="0"/>
        <w:bCs w:val="0"/>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9" w15:restartNumberingAfterBreak="0">
    <w:nsid w:val="696C3451"/>
    <w:multiLevelType w:val="hybridMultilevel"/>
    <w:tmpl w:val="F774E246"/>
    <w:lvl w:ilvl="0" w:tplc="55FC1F62">
      <w:start w:val="1"/>
      <w:numFmt w:val="decimal"/>
      <w:lvlText w:val="38.%1"/>
      <w:lvlJc w:val="left"/>
      <w:pPr>
        <w:ind w:left="1400" w:hanging="360"/>
      </w:pPr>
      <w:rPr>
        <w:rFonts w:hint="default"/>
        <w:b w:val="0"/>
        <w:color w:val="auto"/>
      </w:r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340" w15:restartNumberingAfterBreak="0">
    <w:nsid w:val="698570EF"/>
    <w:multiLevelType w:val="multilevel"/>
    <w:tmpl w:val="A1A22D56"/>
    <w:styleLink w:val="WWNum8"/>
    <w:lvl w:ilvl="0">
      <w:numFmt w:val="bullet"/>
      <w:lvlText w:val="-"/>
      <w:lvlJc w:val="left"/>
      <w:rPr>
        <w:rFonts w:eastAsia="Times New Roman" w:cs="Times New Roman"/>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341" w15:restartNumberingAfterBreak="0">
    <w:nsid w:val="6A895B4B"/>
    <w:multiLevelType w:val="hybridMultilevel"/>
    <w:tmpl w:val="36C2FB50"/>
    <w:lvl w:ilvl="0" w:tplc="D92A9AF6">
      <w:start w:val="1"/>
      <w:numFmt w:val="decimal"/>
      <w:lvlText w:val="34.%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2" w15:restartNumberingAfterBreak="0">
    <w:nsid w:val="6B6E3C23"/>
    <w:multiLevelType w:val="hybridMultilevel"/>
    <w:tmpl w:val="78329C14"/>
    <w:lvl w:ilvl="0" w:tplc="929033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15:restartNumberingAfterBreak="0">
    <w:nsid w:val="6BC22F8F"/>
    <w:multiLevelType w:val="hybridMultilevel"/>
    <w:tmpl w:val="66902266"/>
    <w:lvl w:ilvl="0" w:tplc="929033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15:restartNumberingAfterBreak="0">
    <w:nsid w:val="6CCB7AB1"/>
    <w:multiLevelType w:val="hybridMultilevel"/>
    <w:tmpl w:val="64301634"/>
    <w:lvl w:ilvl="0" w:tplc="38F0D2AA">
      <w:start w:val="1"/>
      <w:numFmt w:val="decimal"/>
      <w:lvlText w:val="3.%1"/>
      <w:lvlJc w:val="left"/>
      <w:pPr>
        <w:ind w:left="720" w:hanging="360"/>
      </w:pPr>
      <w:rPr>
        <w:rFonts w:hint="default"/>
        <w:b w:val="0"/>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5" w15:restartNumberingAfterBreak="0">
    <w:nsid w:val="6D093BE6"/>
    <w:multiLevelType w:val="hybridMultilevel"/>
    <w:tmpl w:val="D7080CAA"/>
    <w:lvl w:ilvl="0" w:tplc="73D2C4DC">
      <w:start w:val="1"/>
      <w:numFmt w:val="decimal"/>
      <w:lvlText w:val="32.%1"/>
      <w:lvlJc w:val="left"/>
      <w:pPr>
        <w:ind w:left="720" w:hanging="360"/>
      </w:pPr>
      <w:rPr>
        <w:rFonts w:hint="default"/>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6" w15:restartNumberingAfterBreak="0">
    <w:nsid w:val="6D221056"/>
    <w:multiLevelType w:val="hybridMultilevel"/>
    <w:tmpl w:val="C338F1A6"/>
    <w:lvl w:ilvl="0" w:tplc="12908698">
      <w:start w:val="1"/>
      <w:numFmt w:val="decimal"/>
      <w:lvlText w:val="44.%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7" w15:restartNumberingAfterBreak="0">
    <w:nsid w:val="6D605DAE"/>
    <w:multiLevelType w:val="hybridMultilevel"/>
    <w:tmpl w:val="52AAC9E2"/>
    <w:lvl w:ilvl="0" w:tplc="211A53FE">
      <w:start w:val="1"/>
      <w:numFmt w:val="decimal"/>
      <w:lvlText w:val="28.%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8" w15:restartNumberingAfterBreak="0">
    <w:nsid w:val="6D8A1BD5"/>
    <w:multiLevelType w:val="hybridMultilevel"/>
    <w:tmpl w:val="D2DCF2B2"/>
    <w:lvl w:ilvl="0" w:tplc="9290336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9" w15:restartNumberingAfterBreak="0">
    <w:nsid w:val="6E4C2E9B"/>
    <w:multiLevelType w:val="hybridMultilevel"/>
    <w:tmpl w:val="9AC894F2"/>
    <w:lvl w:ilvl="0" w:tplc="557008AA">
      <w:start w:val="1"/>
      <w:numFmt w:val="decimal"/>
      <w:lvlText w:val="56.%1"/>
      <w:lvlJc w:val="left"/>
      <w:pPr>
        <w:ind w:left="720" w:hanging="360"/>
      </w:pPr>
      <w:rPr>
        <w:rFonts w:hint="default"/>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0" w15:restartNumberingAfterBreak="0">
    <w:nsid w:val="704B3722"/>
    <w:multiLevelType w:val="hybridMultilevel"/>
    <w:tmpl w:val="9446E556"/>
    <w:lvl w:ilvl="0" w:tplc="9290336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51" w15:restartNumberingAfterBreak="0">
    <w:nsid w:val="707B6B1D"/>
    <w:multiLevelType w:val="hybridMultilevel"/>
    <w:tmpl w:val="1E1A3A58"/>
    <w:lvl w:ilvl="0" w:tplc="D4CAD8F0">
      <w:start w:val="1"/>
      <w:numFmt w:val="decimal"/>
      <w:lvlText w:val="46.%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2" w15:restartNumberingAfterBreak="0">
    <w:nsid w:val="708F6FAF"/>
    <w:multiLevelType w:val="hybridMultilevel"/>
    <w:tmpl w:val="2D987D82"/>
    <w:lvl w:ilvl="0" w:tplc="D1B252F6">
      <w:start w:val="1"/>
      <w:numFmt w:val="decimal"/>
      <w:lvlText w:val="20.%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3" w15:restartNumberingAfterBreak="0">
    <w:nsid w:val="70BD6230"/>
    <w:multiLevelType w:val="hybridMultilevel"/>
    <w:tmpl w:val="8A60180A"/>
    <w:lvl w:ilvl="0" w:tplc="C8921468">
      <w:start w:val="1"/>
      <w:numFmt w:val="decimal"/>
      <w:lvlText w:val="2.%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4" w15:restartNumberingAfterBreak="0">
    <w:nsid w:val="70D33082"/>
    <w:multiLevelType w:val="hybridMultilevel"/>
    <w:tmpl w:val="545015B6"/>
    <w:lvl w:ilvl="0" w:tplc="929033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15:restartNumberingAfterBreak="0">
    <w:nsid w:val="70ED0D7D"/>
    <w:multiLevelType w:val="hybridMultilevel"/>
    <w:tmpl w:val="31087CAC"/>
    <w:lvl w:ilvl="0" w:tplc="FA0C475C">
      <w:start w:val="3"/>
      <w:numFmt w:val="decimal"/>
      <w:lvlText w:val="%1."/>
      <w:lvlJc w:val="left"/>
      <w:pPr>
        <w:ind w:left="720" w:hanging="360"/>
      </w:pPr>
      <w:rPr>
        <w:rFonts w:ascii="Times New Roman" w:hAnsi="Times New Roman" w:cs="Times New Roman"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6" w15:restartNumberingAfterBreak="0">
    <w:nsid w:val="71D71D49"/>
    <w:multiLevelType w:val="hybridMultilevel"/>
    <w:tmpl w:val="EE90CACC"/>
    <w:lvl w:ilvl="0" w:tplc="9B1C0EF6">
      <w:start w:val="1"/>
      <w:numFmt w:val="decimal"/>
      <w:lvlText w:val="13.%1"/>
      <w:lvlJc w:val="left"/>
      <w:pPr>
        <w:ind w:left="1400" w:hanging="360"/>
      </w:pPr>
      <w:rPr>
        <w:rFonts w:hint="default"/>
        <w:b w:val="0"/>
        <w:color w:val="auto"/>
      </w:r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357" w15:restartNumberingAfterBreak="0">
    <w:nsid w:val="725D2C7C"/>
    <w:multiLevelType w:val="hybridMultilevel"/>
    <w:tmpl w:val="AA2CDE06"/>
    <w:lvl w:ilvl="0" w:tplc="4ED267E4">
      <w:start w:val="1"/>
      <w:numFmt w:val="decimal"/>
      <w:lvlText w:val="13.%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8" w15:restartNumberingAfterBreak="0">
    <w:nsid w:val="727F42ED"/>
    <w:multiLevelType w:val="hybridMultilevel"/>
    <w:tmpl w:val="7BEED99E"/>
    <w:lvl w:ilvl="0" w:tplc="00B201C6">
      <w:start w:val="1"/>
      <w:numFmt w:val="decimal"/>
      <w:lvlText w:val="36.%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9" w15:restartNumberingAfterBreak="0">
    <w:nsid w:val="72B67105"/>
    <w:multiLevelType w:val="hybridMultilevel"/>
    <w:tmpl w:val="D71E5BEA"/>
    <w:lvl w:ilvl="0" w:tplc="7EC00C88">
      <w:start w:val="1"/>
      <w:numFmt w:val="decimal"/>
      <w:lvlText w:val="47.%1"/>
      <w:lvlJc w:val="left"/>
      <w:pPr>
        <w:ind w:left="1400" w:hanging="360"/>
      </w:pPr>
      <w:rPr>
        <w:rFonts w:hint="default"/>
        <w:b w:val="0"/>
        <w:color w:val="auto"/>
      </w:r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360" w15:restartNumberingAfterBreak="0">
    <w:nsid w:val="72D52C5C"/>
    <w:multiLevelType w:val="multilevel"/>
    <w:tmpl w:val="89680320"/>
    <w:styleLink w:val="WWNum101"/>
    <w:lvl w:ilvl="0">
      <w:start w:val="1"/>
      <w:numFmt w:val="none"/>
      <w:lvlText w:val=""/>
      <w:lvlJc w:val="left"/>
      <w:pPr>
        <w:tabs>
          <w:tab w:val="num" w:pos="360"/>
        </w:tabs>
        <w:ind w:left="0" w:firstLine="0"/>
      </w:pPr>
      <w:rPr>
        <w:rFonts w:hint="default"/>
      </w:rPr>
    </w:lvl>
    <w:lvl w:ilvl="1">
      <w:start w:val="1"/>
      <w:numFmt w:val="decimal"/>
      <w:lvlRestart w:val="0"/>
      <w:lvlText w:val="Ст. %2"/>
      <w:lvlJc w:val="left"/>
      <w:pPr>
        <w:tabs>
          <w:tab w:val="num" w:pos="1287"/>
        </w:tabs>
        <w:ind w:left="567" w:firstLine="0"/>
      </w:pPr>
      <w:rPr>
        <w:rFonts w:hint="default"/>
      </w:rPr>
    </w:lvl>
    <w:lvl w:ilvl="2">
      <w:start w:val="1"/>
      <w:numFmt w:val="decimal"/>
      <w:lvlText w:val="%2.%3"/>
      <w:lvlJc w:val="left"/>
      <w:pPr>
        <w:tabs>
          <w:tab w:val="num" w:pos="7938"/>
        </w:tabs>
        <w:ind w:left="7938" w:hanging="992"/>
      </w:pPr>
      <w:rPr>
        <w:rFonts w:ascii="Tahoma" w:hAnsi="Tahoma" w:hint="default"/>
        <w:b w:val="0"/>
        <w:bCs/>
        <w:i w:val="0"/>
        <w:sz w:val="22"/>
      </w:rPr>
    </w:lvl>
    <w:lvl w:ilvl="3">
      <w:start w:val="1"/>
      <w:numFmt w:val="decimal"/>
      <w:lvlText w:val="%2.%3.%4"/>
      <w:lvlJc w:val="left"/>
      <w:pPr>
        <w:tabs>
          <w:tab w:val="num" w:pos="1418"/>
        </w:tabs>
        <w:ind w:left="1418" w:hanging="992"/>
      </w:pPr>
      <w:rPr>
        <w:rFonts w:ascii="Arial" w:hAnsi="Arial" w:cs="Arial" w:hint="default"/>
        <w:b w:val="0"/>
        <w:bCs/>
        <w:i w:val="0"/>
        <w:sz w:val="22"/>
      </w:rPr>
    </w:lvl>
    <w:lvl w:ilvl="4">
      <w:start w:val="1"/>
      <w:numFmt w:val="decimal"/>
      <w:lvlText w:val="%2.%3.%4.%5"/>
      <w:lvlJc w:val="left"/>
      <w:pPr>
        <w:tabs>
          <w:tab w:val="num" w:pos="1419"/>
        </w:tabs>
        <w:ind w:left="1419" w:hanging="851"/>
      </w:pPr>
      <w:rPr>
        <w:rFonts w:hint="default"/>
      </w:rPr>
    </w:lvl>
    <w:lvl w:ilvl="5">
      <w:start w:val="1"/>
      <w:numFmt w:val="decimal"/>
      <w:lvlText w:val="%2.%3.%4.%5.%6"/>
      <w:lvlJc w:val="left"/>
      <w:pPr>
        <w:tabs>
          <w:tab w:val="num" w:pos="851"/>
        </w:tabs>
        <w:ind w:left="851" w:hanging="851"/>
      </w:pPr>
      <w:rPr>
        <w:rFonts w:hint="default"/>
      </w:rPr>
    </w:lvl>
    <w:lvl w:ilvl="6">
      <w:start w:val="1"/>
      <w:numFmt w:val="decimal"/>
      <w:lvlText w:val="%2.%3.%4.%5.%6.%7"/>
      <w:lvlJc w:val="left"/>
      <w:pPr>
        <w:tabs>
          <w:tab w:val="num" w:pos="1134"/>
        </w:tabs>
        <w:ind w:left="1134" w:hanging="1134"/>
      </w:pPr>
      <w:rPr>
        <w:rFonts w:hint="default"/>
      </w:rPr>
    </w:lvl>
    <w:lvl w:ilvl="7">
      <w:start w:val="1"/>
      <w:numFmt w:val="lowerLetter"/>
      <w:pStyle w:val="8"/>
      <w:lvlText w:val="%8."/>
      <w:lvlJc w:val="left"/>
      <w:pPr>
        <w:tabs>
          <w:tab w:val="num" w:pos="1440"/>
        </w:tabs>
        <w:ind w:left="1440" w:hanging="432"/>
      </w:pPr>
      <w:rPr>
        <w:rFonts w:hint="default"/>
      </w:rPr>
    </w:lvl>
    <w:lvl w:ilvl="8">
      <w:start w:val="1"/>
      <w:numFmt w:val="lowerRoman"/>
      <w:pStyle w:val="9"/>
      <w:lvlText w:val="%9."/>
      <w:lvlJc w:val="right"/>
      <w:pPr>
        <w:tabs>
          <w:tab w:val="num" w:pos="1584"/>
        </w:tabs>
        <w:ind w:left="1584" w:hanging="144"/>
      </w:pPr>
      <w:rPr>
        <w:rFonts w:hint="default"/>
      </w:rPr>
    </w:lvl>
  </w:abstractNum>
  <w:abstractNum w:abstractNumId="361" w15:restartNumberingAfterBreak="0">
    <w:nsid w:val="730262F6"/>
    <w:multiLevelType w:val="hybridMultilevel"/>
    <w:tmpl w:val="694C14C6"/>
    <w:lvl w:ilvl="0" w:tplc="2B8AADC2">
      <w:start w:val="1"/>
      <w:numFmt w:val="decimal"/>
      <w:lvlText w:val="27.%1"/>
      <w:lvlJc w:val="left"/>
      <w:pPr>
        <w:ind w:left="720" w:hanging="360"/>
      </w:pPr>
      <w:rPr>
        <w:rFonts w:hint="default"/>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2" w15:restartNumberingAfterBreak="0">
    <w:nsid w:val="73217B09"/>
    <w:multiLevelType w:val="multilevel"/>
    <w:tmpl w:val="5B8C78B2"/>
    <w:styleLink w:val="4"/>
    <w:lvl w:ilvl="0">
      <w:start w:val="1"/>
      <w:numFmt w:val="decimal"/>
      <w:lvlText w:val="48.%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3" w15:restartNumberingAfterBreak="0">
    <w:nsid w:val="73427347"/>
    <w:multiLevelType w:val="hybridMultilevel"/>
    <w:tmpl w:val="8242A206"/>
    <w:lvl w:ilvl="0" w:tplc="929033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4" w15:restartNumberingAfterBreak="0">
    <w:nsid w:val="73845CAD"/>
    <w:multiLevelType w:val="hybridMultilevel"/>
    <w:tmpl w:val="7D88537A"/>
    <w:lvl w:ilvl="0" w:tplc="588C859A">
      <w:start w:val="1"/>
      <w:numFmt w:val="decimal"/>
      <w:lvlText w:val="19.%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5" w15:restartNumberingAfterBreak="0">
    <w:nsid w:val="738B7C1B"/>
    <w:multiLevelType w:val="hybridMultilevel"/>
    <w:tmpl w:val="FD58CBCE"/>
    <w:lvl w:ilvl="0" w:tplc="3C02944A">
      <w:start w:val="1"/>
      <w:numFmt w:val="decimal"/>
      <w:lvlText w:val="40.%1"/>
      <w:lvlJc w:val="left"/>
      <w:pPr>
        <w:ind w:left="720" w:hanging="360"/>
      </w:pPr>
      <w:rPr>
        <w:rFonts w:hint="default"/>
        <w:b w:val="0"/>
        <w:bCs w:val="0"/>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6" w15:restartNumberingAfterBreak="0">
    <w:nsid w:val="740417B3"/>
    <w:multiLevelType w:val="hybridMultilevel"/>
    <w:tmpl w:val="9ED02CC8"/>
    <w:lvl w:ilvl="0" w:tplc="67AE1062">
      <w:start w:val="1"/>
      <w:numFmt w:val="decimal"/>
      <w:lvlText w:val="14.%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7" w15:restartNumberingAfterBreak="0">
    <w:nsid w:val="74077521"/>
    <w:multiLevelType w:val="multilevel"/>
    <w:tmpl w:val="7084D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8" w15:restartNumberingAfterBreak="0">
    <w:nsid w:val="743F59C7"/>
    <w:multiLevelType w:val="hybridMultilevel"/>
    <w:tmpl w:val="D9702602"/>
    <w:lvl w:ilvl="0" w:tplc="5EE60588">
      <w:start w:val="1"/>
      <w:numFmt w:val="decimal"/>
      <w:lvlText w:val="1.%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9" w15:restartNumberingAfterBreak="0">
    <w:nsid w:val="744A1A15"/>
    <w:multiLevelType w:val="hybridMultilevel"/>
    <w:tmpl w:val="A0EAE378"/>
    <w:lvl w:ilvl="0" w:tplc="10305672">
      <w:start w:val="32"/>
      <w:numFmt w:val="decimal"/>
      <w:lvlText w:val="%1."/>
      <w:lvlJc w:val="left"/>
      <w:pPr>
        <w:ind w:left="720" w:hanging="360"/>
      </w:pPr>
      <w:rPr>
        <w:rFonts w:ascii="Times New Roman" w:hAnsi="Times New Roman" w:cs="Times New Roman"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0" w15:restartNumberingAfterBreak="0">
    <w:nsid w:val="745F22EA"/>
    <w:multiLevelType w:val="hybridMultilevel"/>
    <w:tmpl w:val="2F5E73D0"/>
    <w:lvl w:ilvl="0" w:tplc="EB2209D8">
      <w:start w:val="3"/>
      <w:numFmt w:val="decimal"/>
      <w:lvlText w:val="%1."/>
      <w:lvlJc w:val="left"/>
      <w:pPr>
        <w:ind w:left="1069" w:hanging="360"/>
      </w:pPr>
      <w:rPr>
        <w:rFonts w:hint="default"/>
        <w:b/>
      </w:rPr>
    </w:lvl>
    <w:lvl w:ilvl="1" w:tplc="04190019" w:tentative="1">
      <w:start w:val="1"/>
      <w:numFmt w:val="lowerLetter"/>
      <w:lvlText w:val="%2."/>
      <w:lvlJc w:val="left"/>
      <w:pPr>
        <w:ind w:left="-371" w:hanging="360"/>
      </w:pPr>
    </w:lvl>
    <w:lvl w:ilvl="2" w:tplc="0419001B" w:tentative="1">
      <w:start w:val="1"/>
      <w:numFmt w:val="lowerRoman"/>
      <w:lvlText w:val="%3."/>
      <w:lvlJc w:val="right"/>
      <w:pPr>
        <w:ind w:left="349" w:hanging="180"/>
      </w:pPr>
    </w:lvl>
    <w:lvl w:ilvl="3" w:tplc="0419000F" w:tentative="1">
      <w:start w:val="1"/>
      <w:numFmt w:val="decimal"/>
      <w:lvlText w:val="%4."/>
      <w:lvlJc w:val="left"/>
      <w:pPr>
        <w:ind w:left="1069" w:hanging="360"/>
      </w:pPr>
    </w:lvl>
    <w:lvl w:ilvl="4" w:tplc="04190019" w:tentative="1">
      <w:start w:val="1"/>
      <w:numFmt w:val="lowerLetter"/>
      <w:lvlText w:val="%5."/>
      <w:lvlJc w:val="left"/>
      <w:pPr>
        <w:ind w:left="1789" w:hanging="360"/>
      </w:pPr>
    </w:lvl>
    <w:lvl w:ilvl="5" w:tplc="0419001B" w:tentative="1">
      <w:start w:val="1"/>
      <w:numFmt w:val="lowerRoman"/>
      <w:lvlText w:val="%6."/>
      <w:lvlJc w:val="right"/>
      <w:pPr>
        <w:ind w:left="2509" w:hanging="180"/>
      </w:pPr>
    </w:lvl>
    <w:lvl w:ilvl="6" w:tplc="0419000F" w:tentative="1">
      <w:start w:val="1"/>
      <w:numFmt w:val="decimal"/>
      <w:lvlText w:val="%7."/>
      <w:lvlJc w:val="left"/>
      <w:pPr>
        <w:ind w:left="3229" w:hanging="360"/>
      </w:pPr>
    </w:lvl>
    <w:lvl w:ilvl="7" w:tplc="04190019" w:tentative="1">
      <w:start w:val="1"/>
      <w:numFmt w:val="lowerLetter"/>
      <w:lvlText w:val="%8."/>
      <w:lvlJc w:val="left"/>
      <w:pPr>
        <w:ind w:left="3949" w:hanging="360"/>
      </w:pPr>
    </w:lvl>
    <w:lvl w:ilvl="8" w:tplc="0419001B" w:tentative="1">
      <w:start w:val="1"/>
      <w:numFmt w:val="lowerRoman"/>
      <w:lvlText w:val="%9."/>
      <w:lvlJc w:val="right"/>
      <w:pPr>
        <w:ind w:left="4669" w:hanging="180"/>
      </w:pPr>
    </w:lvl>
  </w:abstractNum>
  <w:abstractNum w:abstractNumId="371" w15:restartNumberingAfterBreak="0">
    <w:nsid w:val="74FE13E0"/>
    <w:multiLevelType w:val="hybridMultilevel"/>
    <w:tmpl w:val="C5BEB68A"/>
    <w:lvl w:ilvl="0" w:tplc="A3E63B66">
      <w:start w:val="1"/>
      <w:numFmt w:val="decimal"/>
      <w:lvlText w:val="9.%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2" w15:restartNumberingAfterBreak="0">
    <w:nsid w:val="7536691D"/>
    <w:multiLevelType w:val="hybridMultilevel"/>
    <w:tmpl w:val="EB4C707C"/>
    <w:lvl w:ilvl="0" w:tplc="784EA73A">
      <w:start w:val="1"/>
      <w:numFmt w:val="decimal"/>
      <w:lvlText w:val="14.%1"/>
      <w:lvlJc w:val="left"/>
      <w:pPr>
        <w:ind w:left="720" w:hanging="360"/>
      </w:pPr>
      <w:rPr>
        <w:rFonts w:hint="default"/>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3" w15:restartNumberingAfterBreak="0">
    <w:nsid w:val="75B2050F"/>
    <w:multiLevelType w:val="multilevel"/>
    <w:tmpl w:val="6F5823B0"/>
    <w:lvl w:ilvl="0">
      <w:start w:val="1"/>
      <w:numFmt w:val="decimal"/>
      <w:lvlText w:val="%1"/>
      <w:lvlJc w:val="left"/>
      <w:pPr>
        <w:ind w:left="600" w:hanging="600"/>
      </w:pPr>
      <w:rPr>
        <w:rFonts w:hint="default"/>
      </w:rPr>
    </w:lvl>
    <w:lvl w:ilvl="1">
      <w:start w:val="2"/>
      <w:numFmt w:val="decimal"/>
      <w:lvlText w:val="%1.%2"/>
      <w:lvlJc w:val="left"/>
      <w:pPr>
        <w:ind w:left="780" w:hanging="60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374" w15:restartNumberingAfterBreak="0">
    <w:nsid w:val="75B32344"/>
    <w:multiLevelType w:val="hybridMultilevel"/>
    <w:tmpl w:val="36F49AB2"/>
    <w:lvl w:ilvl="0" w:tplc="929033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5" w15:restartNumberingAfterBreak="0">
    <w:nsid w:val="75D41B44"/>
    <w:multiLevelType w:val="hybridMultilevel"/>
    <w:tmpl w:val="89B8BD16"/>
    <w:lvl w:ilvl="0" w:tplc="929033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6" w15:restartNumberingAfterBreak="0">
    <w:nsid w:val="775727A0"/>
    <w:multiLevelType w:val="hybridMultilevel"/>
    <w:tmpl w:val="1430CD2A"/>
    <w:lvl w:ilvl="0" w:tplc="637E43BA">
      <w:start w:val="1"/>
      <w:numFmt w:val="decimal"/>
      <w:lvlText w:val="9.%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7" w15:restartNumberingAfterBreak="0">
    <w:nsid w:val="779724C9"/>
    <w:multiLevelType w:val="hybridMultilevel"/>
    <w:tmpl w:val="E5269ECC"/>
    <w:lvl w:ilvl="0" w:tplc="929033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8" w15:restartNumberingAfterBreak="0">
    <w:nsid w:val="77AA79D6"/>
    <w:multiLevelType w:val="hybridMultilevel"/>
    <w:tmpl w:val="D66EFC26"/>
    <w:lvl w:ilvl="0" w:tplc="929033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9" w15:restartNumberingAfterBreak="0">
    <w:nsid w:val="77DB5286"/>
    <w:multiLevelType w:val="hybridMultilevel"/>
    <w:tmpl w:val="4EA208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0" w15:restartNumberingAfterBreak="0">
    <w:nsid w:val="78011928"/>
    <w:multiLevelType w:val="hybridMultilevel"/>
    <w:tmpl w:val="086A391E"/>
    <w:lvl w:ilvl="0" w:tplc="880CBBFC">
      <w:start w:val="1"/>
      <w:numFmt w:val="decimal"/>
      <w:lvlText w:val="6.%1"/>
      <w:lvlJc w:val="left"/>
      <w:pPr>
        <w:ind w:left="720" w:hanging="360"/>
      </w:pPr>
      <w:rPr>
        <w:rFonts w:hint="default"/>
        <w:b w:val="0"/>
        <w:bCs w:val="0"/>
        <w:color w:val="auto"/>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1" w15:restartNumberingAfterBreak="0">
    <w:nsid w:val="78505C8C"/>
    <w:multiLevelType w:val="hybridMultilevel"/>
    <w:tmpl w:val="7714B91C"/>
    <w:lvl w:ilvl="0" w:tplc="929033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2" w15:restartNumberingAfterBreak="0">
    <w:nsid w:val="78616A67"/>
    <w:multiLevelType w:val="multilevel"/>
    <w:tmpl w:val="9ADA4B6C"/>
    <w:styleLink w:val="WWNum2"/>
    <w:lvl w:ilvl="0">
      <w:numFmt w:val="bullet"/>
      <w:lvlText w:val="-"/>
      <w:lvlJc w:val="left"/>
      <w:rPr>
        <w:rFonts w:eastAsia="Times New Roman" w:cs="Times New Roman"/>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383" w15:restartNumberingAfterBreak="0">
    <w:nsid w:val="78663565"/>
    <w:multiLevelType w:val="multilevel"/>
    <w:tmpl w:val="58622086"/>
    <w:styleLink w:val="WWNum191"/>
    <w:lvl w:ilvl="0">
      <w:start w:val="7"/>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4" w15:restartNumberingAfterBreak="0">
    <w:nsid w:val="786D477E"/>
    <w:multiLevelType w:val="hybridMultilevel"/>
    <w:tmpl w:val="F230A4AE"/>
    <w:lvl w:ilvl="0" w:tplc="929033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5" w15:restartNumberingAfterBreak="0">
    <w:nsid w:val="79352CCB"/>
    <w:multiLevelType w:val="multilevel"/>
    <w:tmpl w:val="320E9E26"/>
    <w:styleLink w:val="WWNum5"/>
    <w:lvl w:ilvl="0">
      <w:start w:val="1"/>
      <w:numFmt w:val="decimal"/>
      <w:lvlText w:val="%1"/>
      <w:lvlJc w:val="left"/>
      <w:rPr>
        <w:rFonts w:eastAsia="Times New Roman" w:cs="Times New Roman"/>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86" w15:restartNumberingAfterBreak="0">
    <w:nsid w:val="79C70AFB"/>
    <w:multiLevelType w:val="hybridMultilevel"/>
    <w:tmpl w:val="32D2190E"/>
    <w:lvl w:ilvl="0" w:tplc="25CA0E2C">
      <w:start w:val="1"/>
      <w:numFmt w:val="decimal"/>
      <w:lvlText w:val="39.%1"/>
      <w:lvlJc w:val="left"/>
      <w:pPr>
        <w:ind w:left="720" w:hanging="360"/>
      </w:pPr>
      <w:rPr>
        <w:rFonts w:hint="default"/>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7" w15:restartNumberingAfterBreak="0">
    <w:nsid w:val="79C70DFF"/>
    <w:multiLevelType w:val="hybridMultilevel"/>
    <w:tmpl w:val="59DE33D8"/>
    <w:lvl w:ilvl="0" w:tplc="5DB418F4">
      <w:start w:val="1"/>
      <w:numFmt w:val="decimal"/>
      <w:lvlText w:val="4.%1"/>
      <w:lvlJc w:val="left"/>
      <w:pPr>
        <w:ind w:left="720" w:hanging="360"/>
      </w:pPr>
      <w:rPr>
        <w:rFonts w:hint="default"/>
        <w:b w:val="0"/>
        <w:bCs w:val="0"/>
        <w:color w:val="auto"/>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8" w15:restartNumberingAfterBreak="0">
    <w:nsid w:val="79E10885"/>
    <w:multiLevelType w:val="multilevel"/>
    <w:tmpl w:val="EEFE2566"/>
    <w:styleLink w:val="WWNum241"/>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89" w15:restartNumberingAfterBreak="0">
    <w:nsid w:val="7A153C23"/>
    <w:multiLevelType w:val="hybridMultilevel"/>
    <w:tmpl w:val="8F98443A"/>
    <w:lvl w:ilvl="0" w:tplc="9290336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90" w15:restartNumberingAfterBreak="0">
    <w:nsid w:val="7A4B6093"/>
    <w:multiLevelType w:val="hybridMultilevel"/>
    <w:tmpl w:val="84ECD6BA"/>
    <w:lvl w:ilvl="0" w:tplc="929033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1" w15:restartNumberingAfterBreak="0">
    <w:nsid w:val="7B856634"/>
    <w:multiLevelType w:val="hybridMultilevel"/>
    <w:tmpl w:val="DD62A89E"/>
    <w:lvl w:ilvl="0" w:tplc="55AAD1BA">
      <w:start w:val="1"/>
      <w:numFmt w:val="decimal"/>
      <w:lvlText w:val="1.%1"/>
      <w:lvlJc w:val="left"/>
      <w:pPr>
        <w:ind w:left="720" w:hanging="360"/>
      </w:pPr>
      <w:rPr>
        <w:rFonts w:hint="default"/>
        <w:b w:val="0"/>
        <w:bCs w:val="0"/>
        <w:color w:val="FF0000"/>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64D6F0F0">
      <w:start w:val="1"/>
      <w:numFmt w:val="decimal"/>
      <w:lvlText w:val="%4."/>
      <w:lvlJc w:val="left"/>
      <w:pPr>
        <w:ind w:left="2880" w:hanging="360"/>
      </w:pPr>
      <w:rPr>
        <w:b/>
      </w:r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2" w15:restartNumberingAfterBreak="0">
    <w:nsid w:val="7C0478DD"/>
    <w:multiLevelType w:val="multilevel"/>
    <w:tmpl w:val="2C504BF6"/>
    <w:lvl w:ilvl="0">
      <w:start w:val="1"/>
      <w:numFmt w:val="decimal"/>
      <w:lvlText w:val="%1."/>
      <w:lvlJc w:val="left"/>
      <w:pPr>
        <w:ind w:left="720" w:hanging="360"/>
      </w:pPr>
      <w:rPr>
        <w:rFonts w:ascii="Times New Roman" w:hAnsi="Times New Roman" w:cs="Times New Roman" w:hint="default"/>
        <w:b/>
        <w:color w:val="auto"/>
        <w:sz w:val="28"/>
        <w:szCs w:val="28"/>
      </w:rPr>
    </w:lvl>
    <w:lvl w:ilvl="1">
      <w:start w:val="1"/>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3" w15:restartNumberingAfterBreak="0">
    <w:nsid w:val="7C342473"/>
    <w:multiLevelType w:val="hybridMultilevel"/>
    <w:tmpl w:val="A718EA42"/>
    <w:lvl w:ilvl="0" w:tplc="614C1B9C">
      <w:start w:val="1"/>
      <w:numFmt w:val="decimal"/>
      <w:lvlText w:val="29.%1"/>
      <w:lvlJc w:val="left"/>
      <w:pPr>
        <w:ind w:left="153" w:hanging="360"/>
      </w:pPr>
      <w:rPr>
        <w:rFonts w:hint="default"/>
        <w:b w:val="0"/>
        <w:bCs w:val="0"/>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394" w15:restartNumberingAfterBreak="0">
    <w:nsid w:val="7C6E6BF1"/>
    <w:multiLevelType w:val="hybridMultilevel"/>
    <w:tmpl w:val="179AE56C"/>
    <w:lvl w:ilvl="0" w:tplc="F6CA5BB8">
      <w:start w:val="1"/>
      <w:numFmt w:val="decimal"/>
      <w:lvlText w:val="8.%1"/>
      <w:lvlJc w:val="left"/>
      <w:pPr>
        <w:ind w:left="720" w:hanging="360"/>
      </w:pPr>
      <w:rPr>
        <w:rFonts w:hint="default"/>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5" w15:restartNumberingAfterBreak="0">
    <w:nsid w:val="7C9005E7"/>
    <w:multiLevelType w:val="hybridMultilevel"/>
    <w:tmpl w:val="1A76A580"/>
    <w:lvl w:ilvl="0" w:tplc="091CDFCA">
      <w:start w:val="34"/>
      <w:numFmt w:val="decimal"/>
      <w:lvlText w:val="%1."/>
      <w:lvlJc w:val="left"/>
      <w:pPr>
        <w:ind w:left="720" w:hanging="360"/>
      </w:pPr>
      <w:rPr>
        <w:rFonts w:ascii="Times New Roman" w:hAnsi="Times New Roman" w:cs="Times New Roman"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6" w15:restartNumberingAfterBreak="0">
    <w:nsid w:val="7CC60812"/>
    <w:multiLevelType w:val="multilevel"/>
    <w:tmpl w:val="D174EE12"/>
    <w:lvl w:ilvl="0">
      <w:start w:val="1"/>
      <w:numFmt w:val="decimal"/>
      <w:lvlText w:val="%1."/>
      <w:lvlJc w:val="left"/>
      <w:pPr>
        <w:ind w:left="720" w:hanging="360"/>
      </w:pPr>
      <w:rPr>
        <w:b/>
        <w:strike w:val="0"/>
      </w:rPr>
    </w:lvl>
    <w:lvl w:ilvl="1">
      <w:start w:val="3"/>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397" w15:restartNumberingAfterBreak="0">
    <w:nsid w:val="7CE52B09"/>
    <w:multiLevelType w:val="multilevel"/>
    <w:tmpl w:val="1172BA74"/>
    <w:lvl w:ilvl="0">
      <w:start w:val="1"/>
      <w:numFmt w:val="decimal"/>
      <w:lvlText w:val="%1."/>
      <w:lvlJc w:val="left"/>
      <w:pPr>
        <w:ind w:left="720" w:hanging="360"/>
      </w:pPr>
    </w:lvl>
    <w:lvl w:ilvl="1">
      <w:start w:val="1"/>
      <w:numFmt w:val="decimal"/>
      <w:isLgl/>
      <w:lvlText w:val="%1.%2"/>
      <w:lvlJc w:val="left"/>
      <w:pPr>
        <w:ind w:left="1062" w:hanging="495"/>
      </w:pPr>
      <w:rPr>
        <w:rFonts w:hint="default"/>
        <w:sz w:val="28"/>
        <w:szCs w:val="28"/>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398" w15:restartNumberingAfterBreak="0">
    <w:nsid w:val="7D0B6D3C"/>
    <w:multiLevelType w:val="hybridMultilevel"/>
    <w:tmpl w:val="AC1A0040"/>
    <w:lvl w:ilvl="0" w:tplc="92903364">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9" w15:restartNumberingAfterBreak="0">
    <w:nsid w:val="7E3E6C09"/>
    <w:multiLevelType w:val="hybridMultilevel"/>
    <w:tmpl w:val="29A4C8CC"/>
    <w:lvl w:ilvl="0" w:tplc="D5A23A50">
      <w:start w:val="1"/>
      <w:numFmt w:val="decimal"/>
      <w:lvlText w:val="40.%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0" w15:restartNumberingAfterBreak="0">
    <w:nsid w:val="7E5A137D"/>
    <w:multiLevelType w:val="multilevel"/>
    <w:tmpl w:val="B42EDB62"/>
    <w:styleLink w:val="WWNum251"/>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102"/>
  </w:num>
  <w:num w:numId="2">
    <w:abstractNumId w:val="54"/>
  </w:num>
  <w:num w:numId="3">
    <w:abstractNumId w:val="98"/>
  </w:num>
  <w:num w:numId="4">
    <w:abstractNumId w:val="97"/>
  </w:num>
  <w:num w:numId="5">
    <w:abstractNumId w:val="177"/>
  </w:num>
  <w:num w:numId="6">
    <w:abstractNumId w:val="142"/>
  </w:num>
  <w:num w:numId="7">
    <w:abstractNumId w:val="29"/>
  </w:num>
  <w:num w:numId="8">
    <w:abstractNumId w:val="234"/>
  </w:num>
  <w:num w:numId="9">
    <w:abstractNumId w:val="360"/>
  </w:num>
  <w:num w:numId="10">
    <w:abstractNumId w:val="187"/>
  </w:num>
  <w:num w:numId="11">
    <w:abstractNumId w:val="50"/>
  </w:num>
  <w:num w:numId="12">
    <w:abstractNumId w:val="128"/>
  </w:num>
  <w:num w:numId="13">
    <w:abstractNumId w:val="196"/>
  </w:num>
  <w:num w:numId="14">
    <w:abstractNumId w:val="282"/>
  </w:num>
  <w:num w:numId="15">
    <w:abstractNumId w:val="57"/>
  </w:num>
  <w:num w:numId="16">
    <w:abstractNumId w:val="30"/>
  </w:num>
  <w:num w:numId="17">
    <w:abstractNumId w:val="14"/>
  </w:num>
  <w:num w:numId="18">
    <w:abstractNumId w:val="383"/>
  </w:num>
  <w:num w:numId="19">
    <w:abstractNumId w:val="199"/>
  </w:num>
  <w:num w:numId="20">
    <w:abstractNumId w:val="188"/>
  </w:num>
  <w:num w:numId="21">
    <w:abstractNumId w:val="388"/>
  </w:num>
  <w:num w:numId="22">
    <w:abstractNumId w:val="400"/>
  </w:num>
  <w:num w:numId="23">
    <w:abstractNumId w:val="308"/>
  </w:num>
  <w:num w:numId="24">
    <w:abstractNumId w:val="0"/>
  </w:num>
  <w:num w:numId="25">
    <w:abstractNumId w:val="1"/>
  </w:num>
  <w:num w:numId="26">
    <w:abstractNumId w:val="53"/>
  </w:num>
  <w:num w:numId="27">
    <w:abstractNumId w:val="382"/>
  </w:num>
  <w:num w:numId="28">
    <w:abstractNumId w:val="135"/>
  </w:num>
  <w:num w:numId="29">
    <w:abstractNumId w:val="210"/>
  </w:num>
  <w:num w:numId="30">
    <w:abstractNumId w:val="385"/>
  </w:num>
  <w:num w:numId="31">
    <w:abstractNumId w:val="202"/>
  </w:num>
  <w:num w:numId="32">
    <w:abstractNumId w:val="19"/>
  </w:num>
  <w:num w:numId="33">
    <w:abstractNumId w:val="340"/>
  </w:num>
  <w:num w:numId="34">
    <w:abstractNumId w:val="216"/>
  </w:num>
  <w:num w:numId="35">
    <w:abstractNumId w:val="195"/>
  </w:num>
  <w:num w:numId="36">
    <w:abstractNumId w:val="34"/>
  </w:num>
  <w:num w:numId="37">
    <w:abstractNumId w:val="254"/>
  </w:num>
  <w:num w:numId="38">
    <w:abstractNumId w:val="13"/>
  </w:num>
  <w:num w:numId="39">
    <w:abstractNumId w:val="138"/>
  </w:num>
  <w:num w:numId="40">
    <w:abstractNumId w:val="37"/>
  </w:num>
  <w:num w:numId="41">
    <w:abstractNumId w:val="120"/>
  </w:num>
  <w:num w:numId="42">
    <w:abstractNumId w:val="38"/>
  </w:num>
  <w:num w:numId="43">
    <w:abstractNumId w:val="20"/>
  </w:num>
  <w:num w:numId="44">
    <w:abstractNumId w:val="36"/>
  </w:num>
  <w:num w:numId="45">
    <w:abstractNumId w:val="122"/>
  </w:num>
  <w:num w:numId="46">
    <w:abstractNumId w:val="337"/>
  </w:num>
  <w:num w:numId="47">
    <w:abstractNumId w:val="325"/>
  </w:num>
  <w:num w:numId="48">
    <w:abstractNumId w:val="319"/>
  </w:num>
  <w:num w:numId="49">
    <w:abstractNumId w:val="146"/>
  </w:num>
  <w:num w:numId="50">
    <w:abstractNumId w:val="41"/>
  </w:num>
  <w:num w:numId="51">
    <w:abstractNumId w:val="76"/>
  </w:num>
  <w:num w:numId="52">
    <w:abstractNumId w:val="322"/>
  </w:num>
  <w:num w:numId="53">
    <w:abstractNumId w:val="335"/>
  </w:num>
  <w:num w:numId="54">
    <w:abstractNumId w:val="327"/>
  </w:num>
  <w:num w:numId="55">
    <w:abstractNumId w:val="89"/>
  </w:num>
  <w:num w:numId="56">
    <w:abstractNumId w:val="215"/>
  </w:num>
  <w:num w:numId="57">
    <w:abstractNumId w:val="109"/>
  </w:num>
  <w:num w:numId="58">
    <w:abstractNumId w:val="380"/>
  </w:num>
  <w:num w:numId="59">
    <w:abstractNumId w:val="387"/>
  </w:num>
  <w:num w:numId="60">
    <w:abstractNumId w:val="349"/>
  </w:num>
  <w:num w:numId="61">
    <w:abstractNumId w:val="345"/>
  </w:num>
  <w:num w:numId="62">
    <w:abstractNumId w:val="280"/>
  </w:num>
  <w:num w:numId="63">
    <w:abstractNumId w:val="267"/>
  </w:num>
  <w:num w:numId="64">
    <w:abstractNumId w:val="185"/>
  </w:num>
  <w:num w:numId="65">
    <w:abstractNumId w:val="174"/>
  </w:num>
  <w:num w:numId="66">
    <w:abstractNumId w:val="256"/>
  </w:num>
  <w:num w:numId="67">
    <w:abstractNumId w:val="112"/>
  </w:num>
  <w:num w:numId="68">
    <w:abstractNumId w:val="163"/>
  </w:num>
  <w:num w:numId="69">
    <w:abstractNumId w:val="108"/>
  </w:num>
  <w:num w:numId="70">
    <w:abstractNumId w:val="74"/>
  </w:num>
  <w:num w:numId="71">
    <w:abstractNumId w:val="224"/>
  </w:num>
  <w:num w:numId="72">
    <w:abstractNumId w:val="223"/>
  </w:num>
  <w:num w:numId="73">
    <w:abstractNumId w:val="332"/>
  </w:num>
  <w:num w:numId="74">
    <w:abstractNumId w:val="105"/>
  </w:num>
  <w:num w:numId="75">
    <w:abstractNumId w:val="11"/>
  </w:num>
  <w:num w:numId="76">
    <w:abstractNumId w:val="298"/>
  </w:num>
  <w:num w:numId="77">
    <w:abstractNumId w:val="361"/>
  </w:num>
  <w:num w:numId="78">
    <w:abstractNumId w:val="250"/>
  </w:num>
  <w:num w:numId="79">
    <w:abstractNumId w:val="4"/>
  </w:num>
  <w:num w:numId="80">
    <w:abstractNumId w:val="217"/>
  </w:num>
  <w:num w:numId="81">
    <w:abstractNumId w:val="386"/>
  </w:num>
  <w:num w:numId="82">
    <w:abstractNumId w:val="365"/>
  </w:num>
  <w:num w:numId="83">
    <w:abstractNumId w:val="116"/>
  </w:num>
  <w:num w:numId="84">
    <w:abstractNumId w:val="326"/>
  </w:num>
  <w:num w:numId="85">
    <w:abstractNumId w:val="182"/>
  </w:num>
  <w:num w:numId="86">
    <w:abstractNumId w:val="286"/>
  </w:num>
  <w:num w:numId="87">
    <w:abstractNumId w:val="350"/>
  </w:num>
  <w:num w:numId="88">
    <w:abstractNumId w:val="229"/>
  </w:num>
  <w:num w:numId="89">
    <w:abstractNumId w:val="211"/>
  </w:num>
  <w:num w:numId="90">
    <w:abstractNumId w:val="94"/>
  </w:num>
  <w:num w:numId="91">
    <w:abstractNumId w:val="394"/>
  </w:num>
  <w:num w:numId="92">
    <w:abstractNumId w:val="55"/>
  </w:num>
  <w:num w:numId="93">
    <w:abstractNumId w:val="79"/>
  </w:num>
  <w:num w:numId="94">
    <w:abstractNumId w:val="372"/>
  </w:num>
  <w:num w:numId="95">
    <w:abstractNumId w:val="245"/>
  </w:num>
  <w:num w:numId="96">
    <w:abstractNumId w:val="237"/>
  </w:num>
  <w:num w:numId="97">
    <w:abstractNumId w:val="238"/>
  </w:num>
  <w:num w:numId="98">
    <w:abstractNumId w:val="338"/>
  </w:num>
  <w:num w:numId="99">
    <w:abstractNumId w:val="95"/>
  </w:num>
  <w:num w:numId="100">
    <w:abstractNumId w:val="391"/>
  </w:num>
  <w:num w:numId="101">
    <w:abstractNumId w:val="110"/>
  </w:num>
  <w:num w:numId="102">
    <w:abstractNumId w:val="295"/>
  </w:num>
  <w:num w:numId="103">
    <w:abstractNumId w:val="389"/>
  </w:num>
  <w:num w:numId="104">
    <w:abstractNumId w:val="16"/>
  </w:num>
  <w:num w:numId="105">
    <w:abstractNumId w:val="312"/>
  </w:num>
  <w:num w:numId="106">
    <w:abstractNumId w:val="62"/>
  </w:num>
  <w:num w:numId="107">
    <w:abstractNumId w:val="283"/>
  </w:num>
  <w:num w:numId="108">
    <w:abstractNumId w:val="35"/>
  </w:num>
  <w:num w:numId="109">
    <w:abstractNumId w:val="333"/>
  </w:num>
  <w:num w:numId="110">
    <w:abstractNumId w:val="134"/>
  </w:num>
  <w:num w:numId="111">
    <w:abstractNumId w:val="125"/>
  </w:num>
  <w:num w:numId="112">
    <w:abstractNumId w:val="398"/>
  </w:num>
  <w:num w:numId="113">
    <w:abstractNumId w:val="169"/>
  </w:num>
  <w:num w:numId="114">
    <w:abstractNumId w:val="275"/>
  </w:num>
  <w:num w:numId="115">
    <w:abstractNumId w:val="342"/>
  </w:num>
  <w:num w:numId="116">
    <w:abstractNumId w:val="113"/>
  </w:num>
  <w:num w:numId="117">
    <w:abstractNumId w:val="58"/>
  </w:num>
  <w:num w:numId="118">
    <w:abstractNumId w:val="368"/>
  </w:num>
  <w:num w:numId="119">
    <w:abstractNumId w:val="384"/>
  </w:num>
  <w:num w:numId="120">
    <w:abstractNumId w:val="353"/>
  </w:num>
  <w:num w:numId="121">
    <w:abstractNumId w:val="96"/>
  </w:num>
  <w:num w:numId="122">
    <w:abstractNumId w:val="61"/>
  </w:num>
  <w:num w:numId="123">
    <w:abstractNumId w:val="255"/>
  </w:num>
  <w:num w:numId="124">
    <w:abstractNumId w:val="259"/>
  </w:num>
  <w:num w:numId="125">
    <w:abstractNumId w:val="82"/>
  </w:num>
  <w:num w:numId="126">
    <w:abstractNumId w:val="75"/>
  </w:num>
  <w:num w:numId="127">
    <w:abstractNumId w:val="366"/>
  </w:num>
  <w:num w:numId="128">
    <w:abstractNumId w:val="86"/>
  </w:num>
  <w:num w:numId="129">
    <w:abstractNumId w:val="8"/>
  </w:num>
  <w:num w:numId="130">
    <w:abstractNumId w:val="285"/>
  </w:num>
  <w:num w:numId="131">
    <w:abstractNumId w:val="156"/>
  </w:num>
  <w:num w:numId="132">
    <w:abstractNumId w:val="85"/>
  </w:num>
  <w:num w:numId="133">
    <w:abstractNumId w:val="364"/>
  </w:num>
  <w:num w:numId="134">
    <w:abstractNumId w:val="352"/>
  </w:num>
  <w:num w:numId="135">
    <w:abstractNumId w:val="25"/>
  </w:num>
  <w:num w:numId="136">
    <w:abstractNumId w:val="111"/>
  </w:num>
  <w:num w:numId="137">
    <w:abstractNumId w:val="219"/>
  </w:num>
  <w:num w:numId="138">
    <w:abstractNumId w:val="10"/>
  </w:num>
  <w:num w:numId="139">
    <w:abstractNumId w:val="214"/>
  </w:num>
  <w:num w:numId="140">
    <w:abstractNumId w:val="101"/>
  </w:num>
  <w:num w:numId="141">
    <w:abstractNumId w:val="31"/>
  </w:num>
  <w:num w:numId="142">
    <w:abstractNumId w:val="161"/>
  </w:num>
  <w:num w:numId="143">
    <w:abstractNumId w:val="257"/>
  </w:num>
  <w:num w:numId="144">
    <w:abstractNumId w:val="324"/>
  </w:num>
  <w:num w:numId="145">
    <w:abstractNumId w:val="7"/>
  </w:num>
  <w:num w:numId="146">
    <w:abstractNumId w:val="191"/>
  </w:num>
  <w:num w:numId="147">
    <w:abstractNumId w:val="100"/>
  </w:num>
  <w:num w:numId="148">
    <w:abstractNumId w:val="64"/>
  </w:num>
  <w:num w:numId="149">
    <w:abstractNumId w:val="249"/>
  </w:num>
  <w:num w:numId="150">
    <w:abstractNumId w:val="235"/>
  </w:num>
  <w:num w:numId="151">
    <w:abstractNumId w:val="150"/>
  </w:num>
  <w:num w:numId="152">
    <w:abstractNumId w:val="149"/>
  </w:num>
  <w:num w:numId="153">
    <w:abstractNumId w:val="83"/>
  </w:num>
  <w:num w:numId="154">
    <w:abstractNumId w:val="186"/>
  </w:num>
  <w:num w:numId="155">
    <w:abstractNumId w:val="6"/>
  </w:num>
  <w:num w:numId="156">
    <w:abstractNumId w:val="381"/>
  </w:num>
  <w:num w:numId="157">
    <w:abstractNumId w:val="371"/>
  </w:num>
  <w:num w:numId="158">
    <w:abstractNumId w:val="140"/>
  </w:num>
  <w:num w:numId="159">
    <w:abstractNumId w:val="117"/>
  </w:num>
  <w:num w:numId="160">
    <w:abstractNumId w:val="189"/>
  </w:num>
  <w:num w:numId="161">
    <w:abstractNumId w:val="230"/>
  </w:num>
  <w:num w:numId="162">
    <w:abstractNumId w:val="393"/>
  </w:num>
  <w:num w:numId="163">
    <w:abstractNumId w:val="396"/>
  </w:num>
  <w:num w:numId="164">
    <w:abstractNumId w:val="270"/>
  </w:num>
  <w:num w:numId="165">
    <w:abstractNumId w:val="315"/>
  </w:num>
  <w:num w:numId="166">
    <w:abstractNumId w:val="9"/>
  </w:num>
  <w:num w:numId="167">
    <w:abstractNumId w:val="73"/>
  </w:num>
  <w:num w:numId="168">
    <w:abstractNumId w:val="200"/>
  </w:num>
  <w:num w:numId="169">
    <w:abstractNumId w:val="181"/>
  </w:num>
  <w:num w:numId="170">
    <w:abstractNumId w:val="318"/>
  </w:num>
  <w:num w:numId="171">
    <w:abstractNumId w:val="183"/>
  </w:num>
  <w:num w:numId="172">
    <w:abstractNumId w:val="159"/>
  </w:num>
  <w:num w:numId="173">
    <w:abstractNumId w:val="357"/>
  </w:num>
  <w:num w:numId="174">
    <w:abstractNumId w:val="77"/>
  </w:num>
  <w:num w:numId="175">
    <w:abstractNumId w:val="310"/>
  </w:num>
  <w:num w:numId="176">
    <w:abstractNumId w:val="28"/>
  </w:num>
  <w:num w:numId="177">
    <w:abstractNumId w:val="206"/>
  </w:num>
  <w:num w:numId="178">
    <w:abstractNumId w:val="44"/>
  </w:num>
  <w:num w:numId="179">
    <w:abstractNumId w:val="268"/>
  </w:num>
  <w:num w:numId="180">
    <w:abstractNumId w:val="262"/>
  </w:num>
  <w:num w:numId="181">
    <w:abstractNumId w:val="59"/>
  </w:num>
  <w:num w:numId="182">
    <w:abstractNumId w:val="26"/>
  </w:num>
  <w:num w:numId="183">
    <w:abstractNumId w:val="377"/>
  </w:num>
  <w:num w:numId="184">
    <w:abstractNumId w:val="244"/>
  </w:num>
  <w:num w:numId="185">
    <w:abstractNumId w:val="276"/>
  </w:num>
  <w:num w:numId="186">
    <w:abstractNumId w:val="84"/>
  </w:num>
  <w:num w:numId="187">
    <w:abstractNumId w:val="347"/>
  </w:num>
  <w:num w:numId="188">
    <w:abstractNumId w:val="168"/>
  </w:num>
  <w:num w:numId="189">
    <w:abstractNumId w:val="320"/>
  </w:num>
  <w:num w:numId="190">
    <w:abstractNumId w:val="205"/>
  </w:num>
  <w:num w:numId="191">
    <w:abstractNumId w:val="71"/>
  </w:num>
  <w:num w:numId="192">
    <w:abstractNumId w:val="201"/>
  </w:num>
  <w:num w:numId="193">
    <w:abstractNumId w:val="341"/>
  </w:num>
  <w:num w:numId="194">
    <w:abstractNumId w:val="334"/>
  </w:num>
  <w:num w:numId="195">
    <w:abstractNumId w:val="358"/>
  </w:num>
  <w:num w:numId="196">
    <w:abstractNumId w:val="121"/>
  </w:num>
  <w:num w:numId="197">
    <w:abstractNumId w:val="131"/>
  </w:num>
  <w:num w:numId="198">
    <w:abstractNumId w:val="136"/>
  </w:num>
  <w:num w:numId="199">
    <w:abstractNumId w:val="170"/>
  </w:num>
  <w:num w:numId="200">
    <w:abstractNumId w:val="171"/>
  </w:num>
  <w:num w:numId="201">
    <w:abstractNumId w:val="147"/>
  </w:num>
  <w:num w:numId="202">
    <w:abstractNumId w:val="304"/>
  </w:num>
  <w:num w:numId="203">
    <w:abstractNumId w:val="218"/>
  </w:num>
  <w:num w:numId="204">
    <w:abstractNumId w:val="47"/>
  </w:num>
  <w:num w:numId="205">
    <w:abstractNumId w:val="348"/>
  </w:num>
  <w:num w:numId="206">
    <w:abstractNumId w:val="87"/>
  </w:num>
  <w:num w:numId="207">
    <w:abstractNumId w:val="390"/>
  </w:num>
  <w:num w:numId="208">
    <w:abstractNumId w:val="132"/>
  </w:num>
  <w:num w:numId="209">
    <w:abstractNumId w:val="281"/>
  </w:num>
  <w:num w:numId="210">
    <w:abstractNumId w:val="157"/>
  </w:num>
  <w:num w:numId="211">
    <w:abstractNumId w:val="172"/>
  </w:num>
  <w:num w:numId="212">
    <w:abstractNumId w:val="265"/>
  </w:num>
  <w:num w:numId="213">
    <w:abstractNumId w:val="271"/>
  </w:num>
  <w:num w:numId="214">
    <w:abstractNumId w:val="33"/>
  </w:num>
  <w:num w:numId="215">
    <w:abstractNumId w:val="363"/>
  </w:num>
  <w:num w:numId="216">
    <w:abstractNumId w:val="239"/>
  </w:num>
  <w:num w:numId="217">
    <w:abstractNumId w:val="2"/>
  </w:num>
  <w:num w:numId="218">
    <w:abstractNumId w:val="69"/>
  </w:num>
  <w:num w:numId="219">
    <w:abstractNumId w:val="204"/>
  </w:num>
  <w:num w:numId="220">
    <w:abstractNumId w:val="374"/>
  </w:num>
  <w:num w:numId="221">
    <w:abstractNumId w:val="220"/>
  </w:num>
  <w:num w:numId="222">
    <w:abstractNumId w:val="103"/>
  </w:num>
  <w:num w:numId="223">
    <w:abstractNumId w:val="277"/>
  </w:num>
  <w:num w:numId="224">
    <w:abstractNumId w:val="227"/>
  </w:num>
  <w:num w:numId="225">
    <w:abstractNumId w:val="343"/>
  </w:num>
  <w:num w:numId="226">
    <w:abstractNumId w:val="287"/>
  </w:num>
  <w:num w:numId="227">
    <w:abstractNumId w:val="379"/>
  </w:num>
  <w:num w:numId="228">
    <w:abstractNumId w:val="21"/>
  </w:num>
  <w:num w:numId="229">
    <w:abstractNumId w:val="222"/>
  </w:num>
  <w:num w:numId="230">
    <w:abstractNumId w:val="88"/>
  </w:num>
  <w:num w:numId="231">
    <w:abstractNumId w:val="266"/>
  </w:num>
  <w:num w:numId="232">
    <w:abstractNumId w:val="314"/>
  </w:num>
  <w:num w:numId="233">
    <w:abstractNumId w:val="119"/>
  </w:num>
  <w:num w:numId="234">
    <w:abstractNumId w:val="261"/>
  </w:num>
  <w:num w:numId="235">
    <w:abstractNumId w:val="317"/>
  </w:num>
  <w:num w:numId="236">
    <w:abstractNumId w:val="208"/>
  </w:num>
  <w:num w:numId="237">
    <w:abstractNumId w:val="376"/>
  </w:num>
  <w:num w:numId="238">
    <w:abstractNumId w:val="92"/>
  </w:num>
  <w:num w:numId="239">
    <w:abstractNumId w:val="137"/>
  </w:num>
  <w:num w:numId="240">
    <w:abstractNumId w:val="248"/>
  </w:num>
  <w:num w:numId="241">
    <w:abstractNumId w:val="162"/>
  </w:num>
  <w:num w:numId="242">
    <w:abstractNumId w:val="158"/>
  </w:num>
  <w:num w:numId="243">
    <w:abstractNumId w:val="151"/>
  </w:num>
  <w:num w:numId="244">
    <w:abstractNumId w:val="253"/>
  </w:num>
  <w:num w:numId="245">
    <w:abstractNumId w:val="311"/>
  </w:num>
  <w:num w:numId="246">
    <w:abstractNumId w:val="165"/>
  </w:num>
  <w:num w:numId="247">
    <w:abstractNumId w:val="198"/>
  </w:num>
  <w:num w:numId="248">
    <w:abstractNumId w:val="90"/>
  </w:num>
  <w:num w:numId="249">
    <w:abstractNumId w:val="175"/>
  </w:num>
  <w:num w:numId="250">
    <w:abstractNumId w:val="294"/>
  </w:num>
  <w:num w:numId="251">
    <w:abstractNumId w:val="133"/>
  </w:num>
  <w:num w:numId="252">
    <w:abstractNumId w:val="160"/>
  </w:num>
  <w:num w:numId="253">
    <w:abstractNumId w:val="306"/>
  </w:num>
  <w:num w:numId="254">
    <w:abstractNumId w:val="153"/>
  </w:num>
  <w:num w:numId="255">
    <w:abstractNumId w:val="127"/>
  </w:num>
  <w:num w:numId="256">
    <w:abstractNumId w:val="263"/>
  </w:num>
  <w:num w:numId="257">
    <w:abstractNumId w:val="3"/>
  </w:num>
  <w:num w:numId="258">
    <w:abstractNumId w:val="252"/>
  </w:num>
  <w:num w:numId="259">
    <w:abstractNumId w:val="12"/>
  </w:num>
  <w:num w:numId="260">
    <w:abstractNumId w:val="375"/>
  </w:num>
  <w:num w:numId="261">
    <w:abstractNumId w:val="228"/>
  </w:num>
  <w:num w:numId="262">
    <w:abstractNumId w:val="123"/>
  </w:num>
  <w:num w:numId="263">
    <w:abstractNumId w:val="300"/>
  </w:num>
  <w:num w:numId="264">
    <w:abstractNumId w:val="269"/>
  </w:num>
  <w:num w:numId="265">
    <w:abstractNumId w:val="124"/>
  </w:num>
  <w:num w:numId="266">
    <w:abstractNumId w:val="323"/>
  </w:num>
  <w:num w:numId="267">
    <w:abstractNumId w:val="321"/>
  </w:num>
  <w:num w:numId="268">
    <w:abstractNumId w:val="129"/>
  </w:num>
  <w:num w:numId="269">
    <w:abstractNumId w:val="52"/>
  </w:num>
  <w:num w:numId="270">
    <w:abstractNumId w:val="180"/>
  </w:num>
  <w:num w:numId="271">
    <w:abstractNumId w:val="17"/>
  </w:num>
  <w:num w:numId="272">
    <w:abstractNumId w:val="354"/>
  </w:num>
  <w:num w:numId="273">
    <w:abstractNumId w:val="51"/>
  </w:num>
  <w:num w:numId="274">
    <w:abstractNumId w:val="305"/>
  </w:num>
  <w:num w:numId="275">
    <w:abstractNumId w:val="106"/>
  </w:num>
  <w:num w:numId="276">
    <w:abstractNumId w:val="27"/>
  </w:num>
  <w:num w:numId="277">
    <w:abstractNumId w:val="273"/>
  </w:num>
  <w:num w:numId="278">
    <w:abstractNumId w:val="339"/>
  </w:num>
  <w:num w:numId="279">
    <w:abstractNumId w:val="209"/>
  </w:num>
  <w:num w:numId="280">
    <w:abstractNumId w:val="336"/>
  </w:num>
  <w:num w:numId="281">
    <w:abstractNumId w:val="296"/>
  </w:num>
  <w:num w:numId="282">
    <w:abstractNumId w:val="49"/>
  </w:num>
  <w:num w:numId="283">
    <w:abstractNumId w:val="378"/>
  </w:num>
  <w:num w:numId="284">
    <w:abstractNumId w:val="284"/>
  </w:num>
  <w:num w:numId="285">
    <w:abstractNumId w:val="399"/>
  </w:num>
  <w:num w:numId="286">
    <w:abstractNumId w:val="231"/>
  </w:num>
  <w:num w:numId="287">
    <w:abstractNumId w:val="115"/>
  </w:num>
  <w:num w:numId="288">
    <w:abstractNumId w:val="233"/>
  </w:num>
  <w:num w:numId="289">
    <w:abstractNumId w:val="164"/>
  </w:num>
  <w:num w:numId="290">
    <w:abstractNumId w:val="279"/>
  </w:num>
  <w:num w:numId="291">
    <w:abstractNumId w:val="346"/>
  </w:num>
  <w:num w:numId="292">
    <w:abstractNumId w:val="48"/>
  </w:num>
  <w:num w:numId="293">
    <w:abstractNumId w:val="351"/>
  </w:num>
  <w:num w:numId="294">
    <w:abstractNumId w:val="359"/>
  </w:num>
  <w:num w:numId="295">
    <w:abstractNumId w:val="81"/>
  </w:num>
  <w:num w:numId="296">
    <w:abstractNumId w:val="15"/>
  </w:num>
  <w:num w:numId="297">
    <w:abstractNumId w:val="225"/>
  </w:num>
  <w:num w:numId="298">
    <w:abstractNumId w:val="316"/>
  </w:num>
  <w:num w:numId="299">
    <w:abstractNumId w:val="356"/>
  </w:num>
  <w:num w:numId="300">
    <w:abstractNumId w:val="302"/>
  </w:num>
  <w:num w:numId="301">
    <w:abstractNumId w:val="274"/>
  </w:num>
  <w:num w:numId="302">
    <w:abstractNumId w:val="197"/>
  </w:num>
  <w:num w:numId="303">
    <w:abstractNumId w:val="24"/>
  </w:num>
  <w:num w:numId="304">
    <w:abstractNumId w:val="173"/>
  </w:num>
  <w:num w:numId="305">
    <w:abstractNumId w:val="392"/>
  </w:num>
  <w:num w:numId="306">
    <w:abstractNumId w:val="130"/>
  </w:num>
  <w:num w:numId="307">
    <w:abstractNumId w:val="78"/>
  </w:num>
  <w:num w:numId="308">
    <w:abstractNumId w:val="328"/>
  </w:num>
  <w:num w:numId="309">
    <w:abstractNumId w:val="313"/>
  </w:num>
  <w:num w:numId="310">
    <w:abstractNumId w:val="226"/>
  </w:num>
  <w:num w:numId="311">
    <w:abstractNumId w:val="39"/>
  </w:num>
  <w:num w:numId="312">
    <w:abstractNumId w:val="290"/>
  </w:num>
  <w:num w:numId="313">
    <w:abstractNumId w:val="155"/>
  </w:num>
  <w:num w:numId="314">
    <w:abstractNumId w:val="242"/>
  </w:num>
  <w:num w:numId="315">
    <w:abstractNumId w:val="369"/>
  </w:num>
  <w:num w:numId="316">
    <w:abstractNumId w:val="63"/>
  </w:num>
  <w:num w:numId="317">
    <w:abstractNumId w:val="395"/>
  </w:num>
  <w:num w:numId="318">
    <w:abstractNumId w:val="221"/>
  </w:num>
  <w:num w:numId="319">
    <w:abstractNumId w:val="93"/>
  </w:num>
  <w:num w:numId="320">
    <w:abstractNumId w:val="66"/>
  </w:num>
  <w:num w:numId="321">
    <w:abstractNumId w:val="232"/>
  </w:num>
  <w:num w:numId="322">
    <w:abstractNumId w:val="126"/>
  </w:num>
  <w:num w:numId="323">
    <w:abstractNumId w:val="42"/>
  </w:num>
  <w:num w:numId="324">
    <w:abstractNumId w:val="246"/>
  </w:num>
  <w:num w:numId="325">
    <w:abstractNumId w:val="213"/>
  </w:num>
  <w:num w:numId="326">
    <w:abstractNumId w:val="22"/>
  </w:num>
  <w:num w:numId="327">
    <w:abstractNumId w:val="178"/>
  </w:num>
  <w:num w:numId="328">
    <w:abstractNumId w:val="194"/>
  </w:num>
  <w:num w:numId="329">
    <w:abstractNumId w:val="166"/>
  </w:num>
  <w:num w:numId="330">
    <w:abstractNumId w:val="307"/>
  </w:num>
  <w:num w:numId="331">
    <w:abstractNumId w:val="5"/>
  </w:num>
  <w:num w:numId="332">
    <w:abstractNumId w:val="143"/>
  </w:num>
  <w:num w:numId="333">
    <w:abstractNumId w:val="60"/>
  </w:num>
  <w:num w:numId="334">
    <w:abstractNumId w:val="40"/>
  </w:num>
  <w:num w:numId="335">
    <w:abstractNumId w:val="299"/>
  </w:num>
  <w:num w:numId="336">
    <w:abstractNumId w:val="292"/>
  </w:num>
  <w:num w:numId="337">
    <w:abstractNumId w:val="144"/>
  </w:num>
  <w:num w:numId="338">
    <w:abstractNumId w:val="331"/>
  </w:num>
  <w:num w:numId="339">
    <w:abstractNumId w:val="258"/>
  </w:num>
  <w:num w:numId="340">
    <w:abstractNumId w:val="207"/>
  </w:num>
  <w:num w:numId="341">
    <w:abstractNumId w:val="293"/>
  </w:num>
  <w:num w:numId="342">
    <w:abstractNumId w:val="114"/>
  </w:num>
  <w:num w:numId="343">
    <w:abstractNumId w:val="67"/>
  </w:num>
  <w:num w:numId="344">
    <w:abstractNumId w:val="272"/>
  </w:num>
  <w:num w:numId="345">
    <w:abstractNumId w:val="107"/>
  </w:num>
  <w:num w:numId="346">
    <w:abstractNumId w:val="91"/>
  </w:num>
  <w:num w:numId="347">
    <w:abstractNumId w:val="260"/>
  </w:num>
  <w:num w:numId="348">
    <w:abstractNumId w:val="99"/>
  </w:num>
  <w:num w:numId="349">
    <w:abstractNumId w:val="247"/>
  </w:num>
  <w:num w:numId="350">
    <w:abstractNumId w:val="291"/>
  </w:num>
  <w:num w:numId="351">
    <w:abstractNumId w:val="190"/>
  </w:num>
  <w:num w:numId="352">
    <w:abstractNumId w:val="72"/>
  </w:num>
  <w:num w:numId="353">
    <w:abstractNumId w:val="303"/>
  </w:num>
  <w:num w:numId="354">
    <w:abstractNumId w:val="203"/>
  </w:num>
  <w:num w:numId="355">
    <w:abstractNumId w:val="330"/>
  </w:num>
  <w:num w:numId="356">
    <w:abstractNumId w:val="32"/>
  </w:num>
  <w:num w:numId="357">
    <w:abstractNumId w:val="104"/>
  </w:num>
  <w:num w:numId="358">
    <w:abstractNumId w:val="23"/>
  </w:num>
  <w:num w:numId="359">
    <w:abstractNumId w:val="193"/>
  </w:num>
  <w:num w:numId="360">
    <w:abstractNumId w:val="355"/>
  </w:num>
  <w:num w:numId="361">
    <w:abstractNumId w:val="309"/>
  </w:num>
  <w:num w:numId="362">
    <w:abstractNumId w:val="68"/>
  </w:num>
  <w:num w:numId="363">
    <w:abstractNumId w:val="70"/>
  </w:num>
  <w:num w:numId="364">
    <w:abstractNumId w:val="241"/>
  </w:num>
  <w:num w:numId="365">
    <w:abstractNumId w:val="367"/>
  </w:num>
  <w:num w:numId="366">
    <w:abstractNumId w:val="176"/>
  </w:num>
  <w:num w:numId="367">
    <w:abstractNumId w:val="288"/>
  </w:num>
  <w:num w:numId="368">
    <w:abstractNumId w:val="154"/>
  </w:num>
  <w:num w:numId="369">
    <w:abstractNumId w:val="344"/>
  </w:num>
  <w:num w:numId="370">
    <w:abstractNumId w:val="145"/>
  </w:num>
  <w:num w:numId="371">
    <w:abstractNumId w:val="80"/>
  </w:num>
  <w:num w:numId="372">
    <w:abstractNumId w:val="65"/>
  </w:num>
  <w:num w:numId="373">
    <w:abstractNumId w:val="370"/>
  </w:num>
  <w:num w:numId="374">
    <w:abstractNumId w:val="212"/>
  </w:num>
  <w:num w:numId="375">
    <w:abstractNumId w:val="301"/>
  </w:num>
  <w:num w:numId="376">
    <w:abstractNumId w:val="46"/>
  </w:num>
  <w:num w:numId="377">
    <w:abstractNumId w:val="251"/>
  </w:num>
  <w:num w:numId="378">
    <w:abstractNumId w:val="397"/>
  </w:num>
  <w:num w:numId="379">
    <w:abstractNumId w:val="148"/>
  </w:num>
  <w:num w:numId="380">
    <w:abstractNumId w:val="118"/>
  </w:num>
  <w:num w:numId="381">
    <w:abstractNumId w:val="329"/>
  </w:num>
  <w:num w:numId="382">
    <w:abstractNumId w:val="167"/>
  </w:num>
  <w:num w:numId="383">
    <w:abstractNumId w:val="139"/>
  </w:num>
  <w:num w:numId="384">
    <w:abstractNumId w:val="152"/>
  </w:num>
  <w:num w:numId="385">
    <w:abstractNumId w:val="179"/>
  </w:num>
  <w:num w:numId="386">
    <w:abstractNumId w:val="45"/>
  </w:num>
  <w:num w:numId="387">
    <w:abstractNumId w:val="289"/>
  </w:num>
  <w:num w:numId="388">
    <w:abstractNumId w:val="373"/>
  </w:num>
  <w:num w:numId="389">
    <w:abstractNumId w:val="264"/>
  </w:num>
  <w:num w:numId="390">
    <w:abstractNumId w:val="192"/>
  </w:num>
  <w:num w:numId="391">
    <w:abstractNumId w:val="278"/>
  </w:num>
  <w:num w:numId="392">
    <w:abstractNumId w:val="184"/>
  </w:num>
  <w:num w:numId="393">
    <w:abstractNumId w:val="297"/>
  </w:num>
  <w:num w:numId="394">
    <w:abstractNumId w:val="362"/>
  </w:num>
  <w:num w:numId="395">
    <w:abstractNumId w:val="240"/>
  </w:num>
  <w:num w:numId="396">
    <w:abstractNumId w:val="236"/>
  </w:num>
  <w:num w:numId="397">
    <w:abstractNumId w:val="18"/>
  </w:num>
  <w:num w:numId="398">
    <w:abstractNumId w:val="56"/>
  </w:num>
  <w:num w:numId="399">
    <w:abstractNumId w:val="43"/>
  </w:num>
  <w:num w:numId="400">
    <w:abstractNumId w:val="243"/>
  </w:num>
  <w:num w:numId="401">
    <w:abstractNumId w:val="141"/>
  </w:num>
  <w:numIdMacAtCleanup w:val="4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0FF8"/>
    <w:rsid w:val="00032B1B"/>
    <w:rsid w:val="00034AE4"/>
    <w:rsid w:val="000432DA"/>
    <w:rsid w:val="000466A5"/>
    <w:rsid w:val="00091902"/>
    <w:rsid w:val="00093EB2"/>
    <w:rsid w:val="000A0CC2"/>
    <w:rsid w:val="000A69CE"/>
    <w:rsid w:val="000E668D"/>
    <w:rsid w:val="00125B52"/>
    <w:rsid w:val="00135345"/>
    <w:rsid w:val="00146F7D"/>
    <w:rsid w:val="00166887"/>
    <w:rsid w:val="001678AD"/>
    <w:rsid w:val="00187E12"/>
    <w:rsid w:val="0019447D"/>
    <w:rsid w:val="001A5803"/>
    <w:rsid w:val="001C722A"/>
    <w:rsid w:val="001D6D1C"/>
    <w:rsid w:val="001E1F3E"/>
    <w:rsid w:val="00200FF5"/>
    <w:rsid w:val="00206CF9"/>
    <w:rsid w:val="00220CE7"/>
    <w:rsid w:val="00224814"/>
    <w:rsid w:val="00244C78"/>
    <w:rsid w:val="00264DCD"/>
    <w:rsid w:val="002715E3"/>
    <w:rsid w:val="00286931"/>
    <w:rsid w:val="002A7ACE"/>
    <w:rsid w:val="002E3AC4"/>
    <w:rsid w:val="00305D01"/>
    <w:rsid w:val="0033342A"/>
    <w:rsid w:val="00371CBA"/>
    <w:rsid w:val="003A7AD2"/>
    <w:rsid w:val="003B28B5"/>
    <w:rsid w:val="003E0553"/>
    <w:rsid w:val="003E0FF8"/>
    <w:rsid w:val="003F6B36"/>
    <w:rsid w:val="003F71E3"/>
    <w:rsid w:val="0041158D"/>
    <w:rsid w:val="004409D3"/>
    <w:rsid w:val="00463E07"/>
    <w:rsid w:val="00484F0F"/>
    <w:rsid w:val="00490A5F"/>
    <w:rsid w:val="004E4A28"/>
    <w:rsid w:val="004E51B9"/>
    <w:rsid w:val="004E5432"/>
    <w:rsid w:val="0055211F"/>
    <w:rsid w:val="005525F0"/>
    <w:rsid w:val="00563482"/>
    <w:rsid w:val="00566EF9"/>
    <w:rsid w:val="005677B2"/>
    <w:rsid w:val="00581941"/>
    <w:rsid w:val="005F334B"/>
    <w:rsid w:val="00620652"/>
    <w:rsid w:val="00625CB1"/>
    <w:rsid w:val="00673115"/>
    <w:rsid w:val="006852D7"/>
    <w:rsid w:val="006C0B77"/>
    <w:rsid w:val="006D5802"/>
    <w:rsid w:val="00774C1A"/>
    <w:rsid w:val="00790F53"/>
    <w:rsid w:val="007C696F"/>
    <w:rsid w:val="008242FF"/>
    <w:rsid w:val="00826DE2"/>
    <w:rsid w:val="00865D70"/>
    <w:rsid w:val="00870751"/>
    <w:rsid w:val="00896AA0"/>
    <w:rsid w:val="008E4FA8"/>
    <w:rsid w:val="00922C48"/>
    <w:rsid w:val="00943A76"/>
    <w:rsid w:val="00945435"/>
    <w:rsid w:val="0094656A"/>
    <w:rsid w:val="00947CEF"/>
    <w:rsid w:val="00957503"/>
    <w:rsid w:val="00993842"/>
    <w:rsid w:val="009A0268"/>
    <w:rsid w:val="009B2E50"/>
    <w:rsid w:val="009C2AF4"/>
    <w:rsid w:val="009C3931"/>
    <w:rsid w:val="009F0337"/>
    <w:rsid w:val="009F59BD"/>
    <w:rsid w:val="00A00134"/>
    <w:rsid w:val="00A171B7"/>
    <w:rsid w:val="00A22F3D"/>
    <w:rsid w:val="00A27FAB"/>
    <w:rsid w:val="00A36AA9"/>
    <w:rsid w:val="00A715AA"/>
    <w:rsid w:val="00A953EB"/>
    <w:rsid w:val="00AD4E4A"/>
    <w:rsid w:val="00AE7C08"/>
    <w:rsid w:val="00AF24DE"/>
    <w:rsid w:val="00B0018F"/>
    <w:rsid w:val="00B008F9"/>
    <w:rsid w:val="00B25E3A"/>
    <w:rsid w:val="00B3107F"/>
    <w:rsid w:val="00B33A83"/>
    <w:rsid w:val="00B4662E"/>
    <w:rsid w:val="00B915B7"/>
    <w:rsid w:val="00B97CCE"/>
    <w:rsid w:val="00BB1951"/>
    <w:rsid w:val="00C325D1"/>
    <w:rsid w:val="00C40764"/>
    <w:rsid w:val="00C94EAF"/>
    <w:rsid w:val="00CB7CDE"/>
    <w:rsid w:val="00CD0F6E"/>
    <w:rsid w:val="00D11C93"/>
    <w:rsid w:val="00D21FB8"/>
    <w:rsid w:val="00D507B4"/>
    <w:rsid w:val="00DD0003"/>
    <w:rsid w:val="00DE2FC9"/>
    <w:rsid w:val="00DF5285"/>
    <w:rsid w:val="00E07DD3"/>
    <w:rsid w:val="00E223A6"/>
    <w:rsid w:val="00E34ADC"/>
    <w:rsid w:val="00E37A77"/>
    <w:rsid w:val="00E400E8"/>
    <w:rsid w:val="00E70EA6"/>
    <w:rsid w:val="00E754E1"/>
    <w:rsid w:val="00E9626E"/>
    <w:rsid w:val="00EA59DF"/>
    <w:rsid w:val="00EE4070"/>
    <w:rsid w:val="00F12C76"/>
    <w:rsid w:val="00F51787"/>
    <w:rsid w:val="00F6111A"/>
    <w:rsid w:val="00F743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DD5A28"/>
  <w15:chartTrackingRefBased/>
  <w15:docId w15:val="{5323CC43-3630-4504-996D-5CBD25E8B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qFormat="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93842"/>
    <w:pPr>
      <w:spacing w:line="240" w:lineRule="auto"/>
    </w:pPr>
    <w:rPr>
      <w:rFonts w:ascii="Times New Roman" w:hAnsi="Times New Roman"/>
      <w:sz w:val="28"/>
    </w:rPr>
  </w:style>
  <w:style w:type="paragraph" w:styleId="10">
    <w:name w:val="heading 1"/>
    <w:basedOn w:val="a"/>
    <w:next w:val="a"/>
    <w:link w:val="11"/>
    <w:uiPriority w:val="9"/>
    <w:qFormat/>
    <w:rsid w:val="00F74304"/>
    <w:pPr>
      <w:keepNext/>
      <w:pBdr>
        <w:top w:val="single" w:sz="6" w:space="12" w:color="auto"/>
        <w:bottom w:val="single" w:sz="6" w:space="12" w:color="auto"/>
      </w:pBdr>
      <w:tabs>
        <w:tab w:val="center" w:pos="4536"/>
        <w:tab w:val="right" w:pos="9072"/>
      </w:tabs>
      <w:spacing w:before="240" w:after="60"/>
      <w:ind w:left="1494" w:hanging="360"/>
      <w:outlineLvl w:val="0"/>
    </w:pPr>
    <w:rPr>
      <w:rFonts w:eastAsia="Times New Roman" w:cs="Times New Roman"/>
      <w:b/>
      <w:bCs/>
      <w:snapToGrid w:val="0"/>
      <w:kern w:val="28"/>
      <w:szCs w:val="20"/>
      <w:lang w:val="en-GB"/>
    </w:rPr>
  </w:style>
  <w:style w:type="paragraph" w:styleId="20">
    <w:name w:val="heading 2"/>
    <w:basedOn w:val="a"/>
    <w:next w:val="a"/>
    <w:link w:val="21"/>
    <w:uiPriority w:val="9"/>
    <w:qFormat/>
    <w:rsid w:val="00F74304"/>
    <w:pPr>
      <w:keepNext/>
      <w:tabs>
        <w:tab w:val="left" w:pos="993"/>
      </w:tabs>
      <w:spacing w:before="720" w:after="60"/>
      <w:ind w:left="2160" w:hanging="360"/>
      <w:outlineLvl w:val="1"/>
    </w:pPr>
    <w:rPr>
      <w:rFonts w:ascii="Arial" w:eastAsia="Times New Roman" w:hAnsi="Arial" w:cs="Times New Roman"/>
      <w:b/>
      <w:bCs/>
      <w:snapToGrid w:val="0"/>
      <w:sz w:val="20"/>
      <w:szCs w:val="20"/>
      <w:lang w:val="en-GB"/>
    </w:rPr>
  </w:style>
  <w:style w:type="paragraph" w:styleId="30">
    <w:name w:val="heading 3"/>
    <w:basedOn w:val="20"/>
    <w:next w:val="a"/>
    <w:link w:val="31"/>
    <w:qFormat/>
    <w:rsid w:val="00F74304"/>
    <w:pPr>
      <w:keepNext w:val="0"/>
      <w:tabs>
        <w:tab w:val="clear" w:pos="993"/>
        <w:tab w:val="num" w:pos="851"/>
      </w:tabs>
      <w:spacing w:before="240" w:after="0"/>
      <w:ind w:left="851" w:hanging="851"/>
      <w:jc w:val="both"/>
      <w:outlineLvl w:val="2"/>
    </w:pPr>
    <w:rPr>
      <w:b w:val="0"/>
      <w:bCs w:val="0"/>
    </w:rPr>
  </w:style>
  <w:style w:type="paragraph" w:styleId="40">
    <w:name w:val="heading 4"/>
    <w:basedOn w:val="30"/>
    <w:next w:val="a"/>
    <w:link w:val="41"/>
    <w:qFormat/>
    <w:rsid w:val="00F74304"/>
    <w:pPr>
      <w:ind w:left="3600" w:hanging="360"/>
      <w:outlineLvl w:val="3"/>
    </w:pPr>
  </w:style>
  <w:style w:type="paragraph" w:styleId="50">
    <w:name w:val="heading 5"/>
    <w:basedOn w:val="a"/>
    <w:next w:val="a"/>
    <w:link w:val="51"/>
    <w:qFormat/>
    <w:rsid w:val="00F74304"/>
    <w:pPr>
      <w:keepNext/>
      <w:widowControl w:val="0"/>
      <w:spacing w:before="160" w:after="0" w:line="720" w:lineRule="auto"/>
      <w:ind w:left="1320" w:right="4000"/>
      <w:outlineLvl w:val="4"/>
    </w:pPr>
    <w:rPr>
      <w:rFonts w:ascii="Arial" w:eastAsia="PMingLiU" w:hAnsi="Arial" w:cs="Times New Roman"/>
      <w:b/>
      <w:sz w:val="24"/>
      <w:szCs w:val="20"/>
      <w:lang w:eastAsia="ru-RU"/>
    </w:rPr>
  </w:style>
  <w:style w:type="paragraph" w:styleId="6">
    <w:name w:val="heading 6"/>
    <w:basedOn w:val="50"/>
    <w:next w:val="a"/>
    <w:link w:val="60"/>
    <w:qFormat/>
    <w:rsid w:val="00F74304"/>
    <w:pPr>
      <w:keepNext w:val="0"/>
      <w:widowControl/>
      <w:tabs>
        <w:tab w:val="left" w:pos="851"/>
        <w:tab w:val="left" w:pos="1134"/>
      </w:tabs>
      <w:spacing w:before="120" w:line="240" w:lineRule="auto"/>
      <w:ind w:left="5040" w:right="0" w:hanging="360"/>
      <w:jc w:val="both"/>
      <w:outlineLvl w:val="5"/>
    </w:pPr>
    <w:rPr>
      <w:rFonts w:eastAsia="Times New Roman"/>
      <w:b w:val="0"/>
      <w:snapToGrid w:val="0"/>
      <w:sz w:val="20"/>
      <w:lang w:val="en-GB" w:eastAsia="en-US"/>
    </w:rPr>
  </w:style>
  <w:style w:type="paragraph" w:styleId="7">
    <w:name w:val="heading 7"/>
    <w:basedOn w:val="a"/>
    <w:next w:val="a"/>
    <w:link w:val="70"/>
    <w:qFormat/>
    <w:rsid w:val="00F74304"/>
    <w:pPr>
      <w:keepNext/>
      <w:keepLines/>
      <w:tabs>
        <w:tab w:val="right" w:pos="3807"/>
      </w:tabs>
      <w:spacing w:after="0"/>
      <w:outlineLvl w:val="6"/>
    </w:pPr>
    <w:rPr>
      <w:rFonts w:ascii="Univers LT Std 57 Cn" w:eastAsia="PMingLiU" w:hAnsi="Univers LT Std 57 Cn" w:cs="Times New Roman"/>
      <w:snapToGrid w:val="0"/>
      <w:sz w:val="24"/>
      <w:szCs w:val="20"/>
      <w:lang w:val="en-GB"/>
    </w:rPr>
  </w:style>
  <w:style w:type="paragraph" w:styleId="8">
    <w:name w:val="heading 8"/>
    <w:basedOn w:val="a"/>
    <w:next w:val="a"/>
    <w:link w:val="80"/>
    <w:qFormat/>
    <w:rsid w:val="00F74304"/>
    <w:pPr>
      <w:numPr>
        <w:ilvl w:val="7"/>
        <w:numId w:val="9"/>
      </w:numPr>
      <w:spacing w:before="240" w:after="60"/>
      <w:outlineLvl w:val="7"/>
    </w:pPr>
    <w:rPr>
      <w:rFonts w:ascii="Arial" w:eastAsia="Times New Roman" w:hAnsi="Arial" w:cs="Times New Roman"/>
      <w:i/>
      <w:iCs/>
      <w:snapToGrid w:val="0"/>
      <w:sz w:val="20"/>
      <w:szCs w:val="20"/>
      <w:lang w:val="en-GB"/>
    </w:rPr>
  </w:style>
  <w:style w:type="paragraph" w:styleId="9">
    <w:name w:val="heading 9"/>
    <w:basedOn w:val="a"/>
    <w:next w:val="a"/>
    <w:link w:val="90"/>
    <w:qFormat/>
    <w:rsid w:val="00F74304"/>
    <w:pPr>
      <w:numPr>
        <w:ilvl w:val="8"/>
        <w:numId w:val="9"/>
      </w:numPr>
      <w:spacing w:before="240" w:after="60"/>
      <w:outlineLvl w:val="8"/>
    </w:pPr>
    <w:rPr>
      <w:rFonts w:ascii="Arial" w:eastAsia="Times New Roman" w:hAnsi="Arial" w:cs="Times New Roman"/>
      <w:b/>
      <w:bCs/>
      <w:i/>
      <w:iCs/>
      <w:snapToGrid w:val="0"/>
      <w:sz w:val="18"/>
      <w:szCs w:val="18"/>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4662E"/>
    <w:pPr>
      <w:ind w:left="720"/>
      <w:contextualSpacing/>
    </w:pPr>
  </w:style>
  <w:style w:type="character" w:customStyle="1" w:styleId="11">
    <w:name w:val="Заголовок 1 Знак"/>
    <w:basedOn w:val="a0"/>
    <w:link w:val="10"/>
    <w:uiPriority w:val="9"/>
    <w:rsid w:val="00F74304"/>
    <w:rPr>
      <w:rFonts w:ascii="Times New Roman" w:eastAsia="Times New Roman" w:hAnsi="Times New Roman" w:cs="Times New Roman"/>
      <w:b/>
      <w:bCs/>
      <w:snapToGrid w:val="0"/>
      <w:kern w:val="28"/>
      <w:sz w:val="28"/>
      <w:szCs w:val="20"/>
      <w:lang w:val="en-GB"/>
    </w:rPr>
  </w:style>
  <w:style w:type="character" w:customStyle="1" w:styleId="21">
    <w:name w:val="Заголовок 2 Знак"/>
    <w:basedOn w:val="a0"/>
    <w:link w:val="20"/>
    <w:uiPriority w:val="9"/>
    <w:rsid w:val="00F74304"/>
    <w:rPr>
      <w:rFonts w:ascii="Arial" w:eastAsia="Times New Roman" w:hAnsi="Arial" w:cs="Times New Roman"/>
      <w:b/>
      <w:bCs/>
      <w:snapToGrid w:val="0"/>
      <w:sz w:val="20"/>
      <w:szCs w:val="20"/>
      <w:lang w:val="en-GB"/>
    </w:rPr>
  </w:style>
  <w:style w:type="character" w:customStyle="1" w:styleId="31">
    <w:name w:val="Заголовок 3 Знак"/>
    <w:basedOn w:val="a0"/>
    <w:link w:val="30"/>
    <w:rsid w:val="00F74304"/>
    <w:rPr>
      <w:rFonts w:ascii="Arial" w:eastAsia="Times New Roman" w:hAnsi="Arial" w:cs="Times New Roman"/>
      <w:snapToGrid w:val="0"/>
      <w:sz w:val="20"/>
      <w:szCs w:val="20"/>
      <w:lang w:val="en-GB"/>
    </w:rPr>
  </w:style>
  <w:style w:type="character" w:customStyle="1" w:styleId="41">
    <w:name w:val="Заголовок 4 Знак"/>
    <w:basedOn w:val="a0"/>
    <w:link w:val="40"/>
    <w:rsid w:val="00F74304"/>
    <w:rPr>
      <w:rFonts w:ascii="Arial" w:eastAsia="Times New Roman" w:hAnsi="Arial" w:cs="Times New Roman"/>
      <w:snapToGrid w:val="0"/>
      <w:sz w:val="20"/>
      <w:szCs w:val="20"/>
      <w:lang w:val="en-GB"/>
    </w:rPr>
  </w:style>
  <w:style w:type="character" w:customStyle="1" w:styleId="51">
    <w:name w:val="Заголовок 5 Знак"/>
    <w:basedOn w:val="a0"/>
    <w:link w:val="50"/>
    <w:rsid w:val="00F74304"/>
    <w:rPr>
      <w:rFonts w:ascii="Arial" w:eastAsia="PMingLiU" w:hAnsi="Arial" w:cs="Times New Roman"/>
      <w:b/>
      <w:sz w:val="24"/>
      <w:szCs w:val="20"/>
      <w:lang w:eastAsia="ru-RU"/>
    </w:rPr>
  </w:style>
  <w:style w:type="character" w:customStyle="1" w:styleId="60">
    <w:name w:val="Заголовок 6 Знак"/>
    <w:basedOn w:val="a0"/>
    <w:link w:val="6"/>
    <w:rsid w:val="00F74304"/>
    <w:rPr>
      <w:rFonts w:ascii="Arial" w:eastAsia="Times New Roman" w:hAnsi="Arial" w:cs="Times New Roman"/>
      <w:snapToGrid w:val="0"/>
      <w:sz w:val="20"/>
      <w:szCs w:val="20"/>
      <w:lang w:val="en-GB"/>
    </w:rPr>
  </w:style>
  <w:style w:type="character" w:customStyle="1" w:styleId="70">
    <w:name w:val="Заголовок 7 Знак"/>
    <w:basedOn w:val="a0"/>
    <w:link w:val="7"/>
    <w:rsid w:val="00F74304"/>
    <w:rPr>
      <w:rFonts w:ascii="Univers LT Std 57 Cn" w:eastAsia="PMingLiU" w:hAnsi="Univers LT Std 57 Cn" w:cs="Times New Roman"/>
      <w:snapToGrid w:val="0"/>
      <w:sz w:val="24"/>
      <w:szCs w:val="20"/>
      <w:lang w:val="en-GB"/>
    </w:rPr>
  </w:style>
  <w:style w:type="character" w:customStyle="1" w:styleId="80">
    <w:name w:val="Заголовок 8 Знак"/>
    <w:basedOn w:val="a0"/>
    <w:link w:val="8"/>
    <w:rsid w:val="00F74304"/>
    <w:rPr>
      <w:rFonts w:ascii="Arial" w:eastAsia="Times New Roman" w:hAnsi="Arial" w:cs="Times New Roman"/>
      <w:i/>
      <w:iCs/>
      <w:snapToGrid w:val="0"/>
      <w:sz w:val="20"/>
      <w:szCs w:val="20"/>
      <w:lang w:val="en-GB"/>
    </w:rPr>
  </w:style>
  <w:style w:type="character" w:customStyle="1" w:styleId="90">
    <w:name w:val="Заголовок 9 Знак"/>
    <w:basedOn w:val="a0"/>
    <w:link w:val="9"/>
    <w:rsid w:val="00F74304"/>
    <w:rPr>
      <w:rFonts w:ascii="Arial" w:eastAsia="Times New Roman" w:hAnsi="Arial" w:cs="Times New Roman"/>
      <w:b/>
      <w:bCs/>
      <w:i/>
      <w:iCs/>
      <w:snapToGrid w:val="0"/>
      <w:sz w:val="18"/>
      <w:szCs w:val="18"/>
      <w:lang w:val="en-GB"/>
    </w:rPr>
  </w:style>
  <w:style w:type="numbering" w:customStyle="1" w:styleId="12">
    <w:name w:val="Нет списка1"/>
    <w:next w:val="a2"/>
    <w:uiPriority w:val="99"/>
    <w:semiHidden/>
    <w:unhideWhenUsed/>
    <w:rsid w:val="00F74304"/>
  </w:style>
  <w:style w:type="paragraph" w:customStyle="1" w:styleId="Default">
    <w:name w:val="Default"/>
    <w:rsid w:val="00F74304"/>
    <w:pPr>
      <w:widowControl w:val="0"/>
      <w:autoSpaceDE w:val="0"/>
      <w:autoSpaceDN w:val="0"/>
      <w:adjustRightInd w:val="0"/>
      <w:spacing w:after="0" w:line="240" w:lineRule="auto"/>
    </w:pPr>
    <w:rPr>
      <w:rFonts w:ascii="PGKCA M+ Officina Serif C" w:eastAsia="PMingLiU" w:hAnsi="PGKCA M+ Officina Serif C" w:cs="PGKCA M+ Officina Serif C"/>
      <w:color w:val="000000"/>
      <w:sz w:val="24"/>
      <w:szCs w:val="24"/>
      <w:lang w:eastAsia="zh-TW"/>
    </w:rPr>
  </w:style>
  <w:style w:type="paragraph" w:customStyle="1" w:styleId="CM4">
    <w:name w:val="CM4"/>
    <w:basedOn w:val="Default"/>
    <w:next w:val="Default"/>
    <w:rsid w:val="00F74304"/>
    <w:pPr>
      <w:spacing w:after="195"/>
    </w:pPr>
    <w:rPr>
      <w:rFonts w:cs="Times New Roman"/>
      <w:color w:val="auto"/>
    </w:rPr>
  </w:style>
  <w:style w:type="paragraph" w:styleId="a4">
    <w:name w:val="Body Text"/>
    <w:basedOn w:val="a"/>
    <w:link w:val="a5"/>
    <w:rsid w:val="00F74304"/>
    <w:pPr>
      <w:spacing w:after="0"/>
      <w:jc w:val="both"/>
    </w:pPr>
    <w:rPr>
      <w:rFonts w:eastAsia="PMingLiU" w:cs="Times New Roman"/>
      <w:sz w:val="24"/>
      <w:szCs w:val="20"/>
      <w:lang w:eastAsia="ru-RU"/>
    </w:rPr>
  </w:style>
  <w:style w:type="character" w:customStyle="1" w:styleId="a5">
    <w:name w:val="Основной текст Знак"/>
    <w:basedOn w:val="a0"/>
    <w:link w:val="a4"/>
    <w:rsid w:val="00F74304"/>
    <w:rPr>
      <w:rFonts w:ascii="Times New Roman" w:eastAsia="PMingLiU" w:hAnsi="Times New Roman" w:cs="Times New Roman"/>
      <w:sz w:val="24"/>
      <w:szCs w:val="20"/>
      <w:lang w:eastAsia="ru-RU"/>
    </w:rPr>
  </w:style>
  <w:style w:type="table" w:styleId="a6">
    <w:name w:val="Table Grid"/>
    <w:basedOn w:val="a1"/>
    <w:rsid w:val="00F74304"/>
    <w:pPr>
      <w:spacing w:after="200" w:line="276"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2">
    <w:name w:val="Body Text Indent 3"/>
    <w:basedOn w:val="a"/>
    <w:link w:val="33"/>
    <w:rsid w:val="00F74304"/>
    <w:pPr>
      <w:spacing w:after="120" w:line="276" w:lineRule="auto"/>
      <w:ind w:left="283"/>
    </w:pPr>
    <w:rPr>
      <w:rFonts w:ascii="Calibri" w:eastAsia="Times New Roman" w:hAnsi="Calibri" w:cs="Times New Roman"/>
      <w:sz w:val="16"/>
      <w:szCs w:val="16"/>
      <w:lang w:val="x-none" w:eastAsia="x-none"/>
    </w:rPr>
  </w:style>
  <w:style w:type="character" w:customStyle="1" w:styleId="33">
    <w:name w:val="Основной текст с отступом 3 Знак"/>
    <w:basedOn w:val="a0"/>
    <w:link w:val="32"/>
    <w:rsid w:val="00F74304"/>
    <w:rPr>
      <w:rFonts w:ascii="Calibri" w:eastAsia="Times New Roman" w:hAnsi="Calibri" w:cs="Times New Roman"/>
      <w:sz w:val="16"/>
      <w:szCs w:val="16"/>
      <w:lang w:val="x-none" w:eastAsia="x-none"/>
    </w:rPr>
  </w:style>
  <w:style w:type="paragraph" w:customStyle="1" w:styleId="13">
    <w:name w:val="Название1"/>
    <w:basedOn w:val="a"/>
    <w:rsid w:val="00F74304"/>
    <w:pPr>
      <w:spacing w:before="100" w:beforeAutospacing="1" w:after="100" w:afterAutospacing="1"/>
    </w:pPr>
    <w:rPr>
      <w:rFonts w:ascii="Verdana" w:eastAsia="Times New Roman" w:hAnsi="Verdana" w:cs="Times New Roman"/>
      <w:b/>
      <w:bCs/>
      <w:color w:val="000000"/>
      <w:sz w:val="17"/>
      <w:szCs w:val="17"/>
      <w:lang w:eastAsia="ru-RU"/>
    </w:rPr>
  </w:style>
  <w:style w:type="character" w:styleId="a7">
    <w:name w:val="Hyperlink"/>
    <w:uiPriority w:val="99"/>
    <w:rsid w:val="00F74304"/>
    <w:rPr>
      <w:rFonts w:ascii="Verdana" w:hAnsi="Verdana" w:hint="default"/>
      <w:b/>
      <w:bCs/>
      <w:strike w:val="0"/>
      <w:dstrike w:val="0"/>
      <w:color w:val="013976"/>
      <w:sz w:val="17"/>
      <w:szCs w:val="17"/>
      <w:u w:val="none"/>
      <w:effect w:val="none"/>
    </w:rPr>
  </w:style>
  <w:style w:type="paragraph" w:customStyle="1" w:styleId="Web">
    <w:name w:val="Обычный (Web)"/>
    <w:basedOn w:val="a"/>
    <w:rsid w:val="00F74304"/>
    <w:pPr>
      <w:spacing w:before="100" w:beforeAutospacing="1" w:after="100" w:afterAutospacing="1"/>
    </w:pPr>
    <w:rPr>
      <w:rFonts w:ascii="Verdana" w:eastAsia="Times New Roman" w:hAnsi="Verdana" w:cs="Times New Roman"/>
      <w:color w:val="000000"/>
      <w:sz w:val="15"/>
      <w:szCs w:val="15"/>
      <w:lang w:eastAsia="ru-RU"/>
    </w:rPr>
  </w:style>
  <w:style w:type="paragraph" w:customStyle="1" w:styleId="a8">
    <w:name w:val="Стиль"/>
    <w:rsid w:val="00F7430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12pt">
    <w:name w:val="Заголовок №1 + Интервал 2 pt"/>
    <w:rsid w:val="00F74304"/>
    <w:rPr>
      <w:rFonts w:ascii="Times New Roman" w:hAnsi="Times New Roman" w:cs="Times New Roman"/>
      <w:spacing w:val="40"/>
      <w:sz w:val="27"/>
      <w:szCs w:val="27"/>
    </w:rPr>
  </w:style>
  <w:style w:type="character" w:customStyle="1" w:styleId="34">
    <w:name w:val="Основной текст (3)_"/>
    <w:link w:val="310"/>
    <w:locked/>
    <w:rsid w:val="00F74304"/>
    <w:rPr>
      <w:sz w:val="23"/>
      <w:szCs w:val="23"/>
      <w:shd w:val="clear" w:color="auto" w:fill="FFFFFF"/>
    </w:rPr>
  </w:style>
  <w:style w:type="paragraph" w:customStyle="1" w:styleId="310">
    <w:name w:val="Основной текст (3)1"/>
    <w:basedOn w:val="a"/>
    <w:link w:val="34"/>
    <w:rsid w:val="00F74304"/>
    <w:pPr>
      <w:shd w:val="clear" w:color="auto" w:fill="FFFFFF"/>
      <w:spacing w:before="360" w:after="660" w:line="240" w:lineRule="atLeast"/>
      <w:jc w:val="center"/>
    </w:pPr>
    <w:rPr>
      <w:rFonts w:asciiTheme="minorHAnsi" w:hAnsiTheme="minorHAnsi"/>
      <w:sz w:val="23"/>
      <w:szCs w:val="23"/>
    </w:rPr>
  </w:style>
  <w:style w:type="character" w:customStyle="1" w:styleId="35">
    <w:name w:val="Основной текст (3)"/>
    <w:rsid w:val="00F74304"/>
    <w:rPr>
      <w:sz w:val="23"/>
      <w:szCs w:val="23"/>
      <w:u w:val="single"/>
      <w:lang w:bidi="ar-SA"/>
    </w:rPr>
  </w:style>
  <w:style w:type="paragraph" w:customStyle="1" w:styleId="110">
    <w:name w:val="Заголовок №11"/>
    <w:basedOn w:val="a"/>
    <w:rsid w:val="00F74304"/>
    <w:pPr>
      <w:shd w:val="clear" w:color="auto" w:fill="FFFFFF"/>
      <w:spacing w:after="240" w:line="326" w:lineRule="exact"/>
      <w:ind w:hanging="1240"/>
      <w:jc w:val="center"/>
      <w:outlineLvl w:val="0"/>
    </w:pPr>
    <w:rPr>
      <w:rFonts w:eastAsia="Microsoft Sans Serif" w:cs="Times New Roman"/>
      <w:b/>
      <w:bCs/>
      <w:color w:val="000000"/>
      <w:sz w:val="27"/>
      <w:szCs w:val="27"/>
      <w:lang w:eastAsia="zh-TW"/>
    </w:rPr>
  </w:style>
  <w:style w:type="paragraph" w:styleId="a9">
    <w:name w:val="header"/>
    <w:basedOn w:val="a"/>
    <w:link w:val="aa"/>
    <w:uiPriority w:val="99"/>
    <w:rsid w:val="00F74304"/>
    <w:pPr>
      <w:tabs>
        <w:tab w:val="center" w:pos="4153"/>
        <w:tab w:val="right" w:pos="8306"/>
      </w:tabs>
      <w:spacing w:after="0"/>
    </w:pPr>
    <w:rPr>
      <w:rFonts w:eastAsia="PMingLiU" w:cs="Times New Roman"/>
      <w:snapToGrid w:val="0"/>
      <w:sz w:val="20"/>
      <w:szCs w:val="20"/>
      <w:lang w:val="en-GB"/>
    </w:rPr>
  </w:style>
  <w:style w:type="character" w:customStyle="1" w:styleId="aa">
    <w:name w:val="Верхний колонтитул Знак"/>
    <w:basedOn w:val="a0"/>
    <w:link w:val="a9"/>
    <w:uiPriority w:val="99"/>
    <w:rsid w:val="00F74304"/>
    <w:rPr>
      <w:rFonts w:ascii="Times New Roman" w:eastAsia="PMingLiU" w:hAnsi="Times New Roman" w:cs="Times New Roman"/>
      <w:snapToGrid w:val="0"/>
      <w:sz w:val="20"/>
      <w:szCs w:val="20"/>
      <w:lang w:val="en-GB"/>
    </w:rPr>
  </w:style>
  <w:style w:type="paragraph" w:styleId="ab">
    <w:name w:val="footer"/>
    <w:basedOn w:val="a"/>
    <w:link w:val="ac"/>
    <w:uiPriority w:val="99"/>
    <w:rsid w:val="00F74304"/>
    <w:pPr>
      <w:tabs>
        <w:tab w:val="center" w:pos="4153"/>
        <w:tab w:val="right" w:pos="8306"/>
      </w:tabs>
      <w:spacing w:after="0"/>
    </w:pPr>
    <w:rPr>
      <w:rFonts w:eastAsia="PMingLiU" w:cs="Times New Roman"/>
      <w:snapToGrid w:val="0"/>
      <w:sz w:val="20"/>
      <w:szCs w:val="20"/>
      <w:lang w:val="en-GB"/>
    </w:rPr>
  </w:style>
  <w:style w:type="character" w:customStyle="1" w:styleId="ac">
    <w:name w:val="Нижний колонтитул Знак"/>
    <w:basedOn w:val="a0"/>
    <w:link w:val="ab"/>
    <w:uiPriority w:val="99"/>
    <w:rsid w:val="00F74304"/>
    <w:rPr>
      <w:rFonts w:ascii="Times New Roman" w:eastAsia="PMingLiU" w:hAnsi="Times New Roman" w:cs="Times New Roman"/>
      <w:snapToGrid w:val="0"/>
      <w:sz w:val="20"/>
      <w:szCs w:val="20"/>
      <w:lang w:val="en-GB"/>
    </w:rPr>
  </w:style>
  <w:style w:type="paragraph" w:customStyle="1" w:styleId="basic">
    <w:name w:val="basic"/>
    <w:basedOn w:val="a"/>
    <w:rsid w:val="00F74304"/>
    <w:pPr>
      <w:spacing w:after="0"/>
      <w:jc w:val="center"/>
    </w:pPr>
    <w:rPr>
      <w:rFonts w:ascii="Tahoma" w:eastAsia="Times New Roman" w:hAnsi="Tahoma" w:cs="Tahoma"/>
      <w:snapToGrid w:val="0"/>
      <w:sz w:val="22"/>
      <w:szCs w:val="24"/>
    </w:rPr>
  </w:style>
  <w:style w:type="paragraph" w:customStyle="1" w:styleId="bullist175">
    <w:name w:val="bullist175"/>
    <w:basedOn w:val="a"/>
    <w:rsid w:val="00F74304"/>
    <w:pPr>
      <w:tabs>
        <w:tab w:val="num" w:pos="1418"/>
      </w:tabs>
      <w:spacing w:after="0"/>
      <w:ind w:left="1418" w:hanging="426"/>
      <w:jc w:val="both"/>
    </w:pPr>
    <w:rPr>
      <w:rFonts w:ascii="Tahoma" w:eastAsia="Times New Roman" w:hAnsi="Tahoma" w:cs="Tahoma"/>
      <w:snapToGrid w:val="0"/>
      <w:sz w:val="22"/>
      <w:szCs w:val="24"/>
    </w:rPr>
  </w:style>
  <w:style w:type="paragraph" w:customStyle="1" w:styleId="bullist250">
    <w:name w:val="bullist250"/>
    <w:basedOn w:val="bullist175"/>
    <w:rsid w:val="00F74304"/>
    <w:pPr>
      <w:tabs>
        <w:tab w:val="clear" w:pos="1418"/>
        <w:tab w:val="left" w:pos="1843"/>
        <w:tab w:val="num" w:pos="2461"/>
      </w:tabs>
      <w:ind w:left="1843" w:hanging="425"/>
    </w:pPr>
  </w:style>
  <w:style w:type="paragraph" w:customStyle="1" w:styleId="text250">
    <w:name w:val="text250"/>
    <w:basedOn w:val="text175"/>
    <w:rsid w:val="00F74304"/>
    <w:pPr>
      <w:tabs>
        <w:tab w:val="left" w:pos="1418"/>
      </w:tabs>
      <w:ind w:left="1418"/>
    </w:pPr>
  </w:style>
  <w:style w:type="paragraph" w:customStyle="1" w:styleId="text175">
    <w:name w:val="text175"/>
    <w:basedOn w:val="a"/>
    <w:rsid w:val="00F74304"/>
    <w:pPr>
      <w:spacing w:before="120" w:after="0"/>
      <w:ind w:left="992"/>
      <w:jc w:val="both"/>
    </w:pPr>
    <w:rPr>
      <w:rFonts w:ascii="Tahoma" w:eastAsia="Times New Roman" w:hAnsi="Tahoma" w:cs="Tahoma"/>
      <w:snapToGrid w:val="0"/>
      <w:sz w:val="22"/>
      <w:szCs w:val="24"/>
    </w:rPr>
  </w:style>
  <w:style w:type="paragraph" w:styleId="14">
    <w:name w:val="toc 1"/>
    <w:basedOn w:val="basic"/>
    <w:next w:val="a"/>
    <w:autoRedefine/>
    <w:uiPriority w:val="39"/>
    <w:rsid w:val="00F74304"/>
    <w:pPr>
      <w:keepNext/>
      <w:tabs>
        <w:tab w:val="right" w:leader="dot" w:pos="9072"/>
      </w:tabs>
      <w:spacing w:before="120" w:after="120"/>
      <w:jc w:val="left"/>
    </w:pPr>
    <w:rPr>
      <w:rFonts w:ascii="Arial" w:hAnsi="Arial" w:cs="Arial"/>
      <w:b/>
      <w:noProof/>
    </w:rPr>
  </w:style>
  <w:style w:type="paragraph" w:styleId="22">
    <w:name w:val="toc 2"/>
    <w:basedOn w:val="basic"/>
    <w:next w:val="a"/>
    <w:autoRedefine/>
    <w:uiPriority w:val="39"/>
    <w:rsid w:val="00F74304"/>
    <w:pPr>
      <w:tabs>
        <w:tab w:val="right" w:leader="dot" w:pos="9072"/>
      </w:tabs>
      <w:ind w:left="851" w:right="-1" w:hanging="851"/>
      <w:jc w:val="both"/>
    </w:pPr>
    <w:rPr>
      <w:noProof/>
    </w:rPr>
  </w:style>
  <w:style w:type="paragraph" w:customStyle="1" w:styleId="picturehead">
    <w:name w:val="picturehead"/>
    <w:basedOn w:val="a"/>
    <w:rsid w:val="00F74304"/>
    <w:pPr>
      <w:keepNext/>
      <w:keepLines/>
      <w:spacing w:after="0"/>
      <w:jc w:val="center"/>
    </w:pPr>
    <w:rPr>
      <w:rFonts w:ascii="Arial" w:eastAsia="Times New Roman" w:hAnsi="Arial" w:cs="Arial"/>
      <w:snapToGrid w:val="0"/>
      <w:sz w:val="20"/>
      <w:szCs w:val="20"/>
      <w:lang w:val="en-GB"/>
    </w:rPr>
  </w:style>
  <w:style w:type="character" w:styleId="ad">
    <w:name w:val="page number"/>
    <w:uiPriority w:val="99"/>
    <w:rsid w:val="00F74304"/>
    <w:rPr>
      <w:rFonts w:ascii="Tahoma" w:hAnsi="Tahoma"/>
    </w:rPr>
  </w:style>
  <w:style w:type="paragraph" w:styleId="ae">
    <w:name w:val="caption"/>
    <w:basedOn w:val="basic"/>
    <w:next w:val="a"/>
    <w:qFormat/>
    <w:rsid w:val="00F74304"/>
    <w:pPr>
      <w:tabs>
        <w:tab w:val="left" w:pos="2520"/>
      </w:tabs>
      <w:spacing w:before="120"/>
      <w:ind w:left="992"/>
    </w:pPr>
    <w:rPr>
      <w:b/>
      <w:bCs/>
    </w:rPr>
  </w:style>
  <w:style w:type="paragraph" w:styleId="af">
    <w:name w:val="table of figures"/>
    <w:basedOn w:val="basic"/>
    <w:next w:val="a"/>
    <w:semiHidden/>
    <w:rsid w:val="00F74304"/>
    <w:pPr>
      <w:tabs>
        <w:tab w:val="left" w:pos="1418"/>
        <w:tab w:val="right" w:leader="dot" w:pos="8392"/>
      </w:tabs>
      <w:ind w:left="1418" w:right="567" w:hanging="1418"/>
      <w:jc w:val="left"/>
    </w:pPr>
    <w:rPr>
      <w:rFonts w:ascii="Arial" w:hAnsi="Arial"/>
    </w:rPr>
  </w:style>
  <w:style w:type="paragraph" w:customStyle="1" w:styleId="Text26">
    <w:name w:val="Text26"/>
    <w:basedOn w:val="a"/>
    <w:rsid w:val="00F74304"/>
    <w:pPr>
      <w:spacing w:after="0"/>
      <w:ind w:left="1474"/>
      <w:jc w:val="both"/>
    </w:pPr>
    <w:rPr>
      <w:rFonts w:ascii="Tahoma" w:eastAsia="Times New Roman" w:hAnsi="Tahoma" w:cs="Tahoma"/>
      <w:snapToGrid w:val="0"/>
      <w:sz w:val="24"/>
      <w:szCs w:val="24"/>
      <w:lang w:val="en-GB"/>
    </w:rPr>
  </w:style>
  <w:style w:type="paragraph" w:customStyle="1" w:styleId="Annex1">
    <w:name w:val="Annex 1"/>
    <w:basedOn w:val="a"/>
    <w:next w:val="text"/>
    <w:rsid w:val="00F74304"/>
    <w:pPr>
      <w:spacing w:before="240" w:after="0"/>
    </w:pPr>
    <w:rPr>
      <w:rFonts w:ascii="Tahoma" w:eastAsia="Times New Roman" w:hAnsi="Tahoma" w:cs="Tahoma"/>
      <w:b/>
      <w:bCs/>
      <w:snapToGrid w:val="0"/>
      <w:sz w:val="24"/>
      <w:szCs w:val="24"/>
      <w:lang w:val="en-GB"/>
    </w:rPr>
  </w:style>
  <w:style w:type="paragraph" w:customStyle="1" w:styleId="text">
    <w:name w:val="text"/>
    <w:basedOn w:val="text0"/>
    <w:rsid w:val="00F74304"/>
    <w:rPr>
      <w:rFonts w:ascii="Univers LT Std 57 Cn" w:hAnsi="Univers LT Std 57 Cn"/>
    </w:rPr>
  </w:style>
  <w:style w:type="paragraph" w:customStyle="1" w:styleId="text0">
    <w:name w:val="text0"/>
    <w:basedOn w:val="a"/>
    <w:rsid w:val="00F74304"/>
    <w:pPr>
      <w:spacing w:after="480"/>
      <w:jc w:val="both"/>
    </w:pPr>
    <w:rPr>
      <w:rFonts w:ascii="Tahoma" w:eastAsia="Times New Roman" w:hAnsi="Tahoma" w:cs="Tahoma"/>
      <w:snapToGrid w:val="0"/>
      <w:sz w:val="24"/>
      <w:szCs w:val="24"/>
      <w:lang w:val="en-GB"/>
    </w:rPr>
  </w:style>
  <w:style w:type="paragraph" w:customStyle="1" w:styleId="Annex2">
    <w:name w:val="Annex 2"/>
    <w:basedOn w:val="Annex1"/>
    <w:next w:val="text"/>
    <w:rsid w:val="00F74304"/>
    <w:pPr>
      <w:keepNext/>
      <w:tabs>
        <w:tab w:val="left" w:pos="993"/>
      </w:tabs>
      <w:spacing w:before="120"/>
      <w:ind w:left="993" w:hanging="993"/>
      <w:jc w:val="both"/>
      <w:outlineLvl w:val="0"/>
    </w:pPr>
    <w:rPr>
      <w:rFonts w:ascii="Univers LT Std 57 Cn" w:hAnsi="Univers LT Std 57 Cn"/>
      <w:b w:val="0"/>
      <w:bCs w:val="0"/>
    </w:rPr>
  </w:style>
  <w:style w:type="paragraph" w:customStyle="1" w:styleId="Ruleshead1">
    <w:name w:val="Ruleshead 1"/>
    <w:basedOn w:val="10"/>
    <w:next w:val="Ruleshead2"/>
    <w:rsid w:val="00F74304"/>
    <w:pPr>
      <w:tabs>
        <w:tab w:val="clear" w:pos="4536"/>
        <w:tab w:val="clear" w:pos="9072"/>
      </w:tabs>
      <w:ind w:left="0" w:firstLine="0"/>
      <w:jc w:val="both"/>
    </w:pPr>
    <w:rPr>
      <w:sz w:val="25"/>
      <w:szCs w:val="25"/>
      <w:lang w:val="ru-RU"/>
    </w:rPr>
  </w:style>
  <w:style w:type="paragraph" w:customStyle="1" w:styleId="Ruleshead2">
    <w:name w:val="Ruleshead 2"/>
    <w:basedOn w:val="Ruleshead1"/>
    <w:next w:val="Text10"/>
    <w:rsid w:val="00F74304"/>
    <w:pPr>
      <w:pBdr>
        <w:top w:val="none" w:sz="0" w:space="0" w:color="auto"/>
        <w:bottom w:val="none" w:sz="0" w:space="0" w:color="auto"/>
      </w:pBdr>
      <w:tabs>
        <w:tab w:val="left" w:pos="0"/>
        <w:tab w:val="num" w:pos="1287"/>
      </w:tabs>
      <w:spacing w:after="120"/>
      <w:ind w:left="660" w:hanging="480"/>
    </w:pPr>
    <w:rPr>
      <w:sz w:val="24"/>
      <w:szCs w:val="24"/>
    </w:rPr>
  </w:style>
  <w:style w:type="paragraph" w:customStyle="1" w:styleId="Text10">
    <w:name w:val="Text10"/>
    <w:basedOn w:val="Text26"/>
    <w:rsid w:val="00F74304"/>
    <w:pPr>
      <w:ind w:left="567"/>
    </w:pPr>
  </w:style>
  <w:style w:type="paragraph" w:customStyle="1" w:styleId="Ruleshead3">
    <w:name w:val="Ruleshead 3"/>
    <w:basedOn w:val="Ruleshead2"/>
    <w:rsid w:val="00F74304"/>
    <w:pPr>
      <w:keepNext w:val="0"/>
      <w:tabs>
        <w:tab w:val="clear" w:pos="1287"/>
      </w:tabs>
      <w:ind w:left="2280" w:hanging="720"/>
    </w:pPr>
    <w:rPr>
      <w:bCs w:val="0"/>
      <w:sz w:val="22"/>
    </w:rPr>
  </w:style>
  <w:style w:type="paragraph" w:customStyle="1" w:styleId="Ruleshead4">
    <w:name w:val="Ruleshead 4"/>
    <w:basedOn w:val="Ruleshead3"/>
    <w:next w:val="Ruleshead5"/>
    <w:rsid w:val="00F74304"/>
    <w:pPr>
      <w:ind w:left="3060"/>
    </w:pPr>
    <w:rPr>
      <w:rFonts w:ascii="Tahoma" w:hAnsi="Tahoma"/>
      <w:b w:val="0"/>
      <w:bCs/>
    </w:rPr>
  </w:style>
  <w:style w:type="paragraph" w:customStyle="1" w:styleId="Ruleshead5">
    <w:name w:val="Ruleshead 5"/>
    <w:basedOn w:val="Ruleshead4"/>
    <w:rsid w:val="00F74304"/>
    <w:pPr>
      <w:ind w:left="4200" w:hanging="1080"/>
    </w:pPr>
  </w:style>
  <w:style w:type="paragraph" w:customStyle="1" w:styleId="Ruleshead6">
    <w:name w:val="Ruleshead 6"/>
    <w:basedOn w:val="Ruleshead5"/>
    <w:next w:val="Ruleshead7"/>
    <w:rsid w:val="00F74304"/>
    <w:pPr>
      <w:tabs>
        <w:tab w:val="left" w:pos="1474"/>
      </w:tabs>
      <w:ind w:left="4980"/>
    </w:pPr>
  </w:style>
  <w:style w:type="paragraph" w:customStyle="1" w:styleId="Ruleshead7">
    <w:name w:val="Ruleshead 7"/>
    <w:basedOn w:val="Ruleshead6"/>
    <w:rsid w:val="00F74304"/>
    <w:pPr>
      <w:tabs>
        <w:tab w:val="clear" w:pos="1474"/>
        <w:tab w:val="left" w:pos="1701"/>
      </w:tabs>
      <w:ind w:left="6120" w:hanging="1440"/>
    </w:pPr>
  </w:style>
  <w:style w:type="paragraph" w:customStyle="1" w:styleId="Annex3">
    <w:name w:val="Annex 3"/>
    <w:basedOn w:val="Annex2"/>
    <w:rsid w:val="00F74304"/>
  </w:style>
  <w:style w:type="paragraph" w:customStyle="1" w:styleId="Annex4">
    <w:name w:val="Annex 4"/>
    <w:basedOn w:val="Annex3"/>
    <w:rsid w:val="00F74304"/>
  </w:style>
  <w:style w:type="paragraph" w:customStyle="1" w:styleId="Text14">
    <w:name w:val="Text14"/>
    <w:basedOn w:val="a"/>
    <w:rsid w:val="00F74304"/>
    <w:pPr>
      <w:spacing w:after="0"/>
      <w:ind w:left="794"/>
      <w:jc w:val="both"/>
    </w:pPr>
    <w:rPr>
      <w:rFonts w:ascii="Tahoma" w:eastAsia="Times New Roman" w:hAnsi="Tahoma" w:cs="Tahoma"/>
      <w:snapToGrid w:val="0"/>
      <w:sz w:val="24"/>
      <w:szCs w:val="24"/>
      <w:lang w:val="en-GB"/>
    </w:rPr>
  </w:style>
  <w:style w:type="paragraph" w:customStyle="1" w:styleId="Ruleshead4in65">
    <w:name w:val="Ruleshead 4in65"/>
    <w:basedOn w:val="Ruleshead4"/>
    <w:rsid w:val="00F74304"/>
    <w:pPr>
      <w:spacing w:before="180"/>
    </w:pPr>
    <w:rPr>
      <w:rFonts w:ascii="Arial" w:hAnsi="Arial"/>
    </w:rPr>
  </w:style>
  <w:style w:type="paragraph" w:customStyle="1" w:styleId="Text14nospace">
    <w:name w:val="Text14nospace"/>
    <w:basedOn w:val="Text14"/>
    <w:rsid w:val="00F74304"/>
    <w:pPr>
      <w:tabs>
        <w:tab w:val="left" w:pos="3969"/>
      </w:tabs>
    </w:pPr>
  </w:style>
  <w:style w:type="paragraph" w:styleId="23">
    <w:name w:val="index 2"/>
    <w:basedOn w:val="a"/>
    <w:next w:val="a"/>
    <w:autoRedefine/>
    <w:semiHidden/>
    <w:rsid w:val="00F74304"/>
    <w:pPr>
      <w:tabs>
        <w:tab w:val="right" w:leader="dot" w:pos="9061"/>
      </w:tabs>
      <w:spacing w:after="0"/>
      <w:ind w:left="400" w:hanging="200"/>
    </w:pPr>
    <w:rPr>
      <w:rFonts w:ascii="Arial" w:eastAsia="Times New Roman" w:hAnsi="Arial" w:cs="Tahoma"/>
      <w:noProof/>
      <w:snapToGrid w:val="0"/>
      <w:sz w:val="22"/>
      <w:szCs w:val="24"/>
      <w:lang w:val="en-GB"/>
    </w:rPr>
  </w:style>
  <w:style w:type="paragraph" w:styleId="15">
    <w:name w:val="index 1"/>
    <w:basedOn w:val="a"/>
    <w:next w:val="a"/>
    <w:autoRedefine/>
    <w:semiHidden/>
    <w:rsid w:val="00F74304"/>
    <w:pPr>
      <w:tabs>
        <w:tab w:val="right" w:leader="dot" w:pos="9072"/>
      </w:tabs>
      <w:spacing w:after="0"/>
      <w:jc w:val="center"/>
    </w:pPr>
    <w:rPr>
      <w:rFonts w:ascii="Arial" w:eastAsia="Times New Roman" w:hAnsi="Arial" w:cs="Tahoma"/>
      <w:noProof/>
      <w:snapToGrid w:val="0"/>
      <w:szCs w:val="28"/>
    </w:rPr>
  </w:style>
  <w:style w:type="paragraph" w:styleId="36">
    <w:name w:val="index 3"/>
    <w:basedOn w:val="a"/>
    <w:next w:val="a"/>
    <w:autoRedefine/>
    <w:semiHidden/>
    <w:rsid w:val="00F74304"/>
    <w:pPr>
      <w:tabs>
        <w:tab w:val="right" w:leader="dot" w:pos="9061"/>
      </w:tabs>
      <w:spacing w:after="0"/>
      <w:ind w:left="794" w:hanging="397"/>
    </w:pPr>
    <w:rPr>
      <w:rFonts w:ascii="Arial" w:eastAsia="Times New Roman" w:hAnsi="Arial" w:cs="Tahoma"/>
      <w:noProof/>
      <w:snapToGrid w:val="0"/>
      <w:sz w:val="22"/>
      <w:szCs w:val="24"/>
      <w:lang w:val="en-GB"/>
    </w:rPr>
  </w:style>
  <w:style w:type="paragraph" w:styleId="52">
    <w:name w:val="index 5"/>
    <w:basedOn w:val="a"/>
    <w:next w:val="a"/>
    <w:autoRedefine/>
    <w:semiHidden/>
    <w:rsid w:val="00F74304"/>
    <w:pPr>
      <w:spacing w:after="0"/>
      <w:ind w:left="1000" w:hanging="200"/>
    </w:pPr>
    <w:rPr>
      <w:rFonts w:eastAsia="Times New Roman" w:cs="Times New Roman"/>
      <w:snapToGrid w:val="0"/>
      <w:sz w:val="20"/>
      <w:szCs w:val="20"/>
      <w:lang w:val="en-GB"/>
    </w:rPr>
  </w:style>
  <w:style w:type="paragraph" w:customStyle="1" w:styleId="text6080nospace">
    <w:name w:val="text60_80nospace"/>
    <w:basedOn w:val="Text10"/>
    <w:rsid w:val="00F74304"/>
    <w:pPr>
      <w:tabs>
        <w:tab w:val="left" w:pos="3402"/>
        <w:tab w:val="left" w:pos="4536"/>
      </w:tabs>
    </w:pPr>
    <w:rPr>
      <w:rFonts w:ascii="Arial" w:hAnsi="Arial"/>
      <w:sz w:val="22"/>
    </w:rPr>
  </w:style>
  <w:style w:type="paragraph" w:customStyle="1" w:styleId="Text40">
    <w:name w:val="Text40"/>
    <w:basedOn w:val="Text10"/>
    <w:rsid w:val="00F74304"/>
    <w:pPr>
      <w:tabs>
        <w:tab w:val="left" w:pos="3119"/>
      </w:tabs>
      <w:ind w:left="2268"/>
    </w:pPr>
    <w:rPr>
      <w:rFonts w:ascii="Arial" w:hAnsi="Arial"/>
      <w:sz w:val="22"/>
    </w:rPr>
  </w:style>
  <w:style w:type="paragraph" w:customStyle="1" w:styleId="Centerbold">
    <w:name w:val="Centerbold"/>
    <w:basedOn w:val="a"/>
    <w:rsid w:val="00F74304"/>
    <w:pPr>
      <w:spacing w:before="240" w:after="0"/>
      <w:jc w:val="center"/>
    </w:pPr>
    <w:rPr>
      <w:rFonts w:ascii="Arial" w:eastAsia="Times New Roman" w:hAnsi="Arial" w:cs="Arial"/>
      <w:b/>
      <w:bCs/>
      <w:snapToGrid w:val="0"/>
      <w:sz w:val="24"/>
      <w:szCs w:val="24"/>
      <w:lang w:val="en-GB"/>
    </w:rPr>
  </w:style>
  <w:style w:type="paragraph" w:customStyle="1" w:styleId="Headerline2">
    <w:name w:val="Headerline2"/>
    <w:basedOn w:val="a"/>
    <w:rsid w:val="00F74304"/>
    <w:pPr>
      <w:tabs>
        <w:tab w:val="left" w:pos="2495"/>
        <w:tab w:val="left" w:pos="2637"/>
      </w:tabs>
      <w:spacing w:before="60" w:after="0"/>
      <w:ind w:left="1361"/>
      <w:jc w:val="both"/>
    </w:pPr>
    <w:rPr>
      <w:rFonts w:ascii="Tahoma" w:eastAsia="Times New Roman" w:hAnsi="Tahoma" w:cs="Tahoma"/>
      <w:noProof/>
      <w:snapToGrid w:val="0"/>
      <w:sz w:val="20"/>
      <w:szCs w:val="20"/>
      <w:lang w:val="en-GB"/>
    </w:rPr>
  </w:style>
  <w:style w:type="paragraph" w:customStyle="1" w:styleId="af0">
    <w:basedOn w:val="a"/>
    <w:next w:val="af1"/>
    <w:link w:val="af2"/>
    <w:rsid w:val="00F74304"/>
    <w:pPr>
      <w:spacing w:before="100" w:beforeAutospacing="1" w:after="100" w:afterAutospacing="1"/>
    </w:pPr>
    <w:rPr>
      <w:rFonts w:ascii="Tahoma" w:eastAsia="PMingLiU" w:hAnsi="Tahoma" w:cs="Tahoma"/>
      <w:b/>
      <w:bCs/>
      <w:snapToGrid w:val="0"/>
      <w:sz w:val="36"/>
      <w:szCs w:val="36"/>
      <w:lang w:val="en-GB"/>
    </w:rPr>
  </w:style>
  <w:style w:type="character" w:customStyle="1" w:styleId="af2">
    <w:name w:val="Название Знак"/>
    <w:link w:val="af0"/>
    <w:rsid w:val="00F74304"/>
    <w:rPr>
      <w:rFonts w:ascii="Tahoma" w:hAnsi="Tahoma" w:cs="Tahoma"/>
      <w:b/>
      <w:bCs/>
      <w:snapToGrid w:val="0"/>
      <w:sz w:val="36"/>
      <w:szCs w:val="36"/>
      <w:lang w:val="en-GB" w:eastAsia="en-US"/>
    </w:rPr>
  </w:style>
  <w:style w:type="paragraph" w:customStyle="1" w:styleId="dashlist26">
    <w:name w:val="dashlist26"/>
    <w:basedOn w:val="bullist175"/>
    <w:rsid w:val="00F74304"/>
    <w:pPr>
      <w:tabs>
        <w:tab w:val="clear" w:pos="1418"/>
        <w:tab w:val="num" w:pos="1080"/>
        <w:tab w:val="left" w:pos="1928"/>
      </w:tabs>
      <w:ind w:left="1080" w:hanging="720"/>
    </w:pPr>
  </w:style>
  <w:style w:type="paragraph" w:styleId="af3">
    <w:name w:val="Block Text"/>
    <w:basedOn w:val="a"/>
    <w:link w:val="af4"/>
    <w:qFormat/>
    <w:rsid w:val="00F74304"/>
    <w:pPr>
      <w:spacing w:after="0"/>
      <w:ind w:left="57" w:right="57"/>
      <w:jc w:val="center"/>
    </w:pPr>
    <w:rPr>
      <w:rFonts w:ascii="Univers LT Std 57 Cn" w:eastAsia="Times New Roman" w:hAnsi="Univers LT Std 57 Cn" w:cs="Times New Roman"/>
      <w:snapToGrid w:val="0"/>
      <w:sz w:val="18"/>
      <w:szCs w:val="20"/>
      <w:lang w:val="en-GB"/>
    </w:rPr>
  </w:style>
  <w:style w:type="paragraph" w:customStyle="1" w:styleId="textbold">
    <w:name w:val="textbold"/>
    <w:basedOn w:val="a"/>
    <w:rsid w:val="00F74304"/>
    <w:pPr>
      <w:spacing w:before="40" w:after="40"/>
      <w:jc w:val="both"/>
    </w:pPr>
    <w:rPr>
      <w:rFonts w:ascii="Univers LT Std 47 Cn Lt" w:eastAsia="Times New Roman" w:hAnsi="Univers LT Std 47 Cn Lt" w:cs="Arial"/>
      <w:b/>
      <w:bCs/>
      <w:caps/>
      <w:snapToGrid w:val="0"/>
      <w:sz w:val="24"/>
      <w:lang w:val="en-GB"/>
    </w:rPr>
  </w:style>
  <w:style w:type="paragraph" w:customStyle="1" w:styleId="bullist325">
    <w:name w:val="bullist325"/>
    <w:basedOn w:val="a"/>
    <w:rsid w:val="00F74304"/>
    <w:pPr>
      <w:tabs>
        <w:tab w:val="left" w:pos="2268"/>
      </w:tabs>
      <w:spacing w:after="0"/>
      <w:ind w:left="2268" w:hanging="426"/>
      <w:jc w:val="both"/>
    </w:pPr>
    <w:rPr>
      <w:rFonts w:ascii="Univers LT Std 57 Cn" w:eastAsia="Times New Roman" w:hAnsi="Univers LT Std 57 Cn" w:cs="Tahoma"/>
      <w:snapToGrid w:val="0"/>
      <w:sz w:val="24"/>
      <w:szCs w:val="24"/>
      <w:lang w:val="en-GB"/>
    </w:rPr>
  </w:style>
  <w:style w:type="paragraph" w:customStyle="1" w:styleId="text750">
    <w:name w:val="text750"/>
    <w:basedOn w:val="text175"/>
    <w:rsid w:val="00F74304"/>
    <w:pPr>
      <w:tabs>
        <w:tab w:val="left" w:pos="4253"/>
        <w:tab w:val="left" w:pos="5670"/>
      </w:tabs>
      <w:spacing w:before="0"/>
      <w:ind w:left="4253"/>
    </w:pPr>
    <w:rPr>
      <w:rFonts w:ascii="Arial" w:hAnsi="Arial"/>
    </w:rPr>
  </w:style>
  <w:style w:type="paragraph" w:customStyle="1" w:styleId="16">
    <w:name w:val="Текст выноски1"/>
    <w:basedOn w:val="a"/>
    <w:semiHidden/>
    <w:rsid w:val="00F74304"/>
    <w:pPr>
      <w:spacing w:after="0"/>
    </w:pPr>
    <w:rPr>
      <w:rFonts w:ascii="Tahoma" w:eastAsia="Times New Roman" w:hAnsi="Tahoma" w:cs="Tahoma"/>
      <w:snapToGrid w:val="0"/>
      <w:sz w:val="16"/>
      <w:szCs w:val="16"/>
      <w:lang w:val="en-GB"/>
    </w:rPr>
  </w:style>
  <w:style w:type="paragraph" w:styleId="42">
    <w:name w:val="index 4"/>
    <w:basedOn w:val="a"/>
    <w:next w:val="a"/>
    <w:autoRedefine/>
    <w:semiHidden/>
    <w:rsid w:val="00F74304"/>
    <w:pPr>
      <w:spacing w:after="0"/>
      <w:ind w:left="800" w:hanging="200"/>
    </w:pPr>
    <w:rPr>
      <w:rFonts w:eastAsia="Times New Roman" w:cs="Times New Roman"/>
      <w:snapToGrid w:val="0"/>
      <w:sz w:val="20"/>
      <w:szCs w:val="20"/>
      <w:lang w:val="en-GB"/>
    </w:rPr>
  </w:style>
  <w:style w:type="paragraph" w:styleId="61">
    <w:name w:val="index 6"/>
    <w:basedOn w:val="a"/>
    <w:next w:val="a"/>
    <w:autoRedefine/>
    <w:semiHidden/>
    <w:rsid w:val="00F74304"/>
    <w:pPr>
      <w:spacing w:after="0"/>
      <w:ind w:left="1200" w:hanging="200"/>
    </w:pPr>
    <w:rPr>
      <w:rFonts w:eastAsia="Times New Roman" w:cs="Times New Roman"/>
      <w:snapToGrid w:val="0"/>
      <w:sz w:val="20"/>
      <w:szCs w:val="20"/>
      <w:lang w:val="en-GB"/>
    </w:rPr>
  </w:style>
  <w:style w:type="paragraph" w:styleId="71">
    <w:name w:val="index 7"/>
    <w:basedOn w:val="a"/>
    <w:next w:val="a"/>
    <w:autoRedefine/>
    <w:semiHidden/>
    <w:rsid w:val="00F74304"/>
    <w:pPr>
      <w:spacing w:after="0"/>
      <w:ind w:left="1400" w:hanging="200"/>
    </w:pPr>
    <w:rPr>
      <w:rFonts w:eastAsia="Times New Roman" w:cs="Times New Roman"/>
      <w:snapToGrid w:val="0"/>
      <w:sz w:val="20"/>
      <w:szCs w:val="20"/>
      <w:lang w:val="en-GB"/>
    </w:rPr>
  </w:style>
  <w:style w:type="paragraph" w:styleId="81">
    <w:name w:val="index 8"/>
    <w:basedOn w:val="a"/>
    <w:next w:val="a"/>
    <w:autoRedefine/>
    <w:semiHidden/>
    <w:rsid w:val="00F74304"/>
    <w:pPr>
      <w:spacing w:after="0"/>
      <w:ind w:left="1600" w:hanging="200"/>
    </w:pPr>
    <w:rPr>
      <w:rFonts w:eastAsia="Times New Roman" w:cs="Times New Roman"/>
      <w:snapToGrid w:val="0"/>
      <w:sz w:val="20"/>
      <w:szCs w:val="20"/>
      <w:lang w:val="en-GB"/>
    </w:rPr>
  </w:style>
  <w:style w:type="paragraph" w:styleId="91">
    <w:name w:val="index 9"/>
    <w:basedOn w:val="a"/>
    <w:next w:val="a"/>
    <w:autoRedefine/>
    <w:semiHidden/>
    <w:rsid w:val="00F74304"/>
    <w:pPr>
      <w:spacing w:after="0"/>
      <w:ind w:left="1800" w:hanging="200"/>
    </w:pPr>
    <w:rPr>
      <w:rFonts w:eastAsia="Times New Roman" w:cs="Times New Roman"/>
      <w:snapToGrid w:val="0"/>
      <w:sz w:val="20"/>
      <w:szCs w:val="20"/>
      <w:lang w:val="en-GB"/>
    </w:rPr>
  </w:style>
  <w:style w:type="paragraph" w:styleId="af5">
    <w:name w:val="index heading"/>
    <w:basedOn w:val="a"/>
    <w:next w:val="15"/>
    <w:semiHidden/>
    <w:rsid w:val="00F74304"/>
    <w:pPr>
      <w:spacing w:after="0"/>
    </w:pPr>
    <w:rPr>
      <w:rFonts w:ascii="Arial" w:eastAsia="Times New Roman" w:hAnsi="Arial" w:cs="Times New Roman"/>
      <w:snapToGrid w:val="0"/>
      <w:sz w:val="20"/>
      <w:szCs w:val="20"/>
      <w:lang w:val="en-GB"/>
    </w:rPr>
  </w:style>
  <w:style w:type="paragraph" w:styleId="af6">
    <w:name w:val="Subtitle"/>
    <w:basedOn w:val="a"/>
    <w:link w:val="af7"/>
    <w:qFormat/>
    <w:rsid w:val="00F74304"/>
    <w:pPr>
      <w:spacing w:before="4920" w:after="0"/>
      <w:jc w:val="center"/>
    </w:pPr>
    <w:rPr>
      <w:rFonts w:ascii="Univers LT Std 47 Cn Lt" w:eastAsia="Times New Roman" w:hAnsi="Univers LT Std 47 Cn Lt" w:cs="Times New Roman"/>
      <w:b/>
      <w:snapToGrid w:val="0"/>
      <w:sz w:val="52"/>
      <w:szCs w:val="52"/>
      <w:lang w:val="en-GB"/>
    </w:rPr>
  </w:style>
  <w:style w:type="character" w:customStyle="1" w:styleId="af7">
    <w:name w:val="Подзаголовок Знак"/>
    <w:basedOn w:val="a0"/>
    <w:link w:val="af6"/>
    <w:rsid w:val="00F74304"/>
    <w:rPr>
      <w:rFonts w:ascii="Univers LT Std 47 Cn Lt" w:eastAsia="Times New Roman" w:hAnsi="Univers LT Std 47 Cn Lt" w:cs="Times New Roman"/>
      <w:b/>
      <w:snapToGrid w:val="0"/>
      <w:sz w:val="52"/>
      <w:szCs w:val="52"/>
      <w:lang w:val="en-GB"/>
    </w:rPr>
  </w:style>
  <w:style w:type="paragraph" w:customStyle="1" w:styleId="text18">
    <w:name w:val="text18"/>
    <w:basedOn w:val="a"/>
    <w:rsid w:val="00F74304"/>
    <w:pPr>
      <w:tabs>
        <w:tab w:val="left" w:pos="4253"/>
      </w:tabs>
      <w:spacing w:after="0"/>
      <w:ind w:left="1021"/>
      <w:jc w:val="both"/>
    </w:pPr>
    <w:rPr>
      <w:rFonts w:ascii="Tahoma" w:eastAsia="Times New Roman" w:hAnsi="Tahoma" w:cs="Times New Roman"/>
      <w:snapToGrid w:val="0"/>
      <w:sz w:val="22"/>
      <w:szCs w:val="20"/>
    </w:rPr>
  </w:style>
  <w:style w:type="paragraph" w:customStyle="1" w:styleId="bullist18">
    <w:name w:val="bullist18"/>
    <w:basedOn w:val="a"/>
    <w:rsid w:val="00F74304"/>
    <w:pPr>
      <w:tabs>
        <w:tab w:val="left" w:pos="1474"/>
      </w:tabs>
      <w:spacing w:after="0"/>
      <w:ind w:left="1475" w:hanging="454"/>
      <w:jc w:val="both"/>
    </w:pPr>
    <w:rPr>
      <w:rFonts w:ascii="Tahoma" w:eastAsia="Times New Roman" w:hAnsi="Tahoma" w:cs="Times New Roman"/>
      <w:snapToGrid w:val="0"/>
      <w:sz w:val="22"/>
      <w:szCs w:val="20"/>
      <w:lang w:val="en-GB"/>
    </w:rPr>
  </w:style>
  <w:style w:type="paragraph" w:customStyle="1" w:styleId="text18nospace">
    <w:name w:val="text18nospace"/>
    <w:basedOn w:val="a"/>
    <w:rsid w:val="00F74304"/>
    <w:pPr>
      <w:tabs>
        <w:tab w:val="left" w:pos="4253"/>
      </w:tabs>
      <w:spacing w:before="120" w:after="0"/>
      <w:ind w:left="4536" w:hanging="3515"/>
      <w:jc w:val="both"/>
    </w:pPr>
    <w:rPr>
      <w:rFonts w:ascii="Tahoma" w:eastAsia="Times New Roman" w:hAnsi="Tahoma" w:cs="Times New Roman"/>
      <w:snapToGrid w:val="0"/>
      <w:sz w:val="22"/>
      <w:szCs w:val="20"/>
      <w:lang w:val="en-GB"/>
    </w:rPr>
  </w:style>
  <w:style w:type="paragraph" w:styleId="37">
    <w:name w:val="toc 3"/>
    <w:basedOn w:val="a"/>
    <w:next w:val="a"/>
    <w:autoRedefine/>
    <w:uiPriority w:val="39"/>
    <w:rsid w:val="00F74304"/>
    <w:pPr>
      <w:spacing w:after="0"/>
      <w:ind w:left="400"/>
    </w:pPr>
    <w:rPr>
      <w:rFonts w:eastAsia="Times New Roman" w:cs="Times New Roman"/>
      <w:snapToGrid w:val="0"/>
      <w:sz w:val="20"/>
      <w:szCs w:val="20"/>
      <w:lang w:val="en-GB"/>
    </w:rPr>
  </w:style>
  <w:style w:type="paragraph" w:styleId="43">
    <w:name w:val="toc 4"/>
    <w:basedOn w:val="a"/>
    <w:next w:val="a"/>
    <w:autoRedefine/>
    <w:uiPriority w:val="39"/>
    <w:semiHidden/>
    <w:rsid w:val="00F74304"/>
    <w:pPr>
      <w:spacing w:after="0"/>
      <w:ind w:left="600"/>
    </w:pPr>
    <w:rPr>
      <w:rFonts w:eastAsia="Times New Roman" w:cs="Times New Roman"/>
      <w:snapToGrid w:val="0"/>
      <w:sz w:val="20"/>
      <w:szCs w:val="20"/>
      <w:lang w:val="en-GB"/>
    </w:rPr>
  </w:style>
  <w:style w:type="paragraph" w:styleId="53">
    <w:name w:val="toc 5"/>
    <w:basedOn w:val="a"/>
    <w:next w:val="a"/>
    <w:autoRedefine/>
    <w:uiPriority w:val="39"/>
    <w:semiHidden/>
    <w:rsid w:val="00F74304"/>
    <w:pPr>
      <w:spacing w:after="0"/>
      <w:ind w:left="800"/>
    </w:pPr>
    <w:rPr>
      <w:rFonts w:eastAsia="Times New Roman" w:cs="Times New Roman"/>
      <w:snapToGrid w:val="0"/>
      <w:sz w:val="20"/>
      <w:szCs w:val="20"/>
      <w:lang w:val="en-GB"/>
    </w:rPr>
  </w:style>
  <w:style w:type="paragraph" w:styleId="62">
    <w:name w:val="toc 6"/>
    <w:basedOn w:val="a"/>
    <w:next w:val="a"/>
    <w:autoRedefine/>
    <w:uiPriority w:val="39"/>
    <w:semiHidden/>
    <w:rsid w:val="00F74304"/>
    <w:pPr>
      <w:spacing w:after="0"/>
      <w:ind w:left="1000"/>
    </w:pPr>
    <w:rPr>
      <w:rFonts w:eastAsia="Times New Roman" w:cs="Times New Roman"/>
      <w:snapToGrid w:val="0"/>
      <w:sz w:val="20"/>
      <w:szCs w:val="20"/>
      <w:lang w:val="en-GB"/>
    </w:rPr>
  </w:style>
  <w:style w:type="paragraph" w:styleId="72">
    <w:name w:val="toc 7"/>
    <w:basedOn w:val="a"/>
    <w:next w:val="a"/>
    <w:autoRedefine/>
    <w:uiPriority w:val="39"/>
    <w:semiHidden/>
    <w:rsid w:val="00F74304"/>
    <w:pPr>
      <w:spacing w:after="0"/>
      <w:ind w:left="1200"/>
    </w:pPr>
    <w:rPr>
      <w:rFonts w:eastAsia="Times New Roman" w:cs="Times New Roman"/>
      <w:snapToGrid w:val="0"/>
      <w:sz w:val="20"/>
      <w:szCs w:val="20"/>
      <w:lang w:val="en-GB"/>
    </w:rPr>
  </w:style>
  <w:style w:type="paragraph" w:styleId="82">
    <w:name w:val="toc 8"/>
    <w:basedOn w:val="a"/>
    <w:next w:val="a"/>
    <w:autoRedefine/>
    <w:uiPriority w:val="39"/>
    <w:semiHidden/>
    <w:rsid w:val="00F74304"/>
    <w:pPr>
      <w:spacing w:after="0"/>
      <w:ind w:left="1400"/>
    </w:pPr>
    <w:rPr>
      <w:rFonts w:eastAsia="Times New Roman" w:cs="Times New Roman"/>
      <w:snapToGrid w:val="0"/>
      <w:sz w:val="20"/>
      <w:szCs w:val="20"/>
      <w:lang w:val="en-GB"/>
    </w:rPr>
  </w:style>
  <w:style w:type="paragraph" w:styleId="92">
    <w:name w:val="toc 9"/>
    <w:basedOn w:val="a"/>
    <w:next w:val="a"/>
    <w:autoRedefine/>
    <w:uiPriority w:val="39"/>
    <w:semiHidden/>
    <w:rsid w:val="00F74304"/>
    <w:pPr>
      <w:spacing w:after="0"/>
      <w:ind w:left="1600"/>
    </w:pPr>
    <w:rPr>
      <w:rFonts w:eastAsia="Times New Roman" w:cs="Times New Roman"/>
      <w:snapToGrid w:val="0"/>
      <w:sz w:val="20"/>
      <w:szCs w:val="20"/>
      <w:lang w:val="en-GB"/>
    </w:rPr>
  </w:style>
  <w:style w:type="paragraph" w:styleId="24">
    <w:name w:val="Body Text 2"/>
    <w:basedOn w:val="a"/>
    <w:link w:val="25"/>
    <w:rsid w:val="00F74304"/>
    <w:pPr>
      <w:spacing w:before="240" w:after="0"/>
      <w:jc w:val="both"/>
    </w:pPr>
    <w:rPr>
      <w:rFonts w:ascii="Arial" w:eastAsia="PMingLiU" w:hAnsi="Arial" w:cs="Arial"/>
      <w:b/>
      <w:bCs/>
      <w:snapToGrid w:val="0"/>
      <w:sz w:val="20"/>
      <w:szCs w:val="20"/>
    </w:rPr>
  </w:style>
  <w:style w:type="character" w:customStyle="1" w:styleId="25">
    <w:name w:val="Основной текст 2 Знак"/>
    <w:basedOn w:val="a0"/>
    <w:link w:val="24"/>
    <w:rsid w:val="00F74304"/>
    <w:rPr>
      <w:rFonts w:ascii="Arial" w:eastAsia="PMingLiU" w:hAnsi="Arial" w:cs="Arial"/>
      <w:b/>
      <w:bCs/>
      <w:snapToGrid w:val="0"/>
      <w:sz w:val="20"/>
      <w:szCs w:val="20"/>
    </w:rPr>
  </w:style>
  <w:style w:type="character" w:customStyle="1" w:styleId="text00">
    <w:name w:val="text0 Знак"/>
    <w:rsid w:val="00F74304"/>
    <w:rPr>
      <w:rFonts w:ascii="Tahoma" w:hAnsi="Tahoma" w:cs="Tahoma"/>
      <w:snapToGrid w:val="0"/>
      <w:sz w:val="24"/>
      <w:szCs w:val="24"/>
      <w:lang w:val="en-GB" w:eastAsia="en-US" w:bidi="ar-SA"/>
    </w:rPr>
  </w:style>
  <w:style w:type="character" w:customStyle="1" w:styleId="text1">
    <w:name w:val="text Знак"/>
    <w:rsid w:val="00F74304"/>
    <w:rPr>
      <w:rFonts w:ascii="Univers LT Std 57 Cn" w:hAnsi="Univers LT Std 57 Cn" w:cs="Tahoma"/>
      <w:snapToGrid w:val="0"/>
      <w:sz w:val="24"/>
      <w:szCs w:val="24"/>
      <w:lang w:val="en-GB" w:eastAsia="en-US" w:bidi="ar-SA"/>
    </w:rPr>
  </w:style>
  <w:style w:type="character" w:styleId="af8">
    <w:name w:val="FollowedHyperlink"/>
    <w:uiPriority w:val="99"/>
    <w:rsid w:val="00F74304"/>
    <w:rPr>
      <w:color w:val="800080"/>
      <w:u w:val="single"/>
    </w:rPr>
  </w:style>
  <w:style w:type="paragraph" w:styleId="af9">
    <w:name w:val="Balloon Text"/>
    <w:basedOn w:val="a"/>
    <w:link w:val="afa"/>
    <w:uiPriority w:val="99"/>
    <w:rsid w:val="00F74304"/>
    <w:pPr>
      <w:spacing w:after="0"/>
    </w:pPr>
    <w:rPr>
      <w:rFonts w:ascii="Tahoma" w:eastAsia="PMingLiU" w:hAnsi="Tahoma" w:cs="Tahoma"/>
      <w:snapToGrid w:val="0"/>
      <w:sz w:val="16"/>
      <w:szCs w:val="16"/>
      <w:lang w:val="en-GB"/>
    </w:rPr>
  </w:style>
  <w:style w:type="character" w:customStyle="1" w:styleId="afa">
    <w:name w:val="Текст выноски Знак"/>
    <w:basedOn w:val="a0"/>
    <w:link w:val="af9"/>
    <w:uiPriority w:val="99"/>
    <w:rsid w:val="00F74304"/>
    <w:rPr>
      <w:rFonts w:ascii="Tahoma" w:eastAsia="PMingLiU" w:hAnsi="Tahoma" w:cs="Tahoma"/>
      <w:snapToGrid w:val="0"/>
      <w:sz w:val="16"/>
      <w:szCs w:val="16"/>
      <w:lang w:val="en-GB"/>
    </w:rPr>
  </w:style>
  <w:style w:type="paragraph" w:customStyle="1" w:styleId="Style1">
    <w:name w:val="Style1"/>
    <w:basedOn w:val="a"/>
    <w:rsid w:val="00F74304"/>
    <w:pPr>
      <w:spacing w:before="240" w:after="240"/>
    </w:pPr>
    <w:rPr>
      <w:rFonts w:ascii="Univers LT Std 57 Cn" w:eastAsia="Times New Roman" w:hAnsi="Univers LT Std 57 Cn" w:cs="Times New Roman"/>
      <w:sz w:val="24"/>
      <w:lang w:val="de-DE" w:eastAsia="en-GB"/>
    </w:rPr>
  </w:style>
  <w:style w:type="paragraph" w:customStyle="1" w:styleId="bullist10">
    <w:name w:val="bullist10"/>
    <w:basedOn w:val="bullist"/>
    <w:rsid w:val="00F74304"/>
    <w:pPr>
      <w:tabs>
        <w:tab w:val="left" w:pos="993"/>
      </w:tabs>
      <w:ind w:left="992"/>
    </w:pPr>
    <w:rPr>
      <w:rFonts w:ascii="Tahoma" w:hAnsi="Tahoma" w:cs="Tahoma"/>
      <w:sz w:val="22"/>
      <w:szCs w:val="22"/>
    </w:rPr>
  </w:style>
  <w:style w:type="paragraph" w:customStyle="1" w:styleId="bullist">
    <w:name w:val="bullist"/>
    <w:basedOn w:val="a"/>
    <w:rsid w:val="00F74304"/>
    <w:pPr>
      <w:tabs>
        <w:tab w:val="left" w:pos="426"/>
      </w:tabs>
      <w:spacing w:before="60" w:after="0"/>
      <w:ind w:left="1980" w:hanging="360"/>
      <w:jc w:val="both"/>
    </w:pPr>
    <w:rPr>
      <w:rFonts w:ascii="Univers LT Std 57 Cn" w:eastAsia="Times New Roman" w:hAnsi="Univers LT Std 57 Cn" w:cs="Arial"/>
      <w:snapToGrid w:val="0"/>
      <w:sz w:val="24"/>
      <w:szCs w:val="20"/>
      <w:lang w:val="en-GB"/>
    </w:rPr>
  </w:style>
  <w:style w:type="paragraph" w:customStyle="1" w:styleId="bullist22">
    <w:name w:val="bullist22"/>
    <w:basedOn w:val="bullist18"/>
    <w:rsid w:val="00F74304"/>
    <w:pPr>
      <w:tabs>
        <w:tab w:val="clear" w:pos="1474"/>
        <w:tab w:val="left" w:pos="426"/>
      </w:tabs>
      <w:ind w:left="1672" w:hanging="360"/>
    </w:pPr>
    <w:rPr>
      <w:rFonts w:cs="Tahoma"/>
      <w:sz w:val="24"/>
      <w:szCs w:val="24"/>
    </w:rPr>
  </w:style>
  <w:style w:type="paragraph" w:customStyle="1" w:styleId="level1">
    <w:name w:val="level 1"/>
    <w:basedOn w:val="Text2"/>
    <w:rsid w:val="00F74304"/>
    <w:pPr>
      <w:tabs>
        <w:tab w:val="num" w:pos="709"/>
      </w:tabs>
      <w:ind w:left="709" w:hanging="709"/>
    </w:pPr>
  </w:style>
  <w:style w:type="paragraph" w:customStyle="1" w:styleId="Text2">
    <w:name w:val="Text"/>
    <w:basedOn w:val="Text10"/>
    <w:rsid w:val="00F74304"/>
    <w:pPr>
      <w:ind w:left="0"/>
    </w:pPr>
    <w:rPr>
      <w:rFonts w:ascii="Univers LT Std 57 Cn" w:hAnsi="Univers LT Std 57 Cn"/>
      <w:szCs w:val="22"/>
    </w:rPr>
  </w:style>
  <w:style w:type="paragraph" w:customStyle="1" w:styleId="level2">
    <w:name w:val="level 2"/>
    <w:basedOn w:val="Text2"/>
    <w:rsid w:val="00F74304"/>
  </w:style>
  <w:style w:type="paragraph" w:customStyle="1" w:styleId="level3">
    <w:name w:val="level 3"/>
    <w:basedOn w:val="a"/>
    <w:rsid w:val="00F74304"/>
    <w:pPr>
      <w:tabs>
        <w:tab w:val="num" w:pos="851"/>
        <w:tab w:val="left" w:pos="1021"/>
      </w:tabs>
      <w:spacing w:after="0"/>
      <w:ind w:left="851" w:hanging="851"/>
      <w:jc w:val="both"/>
    </w:pPr>
    <w:rPr>
      <w:rFonts w:ascii="Tahoma" w:eastAsia="Times New Roman" w:hAnsi="Tahoma" w:cs="Tahoma"/>
      <w:sz w:val="24"/>
      <w:szCs w:val="24"/>
      <w:lang w:val="en-GB" w:eastAsia="en-GB"/>
    </w:rPr>
  </w:style>
  <w:style w:type="paragraph" w:customStyle="1" w:styleId="level4">
    <w:name w:val="level 4"/>
    <w:basedOn w:val="a"/>
    <w:rsid w:val="00F74304"/>
    <w:pPr>
      <w:tabs>
        <w:tab w:val="num" w:pos="864"/>
      </w:tabs>
      <w:spacing w:after="0"/>
      <w:ind w:left="864" w:hanging="864"/>
      <w:jc w:val="both"/>
    </w:pPr>
    <w:rPr>
      <w:rFonts w:ascii="Tahoma" w:eastAsia="Times New Roman" w:hAnsi="Tahoma" w:cs="Tahoma"/>
      <w:sz w:val="22"/>
      <w:lang w:val="en-GB" w:eastAsia="en-GB"/>
    </w:rPr>
  </w:style>
  <w:style w:type="paragraph" w:customStyle="1" w:styleId="level5">
    <w:name w:val="level 5"/>
    <w:basedOn w:val="a"/>
    <w:rsid w:val="00F74304"/>
    <w:pPr>
      <w:tabs>
        <w:tab w:val="num" w:pos="3600"/>
      </w:tabs>
      <w:spacing w:after="0"/>
      <w:ind w:left="3600" w:hanging="360"/>
    </w:pPr>
    <w:rPr>
      <w:rFonts w:ascii="Tahoma" w:eastAsia="Times New Roman" w:hAnsi="Tahoma" w:cs="Tahoma"/>
      <w:sz w:val="22"/>
      <w:lang w:val="en-US" w:eastAsia="en-GB"/>
    </w:rPr>
  </w:style>
  <w:style w:type="paragraph" w:customStyle="1" w:styleId="note14">
    <w:name w:val="note14"/>
    <w:basedOn w:val="note18"/>
    <w:rsid w:val="00F74304"/>
    <w:pPr>
      <w:ind w:left="1645"/>
    </w:pPr>
    <w:rPr>
      <w:rFonts w:ascii="Tahoma" w:hAnsi="Tahoma" w:cs="Tahoma"/>
      <w:b/>
      <w:bCs/>
    </w:rPr>
  </w:style>
  <w:style w:type="paragraph" w:customStyle="1" w:styleId="note18">
    <w:name w:val="note18"/>
    <w:basedOn w:val="note"/>
    <w:rsid w:val="00F74304"/>
    <w:pPr>
      <w:ind w:left="1872" w:hanging="851"/>
    </w:pPr>
    <w:rPr>
      <w:sz w:val="22"/>
      <w:szCs w:val="22"/>
    </w:rPr>
  </w:style>
  <w:style w:type="paragraph" w:customStyle="1" w:styleId="note">
    <w:name w:val="note"/>
    <w:basedOn w:val="a"/>
    <w:rsid w:val="00F74304"/>
    <w:pPr>
      <w:spacing w:before="120" w:after="0"/>
      <w:ind w:left="1701" w:hanging="850"/>
      <w:jc w:val="both"/>
    </w:pPr>
    <w:rPr>
      <w:rFonts w:ascii="Arial" w:eastAsia="Times New Roman" w:hAnsi="Arial" w:cs="Arial"/>
      <w:snapToGrid w:val="0"/>
      <w:sz w:val="20"/>
      <w:szCs w:val="20"/>
      <w:lang w:val="en-GB"/>
    </w:rPr>
  </w:style>
  <w:style w:type="paragraph" w:customStyle="1" w:styleId="note10">
    <w:name w:val="note10"/>
    <w:basedOn w:val="note"/>
    <w:rsid w:val="00F74304"/>
    <w:pPr>
      <w:ind w:left="1418"/>
    </w:pPr>
    <w:rPr>
      <w:rFonts w:ascii="Tahoma" w:hAnsi="Tahoma" w:cs="Tahoma"/>
      <w:b/>
      <w:bCs/>
      <w:sz w:val="22"/>
      <w:szCs w:val="22"/>
    </w:rPr>
  </w:style>
  <w:style w:type="paragraph" w:customStyle="1" w:styleId="Text22">
    <w:name w:val="Text22"/>
    <w:basedOn w:val="a"/>
    <w:rsid w:val="00F74304"/>
    <w:pPr>
      <w:spacing w:before="120" w:after="0"/>
      <w:ind w:left="1247"/>
      <w:jc w:val="both"/>
    </w:pPr>
    <w:rPr>
      <w:rFonts w:ascii="Tahoma" w:eastAsia="Times New Roman" w:hAnsi="Tahoma" w:cs="Tahoma"/>
      <w:snapToGrid w:val="0"/>
      <w:sz w:val="22"/>
      <w:lang w:val="de-DE"/>
    </w:rPr>
  </w:style>
  <w:style w:type="paragraph" w:customStyle="1" w:styleId="Text125">
    <w:name w:val="Text125"/>
    <w:basedOn w:val="Text2"/>
    <w:rsid w:val="00F74304"/>
    <w:pPr>
      <w:spacing w:before="60"/>
      <w:ind w:left="709"/>
    </w:pPr>
    <w:rPr>
      <w:szCs w:val="24"/>
    </w:rPr>
  </w:style>
  <w:style w:type="paragraph" w:customStyle="1" w:styleId="bullist15">
    <w:name w:val="bullist15"/>
    <w:basedOn w:val="bullist10"/>
    <w:rsid w:val="00F74304"/>
    <w:pPr>
      <w:tabs>
        <w:tab w:val="clear" w:pos="993"/>
        <w:tab w:val="left" w:pos="1134"/>
      </w:tabs>
      <w:ind w:left="1134" w:hanging="283"/>
    </w:pPr>
  </w:style>
  <w:style w:type="paragraph" w:customStyle="1" w:styleId="bullist125">
    <w:name w:val="bullist125"/>
    <w:basedOn w:val="bullist"/>
    <w:rsid w:val="00F74304"/>
    <w:pPr>
      <w:tabs>
        <w:tab w:val="clear" w:pos="426"/>
        <w:tab w:val="num" w:pos="567"/>
        <w:tab w:val="left" w:pos="1134"/>
      </w:tabs>
      <w:spacing w:before="0"/>
      <w:ind w:left="567" w:hanging="567"/>
    </w:pPr>
  </w:style>
  <w:style w:type="character" w:customStyle="1" w:styleId="73">
    <w:name w:val="Знак Знак7"/>
    <w:rsid w:val="00F74304"/>
    <w:rPr>
      <w:rFonts w:ascii="Arial" w:hAnsi="Arial" w:cs="Tahoma"/>
      <w:snapToGrid w:val="0"/>
      <w:sz w:val="18"/>
      <w:szCs w:val="18"/>
      <w:lang w:val="en-GB" w:eastAsia="en-US"/>
    </w:rPr>
  </w:style>
  <w:style w:type="paragraph" w:customStyle="1" w:styleId="Numlista">
    <w:name w:val="Numlista"/>
    <w:basedOn w:val="a"/>
    <w:rsid w:val="00F74304"/>
    <w:pPr>
      <w:spacing w:before="120" w:after="0" w:line="300" w:lineRule="atLeast"/>
      <w:ind w:left="681" w:hanging="681"/>
      <w:jc w:val="both"/>
    </w:pPr>
    <w:rPr>
      <w:rFonts w:ascii="Tahoma" w:eastAsia="Times New Roman" w:hAnsi="Tahoma" w:cs="Tahoma"/>
      <w:sz w:val="22"/>
      <w:lang w:val="de-DE" w:eastAsia="en-GB"/>
    </w:rPr>
  </w:style>
  <w:style w:type="paragraph" w:customStyle="1" w:styleId="Numlistb">
    <w:name w:val="Numlistb"/>
    <w:basedOn w:val="Numlista"/>
    <w:rsid w:val="00F74304"/>
    <w:pPr>
      <w:spacing w:before="0"/>
      <w:ind w:left="680" w:hanging="680"/>
    </w:pPr>
  </w:style>
  <w:style w:type="paragraph" w:customStyle="1" w:styleId="Ruleshead4in30">
    <w:name w:val="Ruleshead 4in30"/>
    <w:basedOn w:val="Ruleshead4"/>
    <w:rsid w:val="00F74304"/>
    <w:pPr>
      <w:tabs>
        <w:tab w:val="clear" w:pos="0"/>
        <w:tab w:val="left" w:pos="794"/>
      </w:tabs>
      <w:spacing w:after="0"/>
      <w:ind w:left="1701" w:hanging="1701"/>
      <w:outlineLvl w:val="3"/>
    </w:pPr>
    <w:rPr>
      <w:rFonts w:ascii="Arial" w:hAnsi="Arial"/>
      <w:b/>
      <w:kern w:val="0"/>
      <w:sz w:val="20"/>
      <w:szCs w:val="20"/>
      <w:lang w:val="en-GB"/>
    </w:rPr>
  </w:style>
  <w:style w:type="paragraph" w:customStyle="1" w:styleId="bullist14">
    <w:name w:val="bullist14"/>
    <w:basedOn w:val="bullist18"/>
    <w:rsid w:val="00F74304"/>
    <w:pPr>
      <w:tabs>
        <w:tab w:val="clear" w:pos="1474"/>
        <w:tab w:val="left" w:pos="426"/>
        <w:tab w:val="left" w:pos="1219"/>
      </w:tabs>
      <w:ind w:left="1219" w:hanging="425"/>
    </w:pPr>
    <w:rPr>
      <w:rFonts w:cs="Tahoma"/>
      <w:sz w:val="20"/>
    </w:rPr>
  </w:style>
  <w:style w:type="paragraph" w:customStyle="1" w:styleId="List123">
    <w:name w:val="List123"/>
    <w:basedOn w:val="Text2"/>
    <w:rsid w:val="00F74304"/>
    <w:pPr>
      <w:tabs>
        <w:tab w:val="num" w:pos="360"/>
      </w:tabs>
      <w:ind w:left="360" w:hanging="360"/>
    </w:pPr>
    <w:rPr>
      <w:szCs w:val="24"/>
    </w:rPr>
  </w:style>
  <w:style w:type="paragraph" w:customStyle="1" w:styleId="List123sp">
    <w:name w:val="List123sp"/>
    <w:basedOn w:val="List123"/>
    <w:rsid w:val="00F74304"/>
    <w:pPr>
      <w:tabs>
        <w:tab w:val="clear" w:pos="360"/>
      </w:tabs>
      <w:spacing w:before="240"/>
      <w:ind w:left="850" w:hanging="283"/>
    </w:pPr>
  </w:style>
  <w:style w:type="paragraph" w:styleId="afb">
    <w:name w:val="Body Text Indent"/>
    <w:basedOn w:val="a"/>
    <w:link w:val="afc"/>
    <w:rsid w:val="00F74304"/>
    <w:pPr>
      <w:spacing w:before="240" w:after="0" w:line="300" w:lineRule="atLeast"/>
      <w:ind w:left="284"/>
      <w:jc w:val="both"/>
    </w:pPr>
    <w:rPr>
      <w:rFonts w:ascii="Tahoma" w:eastAsia="PMingLiU" w:hAnsi="Tahoma" w:cs="Tahoma"/>
      <w:b/>
      <w:bCs/>
      <w:sz w:val="22"/>
      <w:lang w:val="de-DE" w:eastAsia="en-GB"/>
    </w:rPr>
  </w:style>
  <w:style w:type="character" w:customStyle="1" w:styleId="afc">
    <w:name w:val="Основной текст с отступом Знак"/>
    <w:basedOn w:val="a0"/>
    <w:link w:val="afb"/>
    <w:rsid w:val="00F74304"/>
    <w:rPr>
      <w:rFonts w:ascii="Tahoma" w:eastAsia="PMingLiU" w:hAnsi="Tahoma" w:cs="Tahoma"/>
      <w:b/>
      <w:bCs/>
      <w:lang w:val="de-DE" w:eastAsia="en-GB"/>
    </w:rPr>
  </w:style>
  <w:style w:type="paragraph" w:styleId="38">
    <w:name w:val="Body Text 3"/>
    <w:basedOn w:val="a"/>
    <w:link w:val="39"/>
    <w:rsid w:val="00F74304"/>
    <w:pPr>
      <w:tabs>
        <w:tab w:val="left" w:pos="567"/>
        <w:tab w:val="right" w:leader="dot" w:pos="9062"/>
      </w:tabs>
      <w:spacing w:before="120" w:after="0"/>
      <w:jc w:val="both"/>
    </w:pPr>
    <w:rPr>
      <w:rFonts w:ascii="Tahoma" w:eastAsia="PMingLiU" w:hAnsi="Tahoma" w:cs="Tahoma"/>
      <w:sz w:val="24"/>
      <w:szCs w:val="24"/>
      <w:lang w:val="en-GB" w:eastAsia="en-GB"/>
    </w:rPr>
  </w:style>
  <w:style w:type="character" w:customStyle="1" w:styleId="39">
    <w:name w:val="Основной текст 3 Знак"/>
    <w:basedOn w:val="a0"/>
    <w:link w:val="38"/>
    <w:rsid w:val="00F74304"/>
    <w:rPr>
      <w:rFonts w:ascii="Tahoma" w:eastAsia="PMingLiU" w:hAnsi="Tahoma" w:cs="Tahoma"/>
      <w:sz w:val="24"/>
      <w:szCs w:val="24"/>
      <w:lang w:val="en-GB" w:eastAsia="en-GB"/>
    </w:rPr>
  </w:style>
  <w:style w:type="paragraph" w:customStyle="1" w:styleId="textin15">
    <w:name w:val="textin15"/>
    <w:basedOn w:val="a"/>
    <w:rsid w:val="00F74304"/>
    <w:pPr>
      <w:spacing w:before="240" w:after="0"/>
      <w:ind w:left="851"/>
      <w:jc w:val="both"/>
    </w:pPr>
    <w:rPr>
      <w:rFonts w:ascii="Tahoma" w:eastAsia="Times New Roman" w:hAnsi="Tahoma" w:cs="Tahoma"/>
      <w:sz w:val="22"/>
      <w:lang w:val="en-GB" w:eastAsia="en-GB"/>
    </w:rPr>
  </w:style>
  <w:style w:type="paragraph" w:customStyle="1" w:styleId="list125">
    <w:name w:val="list125"/>
    <w:basedOn w:val="level2"/>
    <w:rsid w:val="00F74304"/>
    <w:pPr>
      <w:tabs>
        <w:tab w:val="num" w:pos="1134"/>
      </w:tabs>
      <w:ind w:left="1134" w:hanging="425"/>
    </w:pPr>
    <w:rPr>
      <w:szCs w:val="24"/>
    </w:rPr>
  </w:style>
  <w:style w:type="paragraph" w:styleId="26">
    <w:name w:val="Body Text Indent 2"/>
    <w:basedOn w:val="a"/>
    <w:link w:val="27"/>
    <w:rsid w:val="00F74304"/>
    <w:pPr>
      <w:spacing w:after="0"/>
      <w:ind w:left="426"/>
      <w:jc w:val="both"/>
    </w:pPr>
    <w:rPr>
      <w:rFonts w:ascii="Tahoma" w:eastAsia="PMingLiU" w:hAnsi="Tahoma" w:cs="Tahoma"/>
      <w:sz w:val="24"/>
      <w:szCs w:val="24"/>
      <w:lang w:val="en-GB" w:eastAsia="en-GB"/>
    </w:rPr>
  </w:style>
  <w:style w:type="character" w:customStyle="1" w:styleId="27">
    <w:name w:val="Основной текст с отступом 2 Знак"/>
    <w:basedOn w:val="a0"/>
    <w:link w:val="26"/>
    <w:rsid w:val="00F74304"/>
    <w:rPr>
      <w:rFonts w:ascii="Tahoma" w:eastAsia="PMingLiU" w:hAnsi="Tahoma" w:cs="Tahoma"/>
      <w:sz w:val="24"/>
      <w:szCs w:val="24"/>
      <w:lang w:val="en-GB" w:eastAsia="en-GB"/>
    </w:rPr>
  </w:style>
  <w:style w:type="paragraph" w:customStyle="1" w:styleId="FIBAHead2">
    <w:name w:val="FIBA_Head_2"/>
    <w:basedOn w:val="20"/>
    <w:next w:val="a"/>
    <w:rsid w:val="00F74304"/>
    <w:pPr>
      <w:tabs>
        <w:tab w:val="clear" w:pos="993"/>
      </w:tabs>
      <w:spacing w:before="893" w:after="0"/>
      <w:ind w:left="0" w:firstLine="0"/>
    </w:pPr>
    <w:rPr>
      <w:rFonts w:ascii="Univers LT Std 57 Cn" w:hAnsi="Univers LT Std 57 Cn"/>
      <w:b w:val="0"/>
      <w:iCs/>
      <w:sz w:val="48"/>
      <w:szCs w:val="28"/>
    </w:rPr>
  </w:style>
  <w:style w:type="paragraph" w:customStyle="1" w:styleId="text075">
    <w:name w:val="text075"/>
    <w:basedOn w:val="26"/>
    <w:rsid w:val="00F74304"/>
    <w:rPr>
      <w:rFonts w:ascii="Univers LT Std 57 Cn" w:hAnsi="Univers LT Std 57 Cn"/>
    </w:rPr>
  </w:style>
  <w:style w:type="paragraph" w:customStyle="1" w:styleId="listref">
    <w:name w:val="listref"/>
    <w:basedOn w:val="Text2"/>
    <w:rsid w:val="00F74304"/>
    <w:pPr>
      <w:tabs>
        <w:tab w:val="num" w:pos="567"/>
      </w:tabs>
      <w:ind w:left="567" w:hanging="567"/>
    </w:pPr>
  </w:style>
  <w:style w:type="character" w:styleId="afd">
    <w:name w:val="annotation reference"/>
    <w:uiPriority w:val="99"/>
    <w:rsid w:val="00F74304"/>
    <w:rPr>
      <w:sz w:val="16"/>
      <w:szCs w:val="16"/>
    </w:rPr>
  </w:style>
  <w:style w:type="paragraph" w:styleId="afe">
    <w:name w:val="annotation text"/>
    <w:basedOn w:val="a"/>
    <w:link w:val="aff"/>
    <w:uiPriority w:val="99"/>
    <w:rsid w:val="00F74304"/>
    <w:pPr>
      <w:spacing w:after="0"/>
    </w:pPr>
    <w:rPr>
      <w:rFonts w:ascii="Tahoma" w:eastAsia="PMingLiU" w:hAnsi="Tahoma" w:cs="Tahoma"/>
      <w:sz w:val="20"/>
      <w:szCs w:val="20"/>
      <w:lang w:val="en-US" w:eastAsia="en-GB"/>
    </w:rPr>
  </w:style>
  <w:style w:type="character" w:customStyle="1" w:styleId="aff">
    <w:name w:val="Текст примечания Знак"/>
    <w:basedOn w:val="a0"/>
    <w:link w:val="afe"/>
    <w:uiPriority w:val="99"/>
    <w:rsid w:val="00F74304"/>
    <w:rPr>
      <w:rFonts w:ascii="Tahoma" w:eastAsia="PMingLiU" w:hAnsi="Tahoma" w:cs="Tahoma"/>
      <w:sz w:val="20"/>
      <w:szCs w:val="20"/>
      <w:lang w:val="en-US" w:eastAsia="en-GB"/>
    </w:rPr>
  </w:style>
  <w:style w:type="paragraph" w:styleId="aff0">
    <w:name w:val="annotation subject"/>
    <w:basedOn w:val="afe"/>
    <w:next w:val="afe"/>
    <w:link w:val="aff1"/>
    <w:uiPriority w:val="99"/>
    <w:rsid w:val="00F74304"/>
    <w:rPr>
      <w:b/>
      <w:bCs/>
    </w:rPr>
  </w:style>
  <w:style w:type="character" w:customStyle="1" w:styleId="aff1">
    <w:name w:val="Тема примечания Знак"/>
    <w:basedOn w:val="aff"/>
    <w:link w:val="aff0"/>
    <w:uiPriority w:val="99"/>
    <w:rsid w:val="00F74304"/>
    <w:rPr>
      <w:rFonts w:ascii="Tahoma" w:eastAsia="PMingLiU" w:hAnsi="Tahoma" w:cs="Tahoma"/>
      <w:b/>
      <w:bCs/>
      <w:sz w:val="20"/>
      <w:szCs w:val="20"/>
      <w:lang w:val="en-US" w:eastAsia="en-GB"/>
    </w:rPr>
  </w:style>
  <w:style w:type="paragraph" w:customStyle="1" w:styleId="CM1">
    <w:name w:val="CM1"/>
    <w:basedOn w:val="Default"/>
    <w:next w:val="Default"/>
    <w:rsid w:val="00F74304"/>
    <w:rPr>
      <w:rFonts w:cs="Times New Roman"/>
      <w:color w:val="auto"/>
    </w:rPr>
  </w:style>
  <w:style w:type="paragraph" w:customStyle="1" w:styleId="CM3">
    <w:name w:val="CM3"/>
    <w:basedOn w:val="Default"/>
    <w:next w:val="Default"/>
    <w:rsid w:val="00F74304"/>
    <w:pPr>
      <w:spacing w:line="223" w:lineRule="atLeast"/>
    </w:pPr>
    <w:rPr>
      <w:rFonts w:ascii="PGKBK K+ School Book C" w:hAnsi="PGKBK K+ School Book C" w:cs="Times New Roman"/>
      <w:color w:val="auto"/>
    </w:rPr>
  </w:style>
  <w:style w:type="paragraph" w:customStyle="1" w:styleId="CM2">
    <w:name w:val="CM2"/>
    <w:basedOn w:val="Default"/>
    <w:next w:val="Default"/>
    <w:rsid w:val="00F74304"/>
    <w:pPr>
      <w:spacing w:line="231" w:lineRule="atLeast"/>
    </w:pPr>
    <w:rPr>
      <w:rFonts w:cs="Times New Roman"/>
      <w:color w:val="auto"/>
    </w:rPr>
  </w:style>
  <w:style w:type="paragraph" w:customStyle="1" w:styleId="CM5">
    <w:name w:val="CM5"/>
    <w:basedOn w:val="Default"/>
    <w:next w:val="Default"/>
    <w:rsid w:val="00F74304"/>
    <w:rPr>
      <w:rFonts w:ascii="PGKBK K+ School Book C" w:hAnsi="PGKBK K+ School Book C" w:cs="Times New Roman"/>
      <w:color w:val="auto"/>
    </w:rPr>
  </w:style>
  <w:style w:type="paragraph" w:customStyle="1" w:styleId="CM6">
    <w:name w:val="CM6"/>
    <w:basedOn w:val="Default"/>
    <w:next w:val="Default"/>
    <w:rsid w:val="00F74304"/>
    <w:rPr>
      <w:rFonts w:eastAsia="Times New Roman" w:cs="Times New Roman"/>
      <w:color w:val="auto"/>
      <w:lang w:eastAsia="ru-RU"/>
    </w:rPr>
  </w:style>
  <w:style w:type="paragraph" w:customStyle="1" w:styleId="CM7">
    <w:name w:val="CM7"/>
    <w:basedOn w:val="Default"/>
    <w:next w:val="Default"/>
    <w:rsid w:val="00F74304"/>
    <w:rPr>
      <w:rFonts w:ascii="PGKBM M+ School Book AC" w:eastAsia="Times New Roman" w:hAnsi="PGKBM M+ School Book AC" w:cs="Times New Roman"/>
      <w:color w:val="auto"/>
      <w:lang w:eastAsia="ru-RU"/>
    </w:rPr>
  </w:style>
  <w:style w:type="paragraph" w:customStyle="1" w:styleId="CM8">
    <w:name w:val="CM8"/>
    <w:basedOn w:val="Default"/>
    <w:next w:val="Default"/>
    <w:rsid w:val="00F74304"/>
    <w:rPr>
      <w:rFonts w:ascii="PGKBM M+ School Book AC" w:eastAsia="Times New Roman" w:hAnsi="PGKBM M+ School Book AC" w:cs="Times New Roman"/>
      <w:color w:val="auto"/>
      <w:lang w:eastAsia="ru-RU"/>
    </w:rPr>
  </w:style>
  <w:style w:type="character" w:styleId="aff2">
    <w:name w:val="Strong"/>
    <w:qFormat/>
    <w:rsid w:val="00F74304"/>
    <w:rPr>
      <w:b/>
      <w:bCs/>
    </w:rPr>
  </w:style>
  <w:style w:type="paragraph" w:customStyle="1" w:styleId="17">
    <w:name w:val="Обычный1"/>
    <w:rsid w:val="00F74304"/>
    <w:pPr>
      <w:widowControl w:val="0"/>
      <w:snapToGrid w:val="0"/>
      <w:spacing w:after="0" w:line="240" w:lineRule="auto"/>
    </w:pPr>
    <w:rPr>
      <w:rFonts w:ascii="Times New Roman" w:eastAsia="Times New Roman" w:hAnsi="Times New Roman" w:cs="Times New Roman"/>
      <w:sz w:val="16"/>
      <w:szCs w:val="20"/>
      <w:lang w:eastAsia="ru-RU"/>
    </w:rPr>
  </w:style>
  <w:style w:type="paragraph" w:customStyle="1" w:styleId="Ballontekst">
    <w:name w:val="Ballontekst"/>
    <w:basedOn w:val="a"/>
    <w:semiHidden/>
    <w:rsid w:val="00F74304"/>
    <w:pPr>
      <w:spacing w:after="0"/>
    </w:pPr>
    <w:rPr>
      <w:rFonts w:ascii="Tahoma" w:eastAsia="Times New Roman" w:hAnsi="Tahoma" w:cs="Tahoma"/>
      <w:sz w:val="16"/>
      <w:szCs w:val="16"/>
    </w:rPr>
  </w:style>
  <w:style w:type="paragraph" w:customStyle="1" w:styleId="BodyText212pt">
    <w:name w:val="Body Text 2 + 12 pt"/>
    <w:aliases w:val="Bold,Auto,Centered"/>
    <w:basedOn w:val="24"/>
    <w:rsid w:val="00F74304"/>
    <w:pPr>
      <w:spacing w:before="0" w:after="120" w:line="480" w:lineRule="auto"/>
      <w:jc w:val="left"/>
    </w:pPr>
    <w:rPr>
      <w:rFonts w:ascii="Times New Roman" w:hAnsi="Times New Roman" w:cs="Times New Roman"/>
      <w:snapToGrid/>
      <w:sz w:val="24"/>
      <w:szCs w:val="24"/>
      <w:lang w:val="es-ES"/>
    </w:rPr>
  </w:style>
  <w:style w:type="paragraph" w:styleId="aff3">
    <w:name w:val="Document Map"/>
    <w:basedOn w:val="a"/>
    <w:link w:val="aff4"/>
    <w:semiHidden/>
    <w:rsid w:val="00F74304"/>
    <w:pPr>
      <w:shd w:val="clear" w:color="auto" w:fill="000080"/>
      <w:spacing w:after="0"/>
    </w:pPr>
    <w:rPr>
      <w:rFonts w:ascii="Tahoma" w:eastAsia="Times New Roman" w:hAnsi="Tahoma" w:cs="Times New Roman"/>
      <w:sz w:val="20"/>
      <w:szCs w:val="20"/>
      <w:lang w:val="x-none" w:eastAsia="x-none"/>
    </w:rPr>
  </w:style>
  <w:style w:type="character" w:customStyle="1" w:styleId="aff4">
    <w:name w:val="Схема документа Знак"/>
    <w:basedOn w:val="a0"/>
    <w:link w:val="aff3"/>
    <w:semiHidden/>
    <w:rsid w:val="00F74304"/>
    <w:rPr>
      <w:rFonts w:ascii="Tahoma" w:eastAsia="Times New Roman" w:hAnsi="Tahoma" w:cs="Times New Roman"/>
      <w:sz w:val="20"/>
      <w:szCs w:val="20"/>
      <w:shd w:val="clear" w:color="auto" w:fill="000080"/>
      <w:lang w:val="x-none" w:eastAsia="x-none"/>
    </w:rPr>
  </w:style>
  <w:style w:type="paragraph" w:styleId="aff5">
    <w:name w:val="No Spacing"/>
    <w:uiPriority w:val="1"/>
    <w:qFormat/>
    <w:rsid w:val="00F74304"/>
    <w:pPr>
      <w:spacing w:after="0" w:line="240" w:lineRule="auto"/>
      <w:ind w:hanging="709"/>
      <w:jc w:val="both"/>
    </w:pPr>
    <w:rPr>
      <w:rFonts w:ascii="Times New Roman" w:eastAsia="Times New Roman" w:hAnsi="Times New Roman" w:cs="Times New Roman"/>
      <w:sz w:val="24"/>
      <w:szCs w:val="24"/>
      <w:lang w:eastAsia="ru-RU"/>
    </w:rPr>
  </w:style>
  <w:style w:type="paragraph" w:styleId="aff6">
    <w:name w:val="Plain Text"/>
    <w:basedOn w:val="a"/>
    <w:link w:val="aff7"/>
    <w:rsid w:val="00F74304"/>
    <w:pPr>
      <w:spacing w:after="0"/>
    </w:pPr>
    <w:rPr>
      <w:rFonts w:ascii="Courier New" w:eastAsia="Times New Roman" w:hAnsi="Courier New" w:cs="Times New Roman"/>
      <w:sz w:val="20"/>
      <w:szCs w:val="20"/>
      <w:lang w:val="x-none" w:eastAsia="x-none"/>
    </w:rPr>
  </w:style>
  <w:style w:type="character" w:customStyle="1" w:styleId="aff7">
    <w:name w:val="Текст Знак"/>
    <w:basedOn w:val="a0"/>
    <w:link w:val="aff6"/>
    <w:rsid w:val="00F74304"/>
    <w:rPr>
      <w:rFonts w:ascii="Courier New" w:eastAsia="Times New Roman" w:hAnsi="Courier New" w:cs="Times New Roman"/>
      <w:sz w:val="20"/>
      <w:szCs w:val="20"/>
      <w:lang w:val="x-none" w:eastAsia="x-none"/>
    </w:rPr>
  </w:style>
  <w:style w:type="paragraph" w:customStyle="1" w:styleId="18">
    <w:name w:val="Обычный (веб)1"/>
    <w:basedOn w:val="a"/>
    <w:rsid w:val="00F74304"/>
    <w:pPr>
      <w:overflowPunct w:val="0"/>
      <w:autoSpaceDE w:val="0"/>
      <w:autoSpaceDN w:val="0"/>
      <w:adjustRightInd w:val="0"/>
      <w:spacing w:before="100" w:after="100"/>
      <w:textAlignment w:val="baseline"/>
    </w:pPr>
    <w:rPr>
      <w:rFonts w:eastAsia="Times New Roman" w:cs="Times New Roman"/>
      <w:sz w:val="24"/>
      <w:szCs w:val="20"/>
      <w:lang w:eastAsia="ru-RU"/>
    </w:rPr>
  </w:style>
  <w:style w:type="paragraph" w:customStyle="1" w:styleId="210">
    <w:name w:val="Основной текст 21"/>
    <w:basedOn w:val="a"/>
    <w:rsid w:val="00F74304"/>
    <w:pPr>
      <w:tabs>
        <w:tab w:val="left" w:pos="1980"/>
        <w:tab w:val="left" w:pos="2340"/>
      </w:tabs>
      <w:overflowPunct w:val="0"/>
      <w:autoSpaceDE w:val="0"/>
      <w:autoSpaceDN w:val="0"/>
      <w:adjustRightInd w:val="0"/>
      <w:spacing w:after="0" w:line="360" w:lineRule="auto"/>
      <w:ind w:firstLine="540"/>
      <w:jc w:val="both"/>
      <w:textAlignment w:val="baseline"/>
    </w:pPr>
    <w:rPr>
      <w:rFonts w:eastAsia="Times New Roman" w:cs="Times New Roman"/>
      <w:sz w:val="24"/>
      <w:szCs w:val="20"/>
      <w:lang w:eastAsia="ru-RU"/>
    </w:rPr>
  </w:style>
  <w:style w:type="character" w:styleId="aff8">
    <w:name w:val="Emphasis"/>
    <w:qFormat/>
    <w:rsid w:val="00F74304"/>
    <w:rPr>
      <w:rFonts w:ascii="Calibri" w:hAnsi="Calibri"/>
      <w:b/>
      <w:i/>
      <w:iCs/>
    </w:rPr>
  </w:style>
  <w:style w:type="paragraph" w:styleId="28">
    <w:name w:val="Quote"/>
    <w:basedOn w:val="a"/>
    <w:next w:val="a"/>
    <w:link w:val="29"/>
    <w:qFormat/>
    <w:rsid w:val="00F74304"/>
    <w:pPr>
      <w:spacing w:after="0"/>
    </w:pPr>
    <w:rPr>
      <w:rFonts w:ascii="Calibri" w:eastAsia="Calibri" w:hAnsi="Calibri" w:cs="Times New Roman"/>
      <w:i/>
      <w:sz w:val="24"/>
      <w:szCs w:val="24"/>
      <w:lang w:val="en-US" w:bidi="en-US"/>
    </w:rPr>
  </w:style>
  <w:style w:type="character" w:customStyle="1" w:styleId="29">
    <w:name w:val="Цитата 2 Знак"/>
    <w:basedOn w:val="a0"/>
    <w:link w:val="28"/>
    <w:rsid w:val="00F74304"/>
    <w:rPr>
      <w:rFonts w:ascii="Calibri" w:eastAsia="Calibri" w:hAnsi="Calibri" w:cs="Times New Roman"/>
      <w:i/>
      <w:sz w:val="24"/>
      <w:szCs w:val="24"/>
      <w:lang w:val="en-US" w:bidi="en-US"/>
    </w:rPr>
  </w:style>
  <w:style w:type="paragraph" w:styleId="aff9">
    <w:name w:val="Intense Quote"/>
    <w:basedOn w:val="a"/>
    <w:next w:val="a"/>
    <w:link w:val="affa"/>
    <w:qFormat/>
    <w:rsid w:val="00F74304"/>
    <w:pPr>
      <w:spacing w:after="0"/>
      <w:ind w:left="720" w:right="720"/>
    </w:pPr>
    <w:rPr>
      <w:rFonts w:ascii="Calibri" w:eastAsia="Calibri" w:hAnsi="Calibri" w:cs="Times New Roman"/>
      <w:b/>
      <w:i/>
      <w:sz w:val="24"/>
      <w:lang w:val="en-US" w:bidi="en-US"/>
    </w:rPr>
  </w:style>
  <w:style w:type="character" w:customStyle="1" w:styleId="affa">
    <w:name w:val="Выделенная цитата Знак"/>
    <w:basedOn w:val="a0"/>
    <w:link w:val="aff9"/>
    <w:rsid w:val="00F74304"/>
    <w:rPr>
      <w:rFonts w:ascii="Calibri" w:eastAsia="Calibri" w:hAnsi="Calibri" w:cs="Times New Roman"/>
      <w:b/>
      <w:i/>
      <w:sz w:val="24"/>
      <w:lang w:val="en-US" w:bidi="en-US"/>
    </w:rPr>
  </w:style>
  <w:style w:type="character" w:styleId="affb">
    <w:name w:val="Subtle Emphasis"/>
    <w:qFormat/>
    <w:rsid w:val="00F74304"/>
    <w:rPr>
      <w:i/>
      <w:color w:val="5A5A5A"/>
    </w:rPr>
  </w:style>
  <w:style w:type="character" w:styleId="affc">
    <w:name w:val="Intense Emphasis"/>
    <w:qFormat/>
    <w:rsid w:val="00F74304"/>
    <w:rPr>
      <w:b/>
      <w:i/>
      <w:sz w:val="24"/>
      <w:szCs w:val="24"/>
      <w:u w:val="single"/>
    </w:rPr>
  </w:style>
  <w:style w:type="character" w:styleId="affd">
    <w:name w:val="Subtle Reference"/>
    <w:qFormat/>
    <w:rsid w:val="00F74304"/>
    <w:rPr>
      <w:sz w:val="24"/>
      <w:szCs w:val="24"/>
      <w:u w:val="single"/>
    </w:rPr>
  </w:style>
  <w:style w:type="character" w:styleId="affe">
    <w:name w:val="Intense Reference"/>
    <w:qFormat/>
    <w:rsid w:val="00F74304"/>
    <w:rPr>
      <w:b/>
      <w:sz w:val="24"/>
      <w:u w:val="single"/>
    </w:rPr>
  </w:style>
  <w:style w:type="character" w:styleId="afff">
    <w:name w:val="Book Title"/>
    <w:qFormat/>
    <w:rsid w:val="00F74304"/>
    <w:rPr>
      <w:rFonts w:ascii="Cambria" w:eastAsia="Times New Roman" w:hAnsi="Cambria"/>
      <w:b/>
      <w:i/>
      <w:sz w:val="24"/>
      <w:szCs w:val="24"/>
    </w:rPr>
  </w:style>
  <w:style w:type="paragraph" w:customStyle="1" w:styleId="bold">
    <w:name w:val="bold"/>
    <w:basedOn w:val="a"/>
    <w:rsid w:val="00F74304"/>
    <w:pPr>
      <w:spacing w:before="195" w:after="180"/>
    </w:pPr>
    <w:rPr>
      <w:rFonts w:ascii="Tahoma" w:eastAsia="Times New Roman" w:hAnsi="Tahoma" w:cs="Tahoma"/>
      <w:color w:val="666666"/>
      <w:sz w:val="20"/>
      <w:szCs w:val="20"/>
      <w:lang w:eastAsia="ru-RU"/>
    </w:rPr>
  </w:style>
  <w:style w:type="paragraph" w:customStyle="1" w:styleId="Standard">
    <w:name w:val="Standard"/>
    <w:rsid w:val="00F74304"/>
    <w:pPr>
      <w:suppressAutoHyphens/>
      <w:autoSpaceDN w:val="0"/>
      <w:spacing w:after="0" w:line="240" w:lineRule="auto"/>
      <w:textAlignment w:val="baseline"/>
    </w:pPr>
    <w:rPr>
      <w:rFonts w:ascii="Times New Roman" w:eastAsia="Times New Roman" w:hAnsi="Times New Roman" w:cs="Times New Roman"/>
      <w:kern w:val="3"/>
      <w:sz w:val="24"/>
      <w:szCs w:val="24"/>
      <w:lang w:eastAsia="ru-RU"/>
    </w:rPr>
  </w:style>
  <w:style w:type="paragraph" w:customStyle="1" w:styleId="Heading">
    <w:name w:val="Heading"/>
    <w:basedOn w:val="Standard"/>
    <w:next w:val="Textbody"/>
    <w:rsid w:val="00F74304"/>
    <w:pPr>
      <w:keepNext/>
      <w:spacing w:before="240" w:after="120"/>
    </w:pPr>
    <w:rPr>
      <w:rFonts w:ascii="Arial" w:eastAsia="Microsoft YaHei" w:hAnsi="Arial" w:cs="Mangal"/>
      <w:sz w:val="28"/>
      <w:szCs w:val="28"/>
    </w:rPr>
  </w:style>
  <w:style w:type="paragraph" w:customStyle="1" w:styleId="Textbody">
    <w:name w:val="Text body"/>
    <w:basedOn w:val="Standard"/>
    <w:rsid w:val="00F74304"/>
    <w:pPr>
      <w:jc w:val="both"/>
    </w:pPr>
  </w:style>
  <w:style w:type="paragraph" w:styleId="afff0">
    <w:name w:val="List"/>
    <w:basedOn w:val="Textbody"/>
    <w:rsid w:val="00F74304"/>
    <w:rPr>
      <w:rFonts w:cs="Mangal"/>
    </w:rPr>
  </w:style>
  <w:style w:type="paragraph" w:customStyle="1" w:styleId="19">
    <w:name w:val="Название объекта1"/>
    <w:basedOn w:val="Standard"/>
    <w:rsid w:val="00F74304"/>
    <w:pPr>
      <w:suppressLineNumbers/>
      <w:spacing w:before="120" w:after="120"/>
    </w:pPr>
    <w:rPr>
      <w:rFonts w:cs="Mangal"/>
      <w:i/>
      <w:iCs/>
    </w:rPr>
  </w:style>
  <w:style w:type="paragraph" w:customStyle="1" w:styleId="Index">
    <w:name w:val="Index"/>
    <w:basedOn w:val="Standard"/>
    <w:rsid w:val="00F74304"/>
    <w:pPr>
      <w:suppressLineNumbers/>
    </w:pPr>
    <w:rPr>
      <w:rFonts w:cs="Mangal"/>
    </w:rPr>
  </w:style>
  <w:style w:type="paragraph" w:customStyle="1" w:styleId="111">
    <w:name w:val="Заголовок 11"/>
    <w:basedOn w:val="Standard"/>
    <w:next w:val="Textbody"/>
    <w:rsid w:val="00F74304"/>
    <w:pPr>
      <w:keepNext/>
      <w:jc w:val="center"/>
      <w:outlineLvl w:val="0"/>
    </w:pPr>
    <w:rPr>
      <w:rFonts w:ascii="Bookman Old Style" w:hAnsi="Bookman Old Style"/>
      <w:b/>
      <w:bCs/>
      <w:sz w:val="28"/>
      <w:szCs w:val="28"/>
      <w:u w:val="single"/>
    </w:rPr>
  </w:style>
  <w:style w:type="paragraph" w:customStyle="1" w:styleId="211">
    <w:name w:val="Заголовок 21"/>
    <w:basedOn w:val="Standard"/>
    <w:next w:val="Textbody"/>
    <w:rsid w:val="00F74304"/>
    <w:pPr>
      <w:keepNext/>
      <w:jc w:val="both"/>
      <w:outlineLvl w:val="1"/>
    </w:pPr>
    <w:rPr>
      <w:i/>
      <w:color w:val="000080"/>
      <w:sz w:val="28"/>
      <w:u w:val="single"/>
    </w:rPr>
  </w:style>
  <w:style w:type="paragraph" w:customStyle="1" w:styleId="311">
    <w:name w:val="Заголовок 31"/>
    <w:basedOn w:val="Standard"/>
    <w:next w:val="Textbody"/>
    <w:rsid w:val="00F74304"/>
    <w:pPr>
      <w:keepNext/>
      <w:outlineLvl w:val="2"/>
    </w:pPr>
    <w:rPr>
      <w:color w:val="000080"/>
      <w:sz w:val="28"/>
    </w:rPr>
  </w:style>
  <w:style w:type="paragraph" w:customStyle="1" w:styleId="1a">
    <w:name w:val="Нижний колонтитул1"/>
    <w:basedOn w:val="Standard"/>
    <w:rsid w:val="00F74304"/>
    <w:pPr>
      <w:suppressLineNumbers/>
      <w:tabs>
        <w:tab w:val="center" w:pos="4677"/>
        <w:tab w:val="right" w:pos="9355"/>
      </w:tabs>
    </w:pPr>
  </w:style>
  <w:style w:type="paragraph" w:customStyle="1" w:styleId="1b">
    <w:name w:val="Верхний колонтитул1"/>
    <w:basedOn w:val="Standard"/>
    <w:rsid w:val="00F74304"/>
    <w:pPr>
      <w:suppressLineNumbers/>
      <w:tabs>
        <w:tab w:val="center" w:pos="4677"/>
        <w:tab w:val="right" w:pos="9355"/>
      </w:tabs>
    </w:pPr>
  </w:style>
  <w:style w:type="paragraph" w:customStyle="1" w:styleId="TableContents">
    <w:name w:val="Table Contents"/>
    <w:basedOn w:val="Standard"/>
    <w:rsid w:val="00F74304"/>
    <w:pPr>
      <w:suppressLineNumbers/>
    </w:pPr>
  </w:style>
  <w:style w:type="character" w:customStyle="1" w:styleId="ListLabel1">
    <w:name w:val="ListLabel 1"/>
    <w:rsid w:val="00F74304"/>
    <w:rPr>
      <w:rFonts w:eastAsia="Times New Roman" w:cs="Times New Roman"/>
    </w:rPr>
  </w:style>
  <w:style w:type="character" w:customStyle="1" w:styleId="ListLabel2">
    <w:name w:val="ListLabel 2"/>
    <w:rsid w:val="00F74304"/>
    <w:rPr>
      <w:i w:val="0"/>
    </w:rPr>
  </w:style>
  <w:style w:type="character" w:customStyle="1" w:styleId="ListLabel3">
    <w:name w:val="ListLabel 3"/>
    <w:rsid w:val="00F74304"/>
    <w:rPr>
      <w:b/>
      <w:i w:val="0"/>
    </w:rPr>
  </w:style>
  <w:style w:type="character" w:customStyle="1" w:styleId="ListLabel4">
    <w:name w:val="ListLabel 4"/>
    <w:rsid w:val="00F74304"/>
    <w:rPr>
      <w:b/>
    </w:rPr>
  </w:style>
  <w:style w:type="character" w:customStyle="1" w:styleId="ListLabel5">
    <w:name w:val="ListLabel 5"/>
    <w:rsid w:val="00F74304"/>
    <w:rPr>
      <w:rFonts w:cs="Courier New"/>
    </w:rPr>
  </w:style>
  <w:style w:type="character" w:customStyle="1" w:styleId="NumberingSymbols">
    <w:name w:val="Numbering Symbols"/>
    <w:rsid w:val="00F74304"/>
  </w:style>
  <w:style w:type="character" w:customStyle="1" w:styleId="BulletSymbols">
    <w:name w:val="Bullet Symbols"/>
    <w:rsid w:val="00F74304"/>
    <w:rPr>
      <w:rFonts w:ascii="OpenSymbol" w:eastAsia="OpenSymbol" w:hAnsi="OpenSymbol" w:cs="OpenSymbol"/>
    </w:rPr>
  </w:style>
  <w:style w:type="numbering" w:customStyle="1" w:styleId="WWNum1">
    <w:name w:val="WWNum1"/>
    <w:basedOn w:val="a2"/>
    <w:rsid w:val="00F74304"/>
  </w:style>
  <w:style w:type="numbering" w:customStyle="1" w:styleId="WWNum2">
    <w:name w:val="WWNum2"/>
    <w:basedOn w:val="a2"/>
    <w:rsid w:val="00F74304"/>
    <w:pPr>
      <w:numPr>
        <w:numId w:val="27"/>
      </w:numPr>
    </w:pPr>
  </w:style>
  <w:style w:type="numbering" w:customStyle="1" w:styleId="WWNum3">
    <w:name w:val="WWNum3"/>
    <w:basedOn w:val="a2"/>
    <w:rsid w:val="00F74304"/>
    <w:pPr>
      <w:numPr>
        <w:numId w:val="28"/>
      </w:numPr>
    </w:pPr>
  </w:style>
  <w:style w:type="numbering" w:customStyle="1" w:styleId="WWNum4">
    <w:name w:val="WWNum4"/>
    <w:basedOn w:val="a2"/>
    <w:rsid w:val="00F74304"/>
    <w:pPr>
      <w:numPr>
        <w:numId w:val="29"/>
      </w:numPr>
    </w:pPr>
  </w:style>
  <w:style w:type="numbering" w:customStyle="1" w:styleId="WWNum5">
    <w:name w:val="WWNum5"/>
    <w:basedOn w:val="a2"/>
    <w:rsid w:val="00F74304"/>
    <w:pPr>
      <w:numPr>
        <w:numId w:val="30"/>
      </w:numPr>
    </w:pPr>
  </w:style>
  <w:style w:type="numbering" w:customStyle="1" w:styleId="WWNum6">
    <w:name w:val="WWNum6"/>
    <w:basedOn w:val="a2"/>
    <w:rsid w:val="00F74304"/>
    <w:pPr>
      <w:numPr>
        <w:numId w:val="31"/>
      </w:numPr>
    </w:pPr>
  </w:style>
  <w:style w:type="numbering" w:customStyle="1" w:styleId="WWNum7">
    <w:name w:val="WWNum7"/>
    <w:basedOn w:val="a2"/>
    <w:rsid w:val="00F74304"/>
    <w:pPr>
      <w:numPr>
        <w:numId w:val="32"/>
      </w:numPr>
    </w:pPr>
  </w:style>
  <w:style w:type="numbering" w:customStyle="1" w:styleId="WWNum8">
    <w:name w:val="WWNum8"/>
    <w:basedOn w:val="a2"/>
    <w:rsid w:val="00F74304"/>
    <w:pPr>
      <w:numPr>
        <w:numId w:val="33"/>
      </w:numPr>
    </w:pPr>
  </w:style>
  <w:style w:type="numbering" w:customStyle="1" w:styleId="WWNum9">
    <w:name w:val="WWNum9"/>
    <w:basedOn w:val="a2"/>
    <w:rsid w:val="00F74304"/>
    <w:pPr>
      <w:numPr>
        <w:numId w:val="34"/>
      </w:numPr>
    </w:pPr>
  </w:style>
  <w:style w:type="numbering" w:customStyle="1" w:styleId="WWNum10">
    <w:name w:val="WWNum10"/>
    <w:basedOn w:val="a2"/>
    <w:rsid w:val="00F74304"/>
    <w:pPr>
      <w:numPr>
        <w:numId w:val="35"/>
      </w:numPr>
    </w:pPr>
  </w:style>
  <w:style w:type="numbering" w:customStyle="1" w:styleId="WWNum11">
    <w:name w:val="WWNum11"/>
    <w:basedOn w:val="a2"/>
    <w:rsid w:val="00F74304"/>
    <w:pPr>
      <w:numPr>
        <w:numId w:val="36"/>
      </w:numPr>
    </w:pPr>
  </w:style>
  <w:style w:type="numbering" w:customStyle="1" w:styleId="WWNum12">
    <w:name w:val="WWNum12"/>
    <w:basedOn w:val="a2"/>
    <w:rsid w:val="00F74304"/>
    <w:pPr>
      <w:numPr>
        <w:numId w:val="37"/>
      </w:numPr>
    </w:pPr>
  </w:style>
  <w:style w:type="numbering" w:customStyle="1" w:styleId="WWNum13">
    <w:name w:val="WWNum13"/>
    <w:basedOn w:val="a2"/>
    <w:rsid w:val="00F74304"/>
    <w:pPr>
      <w:numPr>
        <w:numId w:val="38"/>
      </w:numPr>
    </w:pPr>
  </w:style>
  <w:style w:type="numbering" w:customStyle="1" w:styleId="WWNum14">
    <w:name w:val="WWNum14"/>
    <w:basedOn w:val="a2"/>
    <w:rsid w:val="00F74304"/>
    <w:pPr>
      <w:numPr>
        <w:numId w:val="39"/>
      </w:numPr>
    </w:pPr>
  </w:style>
  <w:style w:type="numbering" w:customStyle="1" w:styleId="WWNum15">
    <w:name w:val="WWNum15"/>
    <w:basedOn w:val="a2"/>
    <w:rsid w:val="00F74304"/>
    <w:pPr>
      <w:numPr>
        <w:numId w:val="40"/>
      </w:numPr>
    </w:pPr>
  </w:style>
  <w:style w:type="numbering" w:customStyle="1" w:styleId="WWNum16">
    <w:name w:val="WWNum16"/>
    <w:basedOn w:val="a2"/>
    <w:rsid w:val="00F74304"/>
    <w:pPr>
      <w:numPr>
        <w:numId w:val="41"/>
      </w:numPr>
    </w:pPr>
  </w:style>
  <w:style w:type="numbering" w:customStyle="1" w:styleId="WWNum17">
    <w:name w:val="WWNum17"/>
    <w:basedOn w:val="a2"/>
    <w:rsid w:val="00F74304"/>
    <w:pPr>
      <w:numPr>
        <w:numId w:val="42"/>
      </w:numPr>
    </w:pPr>
  </w:style>
  <w:style w:type="numbering" w:customStyle="1" w:styleId="WWNum18">
    <w:name w:val="WWNum18"/>
    <w:basedOn w:val="a2"/>
    <w:rsid w:val="00F74304"/>
    <w:pPr>
      <w:numPr>
        <w:numId w:val="43"/>
      </w:numPr>
    </w:pPr>
  </w:style>
  <w:style w:type="numbering" w:customStyle="1" w:styleId="WWNum19">
    <w:name w:val="WWNum19"/>
    <w:basedOn w:val="a2"/>
    <w:rsid w:val="00F74304"/>
    <w:pPr>
      <w:numPr>
        <w:numId w:val="44"/>
      </w:numPr>
    </w:pPr>
  </w:style>
  <w:style w:type="numbering" w:customStyle="1" w:styleId="WWNum20">
    <w:name w:val="WWNum20"/>
    <w:basedOn w:val="a2"/>
    <w:rsid w:val="00F74304"/>
    <w:pPr>
      <w:numPr>
        <w:numId w:val="45"/>
      </w:numPr>
    </w:pPr>
  </w:style>
  <w:style w:type="numbering" w:customStyle="1" w:styleId="WWNum21">
    <w:name w:val="WWNum21"/>
    <w:basedOn w:val="a2"/>
    <w:rsid w:val="00F74304"/>
    <w:pPr>
      <w:numPr>
        <w:numId w:val="46"/>
      </w:numPr>
    </w:pPr>
  </w:style>
  <w:style w:type="numbering" w:customStyle="1" w:styleId="WWNum22">
    <w:name w:val="WWNum22"/>
    <w:basedOn w:val="a2"/>
    <w:rsid w:val="00F74304"/>
    <w:pPr>
      <w:numPr>
        <w:numId w:val="47"/>
      </w:numPr>
    </w:pPr>
  </w:style>
  <w:style w:type="numbering" w:customStyle="1" w:styleId="WWNum23">
    <w:name w:val="WWNum23"/>
    <w:basedOn w:val="a2"/>
    <w:rsid w:val="00F74304"/>
    <w:pPr>
      <w:numPr>
        <w:numId w:val="48"/>
      </w:numPr>
    </w:pPr>
  </w:style>
  <w:style w:type="numbering" w:customStyle="1" w:styleId="WWNum24">
    <w:name w:val="WWNum24"/>
    <w:basedOn w:val="a2"/>
    <w:rsid w:val="00F74304"/>
    <w:pPr>
      <w:numPr>
        <w:numId w:val="49"/>
      </w:numPr>
    </w:pPr>
  </w:style>
  <w:style w:type="numbering" w:customStyle="1" w:styleId="WWNum25">
    <w:name w:val="WWNum25"/>
    <w:basedOn w:val="a2"/>
    <w:rsid w:val="00F74304"/>
  </w:style>
  <w:style w:type="numbering" w:customStyle="1" w:styleId="WWNum26">
    <w:name w:val="WWNum26"/>
    <w:basedOn w:val="a2"/>
    <w:rsid w:val="00F74304"/>
    <w:pPr>
      <w:numPr>
        <w:numId w:val="50"/>
      </w:numPr>
    </w:pPr>
  </w:style>
  <w:style w:type="numbering" w:customStyle="1" w:styleId="WWNum27">
    <w:name w:val="WWNum27"/>
    <w:basedOn w:val="a2"/>
    <w:rsid w:val="00F74304"/>
    <w:pPr>
      <w:numPr>
        <w:numId w:val="51"/>
      </w:numPr>
    </w:pPr>
  </w:style>
  <w:style w:type="numbering" w:customStyle="1" w:styleId="WWNum28">
    <w:name w:val="WWNum28"/>
    <w:basedOn w:val="a2"/>
    <w:rsid w:val="00F74304"/>
    <w:pPr>
      <w:numPr>
        <w:numId w:val="52"/>
      </w:numPr>
    </w:pPr>
  </w:style>
  <w:style w:type="numbering" w:customStyle="1" w:styleId="WWNum29">
    <w:name w:val="WWNum29"/>
    <w:basedOn w:val="a2"/>
    <w:rsid w:val="00F74304"/>
    <w:pPr>
      <w:numPr>
        <w:numId w:val="53"/>
      </w:numPr>
    </w:pPr>
  </w:style>
  <w:style w:type="numbering" w:customStyle="1" w:styleId="112">
    <w:name w:val="Нет списка11"/>
    <w:next w:val="a2"/>
    <w:uiPriority w:val="99"/>
    <w:semiHidden/>
    <w:unhideWhenUsed/>
    <w:rsid w:val="00F74304"/>
  </w:style>
  <w:style w:type="numbering" w:customStyle="1" w:styleId="1110">
    <w:name w:val="Нет списка111"/>
    <w:next w:val="a2"/>
    <w:uiPriority w:val="99"/>
    <w:semiHidden/>
    <w:unhideWhenUsed/>
    <w:rsid w:val="00F74304"/>
  </w:style>
  <w:style w:type="character" w:customStyle="1" w:styleId="Heading1">
    <w:name w:val="Heading #1_"/>
    <w:link w:val="Heading10"/>
    <w:rsid w:val="00F74304"/>
    <w:rPr>
      <w:rFonts w:eastAsia="Times New Roman"/>
      <w:b/>
      <w:bCs/>
      <w:i/>
      <w:iCs/>
      <w:sz w:val="28"/>
      <w:szCs w:val="28"/>
      <w:shd w:val="clear" w:color="auto" w:fill="FFFFFF"/>
    </w:rPr>
  </w:style>
  <w:style w:type="character" w:customStyle="1" w:styleId="Tableofcontents">
    <w:name w:val="Table of contents_"/>
    <w:link w:val="Tableofcontents0"/>
    <w:rsid w:val="00F74304"/>
    <w:rPr>
      <w:rFonts w:eastAsia="Times New Roman"/>
      <w:shd w:val="clear" w:color="auto" w:fill="FFFFFF"/>
    </w:rPr>
  </w:style>
  <w:style w:type="character" w:customStyle="1" w:styleId="Bodytext2">
    <w:name w:val="Body text (2)_"/>
    <w:link w:val="Bodytext20"/>
    <w:rsid w:val="00F74304"/>
    <w:rPr>
      <w:rFonts w:eastAsia="Times New Roman"/>
      <w:shd w:val="clear" w:color="auto" w:fill="FFFFFF"/>
    </w:rPr>
  </w:style>
  <w:style w:type="character" w:customStyle="1" w:styleId="Bodytext2SegoeUI105ptItalic">
    <w:name w:val="Body text (2) + Segoe UI;10;5 pt;Italic"/>
    <w:rsid w:val="00F74304"/>
    <w:rPr>
      <w:rFonts w:ascii="Segoe UI" w:eastAsia="Segoe UI" w:hAnsi="Segoe UI" w:cs="Segoe UI"/>
      <w:i/>
      <w:iCs/>
      <w:color w:val="000000"/>
      <w:spacing w:val="0"/>
      <w:w w:val="100"/>
      <w:position w:val="0"/>
      <w:sz w:val="21"/>
      <w:szCs w:val="21"/>
      <w:shd w:val="clear" w:color="auto" w:fill="FFFFFF"/>
      <w:lang w:val="ru-RU" w:eastAsia="ru-RU" w:bidi="ru-RU"/>
    </w:rPr>
  </w:style>
  <w:style w:type="paragraph" w:customStyle="1" w:styleId="Heading10">
    <w:name w:val="Heading #1"/>
    <w:basedOn w:val="a"/>
    <w:link w:val="Heading1"/>
    <w:rsid w:val="00F74304"/>
    <w:pPr>
      <w:widowControl w:val="0"/>
      <w:shd w:val="clear" w:color="auto" w:fill="FFFFFF"/>
      <w:spacing w:after="300" w:line="0" w:lineRule="atLeast"/>
      <w:jc w:val="both"/>
      <w:outlineLvl w:val="0"/>
    </w:pPr>
    <w:rPr>
      <w:rFonts w:asciiTheme="minorHAnsi" w:eastAsia="Times New Roman" w:hAnsiTheme="minorHAnsi"/>
      <w:b/>
      <w:bCs/>
      <w:i/>
      <w:iCs/>
      <w:szCs w:val="28"/>
    </w:rPr>
  </w:style>
  <w:style w:type="paragraph" w:customStyle="1" w:styleId="Tableofcontents0">
    <w:name w:val="Table of contents"/>
    <w:basedOn w:val="a"/>
    <w:link w:val="Tableofcontents"/>
    <w:rsid w:val="00F74304"/>
    <w:pPr>
      <w:widowControl w:val="0"/>
      <w:shd w:val="clear" w:color="auto" w:fill="FFFFFF"/>
      <w:spacing w:before="300" w:after="0" w:line="274" w:lineRule="exact"/>
      <w:jc w:val="both"/>
    </w:pPr>
    <w:rPr>
      <w:rFonts w:asciiTheme="minorHAnsi" w:eastAsia="Times New Roman" w:hAnsiTheme="minorHAnsi"/>
      <w:sz w:val="22"/>
    </w:rPr>
  </w:style>
  <w:style w:type="paragraph" w:customStyle="1" w:styleId="Bodytext20">
    <w:name w:val="Body text (2)"/>
    <w:basedOn w:val="a"/>
    <w:link w:val="Bodytext2"/>
    <w:rsid w:val="00F74304"/>
    <w:pPr>
      <w:widowControl w:val="0"/>
      <w:shd w:val="clear" w:color="auto" w:fill="FFFFFF"/>
      <w:spacing w:before="1080" w:after="300" w:line="0" w:lineRule="atLeast"/>
      <w:jc w:val="both"/>
    </w:pPr>
    <w:rPr>
      <w:rFonts w:asciiTheme="minorHAnsi" w:eastAsia="Times New Roman" w:hAnsiTheme="minorHAnsi"/>
      <w:sz w:val="22"/>
    </w:rPr>
  </w:style>
  <w:style w:type="character" w:customStyle="1" w:styleId="Bodytext3">
    <w:name w:val="Body text (3)_"/>
    <w:link w:val="Bodytext30"/>
    <w:locked/>
    <w:rsid w:val="00F74304"/>
    <w:rPr>
      <w:rFonts w:eastAsia="Times New Roman"/>
      <w:shd w:val="clear" w:color="auto" w:fill="FFFFFF"/>
    </w:rPr>
  </w:style>
  <w:style w:type="paragraph" w:customStyle="1" w:styleId="Bodytext30">
    <w:name w:val="Body text (3)"/>
    <w:basedOn w:val="a"/>
    <w:link w:val="Bodytext3"/>
    <w:rsid w:val="00F74304"/>
    <w:pPr>
      <w:widowControl w:val="0"/>
      <w:shd w:val="clear" w:color="auto" w:fill="FFFFFF"/>
      <w:spacing w:before="240" w:after="360" w:line="0" w:lineRule="atLeast"/>
      <w:ind w:firstLine="540"/>
      <w:jc w:val="both"/>
    </w:pPr>
    <w:rPr>
      <w:rFonts w:asciiTheme="minorHAnsi" w:eastAsia="Times New Roman" w:hAnsiTheme="minorHAnsi"/>
      <w:sz w:val="22"/>
    </w:rPr>
  </w:style>
  <w:style w:type="character" w:customStyle="1" w:styleId="Bodytext2Bold">
    <w:name w:val="Body text (2) + Bold"/>
    <w:rsid w:val="00F74304"/>
    <w:rPr>
      <w:rFonts w:eastAsia="Times New Roman"/>
      <w:b/>
      <w:bCs/>
      <w:color w:val="000000"/>
      <w:spacing w:val="0"/>
      <w:w w:val="100"/>
      <w:position w:val="0"/>
      <w:sz w:val="24"/>
      <w:szCs w:val="24"/>
      <w:shd w:val="clear" w:color="auto" w:fill="FFFFFF"/>
      <w:lang w:val="ru-RU" w:eastAsia="ru-RU" w:bidi="ru-RU"/>
    </w:rPr>
  </w:style>
  <w:style w:type="character" w:customStyle="1" w:styleId="af4">
    <w:name w:val="Цитата Знак"/>
    <w:link w:val="af3"/>
    <w:rsid w:val="00F74304"/>
    <w:rPr>
      <w:rFonts w:ascii="Univers LT Std 57 Cn" w:eastAsia="Times New Roman" w:hAnsi="Univers LT Std 57 Cn" w:cs="Times New Roman"/>
      <w:snapToGrid w:val="0"/>
      <w:sz w:val="18"/>
      <w:szCs w:val="20"/>
      <w:lang w:val="en-GB"/>
    </w:rPr>
  </w:style>
  <w:style w:type="paragraph" w:styleId="afff1">
    <w:name w:val="Revision"/>
    <w:hidden/>
    <w:uiPriority w:val="99"/>
    <w:semiHidden/>
    <w:rsid w:val="00F74304"/>
    <w:pPr>
      <w:spacing w:after="0" w:line="240" w:lineRule="auto"/>
    </w:pPr>
    <w:rPr>
      <w:rFonts w:ascii="Calibri" w:eastAsia="Times New Roman" w:hAnsi="Calibri" w:cs="Times New Roman"/>
      <w:lang w:eastAsia="ru-RU"/>
    </w:rPr>
  </w:style>
  <w:style w:type="numbering" w:customStyle="1" w:styleId="2a">
    <w:name w:val="Нет списка2"/>
    <w:next w:val="a2"/>
    <w:uiPriority w:val="99"/>
    <w:semiHidden/>
    <w:unhideWhenUsed/>
    <w:rsid w:val="00F74304"/>
  </w:style>
  <w:style w:type="table" w:customStyle="1" w:styleId="1c">
    <w:name w:val="Сетка таблицы1"/>
    <w:basedOn w:val="a1"/>
    <w:next w:val="a6"/>
    <w:uiPriority w:val="59"/>
    <w:rsid w:val="00F74304"/>
    <w:pPr>
      <w:spacing w:after="0" w:line="240" w:lineRule="auto"/>
      <w:ind w:firstLine="709"/>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d">
    <w:name w:val="Заголовок оглавления1"/>
    <w:basedOn w:val="10"/>
    <w:next w:val="a"/>
    <w:uiPriority w:val="39"/>
    <w:semiHidden/>
    <w:unhideWhenUsed/>
    <w:qFormat/>
    <w:rsid w:val="00F74304"/>
    <w:pPr>
      <w:keepLines/>
      <w:pBdr>
        <w:top w:val="none" w:sz="0" w:space="0" w:color="auto"/>
        <w:bottom w:val="none" w:sz="0" w:space="0" w:color="auto"/>
      </w:pBdr>
      <w:tabs>
        <w:tab w:val="clear" w:pos="4536"/>
        <w:tab w:val="clear" w:pos="9072"/>
      </w:tabs>
      <w:spacing w:before="480" w:after="0" w:line="276" w:lineRule="auto"/>
      <w:ind w:left="0" w:firstLine="0"/>
      <w:outlineLvl w:val="9"/>
    </w:pPr>
    <w:rPr>
      <w:rFonts w:ascii="Cambria" w:hAnsi="Cambria"/>
      <w:snapToGrid/>
      <w:color w:val="365F91"/>
      <w:kern w:val="0"/>
      <w:szCs w:val="28"/>
      <w:lang w:val="ru-RU" w:eastAsia="ru-RU"/>
    </w:rPr>
  </w:style>
  <w:style w:type="numbering" w:customStyle="1" w:styleId="3a">
    <w:name w:val="Нет списка3"/>
    <w:next w:val="a2"/>
    <w:uiPriority w:val="99"/>
    <w:semiHidden/>
    <w:unhideWhenUsed/>
    <w:rsid w:val="00F74304"/>
  </w:style>
  <w:style w:type="table" w:customStyle="1" w:styleId="2b">
    <w:name w:val="Сетка таблицы2"/>
    <w:basedOn w:val="a1"/>
    <w:next w:val="a6"/>
    <w:uiPriority w:val="59"/>
    <w:rsid w:val="00F7430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c">
    <w:name w:val="Заголовок оглавления2"/>
    <w:basedOn w:val="10"/>
    <w:next w:val="a"/>
    <w:uiPriority w:val="39"/>
    <w:unhideWhenUsed/>
    <w:qFormat/>
    <w:rsid w:val="00F74304"/>
    <w:pPr>
      <w:keepLines/>
      <w:pBdr>
        <w:top w:val="none" w:sz="0" w:space="0" w:color="auto"/>
        <w:bottom w:val="none" w:sz="0" w:space="0" w:color="auto"/>
      </w:pBdr>
      <w:tabs>
        <w:tab w:val="clear" w:pos="4536"/>
        <w:tab w:val="clear" w:pos="9072"/>
      </w:tabs>
      <w:spacing w:before="480" w:after="0" w:line="276" w:lineRule="auto"/>
      <w:ind w:left="0" w:firstLine="0"/>
      <w:outlineLvl w:val="9"/>
    </w:pPr>
    <w:rPr>
      <w:rFonts w:ascii="Cambria" w:hAnsi="Cambria"/>
      <w:snapToGrid/>
      <w:color w:val="365F91"/>
      <w:kern w:val="0"/>
      <w:szCs w:val="28"/>
      <w:lang w:val="ru-RU" w:eastAsia="ru-RU"/>
    </w:rPr>
  </w:style>
  <w:style w:type="numbering" w:customStyle="1" w:styleId="44">
    <w:name w:val="Нет списка4"/>
    <w:next w:val="a2"/>
    <w:uiPriority w:val="99"/>
    <w:semiHidden/>
    <w:unhideWhenUsed/>
    <w:rsid w:val="00F74304"/>
  </w:style>
  <w:style w:type="paragraph" w:customStyle="1" w:styleId="3b">
    <w:name w:val="Заголовок оглавления3"/>
    <w:basedOn w:val="10"/>
    <w:next w:val="a"/>
    <w:uiPriority w:val="39"/>
    <w:unhideWhenUsed/>
    <w:qFormat/>
    <w:rsid w:val="00F74304"/>
    <w:pPr>
      <w:keepLines/>
      <w:pBdr>
        <w:top w:val="none" w:sz="0" w:space="0" w:color="auto"/>
        <w:bottom w:val="none" w:sz="0" w:space="0" w:color="auto"/>
      </w:pBdr>
      <w:tabs>
        <w:tab w:val="clear" w:pos="4536"/>
        <w:tab w:val="clear" w:pos="9072"/>
      </w:tabs>
      <w:spacing w:before="480" w:after="0" w:line="276" w:lineRule="auto"/>
      <w:ind w:left="0" w:firstLine="0"/>
      <w:outlineLvl w:val="9"/>
    </w:pPr>
    <w:rPr>
      <w:rFonts w:ascii="Cambria" w:hAnsi="Cambria"/>
      <w:snapToGrid/>
      <w:color w:val="365F91"/>
      <w:kern w:val="0"/>
      <w:szCs w:val="28"/>
      <w:lang w:val="ru-RU" w:eastAsia="ru-RU"/>
    </w:rPr>
  </w:style>
  <w:style w:type="numbering" w:customStyle="1" w:styleId="54">
    <w:name w:val="Нет списка5"/>
    <w:next w:val="a2"/>
    <w:uiPriority w:val="99"/>
    <w:semiHidden/>
    <w:unhideWhenUsed/>
    <w:rsid w:val="00F74304"/>
  </w:style>
  <w:style w:type="table" w:customStyle="1" w:styleId="3c">
    <w:name w:val="Сетка таблицы3"/>
    <w:basedOn w:val="a1"/>
    <w:next w:val="a6"/>
    <w:rsid w:val="00F74304"/>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2">
    <w:name w:val="TOC Heading"/>
    <w:basedOn w:val="10"/>
    <w:next w:val="a"/>
    <w:uiPriority w:val="39"/>
    <w:unhideWhenUsed/>
    <w:qFormat/>
    <w:rsid w:val="00F74304"/>
    <w:pPr>
      <w:keepLines/>
      <w:pBdr>
        <w:top w:val="none" w:sz="0" w:space="0" w:color="auto"/>
        <w:bottom w:val="none" w:sz="0" w:space="0" w:color="auto"/>
      </w:pBdr>
      <w:tabs>
        <w:tab w:val="clear" w:pos="4536"/>
        <w:tab w:val="clear" w:pos="9072"/>
      </w:tabs>
      <w:spacing w:before="480" w:after="0" w:line="276" w:lineRule="auto"/>
      <w:ind w:left="0" w:firstLine="0"/>
      <w:outlineLvl w:val="9"/>
    </w:pPr>
    <w:rPr>
      <w:rFonts w:ascii="Calibri Light" w:eastAsia="SimSun" w:hAnsi="Calibri Light"/>
      <w:snapToGrid/>
      <w:color w:val="2E74B5"/>
      <w:kern w:val="0"/>
      <w:szCs w:val="28"/>
      <w:lang w:val="ru-RU" w:eastAsia="ru-RU"/>
    </w:rPr>
  </w:style>
  <w:style w:type="paragraph" w:customStyle="1" w:styleId="Body">
    <w:name w:val="Body"/>
    <w:rsid w:val="00F74304"/>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eastAsia="ru-RU"/>
    </w:rPr>
  </w:style>
  <w:style w:type="numbering" w:customStyle="1" w:styleId="Dash">
    <w:name w:val="Dash"/>
    <w:rsid w:val="00F74304"/>
    <w:pPr>
      <w:numPr>
        <w:numId w:val="164"/>
      </w:numPr>
    </w:pPr>
  </w:style>
  <w:style w:type="paragraph" w:styleId="afff3">
    <w:name w:val="footnote text"/>
    <w:basedOn w:val="a"/>
    <w:link w:val="afff4"/>
    <w:rsid w:val="00F74304"/>
    <w:pPr>
      <w:spacing w:after="200" w:line="276" w:lineRule="auto"/>
    </w:pPr>
    <w:rPr>
      <w:rFonts w:ascii="Calibri" w:eastAsia="Times New Roman" w:hAnsi="Calibri" w:cs="Times New Roman"/>
      <w:sz w:val="20"/>
      <w:szCs w:val="20"/>
      <w:lang w:val="x-none" w:eastAsia="x-none"/>
    </w:rPr>
  </w:style>
  <w:style w:type="character" w:customStyle="1" w:styleId="afff4">
    <w:name w:val="Текст сноски Знак"/>
    <w:basedOn w:val="a0"/>
    <w:link w:val="afff3"/>
    <w:rsid w:val="00F74304"/>
    <w:rPr>
      <w:rFonts w:ascii="Calibri" w:eastAsia="Times New Roman" w:hAnsi="Calibri" w:cs="Times New Roman"/>
      <w:sz w:val="20"/>
      <w:szCs w:val="20"/>
      <w:lang w:val="x-none" w:eastAsia="x-none"/>
    </w:rPr>
  </w:style>
  <w:style w:type="character" w:styleId="afff5">
    <w:name w:val="footnote reference"/>
    <w:rsid w:val="00F74304"/>
    <w:rPr>
      <w:vertAlign w:val="superscript"/>
    </w:rPr>
  </w:style>
  <w:style w:type="numbering" w:customStyle="1" w:styleId="Dash1">
    <w:name w:val="Dash1"/>
    <w:rsid w:val="00F74304"/>
  </w:style>
  <w:style w:type="paragraph" w:customStyle="1" w:styleId="bodytext0">
    <w:name w:val="bodytext0"/>
    <w:basedOn w:val="a"/>
    <w:rsid w:val="00F74304"/>
    <w:pPr>
      <w:spacing w:before="100" w:beforeAutospacing="1" w:after="100" w:afterAutospacing="1"/>
    </w:pPr>
    <w:rPr>
      <w:rFonts w:eastAsia="Times New Roman" w:cs="Times New Roman"/>
      <w:sz w:val="24"/>
      <w:szCs w:val="24"/>
      <w:lang w:eastAsia="ru-RU"/>
    </w:rPr>
  </w:style>
  <w:style w:type="numbering" w:customStyle="1" w:styleId="63">
    <w:name w:val="Нет списка6"/>
    <w:next w:val="a2"/>
    <w:uiPriority w:val="99"/>
    <w:semiHidden/>
    <w:unhideWhenUsed/>
    <w:rsid w:val="00F74304"/>
  </w:style>
  <w:style w:type="table" w:customStyle="1" w:styleId="45">
    <w:name w:val="Сетка таблицы4"/>
    <w:basedOn w:val="a1"/>
    <w:next w:val="a6"/>
    <w:rsid w:val="00F74304"/>
    <w:pPr>
      <w:spacing w:after="200" w:line="276"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10">
    <w:name w:val="WWNum110"/>
    <w:basedOn w:val="a2"/>
    <w:rsid w:val="00F74304"/>
    <w:pPr>
      <w:numPr>
        <w:numId w:val="1"/>
      </w:numPr>
    </w:pPr>
  </w:style>
  <w:style w:type="numbering" w:customStyle="1" w:styleId="WWNum210">
    <w:name w:val="WWNum210"/>
    <w:basedOn w:val="a2"/>
    <w:rsid w:val="00F74304"/>
    <w:pPr>
      <w:numPr>
        <w:numId w:val="2"/>
      </w:numPr>
    </w:pPr>
  </w:style>
  <w:style w:type="numbering" w:customStyle="1" w:styleId="WWNum31">
    <w:name w:val="WWNum31"/>
    <w:basedOn w:val="a2"/>
    <w:rsid w:val="00F74304"/>
    <w:pPr>
      <w:numPr>
        <w:numId w:val="3"/>
      </w:numPr>
    </w:pPr>
  </w:style>
  <w:style w:type="numbering" w:customStyle="1" w:styleId="WWNum41">
    <w:name w:val="WWNum41"/>
    <w:basedOn w:val="a2"/>
    <w:rsid w:val="00F74304"/>
    <w:pPr>
      <w:numPr>
        <w:numId w:val="4"/>
      </w:numPr>
    </w:pPr>
  </w:style>
  <w:style w:type="numbering" w:customStyle="1" w:styleId="WWNum51">
    <w:name w:val="WWNum51"/>
    <w:basedOn w:val="a2"/>
    <w:rsid w:val="00F74304"/>
    <w:pPr>
      <w:numPr>
        <w:numId w:val="5"/>
      </w:numPr>
    </w:pPr>
  </w:style>
  <w:style w:type="numbering" w:customStyle="1" w:styleId="WWNum61">
    <w:name w:val="WWNum61"/>
    <w:basedOn w:val="a2"/>
    <w:rsid w:val="00F74304"/>
    <w:pPr>
      <w:numPr>
        <w:numId w:val="6"/>
      </w:numPr>
    </w:pPr>
  </w:style>
  <w:style w:type="numbering" w:customStyle="1" w:styleId="WWNum71">
    <w:name w:val="WWNum71"/>
    <w:basedOn w:val="a2"/>
    <w:rsid w:val="00F74304"/>
    <w:pPr>
      <w:numPr>
        <w:numId w:val="7"/>
      </w:numPr>
    </w:pPr>
  </w:style>
  <w:style w:type="numbering" w:customStyle="1" w:styleId="WWNum81">
    <w:name w:val="WWNum81"/>
    <w:basedOn w:val="a2"/>
    <w:rsid w:val="00F74304"/>
  </w:style>
  <w:style w:type="numbering" w:customStyle="1" w:styleId="WWNum91">
    <w:name w:val="WWNum91"/>
    <w:basedOn w:val="a2"/>
    <w:rsid w:val="00F74304"/>
    <w:pPr>
      <w:numPr>
        <w:numId w:val="8"/>
      </w:numPr>
    </w:pPr>
  </w:style>
  <w:style w:type="numbering" w:customStyle="1" w:styleId="WWNum101">
    <w:name w:val="WWNum101"/>
    <w:basedOn w:val="a2"/>
    <w:rsid w:val="00F74304"/>
    <w:pPr>
      <w:numPr>
        <w:numId w:val="9"/>
      </w:numPr>
    </w:pPr>
  </w:style>
  <w:style w:type="numbering" w:customStyle="1" w:styleId="WWNum111">
    <w:name w:val="WWNum111"/>
    <w:basedOn w:val="a2"/>
    <w:rsid w:val="00F74304"/>
    <w:pPr>
      <w:numPr>
        <w:numId w:val="10"/>
      </w:numPr>
    </w:pPr>
  </w:style>
  <w:style w:type="numbering" w:customStyle="1" w:styleId="WWNum121">
    <w:name w:val="WWNum121"/>
    <w:basedOn w:val="a2"/>
    <w:rsid w:val="00F74304"/>
    <w:pPr>
      <w:numPr>
        <w:numId w:val="11"/>
      </w:numPr>
    </w:pPr>
  </w:style>
  <w:style w:type="numbering" w:customStyle="1" w:styleId="WWNum131">
    <w:name w:val="WWNum131"/>
    <w:basedOn w:val="a2"/>
    <w:rsid w:val="00F74304"/>
    <w:pPr>
      <w:numPr>
        <w:numId w:val="12"/>
      </w:numPr>
    </w:pPr>
  </w:style>
  <w:style w:type="numbering" w:customStyle="1" w:styleId="WWNum141">
    <w:name w:val="WWNum141"/>
    <w:basedOn w:val="a2"/>
    <w:rsid w:val="00F74304"/>
    <w:pPr>
      <w:numPr>
        <w:numId w:val="13"/>
      </w:numPr>
    </w:pPr>
  </w:style>
  <w:style w:type="numbering" w:customStyle="1" w:styleId="WWNum151">
    <w:name w:val="WWNum151"/>
    <w:basedOn w:val="a2"/>
    <w:rsid w:val="00F74304"/>
    <w:pPr>
      <w:numPr>
        <w:numId w:val="14"/>
      </w:numPr>
    </w:pPr>
  </w:style>
  <w:style w:type="numbering" w:customStyle="1" w:styleId="WWNum161">
    <w:name w:val="WWNum161"/>
    <w:basedOn w:val="a2"/>
    <w:rsid w:val="00F74304"/>
    <w:pPr>
      <w:numPr>
        <w:numId w:val="15"/>
      </w:numPr>
    </w:pPr>
  </w:style>
  <w:style w:type="numbering" w:customStyle="1" w:styleId="WWNum171">
    <w:name w:val="WWNum171"/>
    <w:basedOn w:val="a2"/>
    <w:rsid w:val="00F74304"/>
    <w:pPr>
      <w:numPr>
        <w:numId w:val="16"/>
      </w:numPr>
    </w:pPr>
  </w:style>
  <w:style w:type="numbering" w:customStyle="1" w:styleId="WWNum181">
    <w:name w:val="WWNum181"/>
    <w:basedOn w:val="a2"/>
    <w:rsid w:val="00F74304"/>
    <w:pPr>
      <w:numPr>
        <w:numId w:val="17"/>
      </w:numPr>
    </w:pPr>
  </w:style>
  <w:style w:type="numbering" w:customStyle="1" w:styleId="WWNum191">
    <w:name w:val="WWNum191"/>
    <w:basedOn w:val="a2"/>
    <w:rsid w:val="00F74304"/>
    <w:pPr>
      <w:numPr>
        <w:numId w:val="18"/>
      </w:numPr>
    </w:pPr>
  </w:style>
  <w:style w:type="numbering" w:customStyle="1" w:styleId="WWNum201">
    <w:name w:val="WWNum201"/>
    <w:basedOn w:val="a2"/>
    <w:rsid w:val="00F74304"/>
    <w:pPr>
      <w:numPr>
        <w:numId w:val="19"/>
      </w:numPr>
    </w:pPr>
  </w:style>
  <w:style w:type="numbering" w:customStyle="1" w:styleId="WWNum211">
    <w:name w:val="WWNum211"/>
    <w:basedOn w:val="a2"/>
    <w:rsid w:val="00F74304"/>
  </w:style>
  <w:style w:type="numbering" w:customStyle="1" w:styleId="WWNum221">
    <w:name w:val="WWNum221"/>
    <w:basedOn w:val="a2"/>
    <w:rsid w:val="00F74304"/>
    <w:pPr>
      <w:numPr>
        <w:numId w:val="20"/>
      </w:numPr>
    </w:pPr>
  </w:style>
  <w:style w:type="numbering" w:customStyle="1" w:styleId="WWNum231">
    <w:name w:val="WWNum231"/>
    <w:basedOn w:val="a2"/>
    <w:rsid w:val="00F74304"/>
  </w:style>
  <w:style w:type="numbering" w:customStyle="1" w:styleId="WWNum241">
    <w:name w:val="WWNum241"/>
    <w:basedOn w:val="a2"/>
    <w:rsid w:val="00F74304"/>
    <w:pPr>
      <w:numPr>
        <w:numId w:val="21"/>
      </w:numPr>
    </w:pPr>
  </w:style>
  <w:style w:type="numbering" w:customStyle="1" w:styleId="WWNum251">
    <w:name w:val="WWNum251"/>
    <w:basedOn w:val="a2"/>
    <w:rsid w:val="00F74304"/>
    <w:pPr>
      <w:numPr>
        <w:numId w:val="22"/>
      </w:numPr>
    </w:pPr>
  </w:style>
  <w:style w:type="numbering" w:customStyle="1" w:styleId="WWNum261">
    <w:name w:val="WWNum261"/>
    <w:basedOn w:val="a2"/>
    <w:rsid w:val="00F74304"/>
    <w:pPr>
      <w:numPr>
        <w:numId w:val="23"/>
      </w:numPr>
    </w:pPr>
  </w:style>
  <w:style w:type="numbering" w:customStyle="1" w:styleId="WWNum271">
    <w:name w:val="WWNum271"/>
    <w:basedOn w:val="a2"/>
    <w:rsid w:val="00F74304"/>
    <w:pPr>
      <w:numPr>
        <w:numId w:val="24"/>
      </w:numPr>
    </w:pPr>
  </w:style>
  <w:style w:type="numbering" w:customStyle="1" w:styleId="WWNum281">
    <w:name w:val="WWNum281"/>
    <w:basedOn w:val="a2"/>
    <w:rsid w:val="00F74304"/>
    <w:pPr>
      <w:numPr>
        <w:numId w:val="25"/>
      </w:numPr>
    </w:pPr>
  </w:style>
  <w:style w:type="numbering" w:customStyle="1" w:styleId="WWNum291">
    <w:name w:val="WWNum291"/>
    <w:basedOn w:val="a2"/>
    <w:rsid w:val="00F74304"/>
    <w:pPr>
      <w:numPr>
        <w:numId w:val="26"/>
      </w:numPr>
    </w:pPr>
  </w:style>
  <w:style w:type="numbering" w:customStyle="1" w:styleId="120">
    <w:name w:val="Нет списка12"/>
    <w:next w:val="a2"/>
    <w:uiPriority w:val="99"/>
    <w:semiHidden/>
    <w:unhideWhenUsed/>
    <w:rsid w:val="00F74304"/>
  </w:style>
  <w:style w:type="numbering" w:customStyle="1" w:styleId="1111">
    <w:name w:val="Нет списка1111"/>
    <w:next w:val="a2"/>
    <w:uiPriority w:val="99"/>
    <w:semiHidden/>
    <w:unhideWhenUsed/>
    <w:rsid w:val="00F74304"/>
  </w:style>
  <w:style w:type="numbering" w:customStyle="1" w:styleId="74">
    <w:name w:val="Нет списка7"/>
    <w:next w:val="a2"/>
    <w:uiPriority w:val="99"/>
    <w:semiHidden/>
    <w:unhideWhenUsed/>
    <w:rsid w:val="00F74304"/>
  </w:style>
  <w:style w:type="numbering" w:customStyle="1" w:styleId="83">
    <w:name w:val="Нет списка8"/>
    <w:next w:val="a2"/>
    <w:uiPriority w:val="99"/>
    <w:semiHidden/>
    <w:unhideWhenUsed/>
    <w:rsid w:val="00F74304"/>
  </w:style>
  <w:style w:type="numbering" w:customStyle="1" w:styleId="130">
    <w:name w:val="Нет списка13"/>
    <w:next w:val="a2"/>
    <w:uiPriority w:val="99"/>
    <w:semiHidden/>
    <w:unhideWhenUsed/>
    <w:rsid w:val="00F74304"/>
  </w:style>
  <w:style w:type="character" w:customStyle="1" w:styleId="hps">
    <w:name w:val="hps"/>
    <w:rsid w:val="00F74304"/>
  </w:style>
  <w:style w:type="character" w:customStyle="1" w:styleId="apple-converted-space">
    <w:name w:val="apple-converted-space"/>
    <w:rsid w:val="00F74304"/>
  </w:style>
  <w:style w:type="table" w:customStyle="1" w:styleId="55">
    <w:name w:val="Сетка таблицы5"/>
    <w:basedOn w:val="a1"/>
    <w:next w:val="a6"/>
    <w:uiPriority w:val="59"/>
    <w:rsid w:val="00F7430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Сетка таблицы6"/>
    <w:basedOn w:val="a1"/>
    <w:next w:val="a6"/>
    <w:uiPriority w:val="39"/>
    <w:rsid w:val="00F7430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
    <w:basedOn w:val="a1"/>
    <w:next w:val="a6"/>
    <w:rsid w:val="00F743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
    <w:name w:val="Нет списка9"/>
    <w:next w:val="a2"/>
    <w:uiPriority w:val="99"/>
    <w:semiHidden/>
    <w:unhideWhenUsed/>
    <w:rsid w:val="00F74304"/>
  </w:style>
  <w:style w:type="table" w:customStyle="1" w:styleId="84">
    <w:name w:val="Сетка таблицы8"/>
    <w:basedOn w:val="a1"/>
    <w:next w:val="a6"/>
    <w:uiPriority w:val="59"/>
    <w:rsid w:val="00F7430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
    <w:basedOn w:val="a1"/>
    <w:next w:val="a6"/>
    <w:uiPriority w:val="59"/>
    <w:rsid w:val="00F7430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mbria12-025">
    <w:name w:val="Стиль Cambria 12 пт полужирный По центру Слева:  -025 см Посл..."/>
    <w:basedOn w:val="a"/>
    <w:rsid w:val="00F74304"/>
    <w:pPr>
      <w:spacing w:after="0" w:line="276" w:lineRule="auto"/>
      <w:ind w:left="-142"/>
      <w:jc w:val="center"/>
    </w:pPr>
    <w:rPr>
      <w:rFonts w:eastAsia="Times New Roman" w:cs="Times New Roman"/>
      <w:b/>
      <w:bCs/>
      <w:szCs w:val="20"/>
      <w:lang w:eastAsia="ru-RU"/>
    </w:rPr>
  </w:style>
  <w:style w:type="paragraph" w:customStyle="1" w:styleId="1e">
    <w:name w:val="Заголовок1"/>
    <w:basedOn w:val="a"/>
    <w:next w:val="a"/>
    <w:uiPriority w:val="10"/>
    <w:qFormat/>
    <w:rsid w:val="00F74304"/>
    <w:pPr>
      <w:spacing w:after="0"/>
      <w:contextualSpacing/>
    </w:pPr>
    <w:rPr>
      <w:rFonts w:ascii="Calibri Light" w:eastAsia="Times New Roman" w:hAnsi="Calibri Light" w:cs="Times New Roman"/>
      <w:spacing w:val="-10"/>
      <w:kern w:val="28"/>
      <w:sz w:val="56"/>
      <w:szCs w:val="56"/>
      <w:lang w:eastAsia="ru-RU"/>
    </w:rPr>
  </w:style>
  <w:style w:type="character" w:customStyle="1" w:styleId="1f">
    <w:name w:val="Название Знак1"/>
    <w:basedOn w:val="a0"/>
    <w:link w:val="afff6"/>
    <w:uiPriority w:val="10"/>
    <w:rsid w:val="00F74304"/>
    <w:rPr>
      <w:rFonts w:ascii="Calibri Light" w:eastAsia="Times New Roman" w:hAnsi="Calibri Light" w:cs="Times New Roman"/>
      <w:spacing w:val="-10"/>
      <w:kern w:val="28"/>
      <w:sz w:val="56"/>
      <w:szCs w:val="56"/>
    </w:rPr>
  </w:style>
  <w:style w:type="paragraph" w:styleId="af1">
    <w:name w:val="Normal (Web)"/>
    <w:basedOn w:val="a"/>
    <w:uiPriority w:val="99"/>
    <w:semiHidden/>
    <w:unhideWhenUsed/>
    <w:rsid w:val="00F74304"/>
    <w:pPr>
      <w:spacing w:after="200" w:line="276" w:lineRule="auto"/>
    </w:pPr>
    <w:rPr>
      <w:rFonts w:eastAsia="Times New Roman" w:cs="Times New Roman"/>
      <w:sz w:val="24"/>
      <w:szCs w:val="24"/>
      <w:lang w:eastAsia="ru-RU"/>
    </w:rPr>
  </w:style>
  <w:style w:type="paragraph" w:styleId="afff6">
    <w:name w:val="Title"/>
    <w:basedOn w:val="a"/>
    <w:next w:val="a"/>
    <w:link w:val="1f"/>
    <w:uiPriority w:val="10"/>
    <w:qFormat/>
    <w:rsid w:val="00F74304"/>
    <w:pPr>
      <w:spacing w:after="0"/>
      <w:contextualSpacing/>
    </w:pPr>
    <w:rPr>
      <w:rFonts w:ascii="Calibri Light" w:eastAsia="Times New Roman" w:hAnsi="Calibri Light" w:cs="Times New Roman"/>
      <w:spacing w:val="-10"/>
      <w:kern w:val="28"/>
      <w:sz w:val="56"/>
      <w:szCs w:val="56"/>
    </w:rPr>
  </w:style>
  <w:style w:type="character" w:customStyle="1" w:styleId="1f0">
    <w:name w:val="Заголовок Знак1"/>
    <w:basedOn w:val="a0"/>
    <w:uiPriority w:val="10"/>
    <w:rsid w:val="00F74304"/>
    <w:rPr>
      <w:rFonts w:asciiTheme="majorHAnsi" w:eastAsiaTheme="majorEastAsia" w:hAnsiTheme="majorHAnsi" w:cstheme="majorBidi"/>
      <w:spacing w:val="-10"/>
      <w:kern w:val="28"/>
      <w:sz w:val="56"/>
      <w:szCs w:val="56"/>
    </w:rPr>
  </w:style>
  <w:style w:type="numbering" w:customStyle="1" w:styleId="1">
    <w:name w:val="Текущий список1"/>
    <w:uiPriority w:val="99"/>
    <w:rsid w:val="00E07DD3"/>
    <w:pPr>
      <w:numPr>
        <w:numId w:val="391"/>
      </w:numPr>
    </w:pPr>
  </w:style>
  <w:style w:type="numbering" w:customStyle="1" w:styleId="2">
    <w:name w:val="Текущий список2"/>
    <w:uiPriority w:val="99"/>
    <w:rsid w:val="00E07DD3"/>
    <w:pPr>
      <w:numPr>
        <w:numId w:val="392"/>
      </w:numPr>
    </w:pPr>
  </w:style>
  <w:style w:type="numbering" w:customStyle="1" w:styleId="3">
    <w:name w:val="Текущий список3"/>
    <w:uiPriority w:val="99"/>
    <w:rsid w:val="00E07DD3"/>
    <w:pPr>
      <w:numPr>
        <w:numId w:val="393"/>
      </w:numPr>
    </w:pPr>
  </w:style>
  <w:style w:type="numbering" w:customStyle="1" w:styleId="4">
    <w:name w:val="Текущий список4"/>
    <w:uiPriority w:val="99"/>
    <w:rsid w:val="00E07DD3"/>
    <w:pPr>
      <w:numPr>
        <w:numId w:val="394"/>
      </w:numPr>
    </w:pPr>
  </w:style>
  <w:style w:type="numbering" w:customStyle="1" w:styleId="5">
    <w:name w:val="Текущий список5"/>
    <w:uiPriority w:val="99"/>
    <w:rsid w:val="00E07DD3"/>
    <w:pPr>
      <w:numPr>
        <w:numId w:val="39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4213207">
      <w:bodyDiv w:val="1"/>
      <w:marLeft w:val="0"/>
      <w:marRight w:val="0"/>
      <w:marTop w:val="0"/>
      <w:marBottom w:val="0"/>
      <w:divBdr>
        <w:top w:val="none" w:sz="0" w:space="0" w:color="auto"/>
        <w:left w:val="none" w:sz="0" w:space="0" w:color="auto"/>
        <w:bottom w:val="none" w:sz="0" w:space="0" w:color="auto"/>
        <w:right w:val="none" w:sz="0" w:space="0" w:color="auto"/>
      </w:divBdr>
    </w:div>
    <w:div w:id="1152678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5.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jpeg"/><Relationship Id="rId55" Type="http://schemas.openxmlformats.org/officeDocument/2006/relationships/oleObject" Target="embeddings/oleObject2.bin"/><Relationship Id="rId63" Type="http://schemas.openxmlformats.org/officeDocument/2006/relationships/image" Target="media/image51.png"/><Relationship Id="rId68" Type="http://schemas.openxmlformats.org/officeDocument/2006/relationships/image" Target="media/image56.wmf"/><Relationship Id="rId76" Type="http://schemas.openxmlformats.org/officeDocument/2006/relationships/image" Target="media/image62.png"/><Relationship Id="rId7" Type="http://schemas.openxmlformats.org/officeDocument/2006/relationships/image" Target="media/image1.emf"/><Relationship Id="rId71" Type="http://schemas.openxmlformats.org/officeDocument/2006/relationships/oleObject" Target="embeddings/oleObject6.bin"/><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2.png"/><Relationship Id="rId11" Type="http://schemas.openxmlformats.org/officeDocument/2006/relationships/image" Target="media/image5.emf"/><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oleObject" Target="embeddings/oleObject1.bin"/><Relationship Id="rId58" Type="http://schemas.openxmlformats.org/officeDocument/2006/relationships/image" Target="media/image48.png"/><Relationship Id="rId66" Type="http://schemas.openxmlformats.org/officeDocument/2006/relationships/image" Target="media/image54.jpeg"/><Relationship Id="rId74" Type="http://schemas.openxmlformats.org/officeDocument/2006/relationships/image" Target="media/image60.jpeg"/><Relationship Id="rId79" Type="http://schemas.openxmlformats.org/officeDocument/2006/relationships/header" Target="header2.xml"/><Relationship Id="rId5" Type="http://schemas.openxmlformats.org/officeDocument/2006/relationships/footnotes" Target="footnotes.xml"/><Relationship Id="rId61" Type="http://schemas.openxmlformats.org/officeDocument/2006/relationships/image" Target="media/image50.wmf"/><Relationship Id="rId10" Type="http://schemas.openxmlformats.org/officeDocument/2006/relationships/image" Target="media/image4.emf"/><Relationship Id="rId19" Type="http://schemas.openxmlformats.org/officeDocument/2006/relationships/image" Target="media/image1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4.wmf"/><Relationship Id="rId60" Type="http://schemas.openxmlformats.org/officeDocument/2006/relationships/oleObject" Target="embeddings/oleObject3.bin"/><Relationship Id="rId65" Type="http://schemas.openxmlformats.org/officeDocument/2006/relationships/image" Target="media/image53.jpeg"/><Relationship Id="rId73" Type="http://schemas.openxmlformats.org/officeDocument/2006/relationships/image" Target="media/image59.jpeg"/><Relationship Id="rId78" Type="http://schemas.openxmlformats.org/officeDocument/2006/relationships/image" Target="media/image64.png"/><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emf"/><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6.png"/><Relationship Id="rId64" Type="http://schemas.openxmlformats.org/officeDocument/2006/relationships/image" Target="media/image52.png"/><Relationship Id="rId69" Type="http://schemas.openxmlformats.org/officeDocument/2006/relationships/oleObject" Target="embeddings/oleObject5.bin"/><Relationship Id="rId77" Type="http://schemas.openxmlformats.org/officeDocument/2006/relationships/image" Target="media/image63.png"/><Relationship Id="rId8" Type="http://schemas.openxmlformats.org/officeDocument/2006/relationships/image" Target="media/image2.emf"/><Relationship Id="rId51" Type="http://schemas.openxmlformats.org/officeDocument/2006/relationships/hyperlink" Target="http://juniorchess.ru/pravila-sorevnovanij/pravila-fide/statja-13-rol-arbitra/" TargetMode="External"/><Relationship Id="rId72" Type="http://schemas.openxmlformats.org/officeDocument/2006/relationships/image" Target="media/image58.jpe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jpeg"/><Relationship Id="rId59" Type="http://schemas.openxmlformats.org/officeDocument/2006/relationships/image" Target="media/image49.wmf"/><Relationship Id="rId67" Type="http://schemas.openxmlformats.org/officeDocument/2006/relationships/image" Target="media/image55.png"/><Relationship Id="rId20" Type="http://schemas.openxmlformats.org/officeDocument/2006/relationships/image" Target="media/image14.png"/><Relationship Id="rId41" Type="http://schemas.openxmlformats.org/officeDocument/2006/relationships/image" Target="media/image34.png"/><Relationship Id="rId54" Type="http://schemas.openxmlformats.org/officeDocument/2006/relationships/image" Target="media/image45.wmf"/><Relationship Id="rId62" Type="http://schemas.openxmlformats.org/officeDocument/2006/relationships/oleObject" Target="embeddings/oleObject4.bin"/><Relationship Id="rId70" Type="http://schemas.openxmlformats.org/officeDocument/2006/relationships/image" Target="media/image57.wmf"/><Relationship Id="rId75" Type="http://schemas.openxmlformats.org/officeDocument/2006/relationships/image" Target="media/image61.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eader" Target="header1.xml"/><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image" Target="media/image4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Pages>
  <Words>58336</Words>
  <Characters>332520</Characters>
  <Application>Microsoft Office Word</Application>
  <DocSecurity>0</DocSecurity>
  <Lines>2771</Lines>
  <Paragraphs>780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390076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Star</dc:creator>
  <cp:keywords/>
  <dc:description/>
  <cp:lastModifiedBy>ASUS</cp:lastModifiedBy>
  <cp:revision>6</cp:revision>
  <dcterms:created xsi:type="dcterms:W3CDTF">2021-12-30T08:48:00Z</dcterms:created>
  <dcterms:modified xsi:type="dcterms:W3CDTF">2022-01-19T08:44:00Z</dcterms:modified>
</cp:coreProperties>
</file>