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F6" w:rsidRDefault="007545F6" w:rsidP="007545F6"/>
    <w:p w:rsidR="007545F6" w:rsidRDefault="007545F6" w:rsidP="007545F6">
      <w:pPr>
        <w:jc w:val="center"/>
      </w:pPr>
      <w:r>
        <w:t>Правотворческая деятельность</w:t>
      </w:r>
      <w:r>
        <w:t xml:space="preserve"> по изданию подзаконных правовых актов </w:t>
      </w:r>
    </w:p>
    <w:p w:rsidR="00DC2DCB" w:rsidRDefault="007545F6" w:rsidP="007545F6">
      <w:pPr>
        <w:jc w:val="center"/>
      </w:pPr>
      <w:bookmarkStart w:id="0" w:name="_GoBack"/>
      <w:bookmarkEnd w:id="0"/>
      <w:r>
        <w:t>Государственной службой по спорту Приднестровской Молдавской Республики в 2025 году.</w:t>
      </w:r>
    </w:p>
    <w:p w:rsidR="00EB0A76" w:rsidRDefault="00EB0A76"/>
    <w:tbl>
      <w:tblPr>
        <w:tblpPr w:leftFromText="180" w:rightFromText="180" w:vertAnchor="text" w:tblpY="1"/>
        <w:tblOverlap w:val="never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435"/>
        <w:gridCol w:w="4028"/>
        <w:gridCol w:w="3484"/>
        <w:gridCol w:w="1917"/>
      </w:tblGrid>
      <w:tr w:rsidR="003507A5" w:rsidRPr="009137BF" w:rsidTr="0090626C">
        <w:trPr>
          <w:trHeight w:val="1098"/>
        </w:trPr>
        <w:tc>
          <w:tcPr>
            <w:tcW w:w="597" w:type="dxa"/>
            <w:shd w:val="clear" w:color="auto" w:fill="auto"/>
          </w:tcPr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№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п</w:t>
            </w:r>
            <w:r w:rsidRPr="009137BF">
              <w:rPr>
                <w:lang w:val="en-US"/>
              </w:rPr>
              <w:t>/</w:t>
            </w:r>
            <w:r w:rsidRPr="009137BF">
              <w:t>п</w:t>
            </w:r>
          </w:p>
        </w:tc>
        <w:tc>
          <w:tcPr>
            <w:tcW w:w="5435" w:type="dxa"/>
            <w:shd w:val="clear" w:color="auto" w:fill="auto"/>
          </w:tcPr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 xml:space="preserve">Норма профильного закона 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(с указанием в скобках структурного элемента и наименования Закона), обязывающая издать подзаконный правовой акт</w:t>
            </w:r>
          </w:p>
        </w:tc>
        <w:tc>
          <w:tcPr>
            <w:tcW w:w="4028" w:type="dxa"/>
            <w:shd w:val="clear" w:color="auto" w:fill="auto"/>
          </w:tcPr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Вид и наименование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подзаконного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правового акта, подлежащего разработке</w:t>
            </w:r>
          </w:p>
        </w:tc>
        <w:tc>
          <w:tcPr>
            <w:tcW w:w="3484" w:type="dxa"/>
          </w:tcPr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Предмет регулирования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(краткая суть)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подзаконного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правового акта</w:t>
            </w:r>
          </w:p>
        </w:tc>
        <w:tc>
          <w:tcPr>
            <w:tcW w:w="1917" w:type="dxa"/>
            <w:shd w:val="clear" w:color="auto" w:fill="auto"/>
          </w:tcPr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Срок</w:t>
            </w:r>
          </w:p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исполнения</w:t>
            </w:r>
          </w:p>
        </w:tc>
      </w:tr>
      <w:tr w:rsidR="00DC2DCB" w:rsidRPr="009137BF" w:rsidTr="0090626C">
        <w:trPr>
          <w:trHeight w:val="556"/>
        </w:trPr>
        <w:tc>
          <w:tcPr>
            <w:tcW w:w="15461" w:type="dxa"/>
            <w:gridSpan w:val="5"/>
            <w:shd w:val="clear" w:color="auto" w:fill="auto"/>
          </w:tcPr>
          <w:p w:rsidR="00DC2DCB" w:rsidRPr="009137BF" w:rsidRDefault="00DC2DCB" w:rsidP="00DC2DCB">
            <w:pPr>
              <w:tabs>
                <w:tab w:val="left" w:pos="5415"/>
              </w:tabs>
              <w:jc w:val="center"/>
            </w:pPr>
            <w:r w:rsidRPr="009137BF">
              <w:t>Закон Приднестровской Молдавской Республики от 10 июля 2012 года №133-3-</w:t>
            </w:r>
            <w:r w:rsidRPr="009137BF">
              <w:rPr>
                <w:lang w:val="en-US"/>
              </w:rPr>
              <w:t>V</w:t>
            </w:r>
            <w:r w:rsidRPr="009137BF">
              <w:t xml:space="preserve"> «О физической культуре и спорте в Приднестровской Молдавской Республики»:</w:t>
            </w:r>
          </w:p>
        </w:tc>
      </w:tr>
      <w:tr w:rsidR="003507A5" w:rsidRPr="009137BF" w:rsidTr="0090626C">
        <w:trPr>
          <w:trHeight w:val="2754"/>
        </w:trPr>
        <w:tc>
          <w:tcPr>
            <w:tcW w:w="597" w:type="dxa"/>
            <w:shd w:val="clear" w:color="auto" w:fill="auto"/>
          </w:tcPr>
          <w:p w:rsidR="00C01398" w:rsidRPr="009137BF" w:rsidRDefault="00C01398" w:rsidP="00606125">
            <w:pPr>
              <w:tabs>
                <w:tab w:val="left" w:pos="5415"/>
              </w:tabs>
              <w:jc w:val="center"/>
            </w:pPr>
            <w:r w:rsidRPr="009137BF">
              <w:t>1</w:t>
            </w:r>
          </w:p>
        </w:tc>
        <w:tc>
          <w:tcPr>
            <w:tcW w:w="5435" w:type="dxa"/>
            <w:shd w:val="clear" w:color="auto" w:fill="auto"/>
          </w:tcPr>
          <w:p w:rsidR="00CC4FDD" w:rsidRPr="009137BF" w:rsidRDefault="00CC4FDD" w:rsidP="00606125">
            <w:pPr>
              <w:tabs>
                <w:tab w:val="left" w:pos="5415"/>
              </w:tabs>
            </w:pPr>
            <w:r w:rsidRPr="009137BF">
              <w:t xml:space="preserve">Пункт п) статья 9 Закона </w:t>
            </w:r>
            <w:r w:rsidR="003507A5" w:rsidRPr="009137BF">
              <w:t xml:space="preserve">– </w:t>
            </w:r>
            <w:r w:rsidR="001D3D3B" w:rsidRPr="009137BF">
              <w:t>(</w:t>
            </w:r>
            <w:r w:rsidR="003507A5" w:rsidRPr="009137BF">
              <w:t xml:space="preserve">К </w:t>
            </w:r>
            <w:r w:rsidRPr="009137BF">
              <w:t xml:space="preserve">компетенции </w:t>
            </w:r>
            <w:r w:rsidRPr="009137BF">
              <w:rPr>
                <w:bCs/>
              </w:rPr>
              <w:t>уполномоченного Правительством ПМР исполнительного органа государственной власти, в ведении которого находятся вопросы физической культуры и спорта</w:t>
            </w:r>
            <w:r w:rsidRPr="009137BF">
              <w:t>, относятся:</w:t>
            </w:r>
          </w:p>
          <w:p w:rsidR="00C01398" w:rsidRPr="009137BF" w:rsidRDefault="00CC4FDD" w:rsidP="00606125">
            <w:pPr>
              <w:tabs>
                <w:tab w:val="left" w:pos="5415"/>
              </w:tabs>
            </w:pPr>
            <w:r w:rsidRPr="009137BF">
              <w:t>п) присвоение спортивных разрядов и квалификационных категорий спортивных судей в порядке, установленном положением о единой республиканской спортивной классификации и положением о спортивных судьях</w:t>
            </w:r>
            <w:r w:rsidR="001D3D3B" w:rsidRPr="009137BF">
              <w:t>)</w:t>
            </w:r>
          </w:p>
        </w:tc>
        <w:tc>
          <w:tcPr>
            <w:tcW w:w="4028" w:type="dxa"/>
            <w:shd w:val="clear" w:color="auto" w:fill="auto"/>
          </w:tcPr>
          <w:p w:rsidR="00C01398" w:rsidRPr="009137BF" w:rsidRDefault="00CC4FDD" w:rsidP="00606125">
            <w:pPr>
              <w:tabs>
                <w:tab w:val="left" w:pos="5415"/>
              </w:tabs>
              <w:jc w:val="center"/>
            </w:pPr>
            <w:r w:rsidRPr="009137BF">
              <w:t>Приказ ГСС ПМР от 22 октября 2018 года № 155 «Об утверждении Положения о спортивных судьях и Квалификационных требованиях к кандидатам на присвоение квалификационных спортивных категорий спортивных судей»</w:t>
            </w:r>
          </w:p>
        </w:tc>
        <w:tc>
          <w:tcPr>
            <w:tcW w:w="3484" w:type="dxa"/>
          </w:tcPr>
          <w:p w:rsidR="00C01398" w:rsidRPr="009137BF" w:rsidDel="00976DBE" w:rsidRDefault="009137BF" w:rsidP="00532902">
            <w:pPr>
              <w:tabs>
                <w:tab w:val="left" w:pos="5415"/>
              </w:tabs>
              <w:jc w:val="center"/>
            </w:pPr>
            <w:r w:rsidRPr="009137BF">
              <w:t>присвоение квалификационных</w:t>
            </w:r>
            <w:r w:rsidR="00532902" w:rsidRPr="009137BF">
              <w:t xml:space="preserve"> категорий спортивных судей</w:t>
            </w:r>
          </w:p>
        </w:tc>
        <w:tc>
          <w:tcPr>
            <w:tcW w:w="1917" w:type="dxa"/>
            <w:shd w:val="clear" w:color="auto" w:fill="auto"/>
          </w:tcPr>
          <w:p w:rsidR="00C01398" w:rsidRPr="009137BF" w:rsidRDefault="00FD208D" w:rsidP="00DD2F0B">
            <w:pPr>
              <w:tabs>
                <w:tab w:val="left" w:pos="5415"/>
              </w:tabs>
              <w:jc w:val="center"/>
            </w:pPr>
            <w:r>
              <w:rPr>
                <w:lang w:val="en-US"/>
              </w:rPr>
              <w:t xml:space="preserve">I </w:t>
            </w:r>
            <w:r w:rsidRPr="009137BF">
              <w:t>квартал</w:t>
            </w:r>
          </w:p>
        </w:tc>
      </w:tr>
      <w:tr w:rsidR="003507A5" w:rsidRPr="009137BF" w:rsidTr="0090626C">
        <w:trPr>
          <w:trHeight w:val="696"/>
        </w:trPr>
        <w:tc>
          <w:tcPr>
            <w:tcW w:w="597" w:type="dxa"/>
            <w:shd w:val="clear" w:color="auto" w:fill="auto"/>
          </w:tcPr>
          <w:p w:rsidR="00606125" w:rsidRPr="009137BF" w:rsidRDefault="00606125" w:rsidP="00606125">
            <w:pPr>
              <w:tabs>
                <w:tab w:val="left" w:pos="5415"/>
              </w:tabs>
              <w:jc w:val="center"/>
            </w:pPr>
            <w:r w:rsidRPr="009137BF">
              <w:t>2</w:t>
            </w:r>
          </w:p>
        </w:tc>
        <w:tc>
          <w:tcPr>
            <w:tcW w:w="5435" w:type="dxa"/>
            <w:shd w:val="clear" w:color="auto" w:fill="auto"/>
          </w:tcPr>
          <w:p w:rsidR="00606125" w:rsidRPr="00606125" w:rsidRDefault="00606125" w:rsidP="00606125">
            <w:pPr>
              <w:jc w:val="both"/>
              <w:rPr>
                <w:rFonts w:eastAsia="Calibri"/>
                <w:lang w:eastAsia="en-US"/>
              </w:rPr>
            </w:pPr>
            <w:r w:rsidRPr="009137BF">
              <w:rPr>
                <w:rFonts w:eastAsia="Calibri"/>
                <w:color w:val="000000"/>
                <w:lang w:eastAsia="en-US"/>
              </w:rPr>
              <w:t xml:space="preserve">Пункт н-1) статьи 9 Закона </w:t>
            </w:r>
            <w:r w:rsidR="001D3D3B" w:rsidRPr="009137BF">
              <w:rPr>
                <w:rFonts w:eastAsia="Calibri"/>
                <w:color w:val="000000"/>
                <w:lang w:eastAsia="en-US"/>
              </w:rPr>
              <w:t>– (</w:t>
            </w:r>
            <w:r w:rsidRPr="00606125">
              <w:rPr>
                <w:rFonts w:eastAsia="Calibri"/>
                <w:lang w:eastAsia="en-US"/>
              </w:rPr>
              <w:t xml:space="preserve">К компетенции </w:t>
            </w:r>
            <w:r w:rsidRPr="00606125">
              <w:rPr>
                <w:rFonts w:eastAsia="Calibri"/>
                <w:bCs/>
                <w:color w:val="000000"/>
                <w:lang w:eastAsia="en-US"/>
              </w:rPr>
              <w:t>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физической культуры и спорта</w:t>
            </w:r>
            <w:r w:rsidRPr="00606125">
              <w:rPr>
                <w:rFonts w:eastAsia="Calibri"/>
                <w:lang w:eastAsia="en-US"/>
              </w:rPr>
              <w:t>, относятся:</w:t>
            </w:r>
          </w:p>
          <w:p w:rsidR="00606125" w:rsidRPr="009137BF" w:rsidRDefault="00606125" w:rsidP="00606125">
            <w:pPr>
              <w:tabs>
                <w:tab w:val="left" w:pos="1350"/>
                <w:tab w:val="left" w:pos="5415"/>
              </w:tabs>
            </w:pPr>
            <w:r w:rsidRPr="009137BF">
              <w:rPr>
                <w:rFonts w:eastAsia="Calibri"/>
                <w:lang w:eastAsia="en-US"/>
              </w:rPr>
              <w:t>н-1) определение порядка, организация и проведение аттестации работников в области физической культуры и спорта, руководящих (в случаях, установленных законодательными актами) и педагогических работников организаций дополнительного образования спортивной направленности в целях подтверждения соответствия занимаемым ими должностям и в целях присвоения квалификационной категории</w:t>
            </w:r>
            <w:r w:rsidR="001D3D3B" w:rsidRPr="009137B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028" w:type="dxa"/>
          </w:tcPr>
          <w:p w:rsidR="00606125" w:rsidRPr="009137BF" w:rsidRDefault="00606125" w:rsidP="00606125">
            <w:pPr>
              <w:jc w:val="both"/>
              <w:rPr>
                <w:color w:val="000000" w:themeColor="text1"/>
              </w:rPr>
            </w:pPr>
            <w:r w:rsidRPr="009137BF">
              <w:rPr>
                <w:color w:val="000000" w:themeColor="text1"/>
              </w:rPr>
              <w:t xml:space="preserve">Приказ ГСС ПМР от 24 августа 2015 года № 66 «Об утверждении Положения об аттестации руководящих и педагогических работников организаций дополнительного образования спортивной направленности в ПМР» </w:t>
            </w:r>
          </w:p>
        </w:tc>
        <w:tc>
          <w:tcPr>
            <w:tcW w:w="3484" w:type="dxa"/>
          </w:tcPr>
          <w:p w:rsidR="00606125" w:rsidRPr="009137BF" w:rsidRDefault="00532902" w:rsidP="00532902">
            <w:pPr>
              <w:tabs>
                <w:tab w:val="left" w:pos="5415"/>
              </w:tabs>
              <w:jc w:val="center"/>
            </w:pPr>
            <w:r w:rsidRPr="009137BF">
              <w:t xml:space="preserve">Стимулирование руководящих и </w:t>
            </w:r>
            <w:r w:rsidR="00F15993" w:rsidRPr="009137BF">
              <w:t>педагогических</w:t>
            </w:r>
            <w:r w:rsidRPr="009137BF">
              <w:t xml:space="preserve"> работников </w:t>
            </w:r>
            <w:r w:rsidR="00F15993" w:rsidRPr="009137BF">
              <w:t>организаций</w:t>
            </w:r>
            <w:r w:rsidRPr="009137BF">
              <w:t xml:space="preserve"> дополнительного образования спортивной </w:t>
            </w:r>
            <w:r w:rsidR="00CA45E5" w:rsidRPr="009137BF">
              <w:t>направленности, повышения</w:t>
            </w:r>
            <w:r w:rsidRPr="009137BF">
              <w:t xml:space="preserve"> уровня квалификации работников</w:t>
            </w:r>
          </w:p>
        </w:tc>
        <w:tc>
          <w:tcPr>
            <w:tcW w:w="1917" w:type="dxa"/>
            <w:shd w:val="clear" w:color="auto" w:fill="auto"/>
          </w:tcPr>
          <w:p w:rsidR="00606125" w:rsidRPr="009137BF" w:rsidRDefault="00DD2F0B" w:rsidP="00606125">
            <w:pPr>
              <w:tabs>
                <w:tab w:val="left" w:pos="5415"/>
              </w:tabs>
              <w:jc w:val="center"/>
            </w:pPr>
            <w:r>
              <w:rPr>
                <w:lang w:val="en-US"/>
              </w:rPr>
              <w:t>I</w:t>
            </w:r>
            <w:r w:rsidR="00FD208D">
              <w:rPr>
                <w:lang w:val="en-US"/>
              </w:rPr>
              <w:t xml:space="preserve"> </w:t>
            </w:r>
            <w:r w:rsidR="00FD208D" w:rsidRPr="009137BF">
              <w:t>квартал</w:t>
            </w:r>
          </w:p>
        </w:tc>
      </w:tr>
      <w:tr w:rsidR="003507A5" w:rsidRPr="009137BF" w:rsidTr="0090626C">
        <w:trPr>
          <w:trHeight w:val="3040"/>
        </w:trPr>
        <w:tc>
          <w:tcPr>
            <w:tcW w:w="597" w:type="dxa"/>
            <w:shd w:val="clear" w:color="auto" w:fill="auto"/>
          </w:tcPr>
          <w:p w:rsidR="00606125" w:rsidRPr="009137BF" w:rsidRDefault="00606125" w:rsidP="00606125">
            <w:pPr>
              <w:tabs>
                <w:tab w:val="left" w:pos="5415"/>
              </w:tabs>
              <w:jc w:val="center"/>
            </w:pPr>
            <w:r w:rsidRPr="009137BF">
              <w:lastRenderedPageBreak/>
              <w:t>3</w:t>
            </w:r>
          </w:p>
        </w:tc>
        <w:tc>
          <w:tcPr>
            <w:tcW w:w="5435" w:type="dxa"/>
            <w:shd w:val="clear" w:color="auto" w:fill="auto"/>
          </w:tcPr>
          <w:p w:rsidR="00606125" w:rsidRPr="009137BF" w:rsidRDefault="00DD2F0B" w:rsidP="001D3D3B">
            <w:pPr>
              <w:tabs>
                <w:tab w:val="left" w:pos="5415"/>
              </w:tabs>
            </w:pPr>
            <w:r>
              <w:t>подпункт</w:t>
            </w:r>
            <w:r w:rsidR="00606125" w:rsidRPr="009137BF">
              <w:t xml:space="preserve"> н-2) статьи 9 Закона </w:t>
            </w:r>
            <w:r w:rsidR="001D3D3B" w:rsidRPr="009137BF">
              <w:t>– (</w:t>
            </w:r>
            <w:r w:rsidR="00606125" w:rsidRPr="009137BF">
              <w:t xml:space="preserve">К компетенции </w:t>
            </w:r>
            <w:r w:rsidR="00606125" w:rsidRPr="009137BF">
              <w:rPr>
                <w:bCs/>
              </w:rPr>
              <w:t>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физической культуры и спорта</w:t>
            </w:r>
            <w:r w:rsidR="00606125" w:rsidRPr="009137BF">
              <w:t>, относятся:</w:t>
            </w:r>
          </w:p>
          <w:p w:rsidR="00606125" w:rsidRPr="009137BF" w:rsidRDefault="00606125" w:rsidP="001D3D3B">
            <w:pPr>
              <w:tabs>
                <w:tab w:val="left" w:pos="5415"/>
              </w:tabs>
            </w:pPr>
            <w:r w:rsidRPr="009137BF">
              <w:t>н-2) определение порядка, организация и проведение аттестации организаций дополнительного образования спортивной направленности независимо от ведомственной принадлежности и подчинённости</w:t>
            </w:r>
            <w:r w:rsidR="001D3D3B" w:rsidRPr="009137BF">
              <w:t>)</w:t>
            </w:r>
          </w:p>
        </w:tc>
        <w:tc>
          <w:tcPr>
            <w:tcW w:w="4028" w:type="dxa"/>
            <w:shd w:val="clear" w:color="auto" w:fill="auto"/>
          </w:tcPr>
          <w:p w:rsidR="00606125" w:rsidRPr="009137BF" w:rsidRDefault="00606125" w:rsidP="00606125">
            <w:pPr>
              <w:tabs>
                <w:tab w:val="left" w:pos="5415"/>
              </w:tabs>
              <w:jc w:val="center"/>
            </w:pPr>
            <w:r w:rsidRPr="009137BF">
              <w:t>Приказ ГСС ПМР от 16 июля 2015 года № 60 «Об утверждении Положения о порядке аттестации организаций дополнительного образования спортивной направленности в ПМР»</w:t>
            </w:r>
          </w:p>
        </w:tc>
        <w:tc>
          <w:tcPr>
            <w:tcW w:w="3484" w:type="dxa"/>
          </w:tcPr>
          <w:p w:rsidR="00606125" w:rsidRPr="009137BF" w:rsidRDefault="00532902" w:rsidP="00532902">
            <w:pPr>
              <w:tabs>
                <w:tab w:val="left" w:pos="5415"/>
              </w:tabs>
              <w:jc w:val="center"/>
            </w:pPr>
            <w:r w:rsidRPr="009137BF">
              <w:rPr>
                <w:bCs/>
              </w:rPr>
              <w:t>установление соответствия содержания и обучения, воспитания детей уровню и направленности учебных программ по видам спорта и полноте их выполнения</w:t>
            </w:r>
          </w:p>
        </w:tc>
        <w:tc>
          <w:tcPr>
            <w:tcW w:w="1917" w:type="dxa"/>
            <w:shd w:val="clear" w:color="auto" w:fill="auto"/>
          </w:tcPr>
          <w:p w:rsidR="00606125" w:rsidRPr="009137BF" w:rsidRDefault="00DD2F0B" w:rsidP="00606125">
            <w:pPr>
              <w:tabs>
                <w:tab w:val="left" w:pos="5415"/>
              </w:tabs>
              <w:jc w:val="center"/>
            </w:pPr>
            <w:r>
              <w:rPr>
                <w:lang w:val="en-US"/>
              </w:rPr>
              <w:t>I</w:t>
            </w:r>
            <w:r w:rsidR="00FD208D">
              <w:rPr>
                <w:lang w:val="en-US"/>
              </w:rPr>
              <w:t xml:space="preserve"> </w:t>
            </w:r>
            <w:r w:rsidR="00FD208D" w:rsidRPr="009137BF">
              <w:t>квартал</w:t>
            </w:r>
          </w:p>
        </w:tc>
      </w:tr>
      <w:tr w:rsidR="00DD2F0B" w:rsidRPr="009137BF" w:rsidTr="0090626C">
        <w:trPr>
          <w:trHeight w:val="3040"/>
        </w:trPr>
        <w:tc>
          <w:tcPr>
            <w:tcW w:w="597" w:type="dxa"/>
            <w:shd w:val="clear" w:color="auto" w:fill="auto"/>
          </w:tcPr>
          <w:p w:rsidR="00DD2F0B" w:rsidRPr="009137BF" w:rsidRDefault="00DD2F0B" w:rsidP="00606125">
            <w:pPr>
              <w:tabs>
                <w:tab w:val="left" w:pos="5415"/>
              </w:tabs>
              <w:jc w:val="center"/>
            </w:pPr>
            <w:r>
              <w:t>4</w:t>
            </w:r>
          </w:p>
        </w:tc>
        <w:tc>
          <w:tcPr>
            <w:tcW w:w="5435" w:type="dxa"/>
            <w:shd w:val="clear" w:color="auto" w:fill="auto"/>
          </w:tcPr>
          <w:p w:rsidR="00DD2F0B" w:rsidRDefault="00DD2F0B" w:rsidP="00DD2F0B">
            <w:pPr>
              <w:tabs>
                <w:tab w:val="left" w:pos="5415"/>
              </w:tabs>
            </w:pPr>
            <w:r>
              <w:t>подпункт о) статьи 9 Закона – (К компетенции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физической культуры и спорта, относятся:</w:t>
            </w:r>
          </w:p>
          <w:p w:rsidR="00DD2F0B" w:rsidRPr="009137BF" w:rsidRDefault="00DD2F0B" w:rsidP="00DD2F0B">
            <w:pPr>
              <w:tabs>
                <w:tab w:val="left" w:pos="5415"/>
              </w:tabs>
            </w:pPr>
            <w:r>
              <w:t>о) проведение аккредитации республиканских и местных спортивных федераций</w:t>
            </w:r>
          </w:p>
        </w:tc>
        <w:tc>
          <w:tcPr>
            <w:tcW w:w="4028" w:type="dxa"/>
            <w:shd w:val="clear" w:color="auto" w:fill="auto"/>
          </w:tcPr>
          <w:p w:rsidR="00DD2F0B" w:rsidRPr="009137BF" w:rsidRDefault="00DD2F0B" w:rsidP="00DD2F0B">
            <w:pPr>
              <w:tabs>
                <w:tab w:val="left" w:pos="5415"/>
              </w:tabs>
              <w:jc w:val="center"/>
            </w:pPr>
            <w:r>
              <w:t>П</w:t>
            </w:r>
            <w:r w:rsidRPr="00DD2F0B">
              <w:t>риказ ГСС ПМР от 14</w:t>
            </w:r>
            <w:r>
              <w:t>.12.</w:t>
            </w:r>
            <w:r w:rsidRPr="00DD2F0B">
              <w:t xml:space="preserve"> 2017 г</w:t>
            </w:r>
            <w:r>
              <w:t>.№</w:t>
            </w:r>
            <w:r w:rsidRPr="00DD2F0B">
              <w:t xml:space="preserve"> 184 «Об утверждении Порядка проведения государственной аккредитации общественных организаций для наделения их статусом республиканских спортивных федераций»</w:t>
            </w:r>
          </w:p>
        </w:tc>
        <w:tc>
          <w:tcPr>
            <w:tcW w:w="3484" w:type="dxa"/>
          </w:tcPr>
          <w:p w:rsidR="00DD2F0B" w:rsidRPr="00DD2F0B" w:rsidRDefault="00DD2F0B" w:rsidP="00DD2F0B">
            <w:pPr>
              <w:tabs>
                <w:tab w:val="left" w:pos="5415"/>
              </w:tabs>
              <w:jc w:val="center"/>
              <w:rPr>
                <w:bCs/>
              </w:rPr>
            </w:pPr>
            <w:r w:rsidRPr="00DD2F0B">
              <w:rPr>
                <w:bCs/>
              </w:rPr>
              <w:t>наделение</w:t>
            </w:r>
          </w:p>
          <w:p w:rsidR="00DD2F0B" w:rsidRPr="009137BF" w:rsidRDefault="00DD2F0B" w:rsidP="00DD2F0B">
            <w:pPr>
              <w:tabs>
                <w:tab w:val="left" w:pos="5415"/>
              </w:tabs>
              <w:jc w:val="center"/>
              <w:rPr>
                <w:bCs/>
              </w:rPr>
            </w:pPr>
            <w:r w:rsidRPr="00DD2F0B">
              <w:rPr>
                <w:bCs/>
              </w:rPr>
              <w:t>общественной организации статусом республиканской спортивной</w:t>
            </w:r>
            <w:r>
              <w:rPr>
                <w:bCs/>
              </w:rPr>
              <w:t xml:space="preserve"> федерации</w:t>
            </w:r>
          </w:p>
        </w:tc>
        <w:tc>
          <w:tcPr>
            <w:tcW w:w="1917" w:type="dxa"/>
            <w:shd w:val="clear" w:color="auto" w:fill="auto"/>
          </w:tcPr>
          <w:p w:rsidR="00DD2F0B" w:rsidRPr="00DD2F0B" w:rsidRDefault="00DD2F0B" w:rsidP="00606125">
            <w:pPr>
              <w:tabs>
                <w:tab w:val="left" w:pos="5415"/>
              </w:tabs>
              <w:jc w:val="center"/>
            </w:pPr>
            <w:r>
              <w:rPr>
                <w:lang w:val="en-US"/>
              </w:rPr>
              <w:t xml:space="preserve">I </w:t>
            </w:r>
            <w:r w:rsidRPr="009137BF">
              <w:t>квартал</w:t>
            </w:r>
          </w:p>
        </w:tc>
      </w:tr>
      <w:tr w:rsidR="009137BF" w:rsidRPr="009137BF" w:rsidTr="00164B98">
        <w:trPr>
          <w:trHeight w:val="4666"/>
        </w:trPr>
        <w:tc>
          <w:tcPr>
            <w:tcW w:w="597" w:type="dxa"/>
            <w:shd w:val="clear" w:color="auto" w:fill="auto"/>
          </w:tcPr>
          <w:p w:rsidR="00606125" w:rsidRPr="009137BF" w:rsidRDefault="00DD2F0B" w:rsidP="00606125">
            <w:pPr>
              <w:tabs>
                <w:tab w:val="left" w:pos="5415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5435" w:type="dxa"/>
            <w:shd w:val="clear" w:color="auto" w:fill="auto"/>
          </w:tcPr>
          <w:p w:rsidR="00606125" w:rsidRPr="009137BF" w:rsidRDefault="00606125" w:rsidP="001D3D3B">
            <w:pPr>
              <w:tabs>
                <w:tab w:val="left" w:pos="5415"/>
              </w:tabs>
            </w:pPr>
            <w:r w:rsidRPr="009137BF">
              <w:t xml:space="preserve">Статья 24 Закона </w:t>
            </w:r>
            <w:r w:rsidR="001D3D3B" w:rsidRPr="009137BF">
              <w:t>- (</w:t>
            </w:r>
            <w:r w:rsidRPr="009137BF">
              <w:t>Единый календарный план республиканских и международных физкультурных мероприятий, и спортивных мероприятий</w:t>
            </w:r>
            <w:r w:rsidR="001D3D3B" w:rsidRPr="009137BF">
              <w:t>)</w:t>
            </w:r>
          </w:p>
          <w:p w:rsidR="00395DA2" w:rsidRPr="009137BF" w:rsidRDefault="00395DA2" w:rsidP="00395DA2">
            <w:pPr>
              <w:tabs>
                <w:tab w:val="left" w:pos="5415"/>
              </w:tabs>
              <w:jc w:val="center"/>
            </w:pPr>
          </w:p>
        </w:tc>
        <w:tc>
          <w:tcPr>
            <w:tcW w:w="4028" w:type="dxa"/>
            <w:shd w:val="clear" w:color="auto" w:fill="auto"/>
          </w:tcPr>
          <w:p w:rsidR="00606125" w:rsidRPr="009137BF" w:rsidRDefault="00606125" w:rsidP="00606125">
            <w:pPr>
              <w:tabs>
                <w:tab w:val="left" w:pos="5415"/>
              </w:tabs>
              <w:jc w:val="center"/>
            </w:pPr>
            <w:r w:rsidRPr="009137BF">
              <w:t>Приказ ГСС ПМР от 18 ноября 2015 № 100 «Об утверждении Положения о порядке формирования Единого календарного плана республиканских и международных физкультурных и спортивных мероприятий ГСС ПМР»</w:t>
            </w:r>
          </w:p>
        </w:tc>
        <w:tc>
          <w:tcPr>
            <w:tcW w:w="3484" w:type="dxa"/>
          </w:tcPr>
          <w:p w:rsidR="00606125" w:rsidRPr="009137BF" w:rsidRDefault="00532902" w:rsidP="00606125">
            <w:pPr>
              <w:tabs>
                <w:tab w:val="left" w:pos="5415"/>
              </w:tabs>
              <w:jc w:val="center"/>
            </w:pPr>
            <w:r w:rsidRPr="009137BF">
              <w:t>совершенствовани</w:t>
            </w:r>
            <w:r w:rsidR="003507A5" w:rsidRPr="009137BF">
              <w:t>е</w:t>
            </w:r>
            <w:r w:rsidRPr="009137BF">
              <w:t xml:space="preserve"> системы организации и проведения международных, республиканских, городских, районных спортивных соревнований и спортивно-массовых мероприятий.</w:t>
            </w:r>
          </w:p>
          <w:p w:rsidR="003507A5" w:rsidRPr="009137BF" w:rsidRDefault="003507A5" w:rsidP="003507A5">
            <w:pPr>
              <w:tabs>
                <w:tab w:val="left" w:pos="5415"/>
              </w:tabs>
              <w:jc w:val="center"/>
            </w:pPr>
            <w:r w:rsidRPr="009137BF">
              <w:t xml:space="preserve">требования к содержанию положений (регламентов) </w:t>
            </w:r>
          </w:p>
          <w:p w:rsidR="003507A5" w:rsidRPr="009137BF" w:rsidRDefault="003507A5" w:rsidP="003507A5">
            <w:pPr>
              <w:tabs>
                <w:tab w:val="left" w:pos="5415"/>
              </w:tabs>
              <w:jc w:val="center"/>
            </w:pPr>
            <w:r w:rsidRPr="009137BF">
              <w:t xml:space="preserve">проведения республиканских и районных официальных физкультурных мероприятиях и спортивных соревнований </w:t>
            </w:r>
          </w:p>
          <w:p w:rsidR="003507A5" w:rsidRPr="009137BF" w:rsidRDefault="003507A5" w:rsidP="003507A5">
            <w:pPr>
              <w:tabs>
                <w:tab w:val="left" w:pos="5415"/>
              </w:tabs>
              <w:jc w:val="center"/>
            </w:pPr>
            <w:r w:rsidRPr="009137BF">
              <w:t xml:space="preserve">проводимых </w:t>
            </w:r>
          </w:p>
          <w:p w:rsidR="003507A5" w:rsidRPr="009137BF" w:rsidRDefault="003507A5" w:rsidP="003507A5">
            <w:pPr>
              <w:tabs>
                <w:tab w:val="left" w:pos="5415"/>
              </w:tabs>
              <w:jc w:val="center"/>
            </w:pPr>
            <w:r w:rsidRPr="009137BF">
              <w:t xml:space="preserve">по военно-прикладным и служебно-прикладным видам спорта </w:t>
            </w:r>
          </w:p>
        </w:tc>
        <w:tc>
          <w:tcPr>
            <w:tcW w:w="1917" w:type="dxa"/>
            <w:shd w:val="clear" w:color="auto" w:fill="auto"/>
          </w:tcPr>
          <w:p w:rsidR="00606125" w:rsidRPr="009137BF" w:rsidRDefault="00FD208D" w:rsidP="00606125">
            <w:pPr>
              <w:tabs>
                <w:tab w:val="left" w:pos="5415"/>
              </w:tabs>
              <w:jc w:val="center"/>
            </w:pPr>
            <w:r>
              <w:rPr>
                <w:lang w:val="en-US"/>
              </w:rPr>
              <w:t xml:space="preserve">II </w:t>
            </w:r>
            <w:r w:rsidRPr="009137BF">
              <w:t>квартал</w:t>
            </w:r>
          </w:p>
        </w:tc>
      </w:tr>
      <w:tr w:rsidR="009137BF" w:rsidRPr="009137BF" w:rsidTr="0090626C">
        <w:trPr>
          <w:trHeight w:val="2769"/>
        </w:trPr>
        <w:tc>
          <w:tcPr>
            <w:tcW w:w="597" w:type="dxa"/>
            <w:shd w:val="clear" w:color="auto" w:fill="auto"/>
          </w:tcPr>
          <w:p w:rsidR="00606125" w:rsidRPr="009137BF" w:rsidRDefault="00DD2F0B" w:rsidP="00606125">
            <w:pPr>
              <w:tabs>
                <w:tab w:val="left" w:pos="5415"/>
              </w:tabs>
              <w:jc w:val="center"/>
            </w:pPr>
            <w:r>
              <w:t>6</w:t>
            </w:r>
          </w:p>
        </w:tc>
        <w:tc>
          <w:tcPr>
            <w:tcW w:w="5435" w:type="dxa"/>
            <w:shd w:val="clear" w:color="auto" w:fill="auto"/>
          </w:tcPr>
          <w:p w:rsidR="00606125" w:rsidRPr="009137BF" w:rsidRDefault="00606125" w:rsidP="001D3D3B">
            <w:pPr>
              <w:tabs>
                <w:tab w:val="left" w:pos="5415"/>
              </w:tabs>
            </w:pPr>
            <w:r w:rsidRPr="009137BF">
              <w:t xml:space="preserve">Статья 23 </w:t>
            </w:r>
            <w:proofErr w:type="gramStart"/>
            <w:r w:rsidRPr="009137BF">
              <w:t xml:space="preserve">Закона  </w:t>
            </w:r>
            <w:r w:rsidR="001D3D3B" w:rsidRPr="009137BF">
              <w:t>-</w:t>
            </w:r>
            <w:proofErr w:type="gramEnd"/>
            <w:r w:rsidR="001D3D3B" w:rsidRPr="009137BF">
              <w:t xml:space="preserve"> (</w:t>
            </w:r>
            <w:r w:rsidRPr="009137BF">
              <w:t>Спортивные звания, спортивные разряды. Почетные спортивные звания. Квалификационные категории спортивных судей. Единая республиканская спортивная классификация</w:t>
            </w:r>
            <w:r w:rsidR="001D3D3B" w:rsidRPr="009137BF">
              <w:t>)</w:t>
            </w:r>
          </w:p>
        </w:tc>
        <w:tc>
          <w:tcPr>
            <w:tcW w:w="4028" w:type="dxa"/>
            <w:shd w:val="clear" w:color="auto" w:fill="auto"/>
          </w:tcPr>
          <w:p w:rsidR="00606125" w:rsidRPr="009137BF" w:rsidRDefault="00606125" w:rsidP="001D3D3B">
            <w:pPr>
              <w:tabs>
                <w:tab w:val="left" w:pos="5415"/>
              </w:tabs>
            </w:pPr>
            <w:r w:rsidRPr="009137BF">
              <w:t>Приказ ГСС ПМР от 15 мая 2014 года № 60 «Об утверждении положений о ведомственных наградах»</w:t>
            </w:r>
          </w:p>
          <w:p w:rsidR="00395DA2" w:rsidRPr="009137BF" w:rsidRDefault="00395DA2" w:rsidP="001D3D3B">
            <w:pPr>
              <w:tabs>
                <w:tab w:val="left" w:pos="5415"/>
              </w:tabs>
            </w:pPr>
          </w:p>
          <w:p w:rsidR="00395DA2" w:rsidRPr="009137BF" w:rsidRDefault="00395DA2" w:rsidP="001D3D3B">
            <w:pPr>
              <w:tabs>
                <w:tab w:val="left" w:pos="5415"/>
              </w:tabs>
            </w:pPr>
            <w:r w:rsidRPr="009137BF">
              <w:t>Приказ ГСС ПМР от 17.04.2019 г. № 69 «Об утверждении Положения о Единой республиканской спортивной классификации»</w:t>
            </w:r>
          </w:p>
        </w:tc>
        <w:tc>
          <w:tcPr>
            <w:tcW w:w="3484" w:type="dxa"/>
          </w:tcPr>
          <w:p w:rsidR="00606125" w:rsidRPr="009137BF" w:rsidRDefault="00532902" w:rsidP="001D3D3B">
            <w:pPr>
              <w:tabs>
                <w:tab w:val="left" w:pos="5415"/>
              </w:tabs>
            </w:pPr>
            <w:r w:rsidRPr="009137BF">
              <w:t>повышение уровня спортивного мастерства и физической подготовки спортсменов</w:t>
            </w:r>
          </w:p>
        </w:tc>
        <w:tc>
          <w:tcPr>
            <w:tcW w:w="1917" w:type="dxa"/>
            <w:shd w:val="clear" w:color="auto" w:fill="auto"/>
          </w:tcPr>
          <w:p w:rsidR="00606125" w:rsidRPr="009137BF" w:rsidRDefault="00FD208D" w:rsidP="00606125">
            <w:pPr>
              <w:tabs>
                <w:tab w:val="left" w:pos="5415"/>
              </w:tabs>
              <w:jc w:val="center"/>
            </w:pPr>
            <w:r w:rsidRPr="00FD208D">
              <w:rPr>
                <w:lang w:val="en-US"/>
              </w:rPr>
              <w:t xml:space="preserve">II </w:t>
            </w:r>
            <w:r w:rsidRPr="00FD208D">
              <w:t>квартал</w:t>
            </w:r>
          </w:p>
        </w:tc>
      </w:tr>
      <w:tr w:rsidR="009137BF" w:rsidRPr="009137BF" w:rsidTr="0090626C">
        <w:trPr>
          <w:trHeight w:val="1655"/>
        </w:trPr>
        <w:tc>
          <w:tcPr>
            <w:tcW w:w="597" w:type="dxa"/>
            <w:shd w:val="clear" w:color="auto" w:fill="auto"/>
          </w:tcPr>
          <w:p w:rsidR="00753F07" w:rsidRPr="00DD2F0B" w:rsidRDefault="00DD2F0B" w:rsidP="00753F07">
            <w:pPr>
              <w:tabs>
                <w:tab w:val="left" w:pos="5415"/>
              </w:tabs>
              <w:jc w:val="center"/>
            </w:pPr>
            <w:r>
              <w:t>7</w:t>
            </w:r>
          </w:p>
        </w:tc>
        <w:tc>
          <w:tcPr>
            <w:tcW w:w="5435" w:type="dxa"/>
          </w:tcPr>
          <w:p w:rsidR="00753F07" w:rsidRPr="009137BF" w:rsidRDefault="00753F07" w:rsidP="001D3D3B">
            <w:r w:rsidRPr="009137BF">
              <w:rPr>
                <w:color w:val="000000" w:themeColor="text1"/>
              </w:rPr>
              <w:t xml:space="preserve">Статья 36 Закона </w:t>
            </w:r>
            <w:r w:rsidR="001D3D3B" w:rsidRPr="009137BF">
              <w:rPr>
                <w:color w:val="000000" w:themeColor="text1"/>
              </w:rPr>
              <w:t>– (</w:t>
            </w:r>
            <w:r w:rsidRPr="009137BF">
              <w:t>Сборные команды Приднестровской Молдавской Республики по видам спорта</w:t>
            </w:r>
            <w:r w:rsidR="001D3D3B" w:rsidRPr="009137BF">
              <w:t>)</w:t>
            </w:r>
          </w:p>
        </w:tc>
        <w:tc>
          <w:tcPr>
            <w:tcW w:w="4028" w:type="dxa"/>
            <w:shd w:val="clear" w:color="auto" w:fill="auto"/>
          </w:tcPr>
          <w:p w:rsidR="00753F07" w:rsidRPr="009137BF" w:rsidRDefault="00753F07" w:rsidP="001D3D3B">
            <w:pPr>
              <w:tabs>
                <w:tab w:val="left" w:pos="5415"/>
              </w:tabs>
            </w:pPr>
            <w:r w:rsidRPr="009137BF">
              <w:rPr>
                <w:rFonts w:eastAsia="Calibri"/>
                <w:color w:val="000000"/>
                <w:lang w:eastAsia="en-US"/>
              </w:rPr>
              <w:t>Приказ ГСС ПМР от 28 декабря 2021 года № 270 «Об утверждении Положения о спортивных сборных командах Приднестровской Молдавской Республики»</w:t>
            </w:r>
          </w:p>
        </w:tc>
        <w:tc>
          <w:tcPr>
            <w:tcW w:w="3484" w:type="dxa"/>
          </w:tcPr>
          <w:p w:rsidR="00753F07" w:rsidRPr="009137BF" w:rsidRDefault="00F15993" w:rsidP="001D3D3B">
            <w:pPr>
              <w:tabs>
                <w:tab w:val="left" w:pos="5415"/>
              </w:tabs>
            </w:pPr>
            <w:r w:rsidRPr="009137BF">
              <w:t>порядок формирования спортивных сборных команд Приднестровской Молдавской Республики</w:t>
            </w:r>
          </w:p>
        </w:tc>
        <w:tc>
          <w:tcPr>
            <w:tcW w:w="1917" w:type="dxa"/>
            <w:shd w:val="clear" w:color="auto" w:fill="auto"/>
          </w:tcPr>
          <w:p w:rsidR="00753F07" w:rsidRPr="009137BF" w:rsidRDefault="00FD208D" w:rsidP="00753F07">
            <w:pPr>
              <w:tabs>
                <w:tab w:val="left" w:pos="5415"/>
              </w:tabs>
              <w:jc w:val="center"/>
            </w:pPr>
            <w:r w:rsidRPr="00FD208D">
              <w:t>II</w:t>
            </w:r>
            <w:r>
              <w:rPr>
                <w:lang w:val="en-US"/>
              </w:rPr>
              <w:t>I</w:t>
            </w:r>
            <w:r w:rsidRPr="00FD208D">
              <w:t xml:space="preserve"> квартал</w:t>
            </w:r>
          </w:p>
        </w:tc>
      </w:tr>
      <w:tr w:rsidR="009137BF" w:rsidRPr="009137BF" w:rsidTr="0090626C">
        <w:trPr>
          <w:trHeight w:val="3390"/>
        </w:trPr>
        <w:tc>
          <w:tcPr>
            <w:tcW w:w="597" w:type="dxa"/>
            <w:shd w:val="clear" w:color="auto" w:fill="auto"/>
          </w:tcPr>
          <w:p w:rsidR="00753F07" w:rsidRPr="009137BF" w:rsidRDefault="00DD2F0B" w:rsidP="00753F07">
            <w:pPr>
              <w:tabs>
                <w:tab w:val="left" w:pos="5415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5435" w:type="dxa"/>
            <w:shd w:val="clear" w:color="auto" w:fill="auto"/>
          </w:tcPr>
          <w:p w:rsidR="00753F07" w:rsidRPr="009137BF" w:rsidRDefault="006919D5" w:rsidP="001D3D3B">
            <w:pPr>
              <w:tabs>
                <w:tab w:val="left" w:pos="900"/>
                <w:tab w:val="left" w:pos="5415"/>
              </w:tabs>
            </w:pPr>
            <w:r w:rsidRPr="009137BF">
              <w:t xml:space="preserve">Подпункт ц) пункта 2 статьи 9 Закона </w:t>
            </w:r>
            <w:r w:rsidR="001D3D3B" w:rsidRPr="009137BF">
              <w:t>– (</w:t>
            </w:r>
            <w:r w:rsidRPr="009137BF">
              <w:t>Разработка программ и методических рекомендаций по физической подготовке граждан допризывного и призывного возрастов к военной службе</w:t>
            </w:r>
            <w:r w:rsidR="001D3D3B" w:rsidRPr="009137BF">
              <w:t>)</w:t>
            </w:r>
          </w:p>
        </w:tc>
        <w:tc>
          <w:tcPr>
            <w:tcW w:w="4028" w:type="dxa"/>
            <w:shd w:val="clear" w:color="auto" w:fill="auto"/>
          </w:tcPr>
          <w:p w:rsidR="00753F07" w:rsidRPr="009137BF" w:rsidRDefault="00C459D9" w:rsidP="001D3D3B">
            <w:pPr>
              <w:tabs>
                <w:tab w:val="left" w:pos="5415"/>
              </w:tabs>
            </w:pPr>
            <w:r w:rsidRPr="009137BF">
              <w:t>Приказ ГСС ПМР «Об утверждении программ и методических рекомендаций по физической подготовке граждан допризывного и призывного возрастов к военной службе»</w:t>
            </w:r>
          </w:p>
        </w:tc>
        <w:tc>
          <w:tcPr>
            <w:tcW w:w="3484" w:type="dxa"/>
          </w:tcPr>
          <w:p w:rsidR="00C32950" w:rsidRPr="009137BF" w:rsidRDefault="001D3D3B" w:rsidP="001D3D3B">
            <w:pPr>
              <w:tabs>
                <w:tab w:val="left" w:pos="5415"/>
              </w:tabs>
              <w:ind w:left="34"/>
            </w:pPr>
            <w:r w:rsidRPr="009137BF">
              <w:t xml:space="preserve">- </w:t>
            </w:r>
            <w:r w:rsidR="00C32950" w:rsidRPr="009137BF">
              <w:t>изучение теоретических основ развития физической подготовки юношей допризывного возраста;</w:t>
            </w:r>
          </w:p>
          <w:p w:rsidR="00C32950" w:rsidRPr="009137BF" w:rsidRDefault="001D3D3B" w:rsidP="001D3D3B">
            <w:pPr>
              <w:tabs>
                <w:tab w:val="left" w:pos="5415"/>
              </w:tabs>
              <w:ind w:left="22"/>
            </w:pPr>
            <w:r w:rsidRPr="009137BF">
              <w:t xml:space="preserve">- </w:t>
            </w:r>
            <w:r w:rsidR="00C32950" w:rsidRPr="009137BF">
              <w:t>выявление особенностей развития физической подготовки юношей допризывного возраста;</w:t>
            </w:r>
          </w:p>
          <w:p w:rsidR="00753F07" w:rsidRPr="009137BF" w:rsidRDefault="001D3D3B" w:rsidP="0090626C">
            <w:pPr>
              <w:tabs>
                <w:tab w:val="left" w:pos="5415"/>
              </w:tabs>
              <w:ind w:left="22"/>
            </w:pPr>
            <w:r w:rsidRPr="009137BF">
              <w:t xml:space="preserve">- </w:t>
            </w:r>
            <w:r w:rsidR="00C32950" w:rsidRPr="009137BF">
              <w:t>выработка рекомендации по развитию физической подготов</w:t>
            </w:r>
            <w:r w:rsidR="0090626C">
              <w:t>ки юношей допризывного возраста</w:t>
            </w:r>
          </w:p>
        </w:tc>
        <w:tc>
          <w:tcPr>
            <w:tcW w:w="1917" w:type="dxa"/>
            <w:shd w:val="clear" w:color="auto" w:fill="auto"/>
          </w:tcPr>
          <w:p w:rsidR="00753F07" w:rsidRPr="009137BF" w:rsidRDefault="00FD208D" w:rsidP="00753F07">
            <w:pPr>
              <w:tabs>
                <w:tab w:val="left" w:pos="5415"/>
              </w:tabs>
              <w:jc w:val="center"/>
            </w:pPr>
            <w:r w:rsidRPr="00FD208D">
              <w:t>II</w:t>
            </w:r>
            <w:r w:rsidRPr="00FD208D">
              <w:rPr>
                <w:lang w:val="en-US"/>
              </w:rPr>
              <w:t>I</w:t>
            </w:r>
            <w:r w:rsidRPr="00FD208D">
              <w:t xml:space="preserve"> квартал</w:t>
            </w:r>
          </w:p>
        </w:tc>
      </w:tr>
      <w:tr w:rsidR="001D3D3B" w:rsidRPr="009137BF" w:rsidTr="0090626C">
        <w:trPr>
          <w:trHeight w:val="70"/>
        </w:trPr>
        <w:tc>
          <w:tcPr>
            <w:tcW w:w="597" w:type="dxa"/>
            <w:shd w:val="clear" w:color="auto" w:fill="auto"/>
          </w:tcPr>
          <w:p w:rsidR="001D3D3B" w:rsidRPr="00DD2F0B" w:rsidRDefault="00DD2F0B" w:rsidP="001D3D3B">
            <w:pPr>
              <w:tabs>
                <w:tab w:val="left" w:pos="5415"/>
              </w:tabs>
              <w:jc w:val="center"/>
            </w:pPr>
            <w:r>
              <w:t>9</w:t>
            </w:r>
          </w:p>
        </w:tc>
        <w:tc>
          <w:tcPr>
            <w:tcW w:w="5435" w:type="dxa"/>
          </w:tcPr>
          <w:p w:rsidR="001D3D3B" w:rsidRPr="009137BF" w:rsidRDefault="001D3D3B" w:rsidP="001D3D3B">
            <w:pPr>
              <w:jc w:val="both"/>
              <w:rPr>
                <w:rFonts w:eastAsia="Calibri"/>
              </w:rPr>
            </w:pPr>
            <w:r w:rsidRPr="009137BF">
              <w:rPr>
                <w:rFonts w:eastAsia="Calibri"/>
              </w:rPr>
              <w:t>Пункт 1 статьи 33-2</w:t>
            </w:r>
            <w:r w:rsidRPr="009137BF">
              <w:rPr>
                <w:color w:val="000000" w:themeColor="text1"/>
              </w:rPr>
              <w:t xml:space="preserve"> Закона - (</w:t>
            </w:r>
            <w:r w:rsidRPr="009137BF">
              <w:rPr>
                <w:rFonts w:eastAsia="Calibri"/>
              </w:rPr>
              <w:t>Разработка и утверждение государственных стандартов спортивной подготовки осуществляются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физической культуры и спорта)</w:t>
            </w:r>
          </w:p>
        </w:tc>
        <w:tc>
          <w:tcPr>
            <w:tcW w:w="4028" w:type="dxa"/>
          </w:tcPr>
          <w:p w:rsidR="001D3D3B" w:rsidRPr="009137BF" w:rsidRDefault="001D3D3B" w:rsidP="001D3D3B">
            <w:pPr>
              <w:jc w:val="both"/>
            </w:pPr>
            <w:r w:rsidRPr="009137BF">
              <w:t>Приказ ГСС ПМР «Об</w:t>
            </w:r>
            <w:r w:rsidRPr="009137BF">
              <w:rPr>
                <w:rFonts w:eastAsia="Calibri"/>
              </w:rPr>
              <w:t xml:space="preserve"> утверждении государственных стандартов спортивной подготовки»</w:t>
            </w:r>
            <w:r w:rsidR="009137BF" w:rsidRPr="009137BF">
              <w:rPr>
                <w:rFonts w:eastAsia="Calibri"/>
              </w:rPr>
              <w:t xml:space="preserve"> по видам спорта </w:t>
            </w:r>
          </w:p>
        </w:tc>
        <w:tc>
          <w:tcPr>
            <w:tcW w:w="3484" w:type="dxa"/>
          </w:tcPr>
          <w:p w:rsidR="009137BF" w:rsidRPr="009137BF" w:rsidRDefault="009137BF" w:rsidP="009137BF">
            <w:pPr>
              <w:tabs>
                <w:tab w:val="left" w:pos="5415"/>
              </w:tabs>
              <w:jc w:val="center"/>
            </w:pPr>
            <w:r w:rsidRPr="009137BF">
              <w:t>реализация дополнительной программы спортивной подготовки, включающие материально-технические, кадровые</w:t>
            </w:r>
          </w:p>
          <w:p w:rsidR="001D3D3B" w:rsidRPr="009137BF" w:rsidRDefault="009137BF" w:rsidP="009137BF">
            <w:pPr>
              <w:tabs>
                <w:tab w:val="left" w:pos="5415"/>
              </w:tabs>
              <w:jc w:val="center"/>
            </w:pPr>
            <w:r w:rsidRPr="009137BF">
              <w:t>и информационно-методические условия.</w:t>
            </w:r>
          </w:p>
        </w:tc>
        <w:tc>
          <w:tcPr>
            <w:tcW w:w="1917" w:type="dxa"/>
            <w:shd w:val="clear" w:color="auto" w:fill="auto"/>
          </w:tcPr>
          <w:p w:rsidR="001D3D3B" w:rsidRPr="009137BF" w:rsidRDefault="00FD208D" w:rsidP="001D3D3B">
            <w:pPr>
              <w:tabs>
                <w:tab w:val="left" w:pos="5415"/>
              </w:tabs>
              <w:jc w:val="center"/>
            </w:pPr>
            <w:r w:rsidRPr="00FD208D">
              <w:t xml:space="preserve">III </w:t>
            </w:r>
            <w:r w:rsidRPr="00FD208D">
              <w:rPr>
                <w:lang w:val="en-US"/>
              </w:rPr>
              <w:t xml:space="preserve">– IV </w:t>
            </w:r>
            <w:r w:rsidRPr="00FD208D">
              <w:t>квартал</w:t>
            </w:r>
          </w:p>
        </w:tc>
      </w:tr>
      <w:tr w:rsidR="009137BF" w:rsidRPr="009137BF" w:rsidTr="0090626C">
        <w:trPr>
          <w:trHeight w:val="2483"/>
        </w:trPr>
        <w:tc>
          <w:tcPr>
            <w:tcW w:w="597" w:type="dxa"/>
            <w:shd w:val="clear" w:color="auto" w:fill="auto"/>
          </w:tcPr>
          <w:p w:rsidR="00403121" w:rsidRPr="009137BF" w:rsidRDefault="00DD2F0B" w:rsidP="00403121">
            <w:pPr>
              <w:tabs>
                <w:tab w:val="left" w:pos="5415"/>
              </w:tabs>
              <w:jc w:val="center"/>
            </w:pPr>
            <w:r>
              <w:t>10</w:t>
            </w:r>
          </w:p>
        </w:tc>
        <w:tc>
          <w:tcPr>
            <w:tcW w:w="5435" w:type="dxa"/>
          </w:tcPr>
          <w:p w:rsidR="00403121" w:rsidRPr="009137BF" w:rsidRDefault="009137BF" w:rsidP="009137BF">
            <w:pPr>
              <w:contextualSpacing/>
              <w:jc w:val="both"/>
              <w:rPr>
                <w:rFonts w:eastAsia="Calibri"/>
              </w:rPr>
            </w:pPr>
            <w:bookmarkStart w:id="1" w:name="dst100074"/>
            <w:bookmarkEnd w:id="1"/>
            <w:r w:rsidRPr="009137BF">
              <w:rPr>
                <w:rFonts w:eastAsia="Calibri"/>
              </w:rPr>
              <w:t>Пункт 4 статьи 27 Закона – (Порядок проведения обязательного допингового контроля утверждается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физической культуры и спорта)</w:t>
            </w:r>
          </w:p>
        </w:tc>
        <w:tc>
          <w:tcPr>
            <w:tcW w:w="4028" w:type="dxa"/>
            <w:shd w:val="clear" w:color="auto" w:fill="auto"/>
          </w:tcPr>
          <w:p w:rsidR="00403121" w:rsidRPr="009137BF" w:rsidRDefault="009137BF" w:rsidP="00CA45E5">
            <w:pPr>
              <w:tabs>
                <w:tab w:val="left" w:pos="5415"/>
              </w:tabs>
              <w:jc w:val="both"/>
            </w:pPr>
            <w:r w:rsidRPr="009137BF">
              <w:t>Приказ ГСС ПМР «Об утверждении Порядка проведения обязательного допингового контроля»</w:t>
            </w:r>
          </w:p>
        </w:tc>
        <w:tc>
          <w:tcPr>
            <w:tcW w:w="3484" w:type="dxa"/>
          </w:tcPr>
          <w:p w:rsidR="00403121" w:rsidRPr="009137BF" w:rsidRDefault="009137BF" w:rsidP="00403121">
            <w:pPr>
              <w:tabs>
                <w:tab w:val="left" w:pos="5415"/>
              </w:tabs>
              <w:jc w:val="center"/>
            </w:pPr>
            <w:r w:rsidRPr="009137BF">
              <w:t>процесс, включающий в себя планирование проведения тестов, взятие проб, их хранение, транспортировку, лабораторный анализ проб, после тестовые процедуры, а также проведение соответствующих слушаний и рассмотрение апелляций.</w:t>
            </w:r>
          </w:p>
        </w:tc>
        <w:tc>
          <w:tcPr>
            <w:tcW w:w="1917" w:type="dxa"/>
            <w:shd w:val="clear" w:color="auto" w:fill="auto"/>
          </w:tcPr>
          <w:p w:rsidR="00403121" w:rsidRPr="009137BF" w:rsidRDefault="00FD208D" w:rsidP="00403121">
            <w:pPr>
              <w:tabs>
                <w:tab w:val="left" w:pos="5415"/>
              </w:tabs>
              <w:jc w:val="center"/>
            </w:pPr>
            <w:r w:rsidRPr="00FD208D">
              <w:t xml:space="preserve">III </w:t>
            </w:r>
            <w:r>
              <w:rPr>
                <w:lang w:val="en-US"/>
              </w:rPr>
              <w:t xml:space="preserve">– IV </w:t>
            </w:r>
            <w:r w:rsidRPr="00FD208D">
              <w:t>квартал</w:t>
            </w:r>
          </w:p>
        </w:tc>
      </w:tr>
      <w:tr w:rsidR="00DD2F0B" w:rsidRPr="009137BF" w:rsidTr="0090626C">
        <w:trPr>
          <w:trHeight w:val="2483"/>
        </w:trPr>
        <w:tc>
          <w:tcPr>
            <w:tcW w:w="597" w:type="dxa"/>
            <w:shd w:val="clear" w:color="auto" w:fill="auto"/>
          </w:tcPr>
          <w:p w:rsidR="00DD2F0B" w:rsidRPr="009137BF" w:rsidRDefault="00DD2F0B" w:rsidP="00DD2F0B">
            <w:pPr>
              <w:tabs>
                <w:tab w:val="left" w:pos="5415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5435" w:type="dxa"/>
            <w:shd w:val="clear" w:color="auto" w:fill="auto"/>
          </w:tcPr>
          <w:p w:rsidR="00DD2F0B" w:rsidRPr="009137BF" w:rsidRDefault="00DD2F0B" w:rsidP="00DD2F0B">
            <w:pPr>
              <w:tabs>
                <w:tab w:val="left" w:pos="5415"/>
              </w:tabs>
            </w:pPr>
            <w:r w:rsidRPr="009137BF">
              <w:t>Пункт 3 статьи 35 Закона – (Программы спортивной подготовки по различным видам спорта утверждаются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физической культуры и спорта)</w:t>
            </w:r>
          </w:p>
        </w:tc>
        <w:tc>
          <w:tcPr>
            <w:tcW w:w="4028" w:type="dxa"/>
          </w:tcPr>
          <w:p w:rsidR="00DD2F0B" w:rsidRPr="009137BF" w:rsidRDefault="00DD2F0B" w:rsidP="00DD2F0B">
            <w:pPr>
              <w:jc w:val="both"/>
            </w:pPr>
            <w:r w:rsidRPr="009137BF">
              <w:t>Приказ ГСС ПМР «Об утверждении программ спортивной подготовки» по видам спорта</w:t>
            </w:r>
          </w:p>
        </w:tc>
        <w:tc>
          <w:tcPr>
            <w:tcW w:w="3484" w:type="dxa"/>
          </w:tcPr>
          <w:p w:rsidR="00DD2F0B" w:rsidRPr="009137BF" w:rsidRDefault="00DD2F0B" w:rsidP="00DD2F0B">
            <w:pPr>
              <w:tabs>
                <w:tab w:val="left" w:pos="5415"/>
              </w:tabs>
              <w:jc w:val="center"/>
            </w:pPr>
            <w:r w:rsidRPr="009137BF">
              <w:t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      </w:r>
          </w:p>
        </w:tc>
        <w:tc>
          <w:tcPr>
            <w:tcW w:w="1917" w:type="dxa"/>
            <w:shd w:val="clear" w:color="auto" w:fill="auto"/>
          </w:tcPr>
          <w:p w:rsidR="00DD2F0B" w:rsidRPr="009137BF" w:rsidRDefault="00DD2F0B" w:rsidP="00DD2F0B">
            <w:pPr>
              <w:tabs>
                <w:tab w:val="left" w:pos="5415"/>
              </w:tabs>
              <w:jc w:val="center"/>
            </w:pPr>
            <w:r w:rsidRPr="00EB0A76">
              <w:t xml:space="preserve"> </w:t>
            </w:r>
            <w:r w:rsidRPr="00FD208D">
              <w:rPr>
                <w:lang w:val="en-US"/>
              </w:rPr>
              <w:t xml:space="preserve">IV </w:t>
            </w:r>
            <w:r w:rsidRPr="00FD208D">
              <w:t>квартал</w:t>
            </w:r>
          </w:p>
        </w:tc>
      </w:tr>
      <w:tr w:rsidR="00DD2F0B" w:rsidRPr="009137BF" w:rsidTr="0090626C">
        <w:trPr>
          <w:trHeight w:val="2483"/>
        </w:trPr>
        <w:tc>
          <w:tcPr>
            <w:tcW w:w="597" w:type="dxa"/>
            <w:shd w:val="clear" w:color="auto" w:fill="auto"/>
          </w:tcPr>
          <w:p w:rsidR="00DD2F0B" w:rsidRPr="009137BF" w:rsidRDefault="00DD2F0B" w:rsidP="00DD2F0B">
            <w:pPr>
              <w:tabs>
                <w:tab w:val="left" w:pos="5415"/>
              </w:tabs>
              <w:jc w:val="center"/>
            </w:pPr>
            <w:r>
              <w:t>12</w:t>
            </w:r>
          </w:p>
        </w:tc>
        <w:tc>
          <w:tcPr>
            <w:tcW w:w="5435" w:type="dxa"/>
          </w:tcPr>
          <w:p w:rsidR="00DD2F0B" w:rsidRPr="009137BF" w:rsidRDefault="00DD2F0B" w:rsidP="00DD2F0B">
            <w:pPr>
              <w:rPr>
                <w:color w:val="000000" w:themeColor="text1"/>
              </w:rPr>
            </w:pPr>
            <w:r w:rsidRPr="009137BF">
              <w:rPr>
                <w:color w:val="000000" w:themeColor="text1"/>
              </w:rPr>
              <w:t>Статья 12 Закона – (</w:t>
            </w:r>
            <w:r w:rsidRPr="009137BF">
              <w:t>Олимпийское движение Приднестровской Молдавской Республики. Олимпийский комитет Приднестровской Молдавской Республики)</w:t>
            </w:r>
          </w:p>
        </w:tc>
        <w:tc>
          <w:tcPr>
            <w:tcW w:w="4028" w:type="dxa"/>
            <w:shd w:val="clear" w:color="auto" w:fill="auto"/>
          </w:tcPr>
          <w:p w:rsidR="00DD2F0B" w:rsidRPr="009137BF" w:rsidRDefault="00DD2F0B" w:rsidP="00DD2F0B">
            <w:pPr>
              <w:tabs>
                <w:tab w:val="left" w:pos="5415"/>
              </w:tabs>
            </w:pPr>
            <w:r w:rsidRPr="009137BF">
              <w:t>исключить</w:t>
            </w:r>
          </w:p>
        </w:tc>
        <w:tc>
          <w:tcPr>
            <w:tcW w:w="3484" w:type="dxa"/>
          </w:tcPr>
          <w:p w:rsidR="00DD2F0B" w:rsidRPr="009137BF" w:rsidRDefault="00DD2F0B" w:rsidP="00DD2F0B">
            <w:pPr>
              <w:tabs>
                <w:tab w:val="left" w:pos="5415"/>
              </w:tabs>
            </w:pPr>
          </w:p>
        </w:tc>
        <w:tc>
          <w:tcPr>
            <w:tcW w:w="1917" w:type="dxa"/>
            <w:shd w:val="clear" w:color="auto" w:fill="auto"/>
          </w:tcPr>
          <w:p w:rsidR="00DD2F0B" w:rsidRPr="009137BF" w:rsidRDefault="00DD2F0B" w:rsidP="00DD2F0B">
            <w:pPr>
              <w:tabs>
                <w:tab w:val="left" w:pos="5415"/>
              </w:tabs>
              <w:jc w:val="center"/>
            </w:pPr>
            <w:r w:rsidRPr="00FD208D">
              <w:rPr>
                <w:lang w:val="en-US"/>
              </w:rPr>
              <w:t xml:space="preserve">IV </w:t>
            </w:r>
            <w:r w:rsidRPr="00FD208D">
              <w:t>квартал</w:t>
            </w:r>
          </w:p>
        </w:tc>
      </w:tr>
    </w:tbl>
    <w:p w:rsidR="00606125" w:rsidRDefault="00606125"/>
    <w:p w:rsidR="00C01398" w:rsidRDefault="00606125">
      <w:r>
        <w:br w:type="textWrapping" w:clear="all"/>
      </w:r>
    </w:p>
    <w:sectPr w:rsidR="00C01398" w:rsidSect="009062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9A7"/>
    <w:multiLevelType w:val="multilevel"/>
    <w:tmpl w:val="2DD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72"/>
    <w:rsid w:val="00164B98"/>
    <w:rsid w:val="001D3D3B"/>
    <w:rsid w:val="003507A5"/>
    <w:rsid w:val="00395DA2"/>
    <w:rsid w:val="00403121"/>
    <w:rsid w:val="00532902"/>
    <w:rsid w:val="00606125"/>
    <w:rsid w:val="0062394E"/>
    <w:rsid w:val="006919D5"/>
    <w:rsid w:val="00753F07"/>
    <w:rsid w:val="007545F6"/>
    <w:rsid w:val="0090626C"/>
    <w:rsid w:val="009137BF"/>
    <w:rsid w:val="00C01398"/>
    <w:rsid w:val="00C02006"/>
    <w:rsid w:val="00C32950"/>
    <w:rsid w:val="00C33E4D"/>
    <w:rsid w:val="00C459D9"/>
    <w:rsid w:val="00CA45E5"/>
    <w:rsid w:val="00CC4FDD"/>
    <w:rsid w:val="00CD5072"/>
    <w:rsid w:val="00DC2DCB"/>
    <w:rsid w:val="00DD2F0B"/>
    <w:rsid w:val="00EB0A76"/>
    <w:rsid w:val="00F15993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0474"/>
  <w15:chartTrackingRefBased/>
  <w15:docId w15:val="{8F206221-A060-4116-92AC-5374479C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C45C-8FA0-4963-BDFB-401CCD9E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Атаманчук Наталья Витальевна</dc:creator>
  <cp:keywords/>
  <dc:description/>
  <cp:lastModifiedBy>Star</cp:lastModifiedBy>
  <cp:revision>4</cp:revision>
  <cp:lastPrinted>2024-12-12T13:09:00Z</cp:lastPrinted>
  <dcterms:created xsi:type="dcterms:W3CDTF">2025-02-06T08:28:00Z</dcterms:created>
  <dcterms:modified xsi:type="dcterms:W3CDTF">2025-02-06T09:10:00Z</dcterms:modified>
</cp:coreProperties>
</file>